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3EB" w:rsidRDefault="00480606" w:rsidP="00B063A4">
      <w:pPr>
        <w:jc w:val="center"/>
        <w:rPr>
          <w:rFonts w:ascii="Times New Roman" w:hAnsi="Times New Roman" w:cs="Times New Roman"/>
          <w:sz w:val="52"/>
          <w:lang w:val="en-US"/>
        </w:rPr>
      </w:pPr>
      <w:r w:rsidRPr="00480606">
        <w:rPr>
          <w:rFonts w:ascii="Times New Roman" w:hAnsi="Times New Roman" w:cs="Times New Roman"/>
          <w:sz w:val="52"/>
          <w:lang w:val="en-US"/>
        </w:rPr>
        <w:t>Supplementary file</w:t>
      </w:r>
    </w:p>
    <w:p w:rsidR="00625780" w:rsidRDefault="00625780" w:rsidP="00625780">
      <w:pPr>
        <w:pStyle w:val="MDPI13authornames"/>
        <w:rPr>
          <w:color w:val="auto"/>
          <w:vertAlign w:val="superscript"/>
        </w:rPr>
      </w:pPr>
      <w:proofErr w:type="spellStart"/>
      <w:r w:rsidRPr="0049646C">
        <w:rPr>
          <w:color w:val="auto"/>
        </w:rPr>
        <w:t>Pet</w:t>
      </w:r>
      <w:r>
        <w:rPr>
          <w:color w:val="auto"/>
        </w:rPr>
        <w:t>y</w:t>
      </w:r>
      <w:r w:rsidRPr="0049646C">
        <w:rPr>
          <w:color w:val="auto"/>
        </w:rPr>
        <w:t>a</w:t>
      </w:r>
      <w:proofErr w:type="spellEnd"/>
      <w:r w:rsidRPr="0049646C">
        <w:rPr>
          <w:color w:val="auto"/>
        </w:rPr>
        <w:t xml:space="preserve"> Marinova</w:t>
      </w:r>
      <w:proofErr w:type="gramStart"/>
      <w:r w:rsidRPr="0049646C">
        <w:rPr>
          <w:color w:val="auto"/>
          <w:vertAlign w:val="superscript"/>
        </w:rPr>
        <w:t>1</w:t>
      </w:r>
      <w:r w:rsidRPr="0097372A">
        <w:rPr>
          <w:color w:val="auto"/>
          <w:vertAlign w:val="superscript"/>
        </w:rPr>
        <w:t>,</w:t>
      </w:r>
      <w:r w:rsidRPr="0049646C">
        <w:rPr>
          <w:color w:val="auto"/>
        </w:rPr>
        <w:t>*</w:t>
      </w:r>
      <w:proofErr w:type="gramEnd"/>
      <w:r w:rsidRPr="0049646C">
        <w:rPr>
          <w:color w:val="auto"/>
        </w:rPr>
        <w:t xml:space="preserve">, </w:t>
      </w:r>
      <w:proofErr w:type="spellStart"/>
      <w:r w:rsidRPr="008C43CC">
        <w:rPr>
          <w:color w:val="auto"/>
        </w:rPr>
        <w:t>Dimitar</w:t>
      </w:r>
      <w:proofErr w:type="spellEnd"/>
      <w:r w:rsidRPr="008C43CC">
        <w:rPr>
          <w:color w:val="auto"/>
        </w:rPr>
        <w:t xml:space="preserve"> Stoitsov</w:t>
      </w:r>
      <w:r>
        <w:rPr>
          <w:color w:val="auto"/>
          <w:vertAlign w:val="superscript"/>
        </w:rPr>
        <w:t>2</w:t>
      </w:r>
      <w:r w:rsidRPr="008C43CC">
        <w:rPr>
          <w:color w:val="auto"/>
        </w:rPr>
        <w:t xml:space="preserve">, </w:t>
      </w:r>
      <w:r w:rsidRPr="0049646C">
        <w:rPr>
          <w:color w:val="auto"/>
        </w:rPr>
        <w:t>Nikola Burdzhiev</w:t>
      </w:r>
      <w:r>
        <w:rPr>
          <w:color w:val="auto"/>
          <w:vertAlign w:val="superscript"/>
        </w:rPr>
        <w:t>3</w:t>
      </w:r>
      <w:r w:rsidRPr="0049646C">
        <w:rPr>
          <w:color w:val="auto"/>
        </w:rPr>
        <w:t xml:space="preserve">, </w:t>
      </w:r>
      <w:proofErr w:type="spellStart"/>
      <w:r w:rsidRPr="0049646C">
        <w:rPr>
          <w:color w:val="auto"/>
        </w:rPr>
        <w:t>Slava</w:t>
      </w:r>
      <w:proofErr w:type="spellEnd"/>
      <w:r w:rsidRPr="0049646C">
        <w:rPr>
          <w:color w:val="auto"/>
        </w:rPr>
        <w:t xml:space="preserve"> Tsoneva</w:t>
      </w:r>
      <w:r>
        <w:rPr>
          <w:color w:val="auto"/>
          <w:vertAlign w:val="superscript"/>
        </w:rPr>
        <w:t>2</w:t>
      </w:r>
      <w:r w:rsidRPr="0049646C">
        <w:rPr>
          <w:color w:val="auto"/>
        </w:rPr>
        <w:t xml:space="preserve">, </w:t>
      </w:r>
      <w:proofErr w:type="spellStart"/>
      <w:r w:rsidRPr="0049646C">
        <w:rPr>
          <w:color w:val="auto"/>
        </w:rPr>
        <w:t>Denica</w:t>
      </w:r>
      <w:proofErr w:type="spellEnd"/>
      <w:r w:rsidRPr="0049646C">
        <w:rPr>
          <w:color w:val="auto"/>
        </w:rPr>
        <w:t xml:space="preserve"> Blazheva</w:t>
      </w:r>
      <w:r>
        <w:rPr>
          <w:color w:val="auto"/>
          <w:vertAlign w:val="superscript"/>
        </w:rPr>
        <w:t>4</w:t>
      </w:r>
      <w:r w:rsidRPr="0049646C">
        <w:rPr>
          <w:color w:val="auto"/>
        </w:rPr>
        <w:t xml:space="preserve">, </w:t>
      </w:r>
      <w:proofErr w:type="spellStart"/>
      <w:r w:rsidRPr="0049646C">
        <w:rPr>
          <w:color w:val="auto"/>
        </w:rPr>
        <w:t>Al</w:t>
      </w:r>
      <w:r w:rsidRPr="0049646C">
        <w:rPr>
          <w:color w:val="auto"/>
        </w:rPr>
        <w:t>e</w:t>
      </w:r>
      <w:r w:rsidRPr="0049646C">
        <w:rPr>
          <w:color w:val="auto"/>
        </w:rPr>
        <w:t>ksandar</w:t>
      </w:r>
      <w:proofErr w:type="spellEnd"/>
      <w:r w:rsidRPr="0049646C">
        <w:rPr>
          <w:color w:val="auto"/>
        </w:rPr>
        <w:t xml:space="preserve"> Slavchev</w:t>
      </w:r>
      <w:r>
        <w:rPr>
          <w:color w:val="auto"/>
          <w:vertAlign w:val="superscript"/>
        </w:rPr>
        <w:t>4</w:t>
      </w:r>
      <w:r>
        <w:rPr>
          <w:color w:val="auto"/>
        </w:rPr>
        <w:t>,</w:t>
      </w:r>
      <w:r w:rsidRPr="0049646C">
        <w:rPr>
          <w:color w:val="auto"/>
        </w:rPr>
        <w:t xml:space="preserve"> </w:t>
      </w:r>
      <w:proofErr w:type="spellStart"/>
      <w:r w:rsidRPr="0049646C">
        <w:rPr>
          <w:color w:val="auto"/>
        </w:rPr>
        <w:t>Evelina</w:t>
      </w:r>
      <w:proofErr w:type="spellEnd"/>
      <w:r w:rsidRPr="0049646C">
        <w:rPr>
          <w:color w:val="auto"/>
        </w:rPr>
        <w:t xml:space="preserve"> Varbanova</w:t>
      </w:r>
      <w:r>
        <w:rPr>
          <w:color w:val="auto"/>
          <w:vertAlign w:val="superscript"/>
        </w:rPr>
        <w:t>2</w:t>
      </w:r>
      <w:r w:rsidRPr="0049646C">
        <w:rPr>
          <w:color w:val="auto"/>
        </w:rPr>
        <w:t xml:space="preserve"> and </w:t>
      </w:r>
      <w:proofErr w:type="spellStart"/>
      <w:r w:rsidRPr="0049646C">
        <w:rPr>
          <w:color w:val="auto"/>
        </w:rPr>
        <w:t>Plamen</w:t>
      </w:r>
      <w:proofErr w:type="spellEnd"/>
      <w:r w:rsidRPr="0049646C">
        <w:rPr>
          <w:color w:val="auto"/>
        </w:rPr>
        <w:t xml:space="preserve"> Penchev</w:t>
      </w:r>
      <w:r>
        <w:rPr>
          <w:color w:val="auto"/>
          <w:vertAlign w:val="superscript"/>
        </w:rPr>
        <w:t>2</w:t>
      </w:r>
    </w:p>
    <w:p w:rsidR="00625780" w:rsidRPr="00625780" w:rsidRDefault="00625780" w:rsidP="00625780">
      <w:pPr>
        <w:pStyle w:val="MDPI13authornames"/>
        <w:rPr>
          <w:b w:val="0"/>
        </w:rPr>
      </w:pPr>
      <w:r w:rsidRPr="00625780">
        <w:rPr>
          <w:b w:val="0"/>
          <w:vertAlign w:val="superscript"/>
        </w:rPr>
        <w:t xml:space="preserve">1 </w:t>
      </w:r>
      <w:r w:rsidRPr="00625780">
        <w:rPr>
          <w:b w:val="0"/>
        </w:rPr>
        <w:t>Department of General and Inorganic Chemistry with Methodology of Chemistry Education, Faculty of Chemistry, “</w:t>
      </w:r>
      <w:proofErr w:type="spellStart"/>
      <w:r w:rsidRPr="00625780">
        <w:rPr>
          <w:b w:val="0"/>
        </w:rPr>
        <w:t>Tzar</w:t>
      </w:r>
      <w:proofErr w:type="spellEnd"/>
      <w:r w:rsidRPr="00625780">
        <w:rPr>
          <w:b w:val="0"/>
        </w:rPr>
        <w:t xml:space="preserve"> </w:t>
      </w:r>
      <w:proofErr w:type="spellStart"/>
      <w:r w:rsidRPr="00625780">
        <w:rPr>
          <w:b w:val="0"/>
        </w:rPr>
        <w:t>Assen</w:t>
      </w:r>
      <w:proofErr w:type="spellEnd"/>
      <w:r w:rsidRPr="00625780">
        <w:rPr>
          <w:b w:val="0"/>
        </w:rPr>
        <w:t xml:space="preserve">” str. 24, Plovdiv 4000, Bulgaria, E-mail: </w:t>
      </w:r>
      <w:hyperlink r:id="rId8" w:history="1">
        <w:r w:rsidRPr="00625780">
          <w:rPr>
            <w:b w:val="0"/>
          </w:rPr>
          <w:t>marinova@uni-plovdiv.bg</w:t>
        </w:r>
      </w:hyperlink>
      <w:r w:rsidRPr="00625780">
        <w:rPr>
          <w:b w:val="0"/>
        </w:rPr>
        <w:t xml:space="preserve"> (P.M.)</w:t>
      </w:r>
    </w:p>
    <w:p w:rsidR="00625780" w:rsidRPr="00625780" w:rsidRDefault="00625780" w:rsidP="00625780">
      <w:pPr>
        <w:pStyle w:val="MDPI13authornames"/>
        <w:rPr>
          <w:b w:val="0"/>
        </w:rPr>
      </w:pPr>
      <w:r w:rsidRPr="00625780">
        <w:rPr>
          <w:b w:val="0"/>
          <w:vertAlign w:val="superscript"/>
        </w:rPr>
        <w:t xml:space="preserve">2 </w:t>
      </w:r>
      <w:r w:rsidRPr="00625780">
        <w:rPr>
          <w:b w:val="0"/>
        </w:rPr>
        <w:t>Department of Analytical Chemistry and Computer Chemistry, Faculty of Chemistry, University of Plo</w:t>
      </w:r>
      <w:r w:rsidRPr="00625780">
        <w:rPr>
          <w:b w:val="0"/>
        </w:rPr>
        <w:t>v</w:t>
      </w:r>
      <w:r w:rsidRPr="00625780">
        <w:rPr>
          <w:b w:val="0"/>
        </w:rPr>
        <w:t>div, “</w:t>
      </w:r>
      <w:proofErr w:type="spellStart"/>
      <w:r w:rsidRPr="00625780">
        <w:rPr>
          <w:b w:val="0"/>
        </w:rPr>
        <w:t>Tzar</w:t>
      </w:r>
      <w:proofErr w:type="spellEnd"/>
      <w:r w:rsidRPr="00625780">
        <w:rPr>
          <w:b w:val="0"/>
        </w:rPr>
        <w:t xml:space="preserve"> </w:t>
      </w:r>
      <w:proofErr w:type="spellStart"/>
      <w:r w:rsidRPr="00625780">
        <w:rPr>
          <w:b w:val="0"/>
        </w:rPr>
        <w:t>Asen</w:t>
      </w:r>
      <w:proofErr w:type="spellEnd"/>
      <w:r w:rsidRPr="00625780">
        <w:rPr>
          <w:b w:val="0"/>
        </w:rPr>
        <w:t xml:space="preserve">” str., 24 Plovdiv 4000, Bulgaria, E-mail: </w:t>
      </w:r>
      <w:hyperlink r:id="rId9" w:history="1">
        <w:r w:rsidRPr="00625780">
          <w:rPr>
            <w:b w:val="0"/>
          </w:rPr>
          <w:t>stoitsov@uni-plovdiv.bg</w:t>
        </w:r>
      </w:hyperlink>
      <w:r w:rsidRPr="00625780">
        <w:rPr>
          <w:b w:val="0"/>
        </w:rPr>
        <w:t xml:space="preserve"> (D.S.); </w:t>
      </w:r>
      <w:hyperlink r:id="rId10" w:history="1">
        <w:r w:rsidRPr="00625780">
          <w:rPr>
            <w:b w:val="0"/>
          </w:rPr>
          <w:t>slava.tsoneva@uni-plovdiv.bg</w:t>
        </w:r>
      </w:hyperlink>
      <w:r w:rsidRPr="00625780">
        <w:rPr>
          <w:b w:val="0"/>
        </w:rPr>
        <w:t>; (S.T.); evarban</w:t>
      </w:r>
      <w:r w:rsidRPr="00625780">
        <w:rPr>
          <w:b w:val="0"/>
        </w:rPr>
        <w:t>o</w:t>
      </w:r>
      <w:r w:rsidRPr="00625780">
        <w:rPr>
          <w:b w:val="0"/>
        </w:rPr>
        <w:t xml:space="preserve">va@uni-plovdiv.bg (E.V.); </w:t>
      </w:r>
      <w:hyperlink r:id="rId11" w:history="1">
        <w:r w:rsidRPr="00625780">
          <w:rPr>
            <w:b w:val="0"/>
          </w:rPr>
          <w:t>plamennpenchev@gmail.com</w:t>
        </w:r>
      </w:hyperlink>
      <w:r w:rsidRPr="00625780">
        <w:rPr>
          <w:b w:val="0"/>
        </w:rPr>
        <w:t xml:space="preserve"> (P.P.)</w:t>
      </w:r>
    </w:p>
    <w:p w:rsidR="00625780" w:rsidRPr="00625780" w:rsidRDefault="00625780" w:rsidP="00625780">
      <w:pPr>
        <w:pStyle w:val="MDPI13authornames"/>
        <w:rPr>
          <w:b w:val="0"/>
        </w:rPr>
      </w:pPr>
      <w:r w:rsidRPr="00625780">
        <w:rPr>
          <w:b w:val="0"/>
          <w:vertAlign w:val="superscript"/>
        </w:rPr>
        <w:t xml:space="preserve">3 </w:t>
      </w:r>
      <w:r w:rsidRPr="00625780">
        <w:rPr>
          <w:b w:val="0"/>
        </w:rPr>
        <w:t xml:space="preserve">Department of Organic Chemistry and </w:t>
      </w:r>
      <w:proofErr w:type="spellStart"/>
      <w:r w:rsidRPr="00625780">
        <w:rPr>
          <w:b w:val="0"/>
        </w:rPr>
        <w:t>Pharmacognosy</w:t>
      </w:r>
      <w:proofErr w:type="spellEnd"/>
      <w:r w:rsidRPr="00625780">
        <w:rPr>
          <w:b w:val="0"/>
        </w:rPr>
        <w:t xml:space="preserve">, Faculty of Chemistry and Pharmacy, University of Sofia, 1, J. </w:t>
      </w:r>
      <w:proofErr w:type="spellStart"/>
      <w:r w:rsidRPr="00625780">
        <w:rPr>
          <w:b w:val="0"/>
        </w:rPr>
        <w:t>Bourchier</w:t>
      </w:r>
      <w:proofErr w:type="spellEnd"/>
      <w:r w:rsidRPr="00625780">
        <w:rPr>
          <w:b w:val="0"/>
        </w:rPr>
        <w:t xml:space="preserve"> Av., 1164 Sofia, Bulgaria, E-mail:  nburdzhiev@chem.uni-sofia.bg (N.B.)</w:t>
      </w:r>
    </w:p>
    <w:p w:rsidR="00625780" w:rsidRPr="00625780" w:rsidRDefault="00625780" w:rsidP="00625780">
      <w:pPr>
        <w:pStyle w:val="MDPI13authornames"/>
        <w:rPr>
          <w:b w:val="0"/>
        </w:rPr>
      </w:pPr>
      <w:r w:rsidRPr="00625780">
        <w:rPr>
          <w:b w:val="0"/>
          <w:vertAlign w:val="superscript"/>
        </w:rPr>
        <w:t>4</w:t>
      </w:r>
      <w:r w:rsidRPr="00625780">
        <w:rPr>
          <w:b w:val="0"/>
        </w:rPr>
        <w:t xml:space="preserve"> </w:t>
      </w:r>
      <w:r w:rsidRPr="00625780">
        <w:rPr>
          <w:b w:val="0"/>
        </w:rPr>
        <w:t xml:space="preserve">Department of Microbiology, University of Food Technologies, 26 Maritza Blvd., 4002 Plovdiv, Bulgaria, E-mail:  </w:t>
      </w:r>
      <w:hyperlink r:id="rId12" w:history="1">
        <w:r w:rsidRPr="00625780">
          <w:rPr>
            <w:b w:val="0"/>
          </w:rPr>
          <w:t>d_blazheva@uft-plovdiv.bg</w:t>
        </w:r>
      </w:hyperlink>
      <w:r w:rsidRPr="00625780">
        <w:rPr>
          <w:b w:val="0"/>
        </w:rPr>
        <w:t xml:space="preserve"> (D.B.); </w:t>
      </w:r>
      <w:hyperlink r:id="rId13" w:history="1">
        <w:r w:rsidRPr="00625780">
          <w:rPr>
            <w:b w:val="0"/>
          </w:rPr>
          <w:t>a_slavchev@uft-plovdiv.bg</w:t>
        </w:r>
      </w:hyperlink>
      <w:r w:rsidRPr="00625780">
        <w:rPr>
          <w:b w:val="0"/>
        </w:rPr>
        <w:t xml:space="preserve"> (A.S.)</w:t>
      </w:r>
    </w:p>
    <w:p w:rsidR="00625780" w:rsidRPr="00625780" w:rsidRDefault="00625780" w:rsidP="00625780">
      <w:pPr>
        <w:pStyle w:val="MDPI13authornames"/>
        <w:rPr>
          <w:b w:val="0"/>
        </w:rPr>
      </w:pPr>
      <w:r w:rsidRPr="00625780">
        <w:rPr>
          <w:b w:val="0"/>
        </w:rPr>
        <w:t>*Correspondence</w:t>
      </w:r>
      <w:r>
        <w:rPr>
          <w:b w:val="0"/>
        </w:rPr>
        <w:t>:</w:t>
      </w:r>
      <w:bookmarkStart w:id="0" w:name="_GoBack"/>
      <w:bookmarkEnd w:id="0"/>
      <w:r w:rsidRPr="00625780">
        <w:rPr>
          <w:b w:val="0"/>
        </w:rPr>
        <w:t xml:space="preserve"> marinova@uni-plovdiv.bg; </w:t>
      </w:r>
      <w:hyperlink r:id="rId14" w:history="1">
        <w:r w:rsidRPr="00625780">
          <w:rPr>
            <w:b w:val="0"/>
          </w:rPr>
          <w:t>petia_marinova@abv.bg</w:t>
        </w:r>
      </w:hyperlink>
      <w:r w:rsidRPr="00625780">
        <w:rPr>
          <w:b w:val="0"/>
        </w:rPr>
        <w:t xml:space="preserve"> (P.M.)</w:t>
      </w:r>
    </w:p>
    <w:p w:rsidR="00625780" w:rsidRPr="00625780" w:rsidRDefault="00625780" w:rsidP="00625780">
      <w:pPr>
        <w:jc w:val="both"/>
        <w:rPr>
          <w:rFonts w:ascii="Palatino Linotype" w:eastAsia="Times New Roman" w:hAnsi="Palatino Linotype" w:cs="Times New Roman"/>
          <w:b/>
          <w:sz w:val="20"/>
          <w:lang w:val="en-US" w:eastAsia="de-DE" w:bidi="en-US"/>
        </w:rPr>
      </w:pPr>
    </w:p>
    <w:p w:rsidR="00C163EB" w:rsidRPr="00625780" w:rsidRDefault="00C163EB" w:rsidP="00480606">
      <w:pPr>
        <w:jc w:val="center"/>
        <w:rPr>
          <w:rFonts w:ascii="Palatino Linotype" w:eastAsia="Times New Roman" w:hAnsi="Palatino Linotype" w:cs="Times New Roman"/>
          <w:b/>
          <w:sz w:val="20"/>
          <w:lang w:val="en-US" w:eastAsia="de-DE" w:bidi="en-US"/>
        </w:rPr>
      </w:pPr>
    </w:p>
    <w:p w:rsidR="00625780" w:rsidRDefault="00625780" w:rsidP="00480606">
      <w:pPr>
        <w:jc w:val="center"/>
        <w:rPr>
          <w:rFonts w:ascii="Times New Roman" w:hAnsi="Times New Roman" w:cs="Times New Roman"/>
          <w:sz w:val="52"/>
          <w:lang w:val="en-US"/>
        </w:rPr>
      </w:pPr>
    </w:p>
    <w:p w:rsidR="00625780" w:rsidRDefault="00625780" w:rsidP="00480606">
      <w:pPr>
        <w:jc w:val="center"/>
        <w:rPr>
          <w:rFonts w:ascii="Times New Roman" w:hAnsi="Times New Roman" w:cs="Times New Roman"/>
          <w:sz w:val="52"/>
          <w:lang w:val="en-US"/>
        </w:rPr>
      </w:pPr>
    </w:p>
    <w:p w:rsidR="00625780" w:rsidRDefault="00625780" w:rsidP="00480606">
      <w:pPr>
        <w:jc w:val="center"/>
        <w:rPr>
          <w:rFonts w:ascii="Times New Roman" w:hAnsi="Times New Roman" w:cs="Times New Roman"/>
          <w:sz w:val="52"/>
          <w:lang w:val="en-US"/>
        </w:rPr>
      </w:pPr>
    </w:p>
    <w:p w:rsidR="00625780" w:rsidRDefault="00625780" w:rsidP="00480606">
      <w:pPr>
        <w:jc w:val="center"/>
        <w:rPr>
          <w:rFonts w:ascii="Times New Roman" w:hAnsi="Times New Roman" w:cs="Times New Roman"/>
          <w:sz w:val="52"/>
          <w:lang w:val="en-US"/>
        </w:rPr>
      </w:pPr>
    </w:p>
    <w:p w:rsidR="00625780" w:rsidRDefault="00625780" w:rsidP="00480606">
      <w:pPr>
        <w:jc w:val="center"/>
        <w:rPr>
          <w:rFonts w:ascii="Times New Roman" w:hAnsi="Times New Roman" w:cs="Times New Roman"/>
          <w:sz w:val="52"/>
          <w:lang w:val="en-US"/>
        </w:rPr>
      </w:pPr>
    </w:p>
    <w:p w:rsidR="00625780" w:rsidRDefault="00625780" w:rsidP="00480606">
      <w:pPr>
        <w:jc w:val="center"/>
        <w:rPr>
          <w:rFonts w:ascii="Times New Roman" w:hAnsi="Times New Roman" w:cs="Times New Roman"/>
          <w:sz w:val="52"/>
          <w:lang w:val="en-US"/>
        </w:rPr>
      </w:pPr>
    </w:p>
    <w:p w:rsidR="00625780" w:rsidRDefault="00625780" w:rsidP="00480606">
      <w:pPr>
        <w:jc w:val="center"/>
        <w:rPr>
          <w:rFonts w:ascii="Times New Roman" w:hAnsi="Times New Roman" w:cs="Times New Roman"/>
          <w:sz w:val="52"/>
          <w:lang w:val="en-US"/>
        </w:rPr>
      </w:pPr>
    </w:p>
    <w:p w:rsidR="00625780" w:rsidRPr="00480606" w:rsidRDefault="00625780" w:rsidP="00625780">
      <w:pPr>
        <w:rPr>
          <w:rFonts w:ascii="Times New Roman" w:hAnsi="Times New Roman" w:cs="Times New Roman"/>
          <w:sz w:val="52"/>
          <w:lang w:val="en-US"/>
        </w:rPr>
      </w:pPr>
    </w:p>
    <w:p w:rsidR="00480606" w:rsidRPr="00AE1631" w:rsidRDefault="00480606" w:rsidP="00480606">
      <w:pPr>
        <w:pStyle w:val="a3"/>
        <w:numPr>
          <w:ilvl w:val="0"/>
          <w:numId w:val="1"/>
        </w:numPr>
        <w:rPr>
          <w:rStyle w:val="aa"/>
          <w:rFonts w:ascii="Times New Roman" w:hAnsi="Times New Roman" w:cs="Times New Roman"/>
          <w:sz w:val="28"/>
        </w:rPr>
      </w:pPr>
      <w:r w:rsidRPr="00AE1631">
        <w:rPr>
          <w:rStyle w:val="aa"/>
          <w:rFonts w:ascii="Times New Roman" w:hAnsi="Times New Roman" w:cs="Times New Roman"/>
          <w:sz w:val="28"/>
        </w:rPr>
        <w:t xml:space="preserve">NMR </w:t>
      </w:r>
      <w:proofErr w:type="spellStart"/>
      <w:r w:rsidRPr="00AE1631">
        <w:rPr>
          <w:rStyle w:val="aa"/>
          <w:rFonts w:ascii="Times New Roman" w:hAnsi="Times New Roman" w:cs="Times New Roman"/>
          <w:sz w:val="28"/>
        </w:rPr>
        <w:t>solution</w:t>
      </w:r>
      <w:proofErr w:type="spellEnd"/>
      <w:r w:rsidRPr="00AE1631">
        <w:rPr>
          <w:rStyle w:val="aa"/>
          <w:rFonts w:ascii="Times New Roman" w:hAnsi="Times New Roman" w:cs="Times New Roman"/>
          <w:sz w:val="28"/>
        </w:rPr>
        <w:t xml:space="preserve"> </w:t>
      </w:r>
      <w:proofErr w:type="spellStart"/>
      <w:r w:rsidRPr="00AE1631">
        <w:rPr>
          <w:rStyle w:val="aa"/>
          <w:rFonts w:ascii="Times New Roman" w:hAnsi="Times New Roman" w:cs="Times New Roman"/>
          <w:sz w:val="28"/>
        </w:rPr>
        <w:t>spectra</w:t>
      </w:r>
      <w:proofErr w:type="spellEnd"/>
      <w:r w:rsidRPr="00AE1631">
        <w:rPr>
          <w:rStyle w:val="aa"/>
          <w:rFonts w:ascii="Times New Roman" w:hAnsi="Times New Roman" w:cs="Times New Roman"/>
          <w:sz w:val="28"/>
        </w:rPr>
        <w:t xml:space="preserve"> </w:t>
      </w:r>
      <w:proofErr w:type="spellStart"/>
      <w:r w:rsidRPr="00AE1631">
        <w:rPr>
          <w:rStyle w:val="aa"/>
          <w:rFonts w:ascii="Times New Roman" w:hAnsi="Times New Roman" w:cs="Times New Roman"/>
          <w:sz w:val="28"/>
        </w:rPr>
        <w:t>of</w:t>
      </w:r>
      <w:proofErr w:type="spellEnd"/>
      <w:r w:rsidRPr="00AE1631">
        <w:rPr>
          <w:rStyle w:val="aa"/>
          <w:rFonts w:ascii="Times New Roman" w:hAnsi="Times New Roman" w:cs="Times New Roman"/>
          <w:sz w:val="28"/>
        </w:rPr>
        <w:t xml:space="preserve"> 2,4-dithiouracil</w:t>
      </w:r>
    </w:p>
    <w:p w:rsidR="00130340" w:rsidRDefault="00130340" w:rsidP="00130340">
      <w:pPr>
        <w:pStyle w:val="a3"/>
        <w:keepNext/>
      </w:pPr>
      <w:r>
        <w:rPr>
          <w:noProof/>
          <w:lang w:eastAsia="bg-BG"/>
        </w:rPr>
        <w:drawing>
          <wp:inline distT="0" distB="0" distL="0" distR="0" wp14:anchorId="4D143734" wp14:editId="1B96A042">
            <wp:extent cx="5760720" cy="431228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40" w:rsidRDefault="00130340" w:rsidP="00130340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 w:rsidRPr="00130340">
        <w:rPr>
          <w:rFonts w:ascii="Times New Roman" w:hAnsi="Times New Roman" w:cs="Times New Roman"/>
          <w:color w:val="auto"/>
          <w:sz w:val="22"/>
          <w:lang w:val="en-US"/>
        </w:rPr>
        <w:t xml:space="preserve">Fig. </w:t>
      </w:r>
      <w:r>
        <w:rPr>
          <w:rFonts w:ascii="Times New Roman" w:hAnsi="Times New Roman" w:cs="Times New Roman"/>
          <w:color w:val="auto"/>
          <w:sz w:val="22"/>
          <w:lang w:val="en-US"/>
        </w:rPr>
        <w:t>S</w:t>
      </w:r>
      <w:r w:rsidRPr="00130340">
        <w:rPr>
          <w:rFonts w:ascii="Times New Roman" w:hAnsi="Times New Roman" w:cs="Times New Roman"/>
          <w:color w:val="auto"/>
          <w:sz w:val="22"/>
        </w:rPr>
        <w:fldChar w:fldCharType="begin"/>
      </w:r>
      <w:r w:rsidRPr="00B063A4">
        <w:rPr>
          <w:rFonts w:ascii="Times New Roman" w:hAnsi="Times New Roman" w:cs="Times New Roman"/>
          <w:color w:val="auto"/>
          <w:sz w:val="22"/>
        </w:rPr>
        <w:instrText xml:space="preserve"> SEQ Фигура \* ARABIC </w:instrText>
      </w:r>
      <w:r w:rsidRPr="00130340">
        <w:rPr>
          <w:rFonts w:ascii="Times New Roman" w:hAnsi="Times New Roman" w:cs="Times New Roman"/>
          <w:color w:val="auto"/>
          <w:sz w:val="22"/>
        </w:rPr>
        <w:fldChar w:fldCharType="separate"/>
      </w:r>
      <w:r w:rsidR="00C163EB">
        <w:rPr>
          <w:rFonts w:ascii="Times New Roman" w:hAnsi="Times New Roman" w:cs="Times New Roman"/>
          <w:noProof/>
          <w:color w:val="auto"/>
          <w:sz w:val="22"/>
        </w:rPr>
        <w:t>1</w:t>
      </w:r>
      <w:r w:rsidRPr="00130340">
        <w:rPr>
          <w:rFonts w:ascii="Times New Roman" w:hAnsi="Times New Roman" w:cs="Times New Roman"/>
          <w:color w:val="auto"/>
          <w:sz w:val="22"/>
        </w:rPr>
        <w:fldChar w:fldCharType="end"/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t xml:space="preserve"> </w:t>
      </w:r>
      <w:r w:rsidRPr="00130340">
        <w:rPr>
          <w:rFonts w:ascii="Times New Roman" w:hAnsi="Times New Roman" w:cs="Times New Roman"/>
          <w:color w:val="auto"/>
          <w:sz w:val="22"/>
          <w:vertAlign w:val="superscript"/>
          <w:lang w:val="en-US"/>
        </w:rPr>
        <w:t>1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t>H NMR</w:t>
      </w:r>
    </w:p>
    <w:p w:rsidR="00130340" w:rsidRDefault="00130340" w:rsidP="00130340">
      <w:pPr>
        <w:keepNext/>
      </w:pPr>
      <w:r>
        <w:rPr>
          <w:noProof/>
          <w:lang w:eastAsia="bg-BG"/>
        </w:rPr>
        <w:lastRenderedPageBreak/>
        <w:drawing>
          <wp:inline distT="0" distB="0" distL="0" distR="0" wp14:anchorId="16A41731" wp14:editId="301A7D5B">
            <wp:extent cx="5760720" cy="470852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40" w:rsidRDefault="00130340" w:rsidP="00130340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 w:rsidRPr="00130340">
        <w:rPr>
          <w:rFonts w:ascii="Times New Roman" w:hAnsi="Times New Roman" w:cs="Times New Roman"/>
          <w:color w:val="auto"/>
          <w:sz w:val="22"/>
          <w:lang w:val="en-US"/>
        </w:rPr>
        <w:t>Fig.</w:t>
      </w:r>
      <w:r>
        <w:rPr>
          <w:rFonts w:ascii="Times New Roman" w:hAnsi="Times New Roman" w:cs="Times New Roman"/>
          <w:color w:val="auto"/>
          <w:sz w:val="22"/>
          <w:lang w:val="en-US"/>
        </w:rPr>
        <w:t>S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begin"/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instrText xml:space="preserve"> SEQ Фигура \* ARABIC </w:instrTex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separate"/>
      </w:r>
      <w:r w:rsidR="00C163EB">
        <w:rPr>
          <w:rFonts w:ascii="Times New Roman" w:hAnsi="Times New Roman" w:cs="Times New Roman"/>
          <w:noProof/>
          <w:color w:val="auto"/>
          <w:sz w:val="22"/>
          <w:lang w:val="en-US"/>
        </w:rPr>
        <w:t>2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end"/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t xml:space="preserve"> </w:t>
      </w:r>
      <w:r w:rsidRPr="00130340">
        <w:rPr>
          <w:rFonts w:ascii="Times New Roman" w:hAnsi="Times New Roman" w:cs="Times New Roman"/>
          <w:color w:val="auto"/>
          <w:sz w:val="22"/>
          <w:vertAlign w:val="superscript"/>
          <w:lang w:val="en-US"/>
        </w:rPr>
        <w:t>13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t>C NMR</w:t>
      </w:r>
    </w:p>
    <w:p w:rsidR="00130340" w:rsidRDefault="00130340" w:rsidP="00130340">
      <w:pPr>
        <w:keepNext/>
      </w:pPr>
      <w:r>
        <w:rPr>
          <w:noProof/>
          <w:lang w:eastAsia="bg-BG"/>
        </w:rPr>
        <w:lastRenderedPageBreak/>
        <w:drawing>
          <wp:inline distT="0" distB="0" distL="0" distR="0" wp14:anchorId="1844AEE6" wp14:editId="1DF67B2F">
            <wp:extent cx="5760720" cy="4279900"/>
            <wp:effectExtent l="0" t="0" r="0" b="635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40" w:rsidRPr="00130340" w:rsidRDefault="00130340" w:rsidP="00130340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 w:rsidRPr="00130340">
        <w:rPr>
          <w:rFonts w:ascii="Times New Roman" w:hAnsi="Times New Roman" w:cs="Times New Roman"/>
          <w:color w:val="auto"/>
          <w:sz w:val="22"/>
          <w:lang w:val="en-US"/>
        </w:rPr>
        <w:t>Fig. S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begin"/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instrText xml:space="preserve"> SEQ Фигура \* ARABIC </w:instrTex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separate"/>
      </w:r>
      <w:r w:rsidR="00C163EB">
        <w:rPr>
          <w:rFonts w:ascii="Times New Roman" w:hAnsi="Times New Roman" w:cs="Times New Roman"/>
          <w:noProof/>
          <w:color w:val="auto"/>
          <w:sz w:val="22"/>
          <w:lang w:val="en-US"/>
        </w:rPr>
        <w:t>3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end"/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t xml:space="preserve"> HSQC</w:t>
      </w:r>
    </w:p>
    <w:p w:rsidR="00130340" w:rsidRDefault="00130340" w:rsidP="00130340">
      <w:pPr>
        <w:keepNext/>
      </w:pPr>
      <w:r>
        <w:rPr>
          <w:noProof/>
          <w:lang w:eastAsia="bg-BG"/>
        </w:rPr>
        <w:lastRenderedPageBreak/>
        <w:drawing>
          <wp:inline distT="0" distB="0" distL="0" distR="0" wp14:anchorId="5EA2B393" wp14:editId="22CFF6A1">
            <wp:extent cx="5760720" cy="4132580"/>
            <wp:effectExtent l="0" t="0" r="0" b="127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40" w:rsidRDefault="00130340" w:rsidP="00130340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lang w:val="en-US"/>
        </w:rPr>
        <w:t xml:space="preserve">Fig. </w:t>
      </w:r>
      <w:r w:rsidR="00AE1631">
        <w:rPr>
          <w:rFonts w:ascii="Times New Roman" w:hAnsi="Times New Roman" w:cs="Times New Roman"/>
          <w:color w:val="auto"/>
          <w:sz w:val="22"/>
          <w:lang w:val="en-US"/>
        </w:rPr>
        <w:t>S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begin"/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instrText xml:space="preserve"> SEQ Фигура \* ARABIC </w:instrTex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separate"/>
      </w:r>
      <w:r w:rsidR="00C163EB">
        <w:rPr>
          <w:rFonts w:ascii="Times New Roman" w:hAnsi="Times New Roman" w:cs="Times New Roman"/>
          <w:noProof/>
          <w:color w:val="auto"/>
          <w:sz w:val="22"/>
          <w:lang w:val="en-US"/>
        </w:rPr>
        <w:t>4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end"/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t xml:space="preserve"> HMBC</w:t>
      </w:r>
    </w:p>
    <w:p w:rsidR="00130340" w:rsidRDefault="00130340" w:rsidP="00130340">
      <w:pPr>
        <w:keepNext/>
        <w:jc w:val="center"/>
      </w:pPr>
      <w:r>
        <w:rPr>
          <w:noProof/>
          <w:lang w:eastAsia="bg-BG"/>
        </w:rPr>
        <w:lastRenderedPageBreak/>
        <w:drawing>
          <wp:inline distT="0" distB="0" distL="0" distR="0" wp14:anchorId="1731A096" wp14:editId="65EA542F">
            <wp:extent cx="5760720" cy="4355465"/>
            <wp:effectExtent l="0" t="0" r="0" b="698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40" w:rsidRDefault="00130340" w:rsidP="00130340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 w:rsidRPr="00130340">
        <w:rPr>
          <w:rFonts w:ascii="Times New Roman" w:hAnsi="Times New Roman" w:cs="Times New Roman"/>
          <w:color w:val="auto"/>
          <w:sz w:val="22"/>
          <w:lang w:val="en-US"/>
        </w:rPr>
        <w:t>Fig.</w:t>
      </w:r>
      <w:r w:rsidR="00AE1631">
        <w:rPr>
          <w:rFonts w:ascii="Times New Roman" w:hAnsi="Times New Roman" w:cs="Times New Roman"/>
          <w:color w:val="auto"/>
          <w:sz w:val="22"/>
          <w:lang w:val="en-US"/>
        </w:rPr>
        <w:t xml:space="preserve"> S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begin"/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instrText xml:space="preserve"> SEQ Фигура \* ARABIC </w:instrTex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separate"/>
      </w:r>
      <w:r w:rsidR="00C163EB">
        <w:rPr>
          <w:rFonts w:ascii="Times New Roman" w:hAnsi="Times New Roman" w:cs="Times New Roman"/>
          <w:noProof/>
          <w:color w:val="auto"/>
          <w:sz w:val="22"/>
          <w:lang w:val="en-US"/>
        </w:rPr>
        <w:t>5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fldChar w:fldCharType="end"/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t xml:space="preserve"> </w:t>
      </w:r>
      <w:r w:rsidRPr="00130340">
        <w:rPr>
          <w:rFonts w:ascii="Times New Roman" w:hAnsi="Times New Roman" w:cs="Times New Roman"/>
          <w:color w:val="auto"/>
          <w:sz w:val="22"/>
          <w:vertAlign w:val="superscript"/>
          <w:lang w:val="en-US"/>
        </w:rPr>
        <w:t>1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t>H-</w:t>
      </w:r>
      <w:r w:rsidRPr="00130340">
        <w:rPr>
          <w:rFonts w:ascii="Times New Roman" w:hAnsi="Times New Roman" w:cs="Times New Roman"/>
          <w:color w:val="auto"/>
          <w:sz w:val="22"/>
          <w:vertAlign w:val="superscript"/>
          <w:lang w:val="en-US"/>
        </w:rPr>
        <w:t>1</w:t>
      </w:r>
      <w:r w:rsidRPr="00130340">
        <w:rPr>
          <w:rFonts w:ascii="Times New Roman" w:hAnsi="Times New Roman" w:cs="Times New Roman"/>
          <w:color w:val="auto"/>
          <w:sz w:val="22"/>
          <w:lang w:val="en-US"/>
        </w:rPr>
        <w:t>H COSY</w:t>
      </w: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Default="00AE1631" w:rsidP="00AE1631">
      <w:pPr>
        <w:rPr>
          <w:lang w:val="en-US"/>
        </w:rPr>
      </w:pPr>
    </w:p>
    <w:p w:rsidR="00AE1631" w:rsidRPr="00AE1631" w:rsidRDefault="00AE1631" w:rsidP="00AE1631">
      <w:pPr>
        <w:rPr>
          <w:lang w:val="en-US"/>
        </w:rPr>
      </w:pPr>
    </w:p>
    <w:p w:rsidR="00480606" w:rsidRPr="00AE1631" w:rsidRDefault="00480606" w:rsidP="00AE1631">
      <w:pPr>
        <w:pStyle w:val="a3"/>
        <w:numPr>
          <w:ilvl w:val="0"/>
          <w:numId w:val="1"/>
        </w:numPr>
        <w:rPr>
          <w:rStyle w:val="aa"/>
          <w:rFonts w:ascii="Times New Roman" w:hAnsi="Times New Roman" w:cs="Times New Roman"/>
          <w:sz w:val="28"/>
        </w:rPr>
      </w:pPr>
      <w:r w:rsidRPr="00AE1631">
        <w:rPr>
          <w:rStyle w:val="aa"/>
          <w:rFonts w:ascii="Times New Roman" w:hAnsi="Times New Roman" w:cs="Times New Roman"/>
          <w:sz w:val="28"/>
        </w:rPr>
        <w:lastRenderedPageBreak/>
        <w:t xml:space="preserve">NMR </w:t>
      </w:r>
      <w:proofErr w:type="spellStart"/>
      <w:r w:rsidRPr="00AE1631">
        <w:rPr>
          <w:rStyle w:val="aa"/>
          <w:rFonts w:ascii="Times New Roman" w:hAnsi="Times New Roman" w:cs="Times New Roman"/>
          <w:sz w:val="28"/>
        </w:rPr>
        <w:t>solution</w:t>
      </w:r>
      <w:proofErr w:type="spellEnd"/>
      <w:r w:rsidRPr="00AE1631">
        <w:rPr>
          <w:rStyle w:val="aa"/>
          <w:rFonts w:ascii="Times New Roman" w:hAnsi="Times New Roman" w:cs="Times New Roman"/>
          <w:sz w:val="28"/>
        </w:rPr>
        <w:t xml:space="preserve"> </w:t>
      </w:r>
      <w:proofErr w:type="spellStart"/>
      <w:r w:rsidRPr="00AE1631">
        <w:rPr>
          <w:rStyle w:val="aa"/>
          <w:rFonts w:ascii="Times New Roman" w:hAnsi="Times New Roman" w:cs="Times New Roman"/>
          <w:sz w:val="28"/>
        </w:rPr>
        <w:t>spectra</w:t>
      </w:r>
      <w:proofErr w:type="spellEnd"/>
      <w:r w:rsidRPr="00AE1631">
        <w:rPr>
          <w:rStyle w:val="aa"/>
          <w:rFonts w:ascii="Times New Roman" w:hAnsi="Times New Roman" w:cs="Times New Roman"/>
          <w:sz w:val="28"/>
        </w:rPr>
        <w:t xml:space="preserve"> </w:t>
      </w:r>
      <w:proofErr w:type="spellStart"/>
      <w:r w:rsidRPr="00AE1631">
        <w:rPr>
          <w:rStyle w:val="aa"/>
          <w:rFonts w:ascii="Times New Roman" w:hAnsi="Times New Roman" w:cs="Times New Roman"/>
          <w:sz w:val="28"/>
        </w:rPr>
        <w:t>of</w:t>
      </w:r>
      <w:proofErr w:type="spellEnd"/>
      <w:r w:rsidRPr="00AE1631">
        <w:rPr>
          <w:rStyle w:val="aa"/>
          <w:rFonts w:ascii="Times New Roman" w:hAnsi="Times New Roman" w:cs="Times New Roman"/>
          <w:sz w:val="28"/>
        </w:rPr>
        <w:t xml:space="preserve"> </w:t>
      </w:r>
      <w:r w:rsidR="00AE1631">
        <w:rPr>
          <w:rStyle w:val="aa"/>
          <w:rFonts w:ascii="Times New Roman" w:hAnsi="Times New Roman" w:cs="Times New Roman"/>
          <w:sz w:val="28"/>
          <w:lang w:val="en-US"/>
        </w:rPr>
        <w:t xml:space="preserve">the </w:t>
      </w:r>
      <w:proofErr w:type="spellStart"/>
      <w:r w:rsidRPr="00AE1631">
        <w:rPr>
          <w:rStyle w:val="aa"/>
          <w:rFonts w:ascii="Times New Roman" w:hAnsi="Times New Roman" w:cs="Times New Roman"/>
          <w:sz w:val="28"/>
        </w:rPr>
        <w:t>Au</w:t>
      </w:r>
      <w:proofErr w:type="spellEnd"/>
      <w:r w:rsidRPr="00AE1631">
        <w:rPr>
          <w:rStyle w:val="aa"/>
          <w:rFonts w:ascii="Times New Roman" w:hAnsi="Times New Roman" w:cs="Times New Roman"/>
          <w:sz w:val="28"/>
        </w:rPr>
        <w:t xml:space="preserve"> </w:t>
      </w:r>
      <w:proofErr w:type="spellStart"/>
      <w:r w:rsidRPr="00AE1631">
        <w:rPr>
          <w:rStyle w:val="aa"/>
          <w:rFonts w:ascii="Times New Roman" w:hAnsi="Times New Roman" w:cs="Times New Roman"/>
          <w:sz w:val="28"/>
        </w:rPr>
        <w:t>and</w:t>
      </w:r>
      <w:proofErr w:type="spellEnd"/>
      <w:r w:rsidRPr="00AE1631">
        <w:rPr>
          <w:rStyle w:val="aa"/>
          <w:rFonts w:ascii="Times New Roman" w:hAnsi="Times New Roman" w:cs="Times New Roman"/>
          <w:sz w:val="28"/>
        </w:rPr>
        <w:t xml:space="preserve"> </w:t>
      </w:r>
      <w:proofErr w:type="spellStart"/>
      <w:r w:rsidRPr="00AE1631">
        <w:rPr>
          <w:rStyle w:val="aa"/>
          <w:rFonts w:ascii="Times New Roman" w:hAnsi="Times New Roman" w:cs="Times New Roman"/>
          <w:sz w:val="28"/>
        </w:rPr>
        <w:t>Cu</w:t>
      </w:r>
      <w:proofErr w:type="spellEnd"/>
      <w:r w:rsidRPr="00AE1631">
        <w:rPr>
          <w:rStyle w:val="aa"/>
          <w:rFonts w:ascii="Times New Roman" w:hAnsi="Times New Roman" w:cs="Times New Roman"/>
          <w:sz w:val="28"/>
        </w:rPr>
        <w:t xml:space="preserve"> </w:t>
      </w:r>
      <w:proofErr w:type="spellStart"/>
      <w:r w:rsidRPr="00AE1631">
        <w:rPr>
          <w:rStyle w:val="aa"/>
          <w:rFonts w:ascii="Times New Roman" w:hAnsi="Times New Roman" w:cs="Times New Roman"/>
          <w:sz w:val="28"/>
        </w:rPr>
        <w:t>complexes</w:t>
      </w:r>
      <w:proofErr w:type="spellEnd"/>
      <w:r w:rsidRPr="00AE1631">
        <w:rPr>
          <w:rStyle w:val="aa"/>
          <w:rFonts w:ascii="Times New Roman" w:hAnsi="Times New Roman" w:cs="Times New Roman"/>
          <w:sz w:val="28"/>
        </w:rPr>
        <w:t xml:space="preserve"> </w:t>
      </w:r>
    </w:p>
    <w:p w:rsidR="00BC5AA4" w:rsidRDefault="00BC5AA4" w:rsidP="00BC5AA4">
      <w:pPr>
        <w:pStyle w:val="a3"/>
        <w:keepNext/>
      </w:pPr>
      <w:r>
        <w:rPr>
          <w:noProof/>
          <w:lang w:eastAsia="bg-BG"/>
        </w:rPr>
        <w:drawing>
          <wp:inline distT="0" distB="0" distL="0" distR="0" wp14:anchorId="5CD8BB28" wp14:editId="0190DB28">
            <wp:extent cx="5760720" cy="4354830"/>
            <wp:effectExtent l="0" t="0" r="0" b="762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A4" w:rsidRDefault="00BC5AA4" w:rsidP="00BC5AA4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lang w:val="en-US"/>
        </w:rPr>
        <w:t>Fig.</w:t>
      </w:r>
      <w:r w:rsidR="00AE1631">
        <w:rPr>
          <w:rFonts w:ascii="Times New Roman" w:hAnsi="Times New Roman" w:cs="Times New Roman"/>
          <w:color w:val="auto"/>
          <w:sz w:val="22"/>
          <w:lang w:val="en-US"/>
        </w:rPr>
        <w:t>S</w:t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fldChar w:fldCharType="begin"/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instrText xml:space="preserve"> SEQ Фигура \* ARABIC </w:instrText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fldChar w:fldCharType="separate"/>
      </w:r>
      <w:r w:rsidR="00C163EB">
        <w:rPr>
          <w:rFonts w:ascii="Times New Roman" w:hAnsi="Times New Roman" w:cs="Times New Roman"/>
          <w:noProof/>
          <w:color w:val="auto"/>
          <w:sz w:val="22"/>
          <w:lang w:val="en-US"/>
        </w:rPr>
        <w:t>6</w:t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fldChar w:fldCharType="end"/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t xml:space="preserve"> </w:t>
      </w:r>
      <w:r w:rsidRPr="00BC5AA4">
        <w:rPr>
          <w:rFonts w:ascii="Times New Roman" w:hAnsi="Times New Roman" w:cs="Times New Roman"/>
          <w:color w:val="auto"/>
          <w:sz w:val="22"/>
          <w:vertAlign w:val="superscript"/>
          <w:lang w:val="en-US"/>
        </w:rPr>
        <w:t>1</w:t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t>H NMR of the Au complex</w:t>
      </w:r>
    </w:p>
    <w:p w:rsidR="00BC5AA4" w:rsidRDefault="00BC5AA4" w:rsidP="00BC5AA4">
      <w:pPr>
        <w:keepNext/>
      </w:pPr>
      <w:r>
        <w:rPr>
          <w:noProof/>
          <w:lang w:eastAsia="bg-BG"/>
        </w:rPr>
        <w:lastRenderedPageBreak/>
        <w:drawing>
          <wp:inline distT="0" distB="0" distL="0" distR="0" wp14:anchorId="79E3AA10" wp14:editId="2E001582">
            <wp:extent cx="5760720" cy="453644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A4" w:rsidRDefault="00BC5AA4" w:rsidP="00BC5AA4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lang w:val="en-US"/>
        </w:rPr>
        <w:t>Fig.</w:t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t xml:space="preserve"> </w:t>
      </w:r>
      <w:r w:rsidR="00AE1631">
        <w:rPr>
          <w:rFonts w:ascii="Times New Roman" w:hAnsi="Times New Roman" w:cs="Times New Roman"/>
          <w:color w:val="auto"/>
          <w:sz w:val="22"/>
          <w:lang w:val="en-US"/>
        </w:rPr>
        <w:t>S</w:t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fldChar w:fldCharType="begin"/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instrText xml:space="preserve"> SEQ Фигура \* ARABIC </w:instrText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fldChar w:fldCharType="separate"/>
      </w:r>
      <w:r w:rsidR="00C163EB">
        <w:rPr>
          <w:rFonts w:ascii="Times New Roman" w:hAnsi="Times New Roman" w:cs="Times New Roman"/>
          <w:noProof/>
          <w:color w:val="auto"/>
          <w:sz w:val="22"/>
          <w:lang w:val="en-US"/>
        </w:rPr>
        <w:t>7</w:t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fldChar w:fldCharType="end"/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t xml:space="preserve"> </w:t>
      </w:r>
      <w:r w:rsidRPr="00BC5AA4">
        <w:rPr>
          <w:rFonts w:ascii="Times New Roman" w:hAnsi="Times New Roman" w:cs="Times New Roman"/>
          <w:color w:val="auto"/>
          <w:sz w:val="22"/>
          <w:vertAlign w:val="superscript"/>
          <w:lang w:val="en-US"/>
        </w:rPr>
        <w:t>1</w:t>
      </w:r>
      <w:r w:rsidRPr="00BC5AA4">
        <w:rPr>
          <w:rFonts w:ascii="Times New Roman" w:hAnsi="Times New Roman" w:cs="Times New Roman"/>
          <w:color w:val="auto"/>
          <w:sz w:val="22"/>
          <w:lang w:val="en-US"/>
        </w:rPr>
        <w:t>H NMR of the Cu complex</w:t>
      </w:r>
    </w:p>
    <w:p w:rsidR="002C61AE" w:rsidRDefault="002C61AE" w:rsidP="002C61AE">
      <w:pPr>
        <w:rPr>
          <w:lang w:val="en-US"/>
        </w:rPr>
      </w:pPr>
    </w:p>
    <w:p w:rsidR="002C61AE" w:rsidRDefault="002C61AE" w:rsidP="002C61AE">
      <w:pPr>
        <w:keepNext/>
      </w:pPr>
      <w:r>
        <w:rPr>
          <w:noProof/>
          <w:lang w:eastAsia="bg-BG"/>
        </w:rPr>
        <w:lastRenderedPageBreak/>
        <w:drawing>
          <wp:inline distT="0" distB="0" distL="0" distR="0" wp14:anchorId="5B3BDABF" wp14:editId="2243A5AF">
            <wp:extent cx="5760720" cy="4551045"/>
            <wp:effectExtent l="0" t="0" r="0" b="1905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AE" w:rsidRDefault="002C61AE" w:rsidP="002C61AE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lang w:val="en-US"/>
        </w:rPr>
        <w:t>Fig.</w:t>
      </w:r>
      <w:r w:rsidR="00AE1631">
        <w:rPr>
          <w:rFonts w:ascii="Times New Roman" w:hAnsi="Times New Roman" w:cs="Times New Roman"/>
          <w:color w:val="auto"/>
          <w:sz w:val="22"/>
          <w:lang w:val="en-US"/>
        </w:rPr>
        <w:t>S</w:t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fldChar w:fldCharType="begin"/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instrText xml:space="preserve"> SEQ Фигура \* ARABIC </w:instrText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fldChar w:fldCharType="separate"/>
      </w:r>
      <w:r w:rsidR="00C163EB">
        <w:rPr>
          <w:rFonts w:ascii="Times New Roman" w:hAnsi="Times New Roman" w:cs="Times New Roman"/>
          <w:noProof/>
          <w:color w:val="auto"/>
          <w:sz w:val="22"/>
          <w:lang w:val="en-US"/>
        </w:rPr>
        <w:t>8</w:t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fldChar w:fldCharType="end"/>
      </w:r>
      <w:r>
        <w:rPr>
          <w:rFonts w:ascii="Times New Roman" w:hAnsi="Times New Roman" w:cs="Times New Roman"/>
          <w:color w:val="auto"/>
          <w:sz w:val="22"/>
          <w:lang w:val="en-US"/>
        </w:rPr>
        <w:t xml:space="preserve"> HSQC </w:t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t>of the Au complex</w:t>
      </w:r>
    </w:p>
    <w:p w:rsidR="002C61AE" w:rsidRDefault="002C61AE" w:rsidP="002C61AE">
      <w:pPr>
        <w:rPr>
          <w:lang w:val="en-US"/>
        </w:rPr>
      </w:pPr>
    </w:p>
    <w:p w:rsidR="002C61AE" w:rsidRDefault="002C61AE" w:rsidP="002C61AE">
      <w:pPr>
        <w:keepNext/>
      </w:pPr>
      <w:r>
        <w:rPr>
          <w:noProof/>
          <w:lang w:eastAsia="bg-BG"/>
        </w:rPr>
        <w:lastRenderedPageBreak/>
        <w:drawing>
          <wp:inline distT="0" distB="0" distL="0" distR="0" wp14:anchorId="04FB2B77" wp14:editId="32BF2DDA">
            <wp:extent cx="5760720" cy="4434840"/>
            <wp:effectExtent l="0" t="0" r="0" b="381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AE" w:rsidRDefault="002C61AE" w:rsidP="002C61AE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 w:rsidRPr="002C61AE">
        <w:rPr>
          <w:rFonts w:ascii="Times New Roman" w:hAnsi="Times New Roman" w:cs="Times New Roman"/>
          <w:color w:val="auto"/>
          <w:sz w:val="22"/>
          <w:lang w:val="en-US"/>
        </w:rPr>
        <w:t>Fig.</w:t>
      </w:r>
      <w:r w:rsidR="00AE1631">
        <w:rPr>
          <w:rFonts w:ascii="Times New Roman" w:hAnsi="Times New Roman" w:cs="Times New Roman"/>
          <w:color w:val="auto"/>
          <w:sz w:val="22"/>
          <w:lang w:val="en-US"/>
        </w:rPr>
        <w:t>S</w:t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fldChar w:fldCharType="begin"/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instrText xml:space="preserve"> SEQ Фигура \* ARABIC </w:instrText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fldChar w:fldCharType="separate"/>
      </w:r>
      <w:r w:rsidR="00C163EB">
        <w:rPr>
          <w:rFonts w:ascii="Times New Roman" w:hAnsi="Times New Roman" w:cs="Times New Roman"/>
          <w:noProof/>
          <w:color w:val="auto"/>
          <w:sz w:val="22"/>
          <w:lang w:val="en-US"/>
        </w:rPr>
        <w:t>9</w:t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fldChar w:fldCharType="end"/>
      </w:r>
      <w:r w:rsidRPr="002C61AE">
        <w:rPr>
          <w:rFonts w:ascii="Times New Roman" w:hAnsi="Times New Roman" w:cs="Times New Roman"/>
          <w:color w:val="auto"/>
          <w:sz w:val="22"/>
          <w:lang w:val="en-US"/>
        </w:rPr>
        <w:t xml:space="preserve"> HSQC of the Cu complex</w:t>
      </w:r>
    </w:p>
    <w:p w:rsidR="00C60A96" w:rsidRDefault="00C60A96" w:rsidP="00C60A96">
      <w:pPr>
        <w:rPr>
          <w:lang w:val="en-US"/>
        </w:rPr>
      </w:pPr>
    </w:p>
    <w:p w:rsidR="00C60A96" w:rsidRDefault="00C60A96" w:rsidP="00C60A96">
      <w:pPr>
        <w:rPr>
          <w:lang w:val="en-US"/>
        </w:rPr>
      </w:pPr>
    </w:p>
    <w:p w:rsidR="00C60A96" w:rsidRDefault="00C60A96" w:rsidP="00C60A96">
      <w:pPr>
        <w:rPr>
          <w:lang w:val="en-US"/>
        </w:rPr>
      </w:pPr>
    </w:p>
    <w:p w:rsidR="00C60A96" w:rsidRDefault="00C60A96" w:rsidP="00C60A96">
      <w:pPr>
        <w:rPr>
          <w:lang w:val="en-US"/>
        </w:rPr>
      </w:pPr>
    </w:p>
    <w:p w:rsidR="00C60A96" w:rsidRDefault="00C60A96" w:rsidP="00C60A96">
      <w:pPr>
        <w:rPr>
          <w:lang w:val="en-US"/>
        </w:rPr>
      </w:pPr>
    </w:p>
    <w:p w:rsidR="00C60A96" w:rsidRDefault="00C60A96" w:rsidP="00C60A96">
      <w:pPr>
        <w:rPr>
          <w:lang w:val="en-US"/>
        </w:rPr>
      </w:pPr>
    </w:p>
    <w:p w:rsidR="00C60A96" w:rsidRDefault="00C60A96" w:rsidP="00C60A96">
      <w:pPr>
        <w:rPr>
          <w:lang w:val="en-US"/>
        </w:rPr>
      </w:pPr>
    </w:p>
    <w:p w:rsidR="00C60A96" w:rsidRDefault="00C60A96" w:rsidP="00C60A96">
      <w:pPr>
        <w:rPr>
          <w:lang w:val="en-US"/>
        </w:rPr>
      </w:pPr>
    </w:p>
    <w:p w:rsidR="00C60A96" w:rsidRDefault="00C60A96" w:rsidP="00C60A96">
      <w:pPr>
        <w:rPr>
          <w:lang w:val="en-US"/>
        </w:rPr>
      </w:pPr>
    </w:p>
    <w:p w:rsidR="00C60A96" w:rsidRDefault="00C60A96" w:rsidP="00C60A96">
      <w:pPr>
        <w:rPr>
          <w:lang w:val="en-US"/>
        </w:rPr>
      </w:pPr>
    </w:p>
    <w:p w:rsidR="00C60A96" w:rsidRDefault="00C60A96" w:rsidP="00C60A96">
      <w:pPr>
        <w:rPr>
          <w:lang w:val="en-US"/>
        </w:rPr>
      </w:pPr>
    </w:p>
    <w:p w:rsidR="00C60A96" w:rsidRPr="00C60A96" w:rsidRDefault="00C60A96" w:rsidP="00C60A96">
      <w:pPr>
        <w:rPr>
          <w:lang w:val="en-US"/>
        </w:rPr>
      </w:pPr>
    </w:p>
    <w:p w:rsidR="00917770" w:rsidRDefault="00917770" w:rsidP="00917770">
      <w:pPr>
        <w:rPr>
          <w:lang w:val="en-US"/>
        </w:rPr>
      </w:pPr>
    </w:p>
    <w:p w:rsidR="00917770" w:rsidRDefault="00917770" w:rsidP="00917770">
      <w:pPr>
        <w:pStyle w:val="a3"/>
        <w:numPr>
          <w:ilvl w:val="0"/>
          <w:numId w:val="1"/>
        </w:numPr>
        <w:rPr>
          <w:rStyle w:val="aa"/>
          <w:sz w:val="28"/>
          <w:lang w:val="en-US"/>
        </w:rPr>
      </w:pPr>
      <w:r w:rsidRPr="00AE1631">
        <w:rPr>
          <w:rStyle w:val="aa"/>
          <w:sz w:val="28"/>
          <w:lang w:val="en-US"/>
        </w:rPr>
        <w:lastRenderedPageBreak/>
        <w:t xml:space="preserve">ATR and Raman </w:t>
      </w:r>
      <w:r w:rsidR="00822804">
        <w:rPr>
          <w:rStyle w:val="aa"/>
          <w:sz w:val="28"/>
          <w:lang w:val="en-US"/>
        </w:rPr>
        <w:t>spectra</w:t>
      </w:r>
    </w:p>
    <w:p w:rsidR="004612B3" w:rsidRDefault="004612B3" w:rsidP="004612B3">
      <w:pPr>
        <w:pStyle w:val="a3"/>
        <w:rPr>
          <w:rStyle w:val="aa"/>
          <w:sz w:val="28"/>
          <w:lang w:val="en-US"/>
        </w:rPr>
      </w:pPr>
    </w:p>
    <w:p w:rsidR="004612B3" w:rsidRDefault="004612B3" w:rsidP="0012375B">
      <w:pPr>
        <w:pStyle w:val="a3"/>
        <w:keepNext/>
        <w:jc w:val="center"/>
      </w:pPr>
      <w:r>
        <w:rPr>
          <w:noProof/>
          <w:lang w:eastAsia="bg-BG"/>
        </w:rPr>
        <w:drawing>
          <wp:inline distT="0" distB="0" distL="0" distR="0" wp14:anchorId="5BB743DE" wp14:editId="20B37018">
            <wp:extent cx="5760720" cy="314833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B3" w:rsidRDefault="004612B3" w:rsidP="004612B3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 w:rsidRPr="004612B3">
        <w:rPr>
          <w:rFonts w:ascii="Times New Roman" w:hAnsi="Times New Roman" w:cs="Times New Roman"/>
          <w:color w:val="auto"/>
          <w:sz w:val="22"/>
          <w:lang w:val="en-US"/>
        </w:rPr>
        <w:t>Fig.S</w:t>
      </w:r>
      <w:r w:rsidRPr="004612B3">
        <w:rPr>
          <w:rFonts w:ascii="Times New Roman" w:hAnsi="Times New Roman" w:cs="Times New Roman"/>
          <w:color w:val="auto"/>
          <w:sz w:val="22"/>
          <w:lang w:val="en-US"/>
        </w:rPr>
        <w:fldChar w:fldCharType="begin"/>
      </w:r>
      <w:r w:rsidRPr="004612B3">
        <w:rPr>
          <w:rFonts w:ascii="Times New Roman" w:hAnsi="Times New Roman" w:cs="Times New Roman"/>
          <w:color w:val="auto"/>
          <w:sz w:val="22"/>
          <w:lang w:val="en-US"/>
        </w:rPr>
        <w:instrText xml:space="preserve"> SEQ Fig.S1 \* ARABIC </w:instrText>
      </w:r>
      <w:r w:rsidRPr="004612B3">
        <w:rPr>
          <w:rFonts w:ascii="Times New Roman" w:hAnsi="Times New Roman" w:cs="Times New Roman"/>
          <w:color w:val="auto"/>
          <w:sz w:val="22"/>
          <w:lang w:val="en-US"/>
        </w:rPr>
        <w:fldChar w:fldCharType="separate"/>
      </w:r>
      <w:r w:rsidRPr="004612B3">
        <w:rPr>
          <w:rFonts w:ascii="Times New Roman" w:hAnsi="Times New Roman" w:cs="Times New Roman"/>
          <w:color w:val="auto"/>
          <w:sz w:val="22"/>
          <w:lang w:val="en-US"/>
        </w:rPr>
        <w:t>1</w:t>
      </w:r>
      <w:r w:rsidRPr="004612B3">
        <w:rPr>
          <w:rFonts w:ascii="Times New Roman" w:hAnsi="Times New Roman" w:cs="Times New Roman"/>
          <w:color w:val="auto"/>
          <w:sz w:val="22"/>
          <w:lang w:val="en-US"/>
        </w:rPr>
        <w:fldChar w:fldCharType="end"/>
      </w:r>
      <w:r w:rsidRPr="004612B3">
        <w:rPr>
          <w:rFonts w:ascii="Times New Roman" w:hAnsi="Times New Roman" w:cs="Times New Roman"/>
          <w:color w:val="auto"/>
          <w:sz w:val="22"/>
          <w:lang w:val="en-US"/>
        </w:rPr>
        <w:t>0 Raman of 2,4-dithiouracil</w:t>
      </w:r>
    </w:p>
    <w:p w:rsidR="004612B3" w:rsidRPr="004612B3" w:rsidRDefault="004612B3" w:rsidP="004612B3">
      <w:pPr>
        <w:rPr>
          <w:lang w:val="en-US"/>
        </w:rPr>
      </w:pPr>
    </w:p>
    <w:p w:rsidR="004612B3" w:rsidRDefault="004612B3" w:rsidP="004612B3">
      <w:pPr>
        <w:pStyle w:val="a3"/>
        <w:rPr>
          <w:rStyle w:val="aa"/>
          <w:sz w:val="28"/>
          <w:lang w:val="en-US"/>
        </w:rPr>
      </w:pPr>
    </w:p>
    <w:p w:rsidR="004612B3" w:rsidRDefault="0012375B" w:rsidP="004612B3">
      <w:pPr>
        <w:pStyle w:val="a3"/>
        <w:keepNext/>
      </w:pPr>
      <w:r>
        <w:rPr>
          <w:noProof/>
          <w:lang w:eastAsia="bg-BG"/>
        </w:rPr>
        <w:drawing>
          <wp:inline distT="0" distB="0" distL="0" distR="0" wp14:anchorId="7CC5B250" wp14:editId="3F536B2B">
            <wp:extent cx="5476190" cy="3276190"/>
            <wp:effectExtent l="0" t="0" r="0" b="635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B3" w:rsidRPr="004612B3" w:rsidRDefault="004612B3" w:rsidP="004612B3">
      <w:pPr>
        <w:pStyle w:val="a9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2"/>
        </w:rPr>
      </w:pPr>
      <w:r w:rsidRPr="004612B3">
        <w:rPr>
          <w:rFonts w:ascii="Times New Roman" w:hAnsi="Times New Roman" w:cs="Times New Roman"/>
          <w:color w:val="auto"/>
          <w:sz w:val="22"/>
          <w:lang w:val="en-US"/>
        </w:rPr>
        <w:t>Fig.S11 ATR of 2,4-dithiouracil</w:t>
      </w:r>
    </w:p>
    <w:p w:rsidR="004612B3" w:rsidRDefault="004612B3" w:rsidP="004612B3">
      <w:pPr>
        <w:pStyle w:val="a3"/>
        <w:rPr>
          <w:rStyle w:val="aa"/>
          <w:sz w:val="28"/>
          <w:lang w:val="en-US"/>
        </w:rPr>
      </w:pPr>
    </w:p>
    <w:p w:rsidR="004612B3" w:rsidRDefault="004612B3" w:rsidP="004612B3">
      <w:pPr>
        <w:pStyle w:val="a3"/>
        <w:rPr>
          <w:rStyle w:val="aa"/>
          <w:sz w:val="28"/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09BC8CD7" wp14:editId="2173D0E0">
            <wp:extent cx="5760720" cy="3137535"/>
            <wp:effectExtent l="0" t="0" r="0" b="571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B3" w:rsidRPr="004612B3" w:rsidRDefault="004612B3" w:rsidP="004612B3">
      <w:pPr>
        <w:pStyle w:val="a9"/>
        <w:jc w:val="center"/>
        <w:rPr>
          <w:rStyle w:val="aa"/>
          <w:rFonts w:ascii="Times New Roman" w:hAnsi="Times New Roman" w:cs="Times New Roman"/>
          <w:b w:val="0"/>
          <w:bCs w:val="0"/>
          <w:i/>
          <w:iCs/>
          <w:color w:val="auto"/>
          <w:spacing w:val="0"/>
          <w:sz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lang w:val="en-US"/>
        </w:rPr>
        <w:t>Fig.</w:t>
      </w:r>
      <w:r w:rsidRPr="00917770">
        <w:rPr>
          <w:rFonts w:ascii="Times New Roman" w:hAnsi="Times New Roman" w:cs="Times New Roman"/>
          <w:color w:val="auto"/>
          <w:sz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lang w:val="en-US"/>
        </w:rPr>
        <w:t>S</w:t>
      </w:r>
      <w:r w:rsidRPr="00917770">
        <w:rPr>
          <w:rFonts w:ascii="Times New Roman" w:hAnsi="Times New Roman" w:cs="Times New Roman"/>
          <w:color w:val="auto"/>
          <w:sz w:val="22"/>
        </w:rPr>
        <w:fldChar w:fldCharType="begin"/>
      </w:r>
      <w:r w:rsidRPr="004612B3">
        <w:rPr>
          <w:rFonts w:ascii="Times New Roman" w:hAnsi="Times New Roman" w:cs="Times New Roman"/>
          <w:color w:val="auto"/>
          <w:sz w:val="22"/>
        </w:rPr>
        <w:instrText xml:space="preserve"> SEQ Фигура \* ARABIC </w:instrText>
      </w:r>
      <w:r w:rsidRPr="00917770">
        <w:rPr>
          <w:rFonts w:ascii="Times New Roman" w:hAnsi="Times New Roman" w:cs="Times New Roman"/>
          <w:color w:val="auto"/>
          <w:sz w:val="22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2"/>
        </w:rPr>
        <w:t>1</w:t>
      </w:r>
      <w:r w:rsidRPr="00917770">
        <w:rPr>
          <w:rFonts w:ascii="Times New Roman" w:hAnsi="Times New Roman" w:cs="Times New Roman"/>
          <w:color w:val="auto"/>
          <w:sz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lang w:val="en-US"/>
        </w:rPr>
        <w:t>2 Raman of the Au complex</w:t>
      </w:r>
    </w:p>
    <w:p w:rsidR="00917770" w:rsidRDefault="00917770" w:rsidP="00B063A4">
      <w:pPr>
        <w:pStyle w:val="a3"/>
        <w:keepNext/>
      </w:pPr>
      <w:r>
        <w:rPr>
          <w:noProof/>
          <w:lang w:eastAsia="bg-BG"/>
        </w:rPr>
        <w:drawing>
          <wp:inline distT="0" distB="0" distL="0" distR="0" wp14:anchorId="12198BFA" wp14:editId="791BA4DF">
            <wp:extent cx="5760720" cy="3212465"/>
            <wp:effectExtent l="0" t="0" r="0" b="6985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0" w:rsidRDefault="00917770" w:rsidP="00917770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lang w:val="en-US"/>
        </w:rPr>
        <w:t>Fig.</w:t>
      </w:r>
      <w:r w:rsidRPr="00917770">
        <w:rPr>
          <w:rFonts w:ascii="Times New Roman" w:hAnsi="Times New Roman" w:cs="Times New Roman"/>
          <w:color w:val="auto"/>
          <w:sz w:val="22"/>
        </w:rPr>
        <w:t xml:space="preserve"> </w:t>
      </w:r>
      <w:r w:rsidR="00AE1631">
        <w:rPr>
          <w:rFonts w:ascii="Times New Roman" w:hAnsi="Times New Roman" w:cs="Times New Roman"/>
          <w:color w:val="auto"/>
          <w:sz w:val="22"/>
          <w:lang w:val="en-US"/>
        </w:rPr>
        <w:t>S</w:t>
      </w:r>
      <w:r w:rsidRPr="00917770">
        <w:rPr>
          <w:rFonts w:ascii="Times New Roman" w:hAnsi="Times New Roman" w:cs="Times New Roman"/>
          <w:color w:val="auto"/>
          <w:sz w:val="22"/>
        </w:rPr>
        <w:fldChar w:fldCharType="begin"/>
      </w:r>
      <w:r w:rsidRPr="004612B3">
        <w:rPr>
          <w:rFonts w:ascii="Times New Roman" w:hAnsi="Times New Roman" w:cs="Times New Roman"/>
          <w:color w:val="auto"/>
          <w:sz w:val="22"/>
        </w:rPr>
        <w:instrText xml:space="preserve"> SEQ Фигура \* ARABIC </w:instrText>
      </w:r>
      <w:r w:rsidRPr="00917770">
        <w:rPr>
          <w:rFonts w:ascii="Times New Roman" w:hAnsi="Times New Roman" w:cs="Times New Roman"/>
          <w:color w:val="auto"/>
          <w:sz w:val="22"/>
        </w:rPr>
        <w:fldChar w:fldCharType="separate"/>
      </w:r>
      <w:r w:rsidR="00C163EB">
        <w:rPr>
          <w:rFonts w:ascii="Times New Roman" w:hAnsi="Times New Roman" w:cs="Times New Roman"/>
          <w:noProof/>
          <w:color w:val="auto"/>
          <w:sz w:val="22"/>
        </w:rPr>
        <w:t>1</w:t>
      </w:r>
      <w:r w:rsidRPr="00917770">
        <w:rPr>
          <w:rFonts w:ascii="Times New Roman" w:hAnsi="Times New Roman" w:cs="Times New Roman"/>
          <w:color w:val="auto"/>
          <w:sz w:val="22"/>
        </w:rPr>
        <w:fldChar w:fldCharType="end"/>
      </w:r>
      <w:r w:rsidR="004612B3">
        <w:rPr>
          <w:rFonts w:ascii="Times New Roman" w:hAnsi="Times New Roman" w:cs="Times New Roman"/>
          <w:color w:val="auto"/>
          <w:sz w:val="22"/>
          <w:lang w:val="en-US"/>
        </w:rPr>
        <w:t>3</w:t>
      </w:r>
      <w:r w:rsidRPr="00917770">
        <w:rPr>
          <w:rFonts w:ascii="Times New Roman" w:hAnsi="Times New Roman" w:cs="Times New Roman"/>
          <w:color w:val="auto"/>
          <w:sz w:val="22"/>
          <w:lang w:val="en-US"/>
        </w:rPr>
        <w:t xml:space="preserve"> ATR of the Au complex</w:t>
      </w:r>
    </w:p>
    <w:p w:rsidR="004612B3" w:rsidRDefault="004612B3" w:rsidP="004612B3">
      <w:pPr>
        <w:rPr>
          <w:lang w:val="en-US"/>
        </w:rPr>
      </w:pPr>
    </w:p>
    <w:p w:rsidR="004612B3" w:rsidRDefault="004612B3" w:rsidP="004612B3">
      <w:pPr>
        <w:rPr>
          <w:lang w:val="en-US"/>
        </w:rPr>
      </w:pPr>
    </w:p>
    <w:p w:rsidR="004612B3" w:rsidRDefault="004612B3" w:rsidP="004612B3">
      <w:pPr>
        <w:rPr>
          <w:lang w:val="en-US"/>
        </w:rPr>
      </w:pPr>
    </w:p>
    <w:p w:rsidR="004612B3" w:rsidRDefault="004612B3" w:rsidP="004612B3">
      <w:pPr>
        <w:rPr>
          <w:lang w:val="en-US"/>
        </w:rPr>
      </w:pPr>
    </w:p>
    <w:p w:rsidR="004612B3" w:rsidRPr="004612B3" w:rsidRDefault="004612B3" w:rsidP="004612B3">
      <w:pPr>
        <w:rPr>
          <w:lang w:val="en-US"/>
        </w:rPr>
      </w:pPr>
    </w:p>
    <w:p w:rsidR="00C163EB" w:rsidRDefault="00C163EB" w:rsidP="00C163EB">
      <w:pPr>
        <w:rPr>
          <w:lang w:val="en-US"/>
        </w:rPr>
      </w:pPr>
    </w:p>
    <w:p w:rsidR="00C163EB" w:rsidRPr="00C163EB" w:rsidRDefault="00C163EB" w:rsidP="00C163EB">
      <w:pPr>
        <w:rPr>
          <w:lang w:val="en-US"/>
        </w:rPr>
      </w:pPr>
    </w:p>
    <w:p w:rsidR="00C163EB" w:rsidRPr="00C163EB" w:rsidRDefault="00C163EB" w:rsidP="00C163E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05C45BF1" wp14:editId="4E81955C">
            <wp:extent cx="5760720" cy="3152775"/>
            <wp:effectExtent l="0" t="0" r="0" b="9525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3EB" w:rsidRDefault="00C163EB" w:rsidP="0011660E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lang w:val="en-US"/>
        </w:rPr>
        <w:t>Fig.</w:t>
      </w:r>
      <w:r w:rsidRPr="00917770">
        <w:rPr>
          <w:rFonts w:ascii="Times New Roman" w:hAnsi="Times New Roman" w:cs="Times New Roman"/>
          <w:color w:val="auto"/>
          <w:sz w:val="22"/>
        </w:rPr>
        <w:t xml:space="preserve"> </w:t>
      </w:r>
      <w:r w:rsidR="00AE1631">
        <w:rPr>
          <w:rFonts w:ascii="Times New Roman" w:hAnsi="Times New Roman" w:cs="Times New Roman"/>
          <w:color w:val="auto"/>
          <w:sz w:val="22"/>
          <w:lang w:val="en-US"/>
        </w:rPr>
        <w:t>S</w:t>
      </w:r>
      <w:r w:rsidRPr="00917770">
        <w:rPr>
          <w:rFonts w:ascii="Times New Roman" w:hAnsi="Times New Roman" w:cs="Times New Roman"/>
          <w:color w:val="auto"/>
          <w:sz w:val="22"/>
        </w:rPr>
        <w:fldChar w:fldCharType="begin"/>
      </w:r>
      <w:r w:rsidRPr="00C163EB">
        <w:rPr>
          <w:rFonts w:ascii="Times New Roman" w:hAnsi="Times New Roman" w:cs="Times New Roman"/>
          <w:color w:val="auto"/>
          <w:sz w:val="22"/>
        </w:rPr>
        <w:instrText xml:space="preserve"> SEQ Фигура \* ARABIC </w:instrText>
      </w:r>
      <w:r w:rsidRPr="00917770">
        <w:rPr>
          <w:rFonts w:ascii="Times New Roman" w:hAnsi="Times New Roman" w:cs="Times New Roman"/>
          <w:color w:val="auto"/>
          <w:sz w:val="22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2"/>
        </w:rPr>
        <w:t>1</w:t>
      </w:r>
      <w:r w:rsidRPr="00917770">
        <w:rPr>
          <w:rFonts w:ascii="Times New Roman" w:hAnsi="Times New Roman" w:cs="Times New Roman"/>
          <w:color w:val="auto"/>
          <w:sz w:val="22"/>
        </w:rPr>
        <w:fldChar w:fldCharType="end"/>
      </w:r>
      <w:r w:rsidR="004612B3">
        <w:rPr>
          <w:rFonts w:ascii="Times New Roman" w:hAnsi="Times New Roman" w:cs="Times New Roman"/>
          <w:color w:val="auto"/>
          <w:sz w:val="22"/>
          <w:lang w:val="en-US"/>
        </w:rPr>
        <w:t xml:space="preserve">4 </w:t>
      </w:r>
      <w:r>
        <w:rPr>
          <w:rFonts w:ascii="Times New Roman" w:hAnsi="Times New Roman" w:cs="Times New Roman"/>
          <w:color w:val="auto"/>
          <w:sz w:val="22"/>
          <w:lang w:val="en-US"/>
        </w:rPr>
        <w:t>Raman of the Cu complex</w:t>
      </w:r>
    </w:p>
    <w:p w:rsidR="0011660E" w:rsidRPr="0011660E" w:rsidRDefault="0011660E" w:rsidP="0011660E">
      <w:pPr>
        <w:rPr>
          <w:lang w:val="en-US"/>
        </w:rPr>
      </w:pPr>
    </w:p>
    <w:p w:rsidR="00C163EB" w:rsidRPr="00C163EB" w:rsidRDefault="004612B3" w:rsidP="00C163E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D45EF5F" wp14:editId="6EFCE693">
            <wp:extent cx="5760720" cy="3385185"/>
            <wp:effectExtent l="0" t="0" r="0" b="571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40" w:rsidRPr="0011660E" w:rsidRDefault="004612B3" w:rsidP="0011660E">
      <w:pPr>
        <w:pStyle w:val="a9"/>
        <w:jc w:val="center"/>
        <w:rPr>
          <w:rFonts w:ascii="Times New Roman" w:hAnsi="Times New Roman" w:cs="Times New Roman"/>
          <w:color w:val="auto"/>
          <w:sz w:val="22"/>
          <w:lang w:val="en-US"/>
        </w:rPr>
      </w:pPr>
      <w:r>
        <w:rPr>
          <w:rFonts w:ascii="Times New Roman" w:hAnsi="Times New Roman" w:cs="Times New Roman"/>
          <w:color w:val="auto"/>
          <w:sz w:val="22"/>
          <w:lang w:val="en-US"/>
        </w:rPr>
        <w:t>Fig. S</w:t>
      </w:r>
      <w:r w:rsidRPr="00917770">
        <w:rPr>
          <w:rFonts w:ascii="Times New Roman" w:hAnsi="Times New Roman" w:cs="Times New Roman"/>
          <w:color w:val="auto"/>
          <w:sz w:val="22"/>
        </w:rPr>
        <w:fldChar w:fldCharType="begin"/>
      </w:r>
      <w:r w:rsidRPr="004612B3">
        <w:rPr>
          <w:rFonts w:ascii="Times New Roman" w:hAnsi="Times New Roman" w:cs="Times New Roman"/>
          <w:color w:val="auto"/>
          <w:sz w:val="22"/>
        </w:rPr>
        <w:instrText xml:space="preserve"> SEQ Фигура \* ARABIC </w:instrText>
      </w:r>
      <w:r w:rsidRPr="00917770">
        <w:rPr>
          <w:rFonts w:ascii="Times New Roman" w:hAnsi="Times New Roman" w:cs="Times New Roman"/>
          <w:color w:val="auto"/>
          <w:sz w:val="22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2"/>
        </w:rPr>
        <w:t>1</w:t>
      </w:r>
      <w:r w:rsidRPr="00917770">
        <w:rPr>
          <w:rFonts w:ascii="Times New Roman" w:hAnsi="Times New Roman" w:cs="Times New Roman"/>
          <w:color w:val="auto"/>
          <w:sz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lang w:val="en-US"/>
        </w:rPr>
        <w:t>5 ATR of the Cu</w:t>
      </w:r>
      <w:r w:rsidRPr="00917770">
        <w:rPr>
          <w:rFonts w:ascii="Times New Roman" w:hAnsi="Times New Roman" w:cs="Times New Roman"/>
          <w:color w:val="auto"/>
          <w:sz w:val="22"/>
          <w:lang w:val="en-US"/>
        </w:rPr>
        <w:t xml:space="preserve"> complex</w:t>
      </w:r>
    </w:p>
    <w:p w:rsidR="00480606" w:rsidRDefault="00480606" w:rsidP="00480606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</w:p>
    <w:p w:rsidR="00F71A25" w:rsidRDefault="00F71A25" w:rsidP="00480606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</w:p>
    <w:p w:rsidR="00F71A25" w:rsidRPr="00625780" w:rsidRDefault="00F71A25" w:rsidP="00F71A2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25780">
        <w:rPr>
          <w:rFonts w:ascii="Times New Roman" w:hAnsi="Times New Roman" w:cs="Times New Roman"/>
          <w:b/>
          <w:sz w:val="32"/>
          <w:szCs w:val="32"/>
          <w:lang w:val="en-US"/>
        </w:rPr>
        <w:t>NMR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25780">
        <w:rPr>
          <w:rFonts w:ascii="Times New Roman" w:hAnsi="Times New Roman" w:cs="Times New Roman"/>
          <w:b/>
          <w:sz w:val="32"/>
          <w:szCs w:val="32"/>
          <w:lang w:val="en-US"/>
        </w:rPr>
        <w:t>solid state spectra of the complexes</w:t>
      </w:r>
    </w:p>
    <w:p w:rsidR="00F71A25" w:rsidRDefault="00C77D3E" w:rsidP="00480606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41670" cy="38061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25" w:rsidRDefault="00F71A25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Fig.S16 </w:t>
      </w:r>
      <w:r w:rsidR="007E7699" w:rsidRPr="007E7699">
        <w:rPr>
          <w:rFonts w:ascii="Times New Roman" w:hAnsi="Times New Roman" w:cs="Times New Roman"/>
          <w:i/>
          <w:iCs/>
          <w:szCs w:val="18"/>
          <w:vertAlign w:val="superscript"/>
          <w:lang w:val="en-US"/>
        </w:rPr>
        <w:t>1</w:t>
      </w:r>
      <w:r w:rsidR="007E7699">
        <w:rPr>
          <w:rFonts w:ascii="Times New Roman" w:hAnsi="Times New Roman" w:cs="Times New Roman"/>
          <w:i/>
          <w:iCs/>
          <w:szCs w:val="18"/>
          <w:lang w:val="en-US"/>
        </w:rPr>
        <w:t>H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 solid state NMR of Au complex</w:t>
      </w:r>
    </w:p>
    <w:p w:rsidR="00B3192F" w:rsidRDefault="00B3192F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B3192F" w:rsidRDefault="00B3192F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  <w:r>
        <w:rPr>
          <w:rFonts w:ascii="Times New Roman" w:hAnsi="Times New Roman" w:cs="Times New Roman"/>
          <w:i/>
          <w:iCs/>
          <w:noProof/>
          <w:szCs w:val="18"/>
          <w:lang w:eastAsia="bg-BG"/>
        </w:rPr>
        <w:drawing>
          <wp:inline distT="0" distB="0" distL="0" distR="0">
            <wp:extent cx="5752465" cy="3636645"/>
            <wp:effectExtent l="0" t="0" r="63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92F">
        <w:rPr>
          <w:rFonts w:ascii="Times New Roman" w:hAnsi="Times New Roman" w:cs="Times New Roman"/>
          <w:i/>
          <w:iCs/>
          <w:szCs w:val="18"/>
          <w:lang w:val="en-US"/>
        </w:rPr>
        <w:t xml:space="preserve"> 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>Fig.S1</w:t>
      </w:r>
      <w:r>
        <w:rPr>
          <w:rFonts w:ascii="Times New Roman" w:hAnsi="Times New Roman" w:cs="Times New Roman"/>
          <w:i/>
          <w:iCs/>
          <w:szCs w:val="18"/>
          <w:lang w:val="en-US"/>
        </w:rPr>
        <w:t>7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 </w:t>
      </w:r>
      <w:r w:rsidRPr="007E7699">
        <w:rPr>
          <w:rFonts w:ascii="Times New Roman" w:hAnsi="Times New Roman" w:cs="Times New Roman"/>
          <w:i/>
          <w:iCs/>
          <w:szCs w:val="18"/>
          <w:vertAlign w:val="superscript"/>
          <w:lang w:val="en-US"/>
        </w:rPr>
        <w:t>13</w:t>
      </w:r>
      <w:r>
        <w:rPr>
          <w:rFonts w:ascii="Times New Roman" w:hAnsi="Times New Roman" w:cs="Times New Roman"/>
          <w:i/>
          <w:iCs/>
          <w:szCs w:val="18"/>
          <w:lang w:val="en-US"/>
        </w:rPr>
        <w:t xml:space="preserve">C CP MAS 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NMR of </w:t>
      </w:r>
      <w:r>
        <w:rPr>
          <w:rFonts w:ascii="Times New Roman" w:hAnsi="Times New Roman" w:cs="Times New Roman"/>
          <w:i/>
          <w:iCs/>
          <w:szCs w:val="18"/>
          <w:lang w:val="en-US"/>
        </w:rPr>
        <w:t>Au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 complex</w:t>
      </w:r>
    </w:p>
    <w:p w:rsidR="00F71A25" w:rsidRDefault="00F71A25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B3192F" w:rsidRDefault="00B3192F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  <w:r>
        <w:rPr>
          <w:rFonts w:ascii="Times New Roman" w:hAnsi="Times New Roman" w:cs="Times New Roman"/>
          <w:i/>
          <w:iCs/>
          <w:noProof/>
          <w:szCs w:val="18"/>
          <w:lang w:eastAsia="bg-BG"/>
        </w:rPr>
        <w:drawing>
          <wp:inline distT="0" distB="0" distL="0" distR="0">
            <wp:extent cx="5752465" cy="364680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2F" w:rsidRDefault="00B3192F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  <w:r w:rsidRPr="00F71A25">
        <w:rPr>
          <w:rFonts w:ascii="Times New Roman" w:hAnsi="Times New Roman" w:cs="Times New Roman"/>
          <w:i/>
          <w:iCs/>
          <w:szCs w:val="18"/>
          <w:lang w:val="en-US"/>
        </w:rPr>
        <w:t>Fig.S1</w:t>
      </w:r>
      <w:r>
        <w:rPr>
          <w:rFonts w:ascii="Times New Roman" w:hAnsi="Times New Roman" w:cs="Times New Roman"/>
          <w:i/>
          <w:iCs/>
          <w:szCs w:val="18"/>
          <w:lang w:val="en-US"/>
        </w:rPr>
        <w:t>8</w:t>
      </w:r>
      <w:r w:rsidRPr="007E7699">
        <w:rPr>
          <w:rFonts w:ascii="Times New Roman" w:hAnsi="Times New Roman" w:cs="Times New Roman"/>
          <w:i/>
          <w:iCs/>
          <w:szCs w:val="18"/>
          <w:vertAlign w:val="superscript"/>
          <w:lang w:val="en-US"/>
        </w:rPr>
        <w:t>13</w:t>
      </w:r>
      <w:r>
        <w:rPr>
          <w:rFonts w:ascii="Times New Roman" w:hAnsi="Times New Roman" w:cs="Times New Roman"/>
          <w:i/>
          <w:iCs/>
          <w:szCs w:val="18"/>
          <w:lang w:val="en-US"/>
        </w:rPr>
        <w:t xml:space="preserve">C CPPI MAS 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NMR of </w:t>
      </w:r>
      <w:r>
        <w:rPr>
          <w:rFonts w:ascii="Times New Roman" w:hAnsi="Times New Roman" w:cs="Times New Roman"/>
          <w:i/>
          <w:iCs/>
          <w:szCs w:val="18"/>
          <w:lang w:val="en-US"/>
        </w:rPr>
        <w:t>Au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 complex</w:t>
      </w:r>
    </w:p>
    <w:p w:rsidR="00B3192F" w:rsidRDefault="00B3192F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7E7699" w:rsidRDefault="007E7699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7E7699" w:rsidRDefault="007E7699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B3192F" w:rsidRDefault="007E7699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  <w:r>
        <w:rPr>
          <w:rFonts w:ascii="Times New Roman" w:hAnsi="Times New Roman" w:cs="Times New Roman"/>
          <w:i/>
          <w:iCs/>
          <w:noProof/>
          <w:szCs w:val="18"/>
          <w:lang w:eastAsia="bg-BG"/>
        </w:rPr>
        <w:drawing>
          <wp:inline distT="0" distB="0" distL="0" distR="0">
            <wp:extent cx="5760720" cy="35763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H_CuL.tif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92F" w:rsidRDefault="00B3192F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F71A25" w:rsidRDefault="00F71A25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  <w:r w:rsidRPr="00F71A25">
        <w:rPr>
          <w:rFonts w:ascii="Times New Roman" w:hAnsi="Times New Roman" w:cs="Times New Roman"/>
          <w:i/>
          <w:iCs/>
          <w:szCs w:val="18"/>
          <w:lang w:val="en-US"/>
        </w:rPr>
        <w:t>Fig.S1</w:t>
      </w:r>
      <w:r w:rsidR="00B3192F">
        <w:rPr>
          <w:rFonts w:ascii="Times New Roman" w:hAnsi="Times New Roman" w:cs="Times New Roman"/>
          <w:i/>
          <w:iCs/>
          <w:szCs w:val="18"/>
          <w:lang w:val="en-US"/>
        </w:rPr>
        <w:t>9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 </w:t>
      </w:r>
      <w:r w:rsidR="007E7699" w:rsidRPr="007E7699">
        <w:rPr>
          <w:rFonts w:ascii="Times New Roman" w:hAnsi="Times New Roman" w:cs="Times New Roman"/>
          <w:i/>
          <w:iCs/>
          <w:szCs w:val="18"/>
          <w:vertAlign w:val="superscript"/>
          <w:lang w:val="en-US"/>
        </w:rPr>
        <w:t>1</w:t>
      </w:r>
      <w:r w:rsidR="007E7699">
        <w:rPr>
          <w:rFonts w:ascii="Times New Roman" w:hAnsi="Times New Roman" w:cs="Times New Roman"/>
          <w:i/>
          <w:iCs/>
          <w:szCs w:val="18"/>
          <w:lang w:val="en-US"/>
        </w:rPr>
        <w:t>H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 solid state NMR of </w:t>
      </w:r>
      <w:r>
        <w:rPr>
          <w:rFonts w:ascii="Times New Roman" w:hAnsi="Times New Roman" w:cs="Times New Roman"/>
          <w:i/>
          <w:iCs/>
          <w:szCs w:val="18"/>
          <w:lang w:val="en-US"/>
        </w:rPr>
        <w:t>C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>u complex</w:t>
      </w:r>
    </w:p>
    <w:p w:rsidR="00F71A25" w:rsidRDefault="00F71A25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7E7699" w:rsidRDefault="007E7699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7E7699" w:rsidRDefault="007E7699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  <w:r>
        <w:rPr>
          <w:rFonts w:ascii="Times New Roman" w:hAnsi="Times New Roman" w:cs="Times New Roman"/>
          <w:i/>
          <w:iCs/>
          <w:noProof/>
          <w:szCs w:val="18"/>
          <w:lang w:eastAsia="bg-BG"/>
        </w:rPr>
        <w:drawing>
          <wp:inline distT="0" distB="0" distL="0" distR="0">
            <wp:extent cx="5760720" cy="37172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C CPMAS_CuL.tif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99" w:rsidRDefault="007E7699" w:rsidP="007E7699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  <w:r w:rsidRPr="00F71A25">
        <w:rPr>
          <w:rFonts w:ascii="Times New Roman" w:hAnsi="Times New Roman" w:cs="Times New Roman"/>
          <w:i/>
          <w:iCs/>
          <w:szCs w:val="18"/>
          <w:lang w:val="en-US"/>
        </w:rPr>
        <w:t>Fig.S</w:t>
      </w:r>
      <w:r>
        <w:rPr>
          <w:rFonts w:ascii="Times New Roman" w:hAnsi="Times New Roman" w:cs="Times New Roman"/>
          <w:i/>
          <w:iCs/>
          <w:szCs w:val="18"/>
          <w:lang w:val="en-US"/>
        </w:rPr>
        <w:t>20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 </w:t>
      </w:r>
      <w:r w:rsidRPr="007E7699">
        <w:rPr>
          <w:rFonts w:ascii="Times New Roman" w:hAnsi="Times New Roman" w:cs="Times New Roman"/>
          <w:i/>
          <w:iCs/>
          <w:szCs w:val="18"/>
          <w:vertAlign w:val="superscript"/>
          <w:lang w:val="en-US"/>
        </w:rPr>
        <w:t>13</w:t>
      </w:r>
      <w:r>
        <w:rPr>
          <w:rFonts w:ascii="Times New Roman" w:hAnsi="Times New Roman" w:cs="Times New Roman"/>
          <w:i/>
          <w:iCs/>
          <w:szCs w:val="18"/>
          <w:lang w:val="en-US"/>
        </w:rPr>
        <w:t xml:space="preserve">C CP MAS 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NMR of </w:t>
      </w:r>
      <w:r>
        <w:rPr>
          <w:rFonts w:ascii="Times New Roman" w:hAnsi="Times New Roman" w:cs="Times New Roman"/>
          <w:i/>
          <w:iCs/>
          <w:szCs w:val="18"/>
          <w:lang w:val="en-US"/>
        </w:rPr>
        <w:t>Cu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 complex</w:t>
      </w:r>
    </w:p>
    <w:p w:rsidR="007E7699" w:rsidRDefault="007E7699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7E7699" w:rsidRDefault="007E7699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7E7699" w:rsidRDefault="007E7699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</w:p>
    <w:p w:rsidR="007E7699" w:rsidRDefault="007E7699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  <w:r>
        <w:rPr>
          <w:rFonts w:ascii="Times New Roman" w:hAnsi="Times New Roman" w:cs="Times New Roman"/>
          <w:i/>
          <w:iCs/>
          <w:noProof/>
          <w:szCs w:val="18"/>
          <w:lang w:eastAsia="bg-BG"/>
        </w:rPr>
        <w:drawing>
          <wp:inline distT="0" distB="0" distL="0" distR="0">
            <wp:extent cx="5760720" cy="35598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3C CPPIMAS_CuL.tif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99" w:rsidRPr="00F71A25" w:rsidRDefault="007E7699" w:rsidP="00F71A25">
      <w:pPr>
        <w:pStyle w:val="a3"/>
        <w:jc w:val="center"/>
        <w:rPr>
          <w:rFonts w:ascii="Times New Roman" w:hAnsi="Times New Roman" w:cs="Times New Roman"/>
          <w:i/>
          <w:iCs/>
          <w:szCs w:val="18"/>
          <w:lang w:val="en-US"/>
        </w:rPr>
      </w:pPr>
      <w:r w:rsidRPr="00F71A25">
        <w:rPr>
          <w:rFonts w:ascii="Times New Roman" w:hAnsi="Times New Roman" w:cs="Times New Roman"/>
          <w:i/>
          <w:iCs/>
          <w:szCs w:val="18"/>
          <w:lang w:val="en-US"/>
        </w:rPr>
        <w:t>Fig.S</w:t>
      </w:r>
      <w:r>
        <w:rPr>
          <w:rFonts w:ascii="Times New Roman" w:hAnsi="Times New Roman" w:cs="Times New Roman"/>
          <w:i/>
          <w:iCs/>
          <w:szCs w:val="18"/>
          <w:lang w:val="en-US"/>
        </w:rPr>
        <w:t>21</w:t>
      </w:r>
      <w:r w:rsidRPr="007E7699">
        <w:rPr>
          <w:rFonts w:ascii="Times New Roman" w:hAnsi="Times New Roman" w:cs="Times New Roman"/>
          <w:i/>
          <w:iCs/>
          <w:szCs w:val="18"/>
          <w:vertAlign w:val="superscript"/>
          <w:lang w:val="en-US"/>
        </w:rPr>
        <w:t>13</w:t>
      </w:r>
      <w:r>
        <w:rPr>
          <w:rFonts w:ascii="Times New Roman" w:hAnsi="Times New Roman" w:cs="Times New Roman"/>
          <w:i/>
          <w:iCs/>
          <w:szCs w:val="18"/>
          <w:lang w:val="en-US"/>
        </w:rPr>
        <w:t xml:space="preserve">C CPPI MAS 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NMR of </w:t>
      </w:r>
      <w:r w:rsidR="009630BF">
        <w:rPr>
          <w:rFonts w:ascii="Times New Roman" w:hAnsi="Times New Roman" w:cs="Times New Roman"/>
          <w:i/>
          <w:iCs/>
          <w:szCs w:val="18"/>
          <w:lang w:val="en-US"/>
        </w:rPr>
        <w:t>C</w:t>
      </w:r>
      <w:r>
        <w:rPr>
          <w:rFonts w:ascii="Times New Roman" w:hAnsi="Times New Roman" w:cs="Times New Roman"/>
          <w:i/>
          <w:iCs/>
          <w:szCs w:val="18"/>
          <w:lang w:val="en-US"/>
        </w:rPr>
        <w:t>u</w:t>
      </w:r>
      <w:r w:rsidRPr="00F71A25">
        <w:rPr>
          <w:rFonts w:ascii="Times New Roman" w:hAnsi="Times New Roman" w:cs="Times New Roman"/>
          <w:i/>
          <w:iCs/>
          <w:szCs w:val="18"/>
          <w:lang w:val="en-US"/>
        </w:rPr>
        <w:t xml:space="preserve"> complex</w:t>
      </w:r>
    </w:p>
    <w:sectPr w:rsidR="007E7699" w:rsidRPr="00F71A25" w:rsidSect="002F4F1C">
      <w:headerReference w:type="default" r:id="rId3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FE5" w:rsidRDefault="00655FE5" w:rsidP="00480606">
      <w:pPr>
        <w:spacing w:after="0" w:line="240" w:lineRule="auto"/>
      </w:pPr>
      <w:r>
        <w:separator/>
      </w:r>
    </w:p>
  </w:endnote>
  <w:endnote w:type="continuationSeparator" w:id="0">
    <w:p w:rsidR="00655FE5" w:rsidRDefault="00655FE5" w:rsidP="00480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Microsoft Sans Serif"/>
    <w:panose1 w:val="020B0304020202020204"/>
    <w:charset w:val="DE"/>
    <w:family w:val="roman"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FE5" w:rsidRDefault="00655FE5" w:rsidP="00480606">
      <w:pPr>
        <w:spacing w:after="0" w:line="240" w:lineRule="auto"/>
      </w:pPr>
      <w:r>
        <w:separator/>
      </w:r>
    </w:p>
  </w:footnote>
  <w:footnote w:type="continuationSeparator" w:id="0">
    <w:p w:rsidR="00655FE5" w:rsidRDefault="00655FE5" w:rsidP="00480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606" w:rsidRPr="00480606" w:rsidRDefault="00480606" w:rsidP="00480606">
    <w:pPr>
      <w:pStyle w:val="a4"/>
      <w:jc w:val="both"/>
      <w:rPr>
        <w:rFonts w:ascii="Times New Roman" w:hAnsi="Times New Roman" w:cs="Times New Roman"/>
        <w:i/>
        <w:sz w:val="24"/>
        <w:lang w:val="en-US"/>
      </w:rPr>
    </w:pPr>
    <w:proofErr w:type="spellStart"/>
    <w:r w:rsidRPr="00480606">
      <w:rPr>
        <w:rFonts w:ascii="Times New Roman" w:hAnsi="Times New Roman" w:cs="Times New Roman"/>
        <w:i/>
        <w:sz w:val="24"/>
      </w:rPr>
      <w:t>Petya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Marinova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, </w:t>
    </w:r>
    <w:proofErr w:type="spellStart"/>
    <w:r w:rsidRPr="00480606">
      <w:rPr>
        <w:rFonts w:ascii="Times New Roman" w:hAnsi="Times New Roman" w:cs="Times New Roman"/>
        <w:i/>
        <w:sz w:val="24"/>
      </w:rPr>
      <w:t>Dimitar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Stoitsov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, </w:t>
    </w:r>
    <w:proofErr w:type="spellStart"/>
    <w:r w:rsidR="00DE6159" w:rsidRPr="00480606">
      <w:rPr>
        <w:rFonts w:ascii="Times New Roman" w:hAnsi="Times New Roman" w:cs="Times New Roman"/>
        <w:i/>
        <w:sz w:val="24"/>
      </w:rPr>
      <w:t>Nikola</w:t>
    </w:r>
    <w:proofErr w:type="spellEnd"/>
    <w:r w:rsidR="00DE6159"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="00DE6159" w:rsidRPr="00480606">
      <w:rPr>
        <w:rFonts w:ascii="Times New Roman" w:hAnsi="Times New Roman" w:cs="Times New Roman"/>
        <w:i/>
        <w:sz w:val="24"/>
      </w:rPr>
      <w:t>Burdzhiev</w:t>
    </w:r>
    <w:proofErr w:type="spellEnd"/>
    <w:r w:rsidR="00DE6159" w:rsidRPr="00480606">
      <w:rPr>
        <w:rFonts w:ascii="Times New Roman" w:hAnsi="Times New Roman" w:cs="Times New Roman"/>
        <w:i/>
        <w:sz w:val="24"/>
      </w:rPr>
      <w:t xml:space="preserve">, </w:t>
    </w:r>
    <w:proofErr w:type="spellStart"/>
    <w:r w:rsidR="00DE6159">
      <w:rPr>
        <w:rFonts w:ascii="Times New Roman" w:hAnsi="Times New Roman" w:cs="Times New Roman"/>
        <w:i/>
        <w:sz w:val="24"/>
      </w:rPr>
      <w:t>Slava</w:t>
    </w:r>
    <w:proofErr w:type="spellEnd"/>
    <w:r w:rsidR="00DE6159">
      <w:rPr>
        <w:rFonts w:ascii="Times New Roman" w:hAnsi="Times New Roman" w:cs="Times New Roman"/>
        <w:i/>
        <w:sz w:val="24"/>
      </w:rPr>
      <w:t xml:space="preserve"> </w:t>
    </w:r>
    <w:proofErr w:type="spellStart"/>
    <w:r w:rsidR="00DE6159">
      <w:rPr>
        <w:rFonts w:ascii="Times New Roman" w:hAnsi="Times New Roman" w:cs="Times New Roman"/>
        <w:i/>
        <w:sz w:val="24"/>
      </w:rPr>
      <w:t>Tsoneva</w:t>
    </w:r>
    <w:proofErr w:type="spellEnd"/>
    <w:r w:rsidR="00DE6159">
      <w:rPr>
        <w:rFonts w:ascii="Times New Roman" w:hAnsi="Times New Roman" w:cs="Times New Roman"/>
        <w:i/>
        <w:sz w:val="24"/>
      </w:rPr>
      <w:t xml:space="preserve">, </w:t>
    </w:r>
    <w:proofErr w:type="spellStart"/>
    <w:r w:rsidRPr="00480606">
      <w:rPr>
        <w:rFonts w:ascii="Times New Roman" w:hAnsi="Times New Roman" w:cs="Times New Roman"/>
        <w:i/>
        <w:sz w:val="24"/>
      </w:rPr>
      <w:t>Denica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Blazheva</w:t>
    </w:r>
    <w:proofErr w:type="spellEnd"/>
    <w:r w:rsidRPr="00480606">
      <w:rPr>
        <w:rFonts w:ascii="Times New Roman" w:hAnsi="Times New Roman" w:cs="Times New Roman"/>
        <w:i/>
        <w:sz w:val="24"/>
      </w:rPr>
      <w:t>,</w:t>
    </w:r>
    <w:r w:rsidRPr="00480606">
      <w:rPr>
        <w:rFonts w:ascii="Times New Roman" w:hAnsi="Times New Roman" w:cs="Times New Roman"/>
        <w:i/>
        <w:sz w:val="24"/>
        <w:lang w:val="en-US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Aleksandar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Slavchev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, </w:t>
    </w:r>
    <w:proofErr w:type="spellStart"/>
    <w:r w:rsidRPr="00480606">
      <w:rPr>
        <w:rFonts w:ascii="Times New Roman" w:hAnsi="Times New Roman" w:cs="Times New Roman"/>
        <w:i/>
        <w:sz w:val="24"/>
      </w:rPr>
      <w:t>Evelina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Varbanova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and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Plamen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Penchev</w:t>
    </w:r>
    <w:proofErr w:type="spellEnd"/>
    <w:r w:rsidRPr="00480606">
      <w:rPr>
        <w:rFonts w:ascii="Times New Roman" w:hAnsi="Times New Roman" w:cs="Times New Roman"/>
        <w:i/>
        <w:sz w:val="24"/>
        <w:lang w:val="en-US"/>
      </w:rPr>
      <w:t>, “</w:t>
    </w:r>
    <w:proofErr w:type="spellStart"/>
    <w:r w:rsidRPr="00480606">
      <w:rPr>
        <w:rFonts w:ascii="Times New Roman" w:hAnsi="Times New Roman" w:cs="Times New Roman"/>
        <w:i/>
        <w:sz w:val="24"/>
      </w:rPr>
      <w:t>Synthesis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and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Biological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study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of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new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Cu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(II) </w:t>
    </w:r>
    <w:proofErr w:type="spellStart"/>
    <w:r w:rsidRPr="00480606">
      <w:rPr>
        <w:rFonts w:ascii="Times New Roman" w:hAnsi="Times New Roman" w:cs="Times New Roman"/>
        <w:i/>
        <w:sz w:val="24"/>
      </w:rPr>
      <w:t>and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Au</w:t>
    </w:r>
    <w:proofErr w:type="spellEnd"/>
    <w:r w:rsidRPr="00480606">
      <w:rPr>
        <w:rFonts w:ascii="Times New Roman" w:hAnsi="Times New Roman" w:cs="Times New Roman"/>
        <w:i/>
        <w:sz w:val="24"/>
      </w:rPr>
      <w:t>(III)</w:t>
    </w:r>
    <w:r w:rsidRPr="00480606">
      <w:rPr>
        <w:rFonts w:ascii="Times New Roman" w:hAnsi="Times New Roman" w:cs="Times New Roman"/>
        <w:i/>
        <w:sz w:val="24"/>
        <w:lang w:val="en-US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complexes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480606">
      <w:rPr>
        <w:rFonts w:ascii="Times New Roman" w:hAnsi="Times New Roman" w:cs="Times New Roman"/>
        <w:i/>
        <w:sz w:val="24"/>
      </w:rPr>
      <w:t>of</w:t>
    </w:r>
    <w:proofErr w:type="spellEnd"/>
    <w:r w:rsidRPr="00480606">
      <w:rPr>
        <w:rFonts w:ascii="Times New Roman" w:hAnsi="Times New Roman" w:cs="Times New Roman"/>
        <w:i/>
        <w:sz w:val="24"/>
      </w:rPr>
      <w:t xml:space="preserve"> 2,4-dithiouracil</w:t>
    </w:r>
    <w:r w:rsidR="00DE6159">
      <w:rPr>
        <w:rFonts w:ascii="Times New Roman" w:hAnsi="Times New Roman" w:cs="Times New Roman"/>
        <w:i/>
        <w:sz w:val="24"/>
      </w:rPr>
      <w:t xml:space="preserve"> </w:t>
    </w:r>
    <w:r w:rsidR="00DE6159">
      <w:rPr>
        <w:rFonts w:ascii="Times New Roman" w:hAnsi="Times New Roman" w:cs="Times New Roman"/>
        <w:i/>
        <w:sz w:val="24"/>
        <w:lang w:val="en-US"/>
      </w:rPr>
      <w:t>and its derivatives</w:t>
    </w:r>
    <w:r w:rsidRPr="00480606">
      <w:rPr>
        <w:rFonts w:ascii="Times New Roman" w:hAnsi="Times New Roman" w:cs="Times New Roman"/>
        <w:i/>
        <w:sz w:val="24"/>
        <w:lang w:val="en-US"/>
      </w:rPr>
      <w:t>”, Applied Sciences,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A5E1E"/>
    <w:multiLevelType w:val="hybridMultilevel"/>
    <w:tmpl w:val="8698010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2234B"/>
    <w:multiLevelType w:val="hybridMultilevel"/>
    <w:tmpl w:val="DB8AED20"/>
    <w:lvl w:ilvl="0" w:tplc="F594DEAA">
      <w:start w:val="1"/>
      <w:numFmt w:val="decimal"/>
      <w:lvlText w:val="%1"/>
      <w:lvlJc w:val="left"/>
      <w:pPr>
        <w:ind w:left="29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3688" w:hanging="360"/>
      </w:pPr>
    </w:lvl>
    <w:lvl w:ilvl="2" w:tplc="0402001B" w:tentative="1">
      <w:start w:val="1"/>
      <w:numFmt w:val="lowerRoman"/>
      <w:lvlText w:val="%3."/>
      <w:lvlJc w:val="right"/>
      <w:pPr>
        <w:ind w:left="4408" w:hanging="180"/>
      </w:pPr>
    </w:lvl>
    <w:lvl w:ilvl="3" w:tplc="0402000F" w:tentative="1">
      <w:start w:val="1"/>
      <w:numFmt w:val="decimal"/>
      <w:lvlText w:val="%4."/>
      <w:lvlJc w:val="left"/>
      <w:pPr>
        <w:ind w:left="5128" w:hanging="360"/>
      </w:pPr>
    </w:lvl>
    <w:lvl w:ilvl="4" w:tplc="04020019" w:tentative="1">
      <w:start w:val="1"/>
      <w:numFmt w:val="lowerLetter"/>
      <w:lvlText w:val="%5."/>
      <w:lvlJc w:val="left"/>
      <w:pPr>
        <w:ind w:left="5848" w:hanging="360"/>
      </w:pPr>
    </w:lvl>
    <w:lvl w:ilvl="5" w:tplc="0402001B" w:tentative="1">
      <w:start w:val="1"/>
      <w:numFmt w:val="lowerRoman"/>
      <w:lvlText w:val="%6."/>
      <w:lvlJc w:val="right"/>
      <w:pPr>
        <w:ind w:left="6568" w:hanging="180"/>
      </w:pPr>
    </w:lvl>
    <w:lvl w:ilvl="6" w:tplc="0402000F" w:tentative="1">
      <w:start w:val="1"/>
      <w:numFmt w:val="decimal"/>
      <w:lvlText w:val="%7."/>
      <w:lvlJc w:val="left"/>
      <w:pPr>
        <w:ind w:left="7288" w:hanging="360"/>
      </w:pPr>
    </w:lvl>
    <w:lvl w:ilvl="7" w:tplc="04020019" w:tentative="1">
      <w:start w:val="1"/>
      <w:numFmt w:val="lowerLetter"/>
      <w:lvlText w:val="%8."/>
      <w:lvlJc w:val="left"/>
      <w:pPr>
        <w:ind w:left="8008" w:hanging="360"/>
      </w:pPr>
    </w:lvl>
    <w:lvl w:ilvl="8" w:tplc="0402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2" w15:restartNumberingAfterBreak="0">
    <w:nsid w:val="344D38E8"/>
    <w:multiLevelType w:val="hybridMultilevel"/>
    <w:tmpl w:val="0FF6D3A2"/>
    <w:lvl w:ilvl="0" w:tplc="A19A05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606"/>
    <w:rsid w:val="0011660E"/>
    <w:rsid w:val="0012375B"/>
    <w:rsid w:val="00130340"/>
    <w:rsid w:val="001D4572"/>
    <w:rsid w:val="0020799A"/>
    <w:rsid w:val="002C61AE"/>
    <w:rsid w:val="002F4F1C"/>
    <w:rsid w:val="00337E3C"/>
    <w:rsid w:val="004612B3"/>
    <w:rsid w:val="00480606"/>
    <w:rsid w:val="00625780"/>
    <w:rsid w:val="00655FE5"/>
    <w:rsid w:val="007E7699"/>
    <w:rsid w:val="00822804"/>
    <w:rsid w:val="008E76DE"/>
    <w:rsid w:val="00917770"/>
    <w:rsid w:val="009630BF"/>
    <w:rsid w:val="00A55407"/>
    <w:rsid w:val="00AE1631"/>
    <w:rsid w:val="00B063A4"/>
    <w:rsid w:val="00B3192F"/>
    <w:rsid w:val="00BB4607"/>
    <w:rsid w:val="00BC5AA4"/>
    <w:rsid w:val="00C163EB"/>
    <w:rsid w:val="00C60A96"/>
    <w:rsid w:val="00C77D3E"/>
    <w:rsid w:val="00DE6159"/>
    <w:rsid w:val="00F51FE4"/>
    <w:rsid w:val="00F71A25"/>
    <w:rsid w:val="00F9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2D3D8B"/>
  <w15:chartTrackingRefBased/>
  <w15:docId w15:val="{21BE5372-156F-4437-9B72-7CF888C5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03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6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80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480606"/>
  </w:style>
  <w:style w:type="paragraph" w:styleId="a6">
    <w:name w:val="footer"/>
    <w:basedOn w:val="a"/>
    <w:link w:val="a7"/>
    <w:uiPriority w:val="99"/>
    <w:unhideWhenUsed/>
    <w:rsid w:val="00480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480606"/>
  </w:style>
  <w:style w:type="character" w:customStyle="1" w:styleId="10">
    <w:name w:val="Заглавие 1 Знак"/>
    <w:basedOn w:val="a0"/>
    <w:link w:val="1"/>
    <w:uiPriority w:val="9"/>
    <w:rsid w:val="001303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130340"/>
    <w:pPr>
      <w:outlineLvl w:val="9"/>
    </w:pPr>
    <w:rPr>
      <w:lang w:eastAsia="bg-BG"/>
    </w:rPr>
  </w:style>
  <w:style w:type="paragraph" w:styleId="a9">
    <w:name w:val="caption"/>
    <w:basedOn w:val="a"/>
    <w:next w:val="a"/>
    <w:uiPriority w:val="35"/>
    <w:unhideWhenUsed/>
    <w:qFormat/>
    <w:rsid w:val="001303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2">
    <w:name w:val="toc 2"/>
    <w:basedOn w:val="a"/>
    <w:next w:val="a"/>
    <w:autoRedefine/>
    <w:uiPriority w:val="39"/>
    <w:unhideWhenUsed/>
    <w:rsid w:val="00B063A4"/>
    <w:pPr>
      <w:spacing w:after="100"/>
      <w:ind w:left="220"/>
    </w:pPr>
    <w:rPr>
      <w:rFonts w:eastAsiaTheme="minorEastAsia" w:cs="Times New Roman"/>
      <w:lang w:eastAsia="bg-BG"/>
    </w:rPr>
  </w:style>
  <w:style w:type="paragraph" w:styleId="11">
    <w:name w:val="toc 1"/>
    <w:basedOn w:val="a"/>
    <w:next w:val="a"/>
    <w:autoRedefine/>
    <w:uiPriority w:val="39"/>
    <w:unhideWhenUsed/>
    <w:rsid w:val="00B063A4"/>
    <w:pPr>
      <w:spacing w:after="100"/>
    </w:pPr>
    <w:rPr>
      <w:rFonts w:eastAsiaTheme="minorEastAsia" w:cs="Times New Roman"/>
      <w:lang w:eastAsia="bg-BG"/>
    </w:rPr>
  </w:style>
  <w:style w:type="paragraph" w:styleId="3">
    <w:name w:val="toc 3"/>
    <w:basedOn w:val="a"/>
    <w:next w:val="a"/>
    <w:autoRedefine/>
    <w:uiPriority w:val="39"/>
    <w:unhideWhenUsed/>
    <w:rsid w:val="00B063A4"/>
    <w:pPr>
      <w:spacing w:after="100"/>
      <w:ind w:left="440"/>
    </w:pPr>
    <w:rPr>
      <w:rFonts w:eastAsiaTheme="minorEastAsia" w:cs="Times New Roman"/>
      <w:lang w:eastAsia="bg-BG"/>
    </w:rPr>
  </w:style>
  <w:style w:type="character" w:styleId="aa">
    <w:name w:val="Book Title"/>
    <w:basedOn w:val="a0"/>
    <w:uiPriority w:val="33"/>
    <w:qFormat/>
    <w:rsid w:val="00AE1631"/>
    <w:rPr>
      <w:b/>
      <w:bCs/>
      <w:i/>
      <w:iCs/>
      <w:spacing w:val="5"/>
    </w:rPr>
  </w:style>
  <w:style w:type="paragraph" w:customStyle="1" w:styleId="MDPI13authornames">
    <w:name w:val="MDPI_1.3_authornames"/>
    <w:next w:val="a"/>
    <w:qFormat/>
    <w:rsid w:val="00625780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a"/>
    <w:next w:val="a"/>
    <w:qFormat/>
    <w:rsid w:val="00625780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625780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ab">
    <w:name w:val="Hyperlink"/>
    <w:uiPriority w:val="99"/>
    <w:rsid w:val="00625780"/>
    <w:rPr>
      <w:color w:val="0000FF"/>
      <w:u w:val="single"/>
    </w:rPr>
  </w:style>
  <w:style w:type="paragraph" w:customStyle="1" w:styleId="MDPI61Citation">
    <w:name w:val="MDPI_6.1_Citation"/>
    <w:qFormat/>
    <w:rsid w:val="00625780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val="en-US" w:eastAsia="zh-CN"/>
    </w:rPr>
  </w:style>
  <w:style w:type="paragraph" w:customStyle="1" w:styleId="MDPI72Copyright">
    <w:name w:val="MDPI_7.2_Copyright"/>
    <w:qFormat/>
    <w:rsid w:val="00625780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nova@uni-plovdiv.bg" TargetMode="External"/><Relationship Id="rId13" Type="http://schemas.openxmlformats.org/officeDocument/2006/relationships/hyperlink" Target="mailto:a_slavchev@uft-plovdiv.b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tiff"/><Relationship Id="rId7" Type="http://schemas.openxmlformats.org/officeDocument/2006/relationships/endnotes" Target="endnotes.xml"/><Relationship Id="rId12" Type="http://schemas.openxmlformats.org/officeDocument/2006/relationships/hyperlink" Target="mailto:d_blazheva@uft-plovdiv.bg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tif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lamennpenchev@gmail.co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tif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hyperlink" Target="mailto:slava.tsoneva@uni-plovdiv.bg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tiff"/><Relationship Id="rId4" Type="http://schemas.openxmlformats.org/officeDocument/2006/relationships/settings" Target="settings.xml"/><Relationship Id="rId9" Type="http://schemas.openxmlformats.org/officeDocument/2006/relationships/hyperlink" Target="mailto:stoitsov@uni-plovdiv.bg" TargetMode="External"/><Relationship Id="rId14" Type="http://schemas.openxmlformats.org/officeDocument/2006/relationships/hyperlink" Target="mailto:petia_marinova@abv.b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tiff"/><Relationship Id="rId35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49465-6D26-4470-B084-083FEA3B6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16</Pages>
  <Words>400</Words>
  <Characters>2280</Characters>
  <Application>Microsoft Office Word</Application>
  <DocSecurity>0</DocSecurity>
  <Lines>19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miti</dc:creator>
  <cp:keywords/>
  <dc:description/>
  <cp:lastModifiedBy>stoitzov</cp:lastModifiedBy>
  <cp:revision>18</cp:revision>
  <dcterms:created xsi:type="dcterms:W3CDTF">2024-06-13T09:37:00Z</dcterms:created>
  <dcterms:modified xsi:type="dcterms:W3CDTF">2024-07-08T15:56:00Z</dcterms:modified>
</cp:coreProperties>
</file>