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D81B4" w14:textId="0E7781E5" w:rsidR="00F21689" w:rsidRPr="00C75E6B" w:rsidRDefault="00AD030B" w:rsidP="006F3375">
      <w:pPr>
        <w:spacing w:line="360" w:lineRule="auto"/>
        <w:rPr>
          <w:rFonts w:cs="Arial"/>
          <w:b/>
          <w:sz w:val="28"/>
          <w:szCs w:val="28"/>
          <w:lang w:val="en-US"/>
        </w:rPr>
      </w:pPr>
      <w:r>
        <w:rPr>
          <w:rFonts w:cs="Arial"/>
          <w:b/>
          <w:sz w:val="28"/>
          <w:szCs w:val="28"/>
          <w:lang w:val="en-US"/>
        </w:rPr>
        <w:t>O</w:t>
      </w:r>
      <w:r w:rsidR="00C84DEC">
        <w:rPr>
          <w:rFonts w:cs="Arial"/>
          <w:b/>
          <w:sz w:val="28"/>
          <w:szCs w:val="28"/>
          <w:lang w:val="en-US"/>
        </w:rPr>
        <w:t>ngoing excess h</w:t>
      </w:r>
      <w:r>
        <w:rPr>
          <w:rFonts w:cs="Arial"/>
          <w:b/>
          <w:sz w:val="28"/>
          <w:szCs w:val="28"/>
          <w:lang w:val="en-US"/>
        </w:rPr>
        <w:t>ospitalization</w:t>
      </w:r>
      <w:r w:rsidR="00730EEF">
        <w:rPr>
          <w:rFonts w:cs="Arial"/>
          <w:b/>
          <w:sz w:val="28"/>
          <w:szCs w:val="28"/>
          <w:lang w:val="en-US"/>
        </w:rPr>
        <w:t>s</w:t>
      </w:r>
      <w:r>
        <w:rPr>
          <w:rFonts w:cs="Arial"/>
          <w:b/>
          <w:sz w:val="28"/>
          <w:szCs w:val="28"/>
          <w:lang w:val="en-US"/>
        </w:rPr>
        <w:t xml:space="preserve"> for</w:t>
      </w:r>
      <w:r w:rsidR="00C84DEC">
        <w:rPr>
          <w:rFonts w:cs="Arial"/>
          <w:b/>
          <w:sz w:val="28"/>
          <w:szCs w:val="28"/>
          <w:lang w:val="en-US"/>
        </w:rPr>
        <w:t xml:space="preserve"> severe pediatric Group A streptococcal d</w:t>
      </w:r>
      <w:r w:rsidR="00021F64">
        <w:rPr>
          <w:rFonts w:cs="Arial"/>
          <w:b/>
          <w:sz w:val="28"/>
          <w:szCs w:val="28"/>
          <w:lang w:val="en-US"/>
        </w:rPr>
        <w:t>isease</w:t>
      </w:r>
      <w:r w:rsidR="00CA767F">
        <w:rPr>
          <w:rFonts w:cs="Arial"/>
          <w:b/>
          <w:sz w:val="28"/>
          <w:szCs w:val="28"/>
          <w:lang w:val="en-US"/>
        </w:rPr>
        <w:t xml:space="preserve"> in 2023-2024</w:t>
      </w:r>
      <w:r w:rsidR="006C5CEB">
        <w:rPr>
          <w:rFonts w:cs="Arial"/>
          <w:b/>
          <w:sz w:val="28"/>
          <w:szCs w:val="28"/>
          <w:lang w:val="en-US"/>
        </w:rPr>
        <w:t xml:space="preserve"> – </w:t>
      </w:r>
      <w:r w:rsidR="00ED0545">
        <w:rPr>
          <w:rFonts w:cs="Arial"/>
          <w:b/>
          <w:sz w:val="28"/>
          <w:szCs w:val="28"/>
          <w:lang w:val="en-US"/>
        </w:rPr>
        <w:t xml:space="preserve">a </w:t>
      </w:r>
      <w:r w:rsidR="006C5CEB">
        <w:rPr>
          <w:rFonts w:cs="Arial"/>
          <w:b/>
          <w:sz w:val="28"/>
          <w:szCs w:val="28"/>
          <w:lang w:val="en-US"/>
        </w:rPr>
        <w:t>single center report</w:t>
      </w:r>
    </w:p>
    <w:p w14:paraId="12054C80" w14:textId="2C21E21E" w:rsidR="00B25C8E" w:rsidRPr="00B25C8E" w:rsidRDefault="00B25C8E" w:rsidP="00D4216E">
      <w:pPr>
        <w:spacing w:line="360" w:lineRule="auto"/>
        <w:rPr>
          <w:lang w:val="en-US"/>
        </w:rPr>
      </w:pPr>
    </w:p>
    <w:p w14:paraId="079B0CCC" w14:textId="1FE31813" w:rsidR="00251BE1" w:rsidRPr="00B25C8E" w:rsidRDefault="00251BE1" w:rsidP="00251BE1">
      <w:pPr>
        <w:spacing w:line="360" w:lineRule="auto"/>
        <w:rPr>
          <w:lang w:val="en-US"/>
        </w:rPr>
      </w:pPr>
      <w:r w:rsidRPr="00B25C8E">
        <w:rPr>
          <w:lang w:val="en-US"/>
        </w:rPr>
        <w:t>Nina Schöbi</w:t>
      </w:r>
      <w:r w:rsidR="00697789">
        <w:rPr>
          <w:lang w:val="en-US"/>
        </w:rPr>
        <w:t>,</w:t>
      </w:r>
      <w:r w:rsidRPr="00762953">
        <w:rPr>
          <w:vertAlign w:val="superscript"/>
          <w:lang w:val="en-US"/>
        </w:rPr>
        <w:t>1</w:t>
      </w:r>
      <w:r w:rsidRPr="00B25C8E">
        <w:rPr>
          <w:lang w:val="en-US"/>
        </w:rPr>
        <w:t xml:space="preserve"> Andrea Duppenthaler,</w:t>
      </w:r>
      <w:r w:rsidRPr="00762953">
        <w:rPr>
          <w:vertAlign w:val="superscript"/>
          <w:lang w:val="en-US"/>
        </w:rPr>
        <w:t>1</w:t>
      </w:r>
      <w:r w:rsidRPr="00B25C8E">
        <w:rPr>
          <w:lang w:val="en-US"/>
        </w:rPr>
        <w:t xml:space="preserve"> </w:t>
      </w:r>
      <w:r>
        <w:rPr>
          <w:lang w:val="en-US"/>
        </w:rPr>
        <w:t>Matthias Horn,</w:t>
      </w:r>
      <w:r w:rsidRPr="000D6943">
        <w:rPr>
          <w:vertAlign w:val="superscript"/>
          <w:lang w:val="en-US"/>
        </w:rPr>
        <w:t>1</w:t>
      </w:r>
      <w:r>
        <w:rPr>
          <w:lang w:val="en-US"/>
        </w:rPr>
        <w:t xml:space="preserve"> </w:t>
      </w:r>
      <w:r w:rsidRPr="00B25C8E">
        <w:rPr>
          <w:lang w:val="en-US"/>
        </w:rPr>
        <w:t>Andreas Bartenstein,</w:t>
      </w:r>
      <w:r w:rsidRPr="00F60CC2">
        <w:rPr>
          <w:vertAlign w:val="superscript"/>
          <w:lang w:val="en-US"/>
        </w:rPr>
        <w:t>2</w:t>
      </w:r>
      <w:r w:rsidRPr="00B25C8E">
        <w:rPr>
          <w:lang w:val="en-US"/>
        </w:rPr>
        <w:t xml:space="preserve"> Kristin</w:t>
      </w:r>
      <w:r>
        <w:rPr>
          <w:lang w:val="en-US"/>
        </w:rPr>
        <w:t>a</w:t>
      </w:r>
      <w:r w:rsidRPr="00B25C8E">
        <w:rPr>
          <w:lang w:val="en-US"/>
        </w:rPr>
        <w:t xml:space="preserve"> Keitel,</w:t>
      </w:r>
      <w:r w:rsidRPr="00F60CC2">
        <w:rPr>
          <w:vertAlign w:val="superscript"/>
          <w:lang w:val="en-US"/>
        </w:rPr>
        <w:t>3</w:t>
      </w:r>
      <w:r w:rsidRPr="00B25C8E">
        <w:rPr>
          <w:lang w:val="en-US"/>
        </w:rPr>
        <w:t xml:space="preserve">  Matthias V Kopp,</w:t>
      </w:r>
      <w:r>
        <w:rPr>
          <w:vertAlign w:val="superscript"/>
          <w:lang w:val="en-US"/>
        </w:rPr>
        <w:t>1,4</w:t>
      </w:r>
      <w:r w:rsidRPr="00B25C8E">
        <w:rPr>
          <w:lang w:val="en-US"/>
        </w:rPr>
        <w:t xml:space="preserve"> Philipp </w:t>
      </w:r>
      <w:r w:rsidR="00F85268">
        <w:rPr>
          <w:lang w:val="en-US"/>
        </w:rPr>
        <w:t xml:space="preserve">KA </w:t>
      </w:r>
      <w:r w:rsidRPr="00B25C8E">
        <w:rPr>
          <w:lang w:val="en-US"/>
        </w:rPr>
        <w:t>Agyeman,</w:t>
      </w:r>
      <w:r w:rsidRPr="00F60CC2">
        <w:rPr>
          <w:vertAlign w:val="superscript"/>
          <w:lang w:val="en-US"/>
        </w:rPr>
        <w:t>1</w:t>
      </w:r>
      <w:r w:rsidRPr="00B25C8E">
        <w:rPr>
          <w:lang w:val="en-US"/>
        </w:rPr>
        <w:t xml:space="preserve"> and Christoph Aebi</w:t>
      </w:r>
      <w:r w:rsidRPr="00F60CC2">
        <w:rPr>
          <w:vertAlign w:val="superscript"/>
          <w:lang w:val="en-US"/>
        </w:rPr>
        <w:t xml:space="preserve">1 </w:t>
      </w:r>
    </w:p>
    <w:p w14:paraId="15CA8757" w14:textId="77777777" w:rsidR="00021F64" w:rsidRDefault="00021F64" w:rsidP="00021F64">
      <w:pPr>
        <w:spacing w:line="360" w:lineRule="auto"/>
        <w:rPr>
          <w:b/>
          <w:lang w:val="en-US"/>
        </w:rPr>
      </w:pPr>
    </w:p>
    <w:p w14:paraId="607CA06B" w14:textId="77DACCEF" w:rsidR="00021F64" w:rsidRDefault="00021F64" w:rsidP="00021F64">
      <w:pPr>
        <w:spacing w:line="360" w:lineRule="auto"/>
        <w:rPr>
          <w:lang w:val="en-US"/>
        </w:rPr>
      </w:pPr>
      <w:r w:rsidRPr="00F60CC2">
        <w:rPr>
          <w:b/>
          <w:lang w:val="en-US"/>
        </w:rPr>
        <w:t>Keywords:</w:t>
      </w:r>
      <w:r w:rsidRPr="00B25C8E">
        <w:rPr>
          <w:lang w:val="en-US"/>
        </w:rPr>
        <w:t xml:space="preserve"> </w:t>
      </w:r>
      <w:r w:rsidRPr="00BF21E9">
        <w:rPr>
          <w:i/>
          <w:lang w:val="en-US"/>
        </w:rPr>
        <w:t>Streptococcus pyogenes</w:t>
      </w:r>
      <w:r w:rsidR="00A15215">
        <w:rPr>
          <w:lang w:val="en-US"/>
        </w:rPr>
        <w:t xml:space="preserve">; </w:t>
      </w:r>
      <w:r w:rsidRPr="00B25C8E">
        <w:rPr>
          <w:lang w:val="en-US"/>
        </w:rPr>
        <w:t>i</w:t>
      </w:r>
      <w:r w:rsidR="00A15215">
        <w:rPr>
          <w:lang w:val="en-US"/>
        </w:rPr>
        <w:t xml:space="preserve">nvasive Group A streptococcus; </w:t>
      </w:r>
      <w:r w:rsidRPr="00B25C8E">
        <w:rPr>
          <w:lang w:val="en-US"/>
        </w:rPr>
        <w:t>i</w:t>
      </w:r>
      <w:r w:rsidR="00A15215">
        <w:rPr>
          <w:lang w:val="en-US"/>
        </w:rPr>
        <w:t xml:space="preserve">GAS; </w:t>
      </w:r>
      <w:r>
        <w:rPr>
          <w:lang w:val="en-US"/>
        </w:rPr>
        <w:t>child</w:t>
      </w:r>
      <w:r w:rsidR="009E40C2">
        <w:rPr>
          <w:lang w:val="en-US"/>
        </w:rPr>
        <w:t>; outbreak; Influenza</w:t>
      </w:r>
    </w:p>
    <w:p w14:paraId="16A3F5A4" w14:textId="3AD9FCBD" w:rsidR="00021F64" w:rsidRDefault="00021F64" w:rsidP="00021F64">
      <w:pPr>
        <w:spacing w:line="360" w:lineRule="auto"/>
        <w:rPr>
          <w:lang w:val="en-US"/>
        </w:rPr>
      </w:pPr>
    </w:p>
    <w:p w14:paraId="57C1BBF2" w14:textId="48DDA341" w:rsidR="00A15215" w:rsidRDefault="00A15215" w:rsidP="00021F64">
      <w:pPr>
        <w:spacing w:line="360" w:lineRule="auto"/>
        <w:rPr>
          <w:lang w:val="en-US"/>
        </w:rPr>
      </w:pPr>
    </w:p>
    <w:p w14:paraId="79CCD45E" w14:textId="77777777" w:rsidR="00A15215" w:rsidRDefault="00A15215" w:rsidP="00021F64">
      <w:pPr>
        <w:spacing w:line="360" w:lineRule="auto"/>
        <w:rPr>
          <w:lang w:val="en-US"/>
        </w:rPr>
      </w:pPr>
    </w:p>
    <w:p w14:paraId="0D852A40" w14:textId="0D497461" w:rsidR="00E94DB4" w:rsidRPr="00B25C8E" w:rsidRDefault="00E94DB4" w:rsidP="00021F64">
      <w:pPr>
        <w:spacing w:line="360" w:lineRule="auto"/>
        <w:rPr>
          <w:lang w:val="en-US"/>
        </w:rPr>
      </w:pPr>
    </w:p>
    <w:p w14:paraId="1C7E213F" w14:textId="77777777" w:rsidR="00021F64" w:rsidRPr="00F60CC2" w:rsidRDefault="00021F64" w:rsidP="00021F64">
      <w:pPr>
        <w:spacing w:line="360" w:lineRule="auto"/>
        <w:rPr>
          <w:b/>
          <w:lang w:val="en-US"/>
        </w:rPr>
      </w:pPr>
      <w:r>
        <w:rPr>
          <w:b/>
          <w:lang w:val="en-US"/>
        </w:rPr>
        <w:t>Author</w:t>
      </w:r>
      <w:r w:rsidRPr="00F60CC2">
        <w:rPr>
          <w:b/>
          <w:lang w:val="en-US"/>
        </w:rPr>
        <w:t xml:space="preserve"> affiliations:</w:t>
      </w:r>
    </w:p>
    <w:p w14:paraId="27C9B884" w14:textId="77777777" w:rsidR="00251BE1" w:rsidRPr="00B25C8E" w:rsidRDefault="00251BE1" w:rsidP="00251BE1">
      <w:pPr>
        <w:tabs>
          <w:tab w:val="left" w:pos="142"/>
        </w:tabs>
        <w:spacing w:line="360" w:lineRule="auto"/>
        <w:rPr>
          <w:lang w:val="en-US"/>
        </w:rPr>
      </w:pPr>
      <w:r w:rsidRPr="00F60CC2">
        <w:rPr>
          <w:vertAlign w:val="superscript"/>
          <w:lang w:val="en-US"/>
        </w:rPr>
        <w:t>1</w:t>
      </w:r>
      <w:r w:rsidRPr="00B25C8E">
        <w:rPr>
          <w:lang w:val="en-US"/>
        </w:rPr>
        <w:t xml:space="preserve"> </w:t>
      </w:r>
      <w:r>
        <w:rPr>
          <w:lang w:val="en-US"/>
        </w:rPr>
        <w:tab/>
      </w:r>
      <w:r w:rsidRPr="00B25C8E">
        <w:rPr>
          <w:lang w:val="en-US"/>
        </w:rPr>
        <w:t xml:space="preserve">Division of Pediatric Infectious Disease, Department of Pediatrics, Bern University </w:t>
      </w:r>
      <w:r>
        <w:rPr>
          <w:lang w:val="en-US"/>
        </w:rPr>
        <w:tab/>
      </w:r>
      <w:r w:rsidRPr="00B25C8E">
        <w:rPr>
          <w:lang w:val="en-US"/>
        </w:rPr>
        <w:t>Hospital, Inselspital, University of Bern, Switzerland</w:t>
      </w:r>
    </w:p>
    <w:p w14:paraId="00B86D82" w14:textId="77777777" w:rsidR="00251BE1" w:rsidRPr="00B25C8E" w:rsidRDefault="00251BE1" w:rsidP="00251BE1">
      <w:pPr>
        <w:tabs>
          <w:tab w:val="left" w:pos="142"/>
        </w:tabs>
        <w:spacing w:line="360" w:lineRule="auto"/>
        <w:rPr>
          <w:lang w:val="en-US"/>
        </w:rPr>
      </w:pPr>
      <w:r w:rsidRPr="00F60CC2">
        <w:rPr>
          <w:vertAlign w:val="superscript"/>
          <w:lang w:val="en-US"/>
        </w:rPr>
        <w:t>2</w:t>
      </w:r>
      <w:r w:rsidRPr="00B25C8E">
        <w:rPr>
          <w:lang w:val="en-US"/>
        </w:rPr>
        <w:t xml:space="preserve"> </w:t>
      </w:r>
      <w:r>
        <w:rPr>
          <w:lang w:val="en-US"/>
        </w:rPr>
        <w:tab/>
      </w:r>
      <w:r w:rsidRPr="00B25C8E">
        <w:rPr>
          <w:lang w:val="en-US"/>
        </w:rPr>
        <w:t xml:space="preserve">Department of Pediatric Surgery, Bern University Hospital, Inselspital, University of Bern, </w:t>
      </w:r>
      <w:r>
        <w:rPr>
          <w:lang w:val="en-US"/>
        </w:rPr>
        <w:tab/>
      </w:r>
      <w:r w:rsidRPr="00B25C8E">
        <w:rPr>
          <w:lang w:val="en-US"/>
        </w:rPr>
        <w:t>Switzerland</w:t>
      </w:r>
    </w:p>
    <w:p w14:paraId="3E4DC7A1" w14:textId="77777777" w:rsidR="00251BE1" w:rsidRPr="00B25C8E" w:rsidRDefault="00251BE1" w:rsidP="00251BE1">
      <w:pPr>
        <w:tabs>
          <w:tab w:val="left" w:pos="142"/>
        </w:tabs>
        <w:spacing w:line="360" w:lineRule="auto"/>
        <w:rPr>
          <w:lang w:val="en-US"/>
        </w:rPr>
      </w:pPr>
      <w:r w:rsidRPr="00F60CC2">
        <w:rPr>
          <w:vertAlign w:val="superscript"/>
          <w:lang w:val="en-US"/>
        </w:rPr>
        <w:t>3</w:t>
      </w:r>
      <w:r w:rsidRPr="00B25C8E">
        <w:rPr>
          <w:lang w:val="en-US"/>
        </w:rPr>
        <w:t xml:space="preserve"> </w:t>
      </w:r>
      <w:r>
        <w:rPr>
          <w:lang w:val="en-US"/>
        </w:rPr>
        <w:tab/>
      </w:r>
      <w:r w:rsidRPr="00B25C8E">
        <w:rPr>
          <w:lang w:val="en-US"/>
        </w:rPr>
        <w:t xml:space="preserve">Pediatric Emergency Center, Department of Pediatrics, Bern University Hospital, Inselspital, </w:t>
      </w:r>
      <w:r>
        <w:rPr>
          <w:lang w:val="en-US"/>
        </w:rPr>
        <w:tab/>
      </w:r>
      <w:r w:rsidRPr="00B25C8E">
        <w:rPr>
          <w:lang w:val="en-US"/>
        </w:rPr>
        <w:t>University of Bern, Switzerland</w:t>
      </w:r>
    </w:p>
    <w:p w14:paraId="48F03631" w14:textId="24AFBBA8" w:rsidR="00251BE1" w:rsidRDefault="00251BE1" w:rsidP="00251BE1">
      <w:pPr>
        <w:tabs>
          <w:tab w:val="left" w:pos="142"/>
        </w:tabs>
        <w:spacing w:line="360" w:lineRule="auto"/>
        <w:rPr>
          <w:lang w:val="en-US"/>
        </w:rPr>
      </w:pPr>
      <w:r w:rsidRPr="00F60CC2">
        <w:rPr>
          <w:vertAlign w:val="superscript"/>
          <w:lang w:val="en-US"/>
        </w:rPr>
        <w:t>4</w:t>
      </w:r>
      <w:r w:rsidRPr="00B25C8E">
        <w:rPr>
          <w:lang w:val="en-US"/>
        </w:rPr>
        <w:t xml:space="preserve"> </w:t>
      </w:r>
      <w:r>
        <w:rPr>
          <w:lang w:val="en-US"/>
        </w:rPr>
        <w:tab/>
        <w:t xml:space="preserve">Airway Research </w:t>
      </w:r>
      <w:r w:rsidRPr="00B25C8E">
        <w:rPr>
          <w:lang w:val="en-US"/>
        </w:rPr>
        <w:t xml:space="preserve">Center North (ARCN), Member of the German Lung Research Center </w:t>
      </w:r>
      <w:r>
        <w:rPr>
          <w:lang w:val="en-US"/>
        </w:rPr>
        <w:tab/>
      </w:r>
      <w:r w:rsidRPr="00B25C8E">
        <w:rPr>
          <w:lang w:val="en-US"/>
        </w:rPr>
        <w:t>(DZL),</w:t>
      </w:r>
      <w:r>
        <w:rPr>
          <w:lang w:val="en-US"/>
        </w:rPr>
        <w:t xml:space="preserve"> </w:t>
      </w:r>
      <w:r w:rsidRPr="00B25C8E">
        <w:rPr>
          <w:lang w:val="en-US"/>
        </w:rPr>
        <w:t>University of Lübeck, Germany</w:t>
      </w:r>
    </w:p>
    <w:p w14:paraId="49726077" w14:textId="77777777" w:rsidR="00021F64" w:rsidRDefault="00021F64" w:rsidP="00021F64">
      <w:pPr>
        <w:tabs>
          <w:tab w:val="left" w:pos="142"/>
        </w:tabs>
        <w:spacing w:line="360" w:lineRule="auto"/>
        <w:rPr>
          <w:lang w:val="en-US"/>
        </w:rPr>
      </w:pPr>
    </w:p>
    <w:p w14:paraId="43EB80E8" w14:textId="77777777" w:rsidR="00021F64" w:rsidRPr="00B25C8E" w:rsidRDefault="00021F64" w:rsidP="00021F64">
      <w:pPr>
        <w:tabs>
          <w:tab w:val="left" w:pos="142"/>
        </w:tabs>
        <w:spacing w:line="360" w:lineRule="auto"/>
        <w:rPr>
          <w:lang w:val="en-US"/>
        </w:rPr>
      </w:pPr>
    </w:p>
    <w:p w14:paraId="3CBD2FA7" w14:textId="77777777" w:rsidR="00021F64" w:rsidRPr="00F60CC2" w:rsidRDefault="00021F64" w:rsidP="00021F64">
      <w:pPr>
        <w:spacing w:line="360" w:lineRule="auto"/>
        <w:rPr>
          <w:b/>
          <w:lang w:val="en-US"/>
        </w:rPr>
      </w:pPr>
      <w:r w:rsidRPr="00F60CC2">
        <w:rPr>
          <w:b/>
          <w:lang w:val="en-US"/>
        </w:rPr>
        <w:t>Corresponding author</w:t>
      </w:r>
    </w:p>
    <w:p w14:paraId="67E1238D" w14:textId="63E728C6" w:rsidR="00AD030B" w:rsidRPr="00E94DB4" w:rsidRDefault="00021F64" w:rsidP="00E94DB4">
      <w:pPr>
        <w:spacing w:line="360" w:lineRule="auto"/>
        <w:rPr>
          <w:lang w:val="en-US"/>
        </w:rPr>
      </w:pPr>
      <w:r w:rsidRPr="00B25C8E">
        <w:rPr>
          <w:lang w:val="en-US"/>
        </w:rPr>
        <w:t>Christoph Aebi, Division of Pediatric Infectious Disease, Department of Pediatrics, Bern University Hospital, Inselspital, University of Bern, CH-3010 Bern, Switzerland [christoph.aebi@insel.ch].</w:t>
      </w:r>
    </w:p>
    <w:p w14:paraId="0B8CD56F" w14:textId="36694889" w:rsidR="002A6B13" w:rsidRDefault="00EE2159" w:rsidP="00131697">
      <w:pPr>
        <w:spacing w:line="360" w:lineRule="auto"/>
        <w:rPr>
          <w:b/>
          <w:lang w:val="en-US"/>
        </w:rPr>
      </w:pPr>
      <w:r>
        <w:rPr>
          <w:b/>
          <w:lang w:val="en-US"/>
        </w:rPr>
        <w:lastRenderedPageBreak/>
        <w:t>A</w:t>
      </w:r>
      <w:r w:rsidR="009A4549">
        <w:rPr>
          <w:b/>
          <w:lang w:val="en-US"/>
        </w:rPr>
        <w:t>bstract</w:t>
      </w:r>
    </w:p>
    <w:p w14:paraId="685B1336" w14:textId="560F9B2A" w:rsidR="00EE2159" w:rsidRPr="00CA767F" w:rsidRDefault="00A15215" w:rsidP="00131697">
      <w:pPr>
        <w:spacing w:line="360" w:lineRule="auto"/>
        <w:rPr>
          <w:lang w:val="en-US"/>
        </w:rPr>
      </w:pPr>
      <w:r>
        <w:rPr>
          <w:lang w:val="en-US"/>
        </w:rPr>
        <w:t xml:space="preserve">A </w:t>
      </w:r>
      <w:r w:rsidR="00F9585F">
        <w:rPr>
          <w:lang w:val="en-US"/>
        </w:rPr>
        <w:t>Europe-wide</w:t>
      </w:r>
      <w:r w:rsidR="002A6B13" w:rsidRPr="00F9585F">
        <w:rPr>
          <w:lang w:val="en-US"/>
        </w:rPr>
        <w:t xml:space="preserve"> outbreak of </w:t>
      </w:r>
      <w:r w:rsidR="00131697">
        <w:rPr>
          <w:lang w:val="en-US"/>
        </w:rPr>
        <w:t xml:space="preserve">invasive </w:t>
      </w:r>
      <w:r w:rsidR="002A6B13" w:rsidRPr="00F9585F">
        <w:rPr>
          <w:lang w:val="en-US"/>
        </w:rPr>
        <w:t xml:space="preserve">pediatric </w:t>
      </w:r>
      <w:r w:rsidR="003A203D">
        <w:rPr>
          <w:lang w:val="en-US"/>
        </w:rPr>
        <w:t>G</w:t>
      </w:r>
      <w:r w:rsidR="003A203D" w:rsidRPr="00F9585F">
        <w:rPr>
          <w:lang w:val="en-US"/>
        </w:rPr>
        <w:t xml:space="preserve">roup </w:t>
      </w:r>
      <w:r w:rsidR="00043D8B">
        <w:rPr>
          <w:lang w:val="en-US"/>
        </w:rPr>
        <w:t>a</w:t>
      </w:r>
      <w:r w:rsidR="002A6B13" w:rsidRPr="00F9585F">
        <w:rPr>
          <w:lang w:val="en-US"/>
        </w:rPr>
        <w:t xml:space="preserve"> streptococcal infections</w:t>
      </w:r>
      <w:r w:rsidR="00F9585F">
        <w:rPr>
          <w:lang w:val="en-US"/>
        </w:rPr>
        <w:t xml:space="preserve"> (iGAS)</w:t>
      </w:r>
      <w:r>
        <w:rPr>
          <w:lang w:val="en-US"/>
        </w:rPr>
        <w:t xml:space="preserve"> began in </w:t>
      </w:r>
      <w:r w:rsidR="002A6B13" w:rsidRPr="00F9585F">
        <w:rPr>
          <w:lang w:val="en-US"/>
        </w:rPr>
        <w:t xml:space="preserve">fall 2022. </w:t>
      </w:r>
      <w:r w:rsidR="00131697">
        <w:rPr>
          <w:lang w:val="en-US"/>
        </w:rPr>
        <w:t>Here we</w:t>
      </w:r>
      <w:r w:rsidR="00F9585F" w:rsidRPr="00F9585F">
        <w:rPr>
          <w:lang w:val="en-US"/>
        </w:rPr>
        <w:t xml:space="preserve"> report</w:t>
      </w:r>
      <w:r w:rsidR="002A6B13" w:rsidRPr="00F9585F">
        <w:rPr>
          <w:lang w:val="en-US"/>
        </w:rPr>
        <w:t xml:space="preserve"> the evolution of GAS hospitalizations in chil</w:t>
      </w:r>
      <w:r w:rsidR="00F9585F" w:rsidRPr="00F9585F">
        <w:rPr>
          <w:lang w:val="en-US"/>
        </w:rPr>
        <w:t xml:space="preserve">dren and adolescents during the second outbreak year </w:t>
      </w:r>
      <w:r w:rsidR="00F9585F">
        <w:rPr>
          <w:lang w:val="en-US"/>
        </w:rPr>
        <w:t>in</w:t>
      </w:r>
      <w:r w:rsidR="002A6B13" w:rsidRPr="00F9585F">
        <w:rPr>
          <w:lang w:val="en-US"/>
        </w:rPr>
        <w:t xml:space="preserve"> 2023-2024 </w:t>
      </w:r>
      <w:r w:rsidR="00F9585F" w:rsidRPr="00F9585F">
        <w:rPr>
          <w:lang w:val="en-US"/>
        </w:rPr>
        <w:t xml:space="preserve">at </w:t>
      </w:r>
      <w:r w:rsidR="00F9585F">
        <w:rPr>
          <w:lang w:val="en-US"/>
        </w:rPr>
        <w:t xml:space="preserve">a </w:t>
      </w:r>
      <w:r>
        <w:rPr>
          <w:lang w:val="en-US"/>
        </w:rPr>
        <w:t xml:space="preserve">tertiary </w:t>
      </w:r>
      <w:r w:rsidR="00CA767F">
        <w:rPr>
          <w:lang w:val="en-US"/>
        </w:rPr>
        <w:t xml:space="preserve">center in </w:t>
      </w:r>
      <w:r w:rsidR="00F9585F" w:rsidRPr="00F9585F">
        <w:rPr>
          <w:lang w:val="en-US"/>
        </w:rPr>
        <w:t>Switzerland.</w:t>
      </w:r>
      <w:r>
        <w:rPr>
          <w:lang w:val="en-US"/>
        </w:rPr>
        <w:t xml:space="preserve"> Using</w:t>
      </w:r>
      <w:r w:rsidR="00F9585F">
        <w:rPr>
          <w:lang w:val="en-US"/>
        </w:rPr>
        <w:t xml:space="preserve"> prospective monitoring of all in-patient </w:t>
      </w:r>
      <w:r w:rsidR="00CA767F">
        <w:rPr>
          <w:lang w:val="en-US"/>
        </w:rPr>
        <w:t xml:space="preserve">GAS </w:t>
      </w:r>
      <w:r w:rsidR="00F9585F">
        <w:rPr>
          <w:lang w:val="en-US"/>
        </w:rPr>
        <w:t>cases</w:t>
      </w:r>
      <w:r w:rsidR="006C7339" w:rsidRPr="006C7339">
        <w:rPr>
          <w:lang w:val="en-US"/>
        </w:rPr>
        <w:t xml:space="preserve"> </w:t>
      </w:r>
      <w:r w:rsidR="006C7339">
        <w:rPr>
          <w:lang w:val="en-US"/>
        </w:rPr>
        <w:t>below 16 years of age</w:t>
      </w:r>
      <w:r>
        <w:rPr>
          <w:lang w:val="en-US"/>
        </w:rPr>
        <w:t xml:space="preserve"> including those with iGAS, w</w:t>
      </w:r>
      <w:r w:rsidR="00F9585F">
        <w:rPr>
          <w:lang w:val="en-US"/>
        </w:rPr>
        <w:t xml:space="preserve">e compared case frequencies </w:t>
      </w:r>
      <w:r w:rsidR="00CA767F">
        <w:rPr>
          <w:lang w:val="en-US"/>
        </w:rPr>
        <w:t xml:space="preserve">and clinical characteristics </w:t>
      </w:r>
      <w:r w:rsidR="00F9585F">
        <w:rPr>
          <w:lang w:val="en-US"/>
        </w:rPr>
        <w:t xml:space="preserve">in </w:t>
      </w:r>
      <w:r>
        <w:rPr>
          <w:lang w:val="en-US"/>
        </w:rPr>
        <w:t xml:space="preserve">three time periods (2013-2020; 2022-2023; 2023-2024). </w:t>
      </w:r>
      <w:r w:rsidR="00C331A6">
        <w:rPr>
          <w:lang w:val="en-US"/>
        </w:rPr>
        <w:t xml:space="preserve">Annual GAS hospitalizations increased from a median of 25 case (range 11-28) in 2013-2020 to 89 and </w:t>
      </w:r>
      <w:r w:rsidR="001F5C8A">
        <w:rPr>
          <w:lang w:val="en-US"/>
        </w:rPr>
        <w:t>63</w:t>
      </w:r>
      <w:r w:rsidR="00C331A6">
        <w:rPr>
          <w:lang w:val="en-US"/>
        </w:rPr>
        <w:t xml:space="preserve"> cases</w:t>
      </w:r>
      <w:r w:rsidR="00131697">
        <w:rPr>
          <w:lang w:val="en-US"/>
        </w:rPr>
        <w:t>, respectively,</w:t>
      </w:r>
      <w:r w:rsidR="00C331A6">
        <w:rPr>
          <w:lang w:val="en-US"/>
        </w:rPr>
        <w:t xml:space="preserve"> in 2022-</w:t>
      </w:r>
      <w:r w:rsidR="00131697">
        <w:rPr>
          <w:lang w:val="en-US"/>
        </w:rPr>
        <w:t>2023 and 2023-2024</w:t>
      </w:r>
      <w:r w:rsidR="00C331A6">
        <w:rPr>
          <w:lang w:val="en-US"/>
        </w:rPr>
        <w:t xml:space="preserve">. </w:t>
      </w:r>
      <w:r w:rsidR="00614B40">
        <w:rPr>
          <w:lang w:val="en-US"/>
        </w:rPr>
        <w:t>i</w:t>
      </w:r>
      <w:r w:rsidR="001516C2">
        <w:rPr>
          <w:lang w:val="en-US"/>
        </w:rPr>
        <w:t>GAS</w:t>
      </w:r>
      <w:r w:rsidR="00C331A6">
        <w:rPr>
          <w:lang w:val="en-US"/>
        </w:rPr>
        <w:t xml:space="preserve"> cases evolv</w:t>
      </w:r>
      <w:r w:rsidR="00CA767F">
        <w:rPr>
          <w:lang w:val="en-US"/>
        </w:rPr>
        <w:t>ed similarly (2013-2020, 4 cases (</w:t>
      </w:r>
      <w:r w:rsidR="00C331A6">
        <w:rPr>
          <w:lang w:val="en-US"/>
        </w:rPr>
        <w:t>3-8</w:t>
      </w:r>
      <w:r w:rsidR="00CA767F">
        <w:rPr>
          <w:lang w:val="en-US"/>
        </w:rPr>
        <w:t>)</w:t>
      </w:r>
      <w:r w:rsidR="00C331A6">
        <w:rPr>
          <w:lang w:val="en-US"/>
        </w:rPr>
        <w:t xml:space="preserve">; 2022-2023, 32 cases; 2023-2024, </w:t>
      </w:r>
      <w:r w:rsidR="001F5C8A">
        <w:rPr>
          <w:lang w:val="en-US"/>
        </w:rPr>
        <w:t>21</w:t>
      </w:r>
      <w:r w:rsidR="00C331A6">
        <w:rPr>
          <w:lang w:val="en-US"/>
        </w:rPr>
        <w:t xml:space="preserve"> cases). </w:t>
      </w:r>
      <w:r w:rsidR="00C331A6" w:rsidRPr="00FB59E9">
        <w:rPr>
          <w:lang w:val="en-US"/>
        </w:rPr>
        <w:t xml:space="preserve">The decline in cases from 2022-2023 to 2023-2024 </w:t>
      </w:r>
      <w:r w:rsidR="000B214E" w:rsidRPr="00FB59E9">
        <w:rPr>
          <w:lang w:val="en-US"/>
        </w:rPr>
        <w:t xml:space="preserve">included all types of GAS organ involvement except </w:t>
      </w:r>
      <w:r w:rsidR="003A203D" w:rsidRPr="00FB59E9">
        <w:rPr>
          <w:lang w:val="en-US"/>
        </w:rPr>
        <w:t xml:space="preserve">suppurative </w:t>
      </w:r>
      <w:r w:rsidR="00131697">
        <w:rPr>
          <w:lang w:val="en-US"/>
        </w:rPr>
        <w:t xml:space="preserve">infections in the head </w:t>
      </w:r>
      <w:r w:rsidR="000B214E" w:rsidRPr="00FB59E9">
        <w:rPr>
          <w:lang w:val="en-US"/>
        </w:rPr>
        <w:t>area, which remai</w:t>
      </w:r>
      <w:r w:rsidR="00FB59E9" w:rsidRPr="00FB59E9">
        <w:rPr>
          <w:lang w:val="en-US"/>
        </w:rPr>
        <w:t>ned largely unchanged (48 vs. 45</w:t>
      </w:r>
      <w:r w:rsidR="000B214E" w:rsidRPr="00FB59E9">
        <w:rPr>
          <w:lang w:val="en-US"/>
        </w:rPr>
        <w:t xml:space="preserve"> cases).</w:t>
      </w:r>
      <w:r w:rsidR="000B214E">
        <w:rPr>
          <w:lang w:val="en-US"/>
        </w:rPr>
        <w:t xml:space="preserve"> Pleural empyema</w:t>
      </w:r>
      <w:r w:rsidR="00131697">
        <w:rPr>
          <w:lang w:val="en-US"/>
        </w:rPr>
        <w:t xml:space="preserve"> </w:t>
      </w:r>
      <w:r w:rsidR="000B214E">
        <w:rPr>
          <w:lang w:val="en-US"/>
        </w:rPr>
        <w:t xml:space="preserve">declined from 13 to </w:t>
      </w:r>
      <w:r w:rsidR="00131697">
        <w:rPr>
          <w:lang w:val="en-US"/>
        </w:rPr>
        <w:t>7</w:t>
      </w:r>
      <w:r w:rsidR="000B214E">
        <w:rPr>
          <w:lang w:val="en-US"/>
        </w:rPr>
        <w:t xml:space="preserve"> cases, possibly explained by a poor overlap of the GAS and influenza curves</w:t>
      </w:r>
      <w:r w:rsidR="009E40C2">
        <w:rPr>
          <w:lang w:val="en-US"/>
        </w:rPr>
        <w:t>, respectively,</w:t>
      </w:r>
      <w:r w:rsidR="000B214E">
        <w:rPr>
          <w:lang w:val="en-US"/>
        </w:rPr>
        <w:t xml:space="preserve"> in 2023-2024</w:t>
      </w:r>
      <w:r w:rsidR="00E72CC1">
        <w:rPr>
          <w:lang w:val="en-US"/>
        </w:rPr>
        <w:t xml:space="preserve"> compared to 2022-2023</w:t>
      </w:r>
      <w:r w:rsidR="000B214E">
        <w:rPr>
          <w:lang w:val="en-US"/>
        </w:rPr>
        <w:t>.</w:t>
      </w:r>
      <w:r w:rsidR="00CA767F">
        <w:rPr>
          <w:lang w:val="en-US"/>
        </w:rPr>
        <w:t xml:space="preserve"> </w:t>
      </w:r>
      <w:r w:rsidR="00131697">
        <w:rPr>
          <w:lang w:val="en-US"/>
        </w:rPr>
        <w:t>These data document</w:t>
      </w:r>
      <w:r w:rsidR="000B214E" w:rsidRPr="007C504E">
        <w:rPr>
          <w:lang w:val="en-US"/>
        </w:rPr>
        <w:t xml:space="preserve"> the </w:t>
      </w:r>
      <w:r w:rsidR="007C504E">
        <w:rPr>
          <w:lang w:val="en-US"/>
        </w:rPr>
        <w:t>prolongation</w:t>
      </w:r>
      <w:r w:rsidR="000B214E" w:rsidRPr="007C504E">
        <w:rPr>
          <w:lang w:val="en-US"/>
        </w:rPr>
        <w:t xml:space="preserve"> of the GAS outbreak in</w:t>
      </w:r>
      <w:r w:rsidR="006C7339">
        <w:rPr>
          <w:lang w:val="en-US"/>
        </w:rPr>
        <w:t>to its</w:t>
      </w:r>
      <w:r w:rsidR="000B214E" w:rsidRPr="007C504E">
        <w:rPr>
          <w:lang w:val="en-US"/>
        </w:rPr>
        <w:t xml:space="preserve"> s</w:t>
      </w:r>
      <w:r w:rsidR="007C504E">
        <w:rPr>
          <w:lang w:val="en-US"/>
        </w:rPr>
        <w:t xml:space="preserve">econd winter season in 2023-2024, however with </w:t>
      </w:r>
      <w:r w:rsidR="00FB59E9">
        <w:rPr>
          <w:lang w:val="en-US"/>
        </w:rPr>
        <w:t xml:space="preserve">a </w:t>
      </w:r>
      <w:r w:rsidR="007C504E">
        <w:rPr>
          <w:lang w:val="en-US"/>
        </w:rPr>
        <w:t>decline of iGAS, pleural empyema, skin and soft tissue infection and infections of bone, joint and muscle.</w:t>
      </w:r>
      <w:r w:rsidR="000B214E">
        <w:rPr>
          <w:b/>
          <w:lang w:val="en-US"/>
        </w:rPr>
        <w:t xml:space="preserve"> </w:t>
      </w:r>
      <w:r w:rsidR="00EE2159">
        <w:rPr>
          <w:b/>
          <w:lang w:val="en-US"/>
        </w:rPr>
        <w:br w:type="page"/>
      </w:r>
    </w:p>
    <w:p w14:paraId="20D81A25" w14:textId="7330C86E" w:rsidR="00C93BC4" w:rsidRPr="00744493" w:rsidRDefault="008F0AD2" w:rsidP="007F079E">
      <w:pPr>
        <w:spacing w:line="360" w:lineRule="auto"/>
        <w:rPr>
          <w:b/>
          <w:lang w:val="en-US"/>
        </w:rPr>
      </w:pPr>
      <w:r>
        <w:rPr>
          <w:b/>
          <w:lang w:val="en-US"/>
        </w:rPr>
        <w:lastRenderedPageBreak/>
        <w:t>1. Introduction</w:t>
      </w:r>
    </w:p>
    <w:p w14:paraId="2F54B655" w14:textId="5416E277" w:rsidR="00BD59B8" w:rsidRDefault="00C93BC4" w:rsidP="007F079E">
      <w:pPr>
        <w:spacing w:line="360" w:lineRule="auto"/>
        <w:rPr>
          <w:lang w:val="en-US"/>
        </w:rPr>
      </w:pPr>
      <w:r>
        <w:rPr>
          <w:lang w:val="en-US"/>
        </w:rPr>
        <w:t>Winter 2022-2023 witnessed a massive increase in severe group A streptococcal (GAS) infections in children and adolescents</w:t>
      </w:r>
      <w:r w:rsidR="00BD59B8">
        <w:rPr>
          <w:lang w:val="en-US"/>
        </w:rPr>
        <w:t xml:space="preserve"> </w:t>
      </w:r>
      <w:r w:rsidR="00316F3B">
        <w:rPr>
          <w:lang w:val="en-US"/>
        </w:rPr>
        <w:t>in many parts of</w:t>
      </w:r>
      <w:r w:rsidR="00B102FA">
        <w:rPr>
          <w:lang w:val="en-US"/>
        </w:rPr>
        <w:t xml:space="preserve"> </w:t>
      </w:r>
      <w:r>
        <w:rPr>
          <w:lang w:val="en-US"/>
        </w:rPr>
        <w:t xml:space="preserve">Europe </w:t>
      </w:r>
      <w:r w:rsidR="00B102FA">
        <w:rPr>
          <w:lang w:val="en-US"/>
        </w:rPr>
        <w:fldChar w:fldCharType="begin"/>
      </w:r>
      <w:r w:rsidR="006C5CEB">
        <w:rPr>
          <w:lang w:val="en-US"/>
        </w:rPr>
        <w:instrText xml:space="preserve"> ADDIN EN.CITE &lt;EndNote&gt;&lt;Cite&gt;&lt;Author&gt;Bamford&lt;/Author&gt;&lt;Year&gt;2023&lt;/Year&gt;&lt;RecNum&gt;44&lt;/RecNum&gt;&lt;DisplayText&gt;&lt;style size="10"&gt;[1]&lt;/style&gt;&lt;/DisplayText&gt;&lt;record&gt;&lt;rec-number&gt;44&lt;/rec-number&gt;&lt;foreign-keys&gt;&lt;key app="EN" db-id="wsrawtd252p0tpevrd2p2sag9v2tew0avt9p" timestamp="1717433727"&gt;44&lt;/key&gt;&lt;/foreign-keys&gt;&lt;ref-type name="Journal Article"&gt;17&lt;/ref-type&gt;&lt;contributors&gt;&lt;authors&gt;&lt;author&gt;Bamford, A.&lt;/author&gt;&lt;author&gt;Whittaker, E.&lt;/author&gt;&lt;/authors&gt;&lt;/contributors&gt;&lt;auth-address&gt;Great Ormond Street Hospital for Children NHS Foundation Trust, London, UK.&amp;#xD;Imperial College Healthcare NHS Trust, London, UK e.whittaker@imperial.ac.uk.&lt;/auth-address&gt;&lt;titles&gt;&lt;title&gt;Resurgence of group A streptococcal disease in children&lt;/title&gt;&lt;secondary-title&gt;BMJ&lt;/secondary-title&gt;&lt;/titles&gt;&lt;periodical&gt;&lt;full-title&gt;BMJ&lt;/full-title&gt;&lt;/periodical&gt;&lt;pages&gt;43&lt;/pages&gt;&lt;volume&gt;380&lt;/volume&gt;&lt;edition&gt;2023/01/11&lt;/edition&gt;&lt;keywords&gt;&lt;keyword&gt;Child&lt;/keyword&gt;&lt;keyword&gt;Humans&lt;/keyword&gt;&lt;keyword&gt;*Streptococcus pyogenes&lt;/keyword&gt;&lt;keyword&gt;*Streptococcal Infections/epidemiology&lt;/keyword&gt;&lt;keyword&gt;interests and have no interests to declare.&lt;/keyword&gt;&lt;/keywords&gt;&lt;dates&gt;&lt;year&gt;2023&lt;/year&gt;&lt;pub-dates&gt;&lt;date&gt;Jan 10&lt;/date&gt;&lt;/pub-dates&gt;&lt;/dates&gt;&lt;isbn&gt;1756-1833 (Electronic)&amp;#xD;0959-8138 (Linking)&lt;/isbn&gt;&lt;accession-num&gt;36627119&lt;/accession-num&gt;&lt;urls&gt;&lt;related-urls&gt;&lt;url&gt;https://www.ncbi.nlm.nih.gov/pubmed/36627119&lt;/url&gt;&lt;/related-urls&gt;&lt;/urls&gt;&lt;electronic-resource-num&gt;10.1136/bmj.p43&lt;/electronic-resource-num&gt;&lt;/record&gt;&lt;/Cite&gt;&lt;/EndNote&gt;</w:instrText>
      </w:r>
      <w:r w:rsidR="00B102FA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[1]</w:t>
      </w:r>
      <w:r w:rsidR="00B102FA">
        <w:rPr>
          <w:lang w:val="en-US"/>
        </w:rPr>
        <w:fldChar w:fldCharType="end"/>
      </w:r>
      <w:r w:rsidR="00B102FA">
        <w:rPr>
          <w:lang w:val="en-US"/>
        </w:rPr>
        <w:t xml:space="preserve"> and abroad</w:t>
      </w:r>
      <w:r w:rsidR="002D3E28">
        <w:rPr>
          <w:lang w:val="en-US"/>
        </w:rPr>
        <w:t xml:space="preserve"> </w:t>
      </w:r>
      <w:r w:rsidR="002D3E28">
        <w:rPr>
          <w:lang w:val="en-US"/>
        </w:rPr>
        <w:fldChar w:fldCharType="begin">
          <w:fldData xml:space="preserve">PEVuZE5vdGU+PENpdGU+PEF1dGhvcj5BYm88L0F1dGhvcj48WWVhcj4yMDIzPC9ZZWFyPjxSZWNO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</w:fldData>
        </w:fldChar>
      </w:r>
      <w:r w:rsidR="006C5CEB">
        <w:rPr>
          <w:lang w:val="en-US"/>
        </w:rPr>
        <w:instrText xml:space="preserve"> ADDIN EN.CITE </w:instrText>
      </w:r>
      <w:r w:rsidR="006C5CEB">
        <w:rPr>
          <w:lang w:val="en-US"/>
        </w:rPr>
        <w:fldChar w:fldCharType="begin">
          <w:fldData xml:space="preserve">PEVuZE5vdGU+PENpdGU+PEF1dGhvcj5BYm88L0F1dGhvcj48WWVhcj4yMDIzPC9ZZWFyPjxSZWNO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</w:fldData>
        </w:fldChar>
      </w:r>
      <w:r w:rsidR="006C5CEB">
        <w:rPr>
          <w:lang w:val="en-US"/>
        </w:rPr>
        <w:instrText xml:space="preserve"> ADDIN EN.CITE.DATA </w:instrText>
      </w:r>
      <w:r w:rsidR="006C5CEB">
        <w:rPr>
          <w:lang w:val="en-US"/>
        </w:rPr>
      </w:r>
      <w:r w:rsidR="006C5CEB">
        <w:rPr>
          <w:lang w:val="en-US"/>
        </w:rPr>
        <w:fldChar w:fldCharType="end"/>
      </w:r>
      <w:r w:rsidR="002D3E28">
        <w:rPr>
          <w:lang w:val="en-US"/>
        </w:rPr>
      </w:r>
      <w:r w:rsidR="002D3E28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[2]</w:t>
      </w:r>
      <w:r w:rsidR="002D3E28">
        <w:rPr>
          <w:lang w:val="en-US"/>
        </w:rPr>
        <w:fldChar w:fldCharType="end"/>
      </w:r>
      <w:r>
        <w:rPr>
          <w:lang w:val="en-US"/>
        </w:rPr>
        <w:t>.</w:t>
      </w:r>
      <w:r w:rsidR="00403266">
        <w:rPr>
          <w:lang w:val="en-US"/>
        </w:rPr>
        <w:t xml:space="preserve"> Its cause is incompl</w:t>
      </w:r>
      <w:r w:rsidR="000801F2">
        <w:rPr>
          <w:lang w:val="en-US"/>
        </w:rPr>
        <w:t xml:space="preserve">etely understood, but </w:t>
      </w:r>
      <w:r w:rsidR="00C036E0">
        <w:rPr>
          <w:lang w:val="en-US"/>
        </w:rPr>
        <w:t xml:space="preserve">the disrupted </w:t>
      </w:r>
      <w:r w:rsidR="00403266">
        <w:rPr>
          <w:lang w:val="en-US"/>
        </w:rPr>
        <w:t>circulation of</w:t>
      </w:r>
      <w:r w:rsidR="00C036E0">
        <w:rPr>
          <w:lang w:val="en-US"/>
        </w:rPr>
        <w:t xml:space="preserve"> </w:t>
      </w:r>
      <w:r w:rsidR="00403266">
        <w:rPr>
          <w:lang w:val="en-US"/>
        </w:rPr>
        <w:t>respiratory</w:t>
      </w:r>
      <w:r w:rsidR="00C036E0">
        <w:rPr>
          <w:lang w:val="en-US"/>
        </w:rPr>
        <w:t xml:space="preserve"> tract pathogens</w:t>
      </w:r>
      <w:r w:rsidR="00403266">
        <w:rPr>
          <w:lang w:val="en-US"/>
        </w:rPr>
        <w:t xml:space="preserve"> brought about by COVID-19 pandemic and the appearance of </w:t>
      </w:r>
      <w:r w:rsidR="00D7273F">
        <w:rPr>
          <w:lang w:val="en-US"/>
        </w:rPr>
        <w:t xml:space="preserve">genetically distinct </w:t>
      </w:r>
      <w:r w:rsidR="00403266">
        <w:rPr>
          <w:lang w:val="en-US"/>
        </w:rPr>
        <w:t xml:space="preserve">GAS </w:t>
      </w:r>
      <w:r w:rsidR="00BD59B8">
        <w:rPr>
          <w:lang w:val="en-US"/>
        </w:rPr>
        <w:t>clones were</w:t>
      </w:r>
      <w:r w:rsidR="00403266">
        <w:rPr>
          <w:lang w:val="en-US"/>
        </w:rPr>
        <w:t xml:space="preserve"> likely contributors. </w:t>
      </w:r>
      <w:r w:rsidR="00F42C82" w:rsidRPr="00F42C82">
        <w:rPr>
          <w:lang w:val="en-US"/>
        </w:rPr>
        <w:t>M</w:t>
      </w:r>
      <w:r w:rsidR="002E25A3">
        <w:rPr>
          <w:lang w:val="en-US"/>
        </w:rPr>
        <w:t>ost notab</w:t>
      </w:r>
      <w:r w:rsidR="00F42C82" w:rsidRPr="00F42C82">
        <w:rPr>
          <w:lang w:val="en-US"/>
        </w:rPr>
        <w:t xml:space="preserve">le </w:t>
      </w:r>
      <w:r w:rsidR="0063637B">
        <w:rPr>
          <w:lang w:val="en-US"/>
        </w:rPr>
        <w:t>was</w:t>
      </w:r>
      <w:r w:rsidR="0063637B" w:rsidRPr="00F42C82">
        <w:rPr>
          <w:lang w:val="en-US"/>
        </w:rPr>
        <w:t xml:space="preserve"> </w:t>
      </w:r>
      <w:r w:rsidR="00F42C82" w:rsidRPr="00F42C82">
        <w:rPr>
          <w:lang w:val="en-US"/>
        </w:rPr>
        <w:t xml:space="preserve">the </w:t>
      </w:r>
      <w:r w:rsidR="0063637B">
        <w:rPr>
          <w:lang w:val="en-US"/>
        </w:rPr>
        <w:t>emergence of</w:t>
      </w:r>
      <w:r w:rsidR="00F42C82" w:rsidRPr="00F42C82">
        <w:rPr>
          <w:lang w:val="en-US"/>
        </w:rPr>
        <w:t xml:space="preserve"> previously unknown </w:t>
      </w:r>
      <w:r w:rsidR="00C67156" w:rsidRPr="00F42C82">
        <w:rPr>
          <w:lang w:val="en-US"/>
        </w:rPr>
        <w:t>c</w:t>
      </w:r>
      <w:r w:rsidR="00C67156">
        <w:rPr>
          <w:lang w:val="en-US"/>
        </w:rPr>
        <w:t xml:space="preserve">lades </w:t>
      </w:r>
      <w:r w:rsidR="000F7C24">
        <w:rPr>
          <w:lang w:val="en-US"/>
        </w:rPr>
        <w:t xml:space="preserve">of </w:t>
      </w:r>
      <w:r w:rsidR="00C67156">
        <w:rPr>
          <w:lang w:val="en-US"/>
        </w:rPr>
        <w:t xml:space="preserve">the </w:t>
      </w:r>
      <w:r w:rsidR="000F7C24">
        <w:rPr>
          <w:lang w:val="en-US"/>
        </w:rPr>
        <w:t>M1</w:t>
      </w:r>
      <w:r w:rsidR="000F7C24" w:rsidRPr="0063637B">
        <w:rPr>
          <w:vertAlign w:val="subscript"/>
          <w:lang w:val="en-US"/>
        </w:rPr>
        <w:t>UK</w:t>
      </w:r>
      <w:r w:rsidR="00C67156">
        <w:rPr>
          <w:lang w:val="en-US"/>
        </w:rPr>
        <w:t xml:space="preserve"> line</w:t>
      </w:r>
      <w:r w:rsidR="009979DF">
        <w:rPr>
          <w:lang w:val="en-US"/>
        </w:rPr>
        <w:t>a</w:t>
      </w:r>
      <w:r w:rsidR="00C67156">
        <w:rPr>
          <w:lang w:val="en-US"/>
        </w:rPr>
        <w:t xml:space="preserve">ge </w:t>
      </w:r>
      <w:r w:rsidR="00C67156">
        <w:rPr>
          <w:lang w:val="en-US"/>
        </w:rPr>
        <w:fldChar w:fldCharType="begin">
          <w:fldData xml:space="preserve">PEVuZE5vdGU+PENpdGU+PEF1dGhvcj5WaWVpcmE8L0F1dGhvcj48WWVhcj4yMDI0PC9ZZWFyPjxS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==
</w:fldData>
        </w:fldChar>
      </w:r>
      <w:r w:rsidR="006C5CEB">
        <w:rPr>
          <w:lang w:val="en-US"/>
        </w:rPr>
        <w:instrText xml:space="preserve"> ADDIN EN.CITE </w:instrText>
      </w:r>
      <w:r w:rsidR="006C5CEB">
        <w:rPr>
          <w:lang w:val="en-US"/>
        </w:rPr>
        <w:fldChar w:fldCharType="begin">
          <w:fldData xml:space="preserve">PEVuZE5vdGU+PENpdGU+PEF1dGhvcj5WaWVpcmE8L0F1dGhvcj48WWVhcj4yMDI0PC9ZZWFyPjxS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==
</w:fldData>
        </w:fldChar>
      </w:r>
      <w:r w:rsidR="006C5CEB">
        <w:rPr>
          <w:lang w:val="en-US"/>
        </w:rPr>
        <w:instrText xml:space="preserve"> ADDIN EN.CITE.DATA </w:instrText>
      </w:r>
      <w:r w:rsidR="006C5CEB">
        <w:rPr>
          <w:lang w:val="en-US"/>
        </w:rPr>
      </w:r>
      <w:r w:rsidR="006C5CEB">
        <w:rPr>
          <w:lang w:val="en-US"/>
        </w:rPr>
        <w:fldChar w:fldCharType="end"/>
      </w:r>
      <w:r w:rsidR="00C67156">
        <w:rPr>
          <w:lang w:val="en-US"/>
        </w:rPr>
      </w:r>
      <w:r w:rsidR="00C67156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[3]</w:t>
      </w:r>
      <w:r w:rsidR="00C67156">
        <w:rPr>
          <w:lang w:val="en-US"/>
        </w:rPr>
        <w:fldChar w:fldCharType="end"/>
      </w:r>
      <w:r w:rsidR="00B102FA" w:rsidRPr="00F42C82">
        <w:rPr>
          <w:lang w:val="en-US"/>
        </w:rPr>
        <w:t>.</w:t>
      </w:r>
      <w:r w:rsidR="00B102FA">
        <w:rPr>
          <w:lang w:val="en-US"/>
        </w:rPr>
        <w:t xml:space="preserve"> </w:t>
      </w:r>
      <w:r w:rsidR="00403266">
        <w:rPr>
          <w:lang w:val="en-US"/>
        </w:rPr>
        <w:t xml:space="preserve">Accordingly, it </w:t>
      </w:r>
      <w:r w:rsidR="00BD59B8">
        <w:rPr>
          <w:lang w:val="en-US"/>
        </w:rPr>
        <w:t xml:space="preserve">was </w:t>
      </w:r>
      <w:r w:rsidR="00403266">
        <w:rPr>
          <w:lang w:val="en-US"/>
        </w:rPr>
        <w:t xml:space="preserve">difficult to predict how case frequencies </w:t>
      </w:r>
      <w:r w:rsidR="00BD59B8">
        <w:rPr>
          <w:lang w:val="en-US"/>
        </w:rPr>
        <w:t xml:space="preserve">would </w:t>
      </w:r>
      <w:r w:rsidR="00403266">
        <w:rPr>
          <w:lang w:val="en-US"/>
        </w:rPr>
        <w:t>e</w:t>
      </w:r>
      <w:r w:rsidR="000801F2">
        <w:rPr>
          <w:lang w:val="en-US"/>
        </w:rPr>
        <w:t>volve from mid</w:t>
      </w:r>
      <w:r w:rsidR="0042150F">
        <w:rPr>
          <w:lang w:val="en-US"/>
        </w:rPr>
        <w:t>-</w:t>
      </w:r>
      <w:r w:rsidR="00BD59B8">
        <w:rPr>
          <w:lang w:val="en-US"/>
        </w:rPr>
        <w:t>2023 onwards and the scientific community was lef</w:t>
      </w:r>
      <w:r w:rsidR="00C036E0">
        <w:rPr>
          <w:lang w:val="en-US"/>
        </w:rPr>
        <w:t xml:space="preserve">t with closely </w:t>
      </w:r>
      <w:r w:rsidR="00BD59B8">
        <w:rPr>
          <w:lang w:val="en-US"/>
        </w:rPr>
        <w:t>monitoring</w:t>
      </w:r>
      <w:r w:rsidR="00C036E0">
        <w:rPr>
          <w:lang w:val="en-US"/>
        </w:rPr>
        <w:t xml:space="preserve"> </w:t>
      </w:r>
      <w:r w:rsidR="00BD59B8">
        <w:rPr>
          <w:lang w:val="en-US"/>
        </w:rPr>
        <w:t xml:space="preserve">GAS disease activity in order to </w:t>
      </w:r>
      <w:r w:rsidR="009979DF">
        <w:rPr>
          <w:lang w:val="en-US"/>
        </w:rPr>
        <w:t xml:space="preserve">gain </w:t>
      </w:r>
      <w:r w:rsidR="00BD59B8">
        <w:rPr>
          <w:lang w:val="en-US"/>
        </w:rPr>
        <w:t>a better understanding of this outbreak.</w:t>
      </w:r>
    </w:p>
    <w:p w14:paraId="3D7285F1" w14:textId="27828B3A" w:rsidR="00C93BC4" w:rsidRDefault="00BD59B8" w:rsidP="007F079E">
      <w:pPr>
        <w:spacing w:line="360" w:lineRule="auto"/>
        <w:rPr>
          <w:lang w:val="en-US"/>
        </w:rPr>
      </w:pPr>
      <w:r>
        <w:rPr>
          <w:lang w:val="en-US"/>
        </w:rPr>
        <w:t>W</w:t>
      </w:r>
      <w:r w:rsidR="006115A7">
        <w:rPr>
          <w:lang w:val="en-US"/>
        </w:rPr>
        <w:t xml:space="preserve">e </w:t>
      </w:r>
      <w:r w:rsidR="00697789">
        <w:rPr>
          <w:lang w:val="en-US"/>
        </w:rPr>
        <w:t xml:space="preserve">recently </w:t>
      </w:r>
      <w:r w:rsidR="006115A7">
        <w:rPr>
          <w:lang w:val="en-US"/>
        </w:rPr>
        <w:t xml:space="preserve">reported epidemiologic and clinical data on pediatric GAS disease requiring hospital admission </w:t>
      </w:r>
      <w:r w:rsidR="00563E06">
        <w:rPr>
          <w:lang w:val="en-US"/>
        </w:rPr>
        <w:t>to our</w:t>
      </w:r>
      <w:r w:rsidR="00C6062B">
        <w:rPr>
          <w:lang w:val="en-US"/>
        </w:rPr>
        <w:t xml:space="preserve"> terti</w:t>
      </w:r>
      <w:r w:rsidR="006115A7">
        <w:rPr>
          <w:lang w:val="en-US"/>
        </w:rPr>
        <w:t xml:space="preserve">ary care center in Switzerland over a 10-year observation period ending on 30 June 2023 </w:t>
      </w:r>
      <w:r w:rsidR="00C036E0">
        <w:rPr>
          <w:lang w:val="en-US"/>
        </w:rPr>
        <w:fldChar w:fldCharType="begin">
          <w:fldData xml:space="preserve">PEVuZE5vdGU+PENpdGU+PEF1dGhvcj5TY2hvYmk8L0F1dGhvcj48WWVhcj4yMDI0PC9ZZWFyPjxS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</w:fldData>
        </w:fldChar>
      </w:r>
      <w:r w:rsidR="006C5CEB">
        <w:rPr>
          <w:lang w:val="en-US"/>
        </w:rPr>
        <w:instrText xml:space="preserve"> ADDIN EN.CITE </w:instrText>
      </w:r>
      <w:r w:rsidR="006C5CEB">
        <w:rPr>
          <w:lang w:val="en-US"/>
        </w:rPr>
        <w:fldChar w:fldCharType="begin">
          <w:fldData xml:space="preserve">PEVuZE5vdGU+PENpdGU+PEF1dGhvcj5TY2hvYmk8L0F1dGhvcj48WWVhcj4yMDI0PC9ZZWFyPjxS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</w:fldData>
        </w:fldChar>
      </w:r>
      <w:r w:rsidR="006C5CEB">
        <w:rPr>
          <w:lang w:val="en-US"/>
        </w:rPr>
        <w:instrText xml:space="preserve"> ADDIN EN.CITE.DATA </w:instrText>
      </w:r>
      <w:r w:rsidR="006C5CEB">
        <w:rPr>
          <w:lang w:val="en-US"/>
        </w:rPr>
      </w:r>
      <w:r w:rsidR="006C5CEB">
        <w:rPr>
          <w:lang w:val="en-US"/>
        </w:rPr>
        <w:fldChar w:fldCharType="end"/>
      </w:r>
      <w:r w:rsidR="00C036E0">
        <w:rPr>
          <w:lang w:val="en-US"/>
        </w:rPr>
      </w:r>
      <w:r w:rsidR="00C036E0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[4]</w:t>
      </w:r>
      <w:r w:rsidR="00C036E0">
        <w:rPr>
          <w:lang w:val="en-US"/>
        </w:rPr>
        <w:fldChar w:fldCharType="end"/>
      </w:r>
      <w:r w:rsidR="006115A7">
        <w:rPr>
          <w:lang w:val="en-US"/>
        </w:rPr>
        <w:t xml:space="preserve">. </w:t>
      </w:r>
      <w:r w:rsidR="0042150F">
        <w:rPr>
          <w:lang w:val="en-US"/>
        </w:rPr>
        <w:t xml:space="preserve">Our data reflected </w:t>
      </w:r>
      <w:r w:rsidR="00B56CE3">
        <w:rPr>
          <w:lang w:val="en-US"/>
        </w:rPr>
        <w:t xml:space="preserve">developments </w:t>
      </w:r>
      <w:r w:rsidR="0042150F">
        <w:rPr>
          <w:lang w:val="en-US"/>
        </w:rPr>
        <w:t xml:space="preserve">similarly </w:t>
      </w:r>
      <w:r w:rsidR="00B56CE3">
        <w:rPr>
          <w:lang w:val="en-US"/>
        </w:rPr>
        <w:t xml:space="preserve">reported from numerous other sites across Europe. </w:t>
      </w:r>
      <w:r w:rsidR="00C036E0">
        <w:rPr>
          <w:lang w:val="en-US"/>
        </w:rPr>
        <w:t>Apart from a three</w:t>
      </w:r>
      <w:r w:rsidR="00563E06">
        <w:rPr>
          <w:lang w:val="en-US"/>
        </w:rPr>
        <w:t xml:space="preserve">fold increase in </w:t>
      </w:r>
      <w:r w:rsidR="00920E59">
        <w:rPr>
          <w:lang w:val="en-US"/>
        </w:rPr>
        <w:t xml:space="preserve">overall </w:t>
      </w:r>
      <w:r w:rsidR="00563E06">
        <w:rPr>
          <w:lang w:val="en-US"/>
        </w:rPr>
        <w:t xml:space="preserve">GAS hospitalizations </w:t>
      </w:r>
      <w:r w:rsidR="000801F2">
        <w:rPr>
          <w:lang w:val="en-US"/>
        </w:rPr>
        <w:t>in 2022-2023 compared with</w:t>
      </w:r>
      <w:r w:rsidR="00C036E0">
        <w:rPr>
          <w:lang w:val="en-US"/>
        </w:rPr>
        <w:t xml:space="preserve"> the prepandemic years 2013-2020</w:t>
      </w:r>
      <w:r w:rsidR="00B56CE3">
        <w:rPr>
          <w:lang w:val="en-US"/>
        </w:rPr>
        <w:t xml:space="preserve">, we noted a six-fold </w:t>
      </w:r>
      <w:r w:rsidR="00563E06">
        <w:rPr>
          <w:lang w:val="en-US"/>
        </w:rPr>
        <w:t xml:space="preserve">increase </w:t>
      </w:r>
      <w:r w:rsidR="00920E59">
        <w:rPr>
          <w:lang w:val="en-US"/>
        </w:rPr>
        <w:t>in invasive GAS infections</w:t>
      </w:r>
      <w:r w:rsidR="00C6062B">
        <w:rPr>
          <w:lang w:val="en-US"/>
        </w:rPr>
        <w:t xml:space="preserve"> (iGAS). A</w:t>
      </w:r>
      <w:r w:rsidR="00B56CE3">
        <w:rPr>
          <w:lang w:val="en-US"/>
        </w:rPr>
        <w:t>mong these</w:t>
      </w:r>
      <w:r w:rsidR="00C6062B">
        <w:rPr>
          <w:lang w:val="en-US"/>
        </w:rPr>
        <w:t xml:space="preserve">, pleural empyema </w:t>
      </w:r>
      <w:r w:rsidR="00D7273F">
        <w:rPr>
          <w:lang w:val="en-US"/>
        </w:rPr>
        <w:t>stood out with</w:t>
      </w:r>
      <w:r w:rsidR="000801F2">
        <w:rPr>
          <w:lang w:val="en-US"/>
        </w:rPr>
        <w:t xml:space="preserve"> the most dramatic surge</w:t>
      </w:r>
      <w:r w:rsidR="00C6062B">
        <w:rPr>
          <w:lang w:val="en-US"/>
        </w:rPr>
        <w:t xml:space="preserve"> and analysis of concomitant viral circulation identified influenza </w:t>
      </w:r>
      <w:r w:rsidR="0030562B">
        <w:rPr>
          <w:lang w:val="en-US"/>
        </w:rPr>
        <w:t xml:space="preserve">A and B </w:t>
      </w:r>
      <w:r w:rsidR="00C6062B">
        <w:rPr>
          <w:lang w:val="en-US"/>
        </w:rPr>
        <w:t xml:space="preserve">as the viral species circulating </w:t>
      </w:r>
      <w:r w:rsidR="00920E59">
        <w:rPr>
          <w:lang w:val="en-US"/>
        </w:rPr>
        <w:t>s</w:t>
      </w:r>
      <w:r w:rsidR="00316F3B">
        <w:rPr>
          <w:lang w:val="en-US"/>
        </w:rPr>
        <w:t>ynchronously in our in-patient population</w:t>
      </w:r>
      <w:r w:rsidR="00920E59">
        <w:rPr>
          <w:lang w:val="en-US"/>
        </w:rPr>
        <w:t>. A concomitant increase</w:t>
      </w:r>
      <w:r w:rsidR="0042150F">
        <w:rPr>
          <w:lang w:val="en-US"/>
        </w:rPr>
        <w:t xml:space="preserve"> in GAS</w:t>
      </w:r>
      <w:r w:rsidR="00920E59">
        <w:rPr>
          <w:lang w:val="en-US"/>
        </w:rPr>
        <w:t xml:space="preserve"> pleural empyema cases</w:t>
      </w:r>
      <w:r w:rsidR="00140E96">
        <w:rPr>
          <w:lang w:val="en-US"/>
        </w:rPr>
        <w:t xml:space="preserve"> had</w:t>
      </w:r>
      <w:r w:rsidR="00796370">
        <w:rPr>
          <w:lang w:val="en-US"/>
        </w:rPr>
        <w:t xml:space="preserve"> been reported from many</w:t>
      </w:r>
      <w:r w:rsidR="00920E59">
        <w:rPr>
          <w:lang w:val="en-US"/>
        </w:rPr>
        <w:t xml:space="preserve"> ot</w:t>
      </w:r>
      <w:r w:rsidR="00B56CE3">
        <w:rPr>
          <w:lang w:val="en-US"/>
        </w:rPr>
        <w:t xml:space="preserve">her </w:t>
      </w:r>
      <w:r w:rsidR="007424CD">
        <w:rPr>
          <w:lang w:val="en-US"/>
        </w:rPr>
        <w:t>sites in Eur</w:t>
      </w:r>
      <w:r w:rsidR="00B56CE3">
        <w:rPr>
          <w:lang w:val="en-US"/>
        </w:rPr>
        <w:t>ope</w:t>
      </w:r>
      <w:r w:rsidR="00316F3B">
        <w:rPr>
          <w:lang w:val="en-US"/>
        </w:rPr>
        <w:t xml:space="preserve"> </w:t>
      </w:r>
      <w:r w:rsidR="00316F3B">
        <w:rPr>
          <w:lang w:val="en-US"/>
        </w:rPr>
        <w:fldChar w:fldCharType="begin"/>
      </w:r>
      <w:r w:rsidR="006C5CEB">
        <w:rPr>
          <w:lang w:val="en-US"/>
        </w:rPr>
        <w:instrText xml:space="preserve"> ADDIN EN.CITE &lt;EndNote&gt;&lt;Cite&gt;&lt;Author&gt;Nygaard&lt;/Author&gt;&lt;Year&gt;2023&lt;/Year&gt;&lt;RecNum&gt;28&lt;/RecNum&gt;&lt;DisplayText&gt;&lt;style size="10"&gt;[5]&lt;/style&gt;&lt;/DisplayText&gt;&lt;record&gt;&lt;rec-number&gt;28&lt;/rec-number&gt;&lt;foreign-keys&gt;&lt;key app="EN" db-id="wsrawtd252p0tpevrd2p2sag9v2tew0avt9p" timestamp="1692382943"&gt;28&lt;/key&gt;&lt;/foreign-keys&gt;&lt;ref-type name="Journal Article"&gt;17&lt;/ref-type&gt;&lt;contributors&gt;&lt;authors&gt;&lt;author&gt;Nygaard, U.&lt;/author&gt;&lt;author&gt;Bloch, J.&lt;/author&gt;&lt;author&gt;Dungu, K. H. S.&lt;/author&gt;&lt;author&gt;Vollmond, C.&lt;/author&gt;&lt;author&gt;Buchvald, F. F.&lt;/author&gt;&lt;author&gt;Nielsen, K. G.&lt;/author&gt;&lt;author&gt;Kristensen, K.&lt;/author&gt;&lt;author&gt;Poulsen, A.&lt;/author&gt;&lt;author&gt;Vissing, N. H.&lt;/author&gt;&lt;/authors&gt;&lt;/contributors&gt;&lt;auth-address&gt;Department of Paediatrics and Adolescent Medicine, Copenhagen University Hospital, Rigshospitalet, Copenhagen, Denmark Ulrikka@dadlnet.dk.&amp;#xD;Faculty of Health and Medical Sciences, Copenhagen University, Copenhagen, Denmark.&amp;#xD;Department of Paediatrics and Adolescent Medicine, Copenhagen University Hospital, Rigshospitalet, Copenhagen, Denmark.&amp;#xD;Department of Pediatrics, Nykobing Falster Hospital, Nykobing Falster, Denmark.&lt;/auth-address&gt;&lt;titles&gt;&lt;title&gt;Incidence and aetiology of Danish children with community-acquired pneumonia treated with chest tube drainage in 2022-2023 versus the previous three decades&lt;/title&gt;&lt;secondary-title&gt;Arch Dis Child&lt;/secondary-title&gt;&lt;/titles&gt;&lt;periodical&gt;&lt;full-title&gt;Arch Dis Child&lt;/full-title&gt;&lt;/periodical&gt;&lt;edition&gt;2023/08/18&lt;/edition&gt;&lt;keywords&gt;&lt;keyword&gt;Infectious Disease Medicine&lt;/keyword&gt;&lt;keyword&gt;Paediatrics&lt;/keyword&gt;&lt;/keywords&gt;&lt;dates&gt;&lt;year&gt;2023&lt;/year&gt;&lt;pub-dates&gt;&lt;date&gt;Aug 17&lt;/date&gt;&lt;/pub-dates&gt;&lt;/dates&gt;&lt;isbn&gt;1468-2044 (Electronic)&amp;#xD;0003-9888 (Linking)&lt;/isbn&gt;&lt;accession-num&gt;37591515&lt;/accession-num&gt;&lt;urls&gt;&lt;related-urls&gt;&lt;url&gt;https://www.ncbi.nlm.nih.gov/pubmed/37591515&lt;/url&gt;&lt;/related-urls&gt;&lt;/urls&gt;&lt;electronic-resource-num&gt;10.1136/archdischild-2023-326024&lt;/electronic-resource-num&gt;&lt;/record&gt;&lt;/Cite&gt;&lt;/EndNote&gt;</w:instrText>
      </w:r>
      <w:r w:rsidR="00316F3B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[5]</w:t>
      </w:r>
      <w:r w:rsidR="00316F3B">
        <w:rPr>
          <w:lang w:val="en-US"/>
        </w:rPr>
        <w:fldChar w:fldCharType="end"/>
      </w:r>
      <w:r w:rsidR="00920E59">
        <w:rPr>
          <w:lang w:val="en-US"/>
        </w:rPr>
        <w:t>.</w:t>
      </w:r>
    </w:p>
    <w:p w14:paraId="2FF966FE" w14:textId="3CF44150" w:rsidR="008E5A9F" w:rsidRDefault="000B324A" w:rsidP="007F079E">
      <w:pPr>
        <w:spacing w:line="360" w:lineRule="auto"/>
        <w:rPr>
          <w:lang w:val="en-US"/>
        </w:rPr>
      </w:pPr>
      <w:r>
        <w:rPr>
          <w:lang w:val="en-US"/>
        </w:rPr>
        <w:t xml:space="preserve">In this </w:t>
      </w:r>
      <w:r w:rsidR="008E5A9F">
        <w:rPr>
          <w:lang w:val="en-US"/>
        </w:rPr>
        <w:t xml:space="preserve">report we describe the evolution of GAS </w:t>
      </w:r>
      <w:r w:rsidR="007A7290">
        <w:rPr>
          <w:lang w:val="en-US"/>
        </w:rPr>
        <w:t xml:space="preserve">hospitalizations in children and adolescents during the </w:t>
      </w:r>
      <w:r w:rsidR="005E61F0">
        <w:rPr>
          <w:lang w:val="en-US"/>
        </w:rPr>
        <w:t>most recent 2023-2024</w:t>
      </w:r>
      <w:r w:rsidR="007A7290">
        <w:rPr>
          <w:lang w:val="en-US"/>
        </w:rPr>
        <w:t xml:space="preserve"> epidemiologic year</w:t>
      </w:r>
      <w:r w:rsidR="0030562B">
        <w:rPr>
          <w:lang w:val="en-US"/>
        </w:rPr>
        <w:t xml:space="preserve"> ending on 30 June 2024.</w:t>
      </w:r>
    </w:p>
    <w:p w14:paraId="5657B498" w14:textId="77777777" w:rsidR="00744493" w:rsidRDefault="00744493" w:rsidP="007F079E">
      <w:pPr>
        <w:spacing w:line="360" w:lineRule="auto"/>
        <w:rPr>
          <w:lang w:val="en-US"/>
        </w:rPr>
      </w:pPr>
    </w:p>
    <w:p w14:paraId="459EC9CF" w14:textId="1E979845" w:rsidR="00C93BC4" w:rsidRPr="00744493" w:rsidRDefault="008F0AD2" w:rsidP="007F079E">
      <w:pPr>
        <w:spacing w:line="360" w:lineRule="auto"/>
        <w:rPr>
          <w:b/>
          <w:lang w:val="en-US"/>
        </w:rPr>
      </w:pPr>
      <w:r>
        <w:rPr>
          <w:b/>
          <w:lang w:val="en-US"/>
        </w:rPr>
        <w:t>2. Methods</w:t>
      </w:r>
    </w:p>
    <w:p w14:paraId="0B0746C0" w14:textId="2C6A1E60" w:rsidR="003D0050" w:rsidRDefault="00796370" w:rsidP="007F079E">
      <w:pPr>
        <w:spacing w:line="360" w:lineRule="auto"/>
        <w:rPr>
          <w:lang w:val="en-US"/>
        </w:rPr>
      </w:pPr>
      <w:r>
        <w:rPr>
          <w:lang w:val="en-US"/>
        </w:rPr>
        <w:t xml:space="preserve">Our institution is the only </w:t>
      </w:r>
      <w:r w:rsidR="004471E1">
        <w:rPr>
          <w:lang w:val="en-US"/>
        </w:rPr>
        <w:t>provider of</w:t>
      </w:r>
      <w:r>
        <w:rPr>
          <w:lang w:val="en-US"/>
        </w:rPr>
        <w:t xml:space="preserve"> pediatric in-patient services for a population of 1.2 million inhabitants (14% of the Swiss population). </w:t>
      </w:r>
      <w:r w:rsidR="004471E1">
        <w:rPr>
          <w:lang w:val="en-US"/>
        </w:rPr>
        <w:t xml:space="preserve">We </w:t>
      </w:r>
      <w:r w:rsidR="00744493">
        <w:rPr>
          <w:lang w:val="en-US"/>
        </w:rPr>
        <w:t xml:space="preserve">monitored all hospitalizations to our institution with GAS infection as the main discharge diagnosis in patients below 16 years of age as previously described </w:t>
      </w:r>
      <w:r w:rsidR="007B6E4C">
        <w:rPr>
          <w:lang w:val="en-US"/>
        </w:rPr>
        <w:fldChar w:fldCharType="begin">
          <w:fldData xml:space="preserve">PEVuZE5vdGU+PENpdGU+PEF1dGhvcj5TY2hvYmk8L0F1dGhvcj48WWVhcj4yMDI0PC9ZZWFyPjxS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</w:fldData>
        </w:fldChar>
      </w:r>
      <w:r w:rsidR="006C5CEB">
        <w:rPr>
          <w:lang w:val="en-US"/>
        </w:rPr>
        <w:instrText xml:space="preserve"> ADDIN EN.CITE </w:instrText>
      </w:r>
      <w:r w:rsidR="006C5CEB">
        <w:rPr>
          <w:lang w:val="en-US"/>
        </w:rPr>
        <w:fldChar w:fldCharType="begin">
          <w:fldData xml:space="preserve">PEVuZE5vdGU+PENpdGU+PEF1dGhvcj5TY2hvYmk8L0F1dGhvcj48WWVhcj4yMDI0PC9ZZWFyPjxS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</w:fldData>
        </w:fldChar>
      </w:r>
      <w:r w:rsidR="006C5CEB">
        <w:rPr>
          <w:lang w:val="en-US"/>
        </w:rPr>
        <w:instrText xml:space="preserve"> ADDIN EN.CITE.DATA </w:instrText>
      </w:r>
      <w:r w:rsidR="006C5CEB">
        <w:rPr>
          <w:lang w:val="en-US"/>
        </w:rPr>
      </w:r>
      <w:r w:rsidR="006C5CEB">
        <w:rPr>
          <w:lang w:val="en-US"/>
        </w:rPr>
        <w:fldChar w:fldCharType="end"/>
      </w:r>
      <w:r w:rsidR="007B6E4C">
        <w:rPr>
          <w:lang w:val="en-US"/>
        </w:rPr>
      </w:r>
      <w:r w:rsidR="007B6E4C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[4]</w:t>
      </w:r>
      <w:r w:rsidR="007B6E4C">
        <w:rPr>
          <w:lang w:val="en-US"/>
        </w:rPr>
        <w:fldChar w:fldCharType="end"/>
      </w:r>
      <w:r w:rsidR="00744493">
        <w:rPr>
          <w:lang w:val="en-US"/>
        </w:rPr>
        <w:t>.</w:t>
      </w:r>
      <w:r>
        <w:rPr>
          <w:lang w:val="en-US"/>
        </w:rPr>
        <w:t xml:space="preserve"> </w:t>
      </w:r>
      <w:r w:rsidR="00D25564">
        <w:rPr>
          <w:lang w:val="en-US"/>
        </w:rPr>
        <w:t>An epidemiologic year was defined as a period of one year beginning on 1 July</w:t>
      </w:r>
      <w:r w:rsidR="002960B6">
        <w:rPr>
          <w:lang w:val="en-US"/>
        </w:rPr>
        <w:t>.</w:t>
      </w:r>
      <w:r w:rsidR="00D25564">
        <w:rPr>
          <w:lang w:val="en-US"/>
        </w:rPr>
        <w:t xml:space="preserve"> </w:t>
      </w:r>
      <w:r w:rsidR="00B35BDC">
        <w:rPr>
          <w:lang w:val="en-US"/>
        </w:rPr>
        <w:t xml:space="preserve">Comparator cohorts of the 2023-2024 cohort consisted of the </w:t>
      </w:r>
      <w:r w:rsidR="00F050A6">
        <w:rPr>
          <w:lang w:val="en-US"/>
        </w:rPr>
        <w:t xml:space="preserve">cases in the </w:t>
      </w:r>
      <w:r w:rsidR="00B35BDC">
        <w:rPr>
          <w:lang w:val="en-US"/>
        </w:rPr>
        <w:t xml:space="preserve">prepandemic period extending form </w:t>
      </w:r>
      <w:r w:rsidR="00F050A6">
        <w:rPr>
          <w:lang w:val="en-US"/>
        </w:rPr>
        <w:t xml:space="preserve">1 July </w:t>
      </w:r>
      <w:r w:rsidR="00B35BDC">
        <w:rPr>
          <w:lang w:val="en-US"/>
        </w:rPr>
        <w:t xml:space="preserve">2013 to </w:t>
      </w:r>
      <w:r w:rsidR="00F050A6">
        <w:rPr>
          <w:lang w:val="en-US"/>
        </w:rPr>
        <w:t xml:space="preserve">30 June </w:t>
      </w:r>
      <w:r w:rsidR="00B35BDC">
        <w:rPr>
          <w:lang w:val="en-US"/>
        </w:rPr>
        <w:t>2020</w:t>
      </w:r>
      <w:r w:rsidR="00833F56">
        <w:rPr>
          <w:lang w:val="en-US"/>
        </w:rPr>
        <w:t xml:space="preserve"> </w:t>
      </w:r>
      <w:r w:rsidR="00B35BDC">
        <w:rPr>
          <w:lang w:val="en-US"/>
        </w:rPr>
        <w:t>and the 2022-2023 cohort</w:t>
      </w:r>
      <w:r w:rsidR="0044549B">
        <w:rPr>
          <w:lang w:val="en-US"/>
        </w:rPr>
        <w:t>, respectively. i</w:t>
      </w:r>
      <w:r w:rsidR="00803B53">
        <w:rPr>
          <w:lang w:val="en-US"/>
        </w:rPr>
        <w:t>GAS</w:t>
      </w:r>
      <w:r w:rsidR="0044549B">
        <w:rPr>
          <w:lang w:val="en-US"/>
        </w:rPr>
        <w:t xml:space="preserve"> </w:t>
      </w:r>
      <w:r w:rsidR="00803B53">
        <w:rPr>
          <w:lang w:val="en-US"/>
        </w:rPr>
        <w:t xml:space="preserve">was defined as </w:t>
      </w:r>
      <w:r w:rsidR="0044549B">
        <w:rPr>
          <w:lang w:val="en-US"/>
        </w:rPr>
        <w:t>previously described</w:t>
      </w:r>
      <w:r w:rsidR="003E136B">
        <w:rPr>
          <w:lang w:val="en-US"/>
        </w:rPr>
        <w:t xml:space="preserve"> (table S1, supplementary data file</w:t>
      </w:r>
      <w:r w:rsidR="0044549B">
        <w:rPr>
          <w:lang w:val="en-US"/>
        </w:rPr>
        <w:t xml:space="preserve"> </w:t>
      </w:r>
      <w:r w:rsidR="0044549B">
        <w:rPr>
          <w:lang w:val="en-US"/>
        </w:rPr>
        <w:fldChar w:fldCharType="begin">
          <w:fldData xml:space="preserve">PEVuZE5vdGU+PENpdGU+PEF1dGhvcj5TY2hvYmk8L0F1dGhvcj48WWVhcj4yMDI0PC9ZZWFyPjxS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</w:fldData>
        </w:fldChar>
      </w:r>
      <w:r w:rsidR="006C5CEB">
        <w:rPr>
          <w:lang w:val="en-US"/>
        </w:rPr>
        <w:instrText xml:space="preserve"> ADDIN EN.CITE </w:instrText>
      </w:r>
      <w:r w:rsidR="006C5CEB">
        <w:rPr>
          <w:lang w:val="en-US"/>
        </w:rPr>
        <w:fldChar w:fldCharType="begin">
          <w:fldData xml:space="preserve">PEVuZE5vdGU+PENpdGU+PEF1dGhvcj5TY2hvYmk8L0F1dGhvcj48WWVhcj4yMDI0PC9ZZWFyPjxS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</w:fldData>
        </w:fldChar>
      </w:r>
      <w:r w:rsidR="006C5CEB">
        <w:rPr>
          <w:lang w:val="en-US"/>
        </w:rPr>
        <w:instrText xml:space="preserve"> ADDIN EN.CITE.DATA </w:instrText>
      </w:r>
      <w:r w:rsidR="006C5CEB">
        <w:rPr>
          <w:lang w:val="en-US"/>
        </w:rPr>
      </w:r>
      <w:r w:rsidR="006C5CEB">
        <w:rPr>
          <w:lang w:val="en-US"/>
        </w:rPr>
        <w:fldChar w:fldCharType="end"/>
      </w:r>
      <w:r w:rsidR="0044549B">
        <w:rPr>
          <w:lang w:val="en-US"/>
        </w:rPr>
      </w:r>
      <w:r w:rsidR="0044549B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[4]</w:t>
      </w:r>
      <w:r w:rsidR="0044549B">
        <w:rPr>
          <w:lang w:val="en-US"/>
        </w:rPr>
        <w:fldChar w:fldCharType="end"/>
      </w:r>
      <w:r w:rsidR="003E136B">
        <w:rPr>
          <w:lang w:val="en-US"/>
        </w:rPr>
        <w:t>)</w:t>
      </w:r>
      <w:r w:rsidR="0044549B">
        <w:rPr>
          <w:lang w:val="en-US"/>
        </w:rPr>
        <w:t xml:space="preserve">. </w:t>
      </w:r>
      <w:r w:rsidR="000D15D9">
        <w:rPr>
          <w:lang w:val="en-US"/>
        </w:rPr>
        <w:t xml:space="preserve">For GAS organ </w:t>
      </w:r>
      <w:r w:rsidR="008146A4">
        <w:rPr>
          <w:lang w:val="en-US"/>
        </w:rPr>
        <w:t>involvement</w:t>
      </w:r>
      <w:r w:rsidR="000D15D9">
        <w:rPr>
          <w:lang w:val="en-US"/>
        </w:rPr>
        <w:t xml:space="preserve"> the following definitions were used: The term “head</w:t>
      </w:r>
      <w:r w:rsidR="0044549B">
        <w:rPr>
          <w:lang w:val="en-US"/>
        </w:rPr>
        <w:t>”</w:t>
      </w:r>
      <w:r w:rsidR="000D15D9">
        <w:rPr>
          <w:lang w:val="en-US"/>
        </w:rPr>
        <w:t xml:space="preserve"> infection</w:t>
      </w:r>
      <w:r w:rsidR="0044549B">
        <w:rPr>
          <w:lang w:val="en-US"/>
        </w:rPr>
        <w:t xml:space="preserve"> </w:t>
      </w:r>
      <w:r w:rsidR="000D15D9">
        <w:rPr>
          <w:lang w:val="en-US"/>
        </w:rPr>
        <w:t xml:space="preserve">comprised </w:t>
      </w:r>
      <w:r w:rsidR="00DA1882">
        <w:rPr>
          <w:lang w:val="en-US"/>
        </w:rPr>
        <w:t>suppurative</w:t>
      </w:r>
      <w:r w:rsidR="000D15D9">
        <w:rPr>
          <w:lang w:val="en-US"/>
        </w:rPr>
        <w:t xml:space="preserve"> GAS infection</w:t>
      </w:r>
      <w:r w:rsidR="00DA1882">
        <w:rPr>
          <w:lang w:val="en-US"/>
        </w:rPr>
        <w:t>s</w:t>
      </w:r>
      <w:r w:rsidR="000D15D9">
        <w:rPr>
          <w:lang w:val="en-US"/>
        </w:rPr>
        <w:t xml:space="preserve"> of the eye (e.g., orbital cellulitis), ear (e.g. mastoiditis), throat (e.g., peritonsillar- or retropharyngeal abscess) or neck (e.g. cervical lymphadenitis). </w:t>
      </w:r>
      <w:r w:rsidR="0044549B">
        <w:rPr>
          <w:lang w:val="en-US"/>
        </w:rPr>
        <w:t>“Skin and soft tissue” infection</w:t>
      </w:r>
      <w:r w:rsidR="000D15D9">
        <w:rPr>
          <w:lang w:val="en-US"/>
        </w:rPr>
        <w:t xml:space="preserve"> included</w:t>
      </w:r>
      <w:r w:rsidR="00833F56">
        <w:rPr>
          <w:lang w:val="en-US"/>
        </w:rPr>
        <w:t xml:space="preserve"> </w:t>
      </w:r>
      <w:r w:rsidR="000D15D9">
        <w:rPr>
          <w:lang w:val="en-US"/>
        </w:rPr>
        <w:t xml:space="preserve">abscesses, cellulitis or necrotizing </w:t>
      </w:r>
      <w:r w:rsidR="000D15D9">
        <w:rPr>
          <w:lang w:val="en-US"/>
        </w:rPr>
        <w:lastRenderedPageBreak/>
        <w:t xml:space="preserve">fasciitis. </w:t>
      </w:r>
      <w:r w:rsidR="0044549B">
        <w:rPr>
          <w:lang w:val="en-US"/>
        </w:rPr>
        <w:t>“</w:t>
      </w:r>
      <w:r w:rsidR="000D15D9">
        <w:rPr>
          <w:lang w:val="en-US"/>
        </w:rPr>
        <w:t>Lo</w:t>
      </w:r>
      <w:r w:rsidR="0044549B">
        <w:rPr>
          <w:lang w:val="en-US"/>
        </w:rPr>
        <w:t>wer respiratory tract” infection denoted</w:t>
      </w:r>
      <w:r w:rsidR="000D15D9">
        <w:rPr>
          <w:lang w:val="en-US"/>
        </w:rPr>
        <w:t xml:space="preserve"> pleural empyema</w:t>
      </w:r>
      <w:r w:rsidR="002960B6">
        <w:rPr>
          <w:lang w:val="en-US"/>
        </w:rPr>
        <w:t xml:space="preserve"> or bacteremic pneumonia</w:t>
      </w:r>
      <w:r w:rsidR="000D15D9">
        <w:rPr>
          <w:lang w:val="en-US"/>
        </w:rPr>
        <w:t xml:space="preserve">. </w:t>
      </w:r>
      <w:r w:rsidR="0044549B">
        <w:rPr>
          <w:lang w:val="en-US"/>
        </w:rPr>
        <w:t xml:space="preserve">“Bone, joint, </w:t>
      </w:r>
      <w:r w:rsidR="000D15D9">
        <w:rPr>
          <w:lang w:val="en-US"/>
        </w:rPr>
        <w:t>muscle</w:t>
      </w:r>
      <w:r w:rsidR="0044549B">
        <w:rPr>
          <w:lang w:val="en-US"/>
        </w:rPr>
        <w:t>”</w:t>
      </w:r>
      <w:r w:rsidR="000D15D9">
        <w:rPr>
          <w:lang w:val="en-US"/>
        </w:rPr>
        <w:t xml:space="preserve"> infections consisted of osteomyelitis, septic arthritis or bacterial myositis.</w:t>
      </w:r>
      <w:r w:rsidR="0044549B">
        <w:rPr>
          <w:lang w:val="en-US"/>
        </w:rPr>
        <w:t>” Systemic-onset” infection</w:t>
      </w:r>
      <w:r w:rsidR="000D15D9">
        <w:rPr>
          <w:lang w:val="en-US"/>
        </w:rPr>
        <w:t xml:space="preserve"> denoted invasive GAS infections without an </w:t>
      </w:r>
      <w:r w:rsidR="002C0FC3">
        <w:rPr>
          <w:lang w:val="en-US"/>
        </w:rPr>
        <w:t>identified focal site of infection</w:t>
      </w:r>
      <w:r w:rsidR="002960B6">
        <w:rPr>
          <w:lang w:val="en-US"/>
        </w:rPr>
        <w:t xml:space="preserve"> other than </w:t>
      </w:r>
      <w:r w:rsidR="00DA1882">
        <w:rPr>
          <w:lang w:val="en-US"/>
        </w:rPr>
        <w:t>acute pharyngitis</w:t>
      </w:r>
      <w:r w:rsidR="000D15D9">
        <w:rPr>
          <w:lang w:val="en-US"/>
        </w:rPr>
        <w:t>.</w:t>
      </w:r>
      <w:r w:rsidR="00803B53" w:rsidRPr="00803B53">
        <w:rPr>
          <w:lang w:val="en-US"/>
        </w:rPr>
        <w:t xml:space="preserve"> </w:t>
      </w:r>
      <w:r w:rsidR="00803B53">
        <w:rPr>
          <w:lang w:val="en-US"/>
        </w:rPr>
        <w:t>Clinical parameters extracted for each case are listed in table 1.</w:t>
      </w:r>
      <w:r w:rsidR="000D15D9">
        <w:rPr>
          <w:lang w:val="en-US"/>
        </w:rPr>
        <w:t xml:space="preserve"> </w:t>
      </w:r>
      <w:r w:rsidR="007B6E4C">
        <w:rPr>
          <w:lang w:val="en-US"/>
        </w:rPr>
        <w:t xml:space="preserve">In-house viral surveillance </w:t>
      </w:r>
      <w:r w:rsidR="00151328">
        <w:rPr>
          <w:lang w:val="en-US"/>
        </w:rPr>
        <w:t>of</w:t>
      </w:r>
      <w:r w:rsidR="007B6E4C">
        <w:rPr>
          <w:lang w:val="en-US"/>
        </w:rPr>
        <w:t xml:space="preserve"> nasopharyngeal secretions of all patients admitted for acute respiratory tract </w:t>
      </w:r>
      <w:r w:rsidR="00151328">
        <w:rPr>
          <w:lang w:val="en-US"/>
        </w:rPr>
        <w:t>illness</w:t>
      </w:r>
      <w:r w:rsidR="007B6E4C">
        <w:rPr>
          <w:lang w:val="en-US"/>
        </w:rPr>
        <w:t xml:space="preserve"> </w:t>
      </w:r>
      <w:r w:rsidR="00721412">
        <w:rPr>
          <w:lang w:val="en-US"/>
        </w:rPr>
        <w:t>was carried out using</w:t>
      </w:r>
      <w:r w:rsidR="007B6E4C">
        <w:rPr>
          <w:lang w:val="en-US"/>
        </w:rPr>
        <w:t xml:space="preserve"> a direct immunofluorescence panel</w:t>
      </w:r>
      <w:r w:rsidR="00DA1882">
        <w:rPr>
          <w:lang w:val="en-US"/>
        </w:rPr>
        <w:t xml:space="preserve"> (Influenza A and B, rhino/enterovirus, </w:t>
      </w:r>
      <w:r w:rsidR="00DA1882">
        <w:rPr>
          <w:lang w:val="en-US"/>
        </w:rPr>
        <w:t>Respiratory Syncytial Virus [RSV])</w:t>
      </w:r>
      <w:r w:rsidR="00DA1882">
        <w:rPr>
          <w:lang w:val="en-US"/>
        </w:rPr>
        <w:t>, parainfluenz</w:t>
      </w:r>
      <w:r w:rsidR="00043D8B">
        <w:rPr>
          <w:lang w:val="en-US"/>
        </w:rPr>
        <w:t>a</w:t>
      </w:r>
      <w:r w:rsidR="00DA1882">
        <w:rPr>
          <w:lang w:val="en-US"/>
        </w:rPr>
        <w:t xml:space="preserve"> types 1-3, human metapneumovirus, adenovirus)</w:t>
      </w:r>
      <w:r w:rsidR="007B6E4C">
        <w:rPr>
          <w:lang w:val="en-US"/>
        </w:rPr>
        <w:t xml:space="preserve"> </w:t>
      </w:r>
      <w:r w:rsidR="007B6E4C">
        <w:rPr>
          <w:lang w:val="en-US"/>
        </w:rPr>
        <w:fldChar w:fldCharType="begin"/>
      </w:r>
      <w:r w:rsidR="006C5CEB">
        <w:rPr>
          <w:lang w:val="en-US"/>
        </w:rPr>
        <w:instrText xml:space="preserve"> ADDIN EN.CITE &lt;EndNote&gt;&lt;Cite&gt;&lt;Author&gt;Sadeghi&lt;/Author&gt;&lt;Year&gt;2011&lt;/Year&gt;&lt;RecNum&gt;16&lt;/RecNum&gt;&lt;DisplayText&gt;&lt;style size="10"&gt;[6]&lt;/style&gt;&lt;/DisplayText&gt;&lt;record&gt;&lt;rec-number&gt;16&lt;/rec-number&gt;&lt;foreign-keys&gt;&lt;key app="EN" db-id="wsrawtd252p0tpevrd2p2sag9v2tew0avt9p" timestamp="1692285016"&gt;16&lt;/key&gt;&lt;/foreign-keys&gt;&lt;ref-type name="Journal Article"&gt;17&lt;/ref-type&gt;&lt;contributors&gt;&lt;authors&gt;&lt;author&gt;Sadeghi, C. D.&lt;/author&gt;&lt;author&gt;Aebi, C.&lt;/author&gt;&lt;author&gt;Gorgievski-Hrisoho, M.&lt;/author&gt;&lt;author&gt;Muhlemann, K.&lt;/author&gt;&lt;author&gt;Barbani, M. T.&lt;/author&gt;&lt;/authors&gt;&lt;/contributors&gt;&lt;auth-address&gt;Institute for Infectious Diseases, University of Bern, Friedbuhlstrasse 51, CH-3010 Bern, Switzerland.&lt;/auth-address&gt;&lt;titles&gt;&lt;title&gt;Twelve years&amp;apos; detection of respiratory viruses by immunofluorescence in hospitalised children: impact of the introduction of a new respiratory picornavirus assay&lt;/title&gt;&lt;secondary-title&gt;BMC Infect Dis&lt;/secondary-title&gt;&lt;/titles&gt;&lt;periodical&gt;&lt;full-title&gt;BMC Infect Dis&lt;/full-title&gt;&lt;/periodical&gt;&lt;pages&gt;41&lt;/pages&gt;&lt;volume&gt;11&lt;/volume&gt;&lt;edition&gt;2011/02/09&lt;/edition&gt;&lt;keywords&gt;&lt;keyword&gt;Adolescent&lt;/keyword&gt;&lt;keyword&gt;Child&lt;/keyword&gt;&lt;keyword&gt;Child, Preschool&lt;/keyword&gt;&lt;keyword&gt;Female&lt;/keyword&gt;&lt;keyword&gt;Fluorescent Antibody Technique, Direct/*methods&lt;/keyword&gt;&lt;keyword&gt;Hospitalization/statistics &amp;amp; numerical data&lt;/keyword&gt;&lt;keyword&gt;Humans&lt;/keyword&gt;&lt;keyword&gt;Infant&lt;/keyword&gt;&lt;keyword&gt;Male&lt;/keyword&gt;&lt;keyword&gt;Picornaviridae/*isolation &amp;amp; purification&lt;/keyword&gt;&lt;keyword&gt;Respiratory Tract Infections/*diagnosis/epidemiology/*virology&lt;/keyword&gt;&lt;keyword&gt;Seasons&lt;/keyword&gt;&lt;/keywords&gt;&lt;dates&gt;&lt;year&gt;2011&lt;/year&gt;&lt;pub-dates&gt;&lt;date&gt;Feb 7&lt;/date&gt;&lt;/pub-dates&gt;&lt;/dates&gt;&lt;isbn&gt;1471-2334 (Electronic)&amp;#xD;1471-2334 (Linking)&lt;/isbn&gt;&lt;accession-num&gt;21299840&lt;/accession-num&gt;&lt;urls&gt;&lt;related-urls&gt;&lt;url&gt;https://www.ncbi.nlm.nih.gov/pubmed/21299840&lt;/url&gt;&lt;/related-urls&gt;&lt;/urls&gt;&lt;custom2&gt;PMC3044667&lt;/custom2&gt;&lt;electronic-resource-num&gt;10.1186/1471-2334-11-41&lt;/electronic-resource-num&gt;&lt;/record&gt;&lt;/Cite&gt;&lt;/EndNote&gt;</w:instrText>
      </w:r>
      <w:r w:rsidR="007B6E4C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[6]</w:t>
      </w:r>
      <w:r w:rsidR="007B6E4C">
        <w:rPr>
          <w:lang w:val="en-US"/>
        </w:rPr>
        <w:fldChar w:fldCharType="end"/>
      </w:r>
      <w:r w:rsidR="007B6E4C">
        <w:rPr>
          <w:lang w:val="en-US"/>
        </w:rPr>
        <w:t xml:space="preserve"> </w:t>
      </w:r>
      <w:r w:rsidR="00DA1882">
        <w:rPr>
          <w:lang w:val="en-US"/>
        </w:rPr>
        <w:t xml:space="preserve">and SARS-CoV-2 PCR (from 2020 onwards) </w:t>
      </w:r>
      <w:r w:rsidR="007B6E4C">
        <w:rPr>
          <w:lang w:val="en-US"/>
        </w:rPr>
        <w:t xml:space="preserve">until </w:t>
      </w:r>
      <w:r w:rsidR="00F050A6">
        <w:rPr>
          <w:lang w:val="en-US"/>
        </w:rPr>
        <w:t>3</w:t>
      </w:r>
      <w:r w:rsidR="009979DF">
        <w:rPr>
          <w:lang w:val="en-US"/>
        </w:rPr>
        <w:t xml:space="preserve">0 November </w:t>
      </w:r>
      <w:r w:rsidR="007B6E4C">
        <w:rPr>
          <w:lang w:val="en-US"/>
        </w:rPr>
        <w:t>2023</w:t>
      </w:r>
      <w:r w:rsidR="00F050A6">
        <w:rPr>
          <w:lang w:val="en-US"/>
        </w:rPr>
        <w:t>. It was</w:t>
      </w:r>
      <w:r>
        <w:rPr>
          <w:lang w:val="en-US"/>
        </w:rPr>
        <w:t xml:space="preserve"> changed to a four-plex PCR</w:t>
      </w:r>
      <w:r w:rsidR="007F079E">
        <w:rPr>
          <w:lang w:val="en-US"/>
        </w:rPr>
        <w:t xml:space="preserve"> panel (Influenza A, I</w:t>
      </w:r>
      <w:r>
        <w:rPr>
          <w:lang w:val="en-US"/>
        </w:rPr>
        <w:t xml:space="preserve">nfluenza B, </w:t>
      </w:r>
      <w:r w:rsidR="00DA1882">
        <w:rPr>
          <w:lang w:val="en-US"/>
        </w:rPr>
        <w:t>RSV,</w:t>
      </w:r>
      <w:r w:rsidR="00043D8B">
        <w:rPr>
          <w:lang w:val="en-US"/>
        </w:rPr>
        <w:t xml:space="preserve"> </w:t>
      </w:r>
      <w:r w:rsidR="00DA1882">
        <w:rPr>
          <w:lang w:val="en-US"/>
        </w:rPr>
        <w:t>SARS-CoV-2)</w:t>
      </w:r>
      <w:r>
        <w:rPr>
          <w:lang w:val="en-US"/>
        </w:rPr>
        <w:t xml:space="preserve"> on </w:t>
      </w:r>
      <w:r w:rsidR="009979DF">
        <w:rPr>
          <w:lang w:val="en-US"/>
        </w:rPr>
        <w:t>1 December</w:t>
      </w:r>
      <w:r>
        <w:rPr>
          <w:lang w:val="en-US"/>
        </w:rPr>
        <w:t xml:space="preserve"> 2023. </w:t>
      </w:r>
      <w:r w:rsidR="007B294C">
        <w:rPr>
          <w:lang w:val="en-US"/>
        </w:rPr>
        <w:t>For statistical analy</w:t>
      </w:r>
      <w:r w:rsidR="00151328">
        <w:rPr>
          <w:lang w:val="en-US"/>
        </w:rPr>
        <w:t xml:space="preserve">ses of ordinal data we used </w:t>
      </w:r>
      <w:r w:rsidR="007B294C">
        <w:rPr>
          <w:lang w:val="en-US"/>
        </w:rPr>
        <w:t>the Mann-Whitney U</w:t>
      </w:r>
      <w:r w:rsidR="00151328">
        <w:rPr>
          <w:lang w:val="en-US"/>
        </w:rPr>
        <w:t xml:space="preserve"> test or the Kruskal Wallis-test </w:t>
      </w:r>
      <w:r w:rsidR="007B294C">
        <w:rPr>
          <w:lang w:val="en-US"/>
        </w:rPr>
        <w:t xml:space="preserve">as appropriate. </w:t>
      </w:r>
      <w:r w:rsidR="002C0FC3">
        <w:rPr>
          <w:lang w:val="en-US"/>
        </w:rPr>
        <w:t>Contingency tables (2x2 and 2x3)</w:t>
      </w:r>
      <w:r w:rsidR="00F050A6">
        <w:rPr>
          <w:lang w:val="en-US"/>
        </w:rPr>
        <w:t xml:space="preserve"> were used for frequency data. </w:t>
      </w:r>
      <w:r w:rsidR="00F86981">
        <w:rPr>
          <w:lang w:val="en-US"/>
        </w:rPr>
        <w:t>VassarStats (</w:t>
      </w:r>
      <w:hyperlink r:id="rId7" w:history="1">
        <w:r w:rsidR="00F86981" w:rsidRPr="00871D83">
          <w:rPr>
            <w:rStyle w:val="Hyperlink"/>
            <w:lang w:val="en-US"/>
          </w:rPr>
          <w:t>www.vassarstats.net</w:t>
        </w:r>
      </w:hyperlink>
      <w:r w:rsidR="00F86981">
        <w:rPr>
          <w:rStyle w:val="Hyperlink"/>
          <w:lang w:val="en-US"/>
        </w:rPr>
        <w:t>)</w:t>
      </w:r>
      <w:r w:rsidR="00F86981">
        <w:rPr>
          <w:lang w:val="en-US"/>
        </w:rPr>
        <w:t xml:space="preserve"> and</w:t>
      </w:r>
      <w:r w:rsidR="007B294C">
        <w:rPr>
          <w:lang w:val="en-US"/>
        </w:rPr>
        <w:t xml:space="preserve"> </w:t>
      </w:r>
      <w:r w:rsidR="007B294C" w:rsidRPr="00B25C8E">
        <w:rPr>
          <w:lang w:val="en-US"/>
        </w:rPr>
        <w:t xml:space="preserve">GraphPad Prism version 10.0.0 for Windows (GraphPad Software, Boston, Massachusetts USA, </w:t>
      </w:r>
      <w:hyperlink r:id="rId8" w:history="1">
        <w:r w:rsidR="007B294C" w:rsidRPr="00D20F89">
          <w:rPr>
            <w:rStyle w:val="Hyperlink"/>
            <w:lang w:val="en-US"/>
          </w:rPr>
          <w:t>www.graphpad.com</w:t>
        </w:r>
      </w:hyperlink>
      <w:r w:rsidR="007B294C" w:rsidRPr="00B25C8E">
        <w:rPr>
          <w:lang w:val="en-US"/>
        </w:rPr>
        <w:t>)</w:t>
      </w:r>
      <w:r w:rsidR="00F86981">
        <w:rPr>
          <w:lang w:val="en-US"/>
        </w:rPr>
        <w:t xml:space="preserve"> were used for analyses and figure </w:t>
      </w:r>
      <w:r w:rsidR="009E4957">
        <w:rPr>
          <w:lang w:val="en-US"/>
        </w:rPr>
        <w:t>drawing</w:t>
      </w:r>
      <w:r w:rsidR="00F86981">
        <w:rPr>
          <w:lang w:val="en-US"/>
        </w:rPr>
        <w:t>.</w:t>
      </w:r>
    </w:p>
    <w:p w14:paraId="74A186FF" w14:textId="248888CA" w:rsidR="0042150F" w:rsidRDefault="0042150F" w:rsidP="007F079E">
      <w:pPr>
        <w:spacing w:line="360" w:lineRule="auto"/>
        <w:rPr>
          <w:lang w:val="en-US"/>
        </w:rPr>
      </w:pPr>
    </w:p>
    <w:p w14:paraId="77102C8A" w14:textId="2178184D" w:rsidR="00C93BC4" w:rsidRPr="0042150F" w:rsidRDefault="008F0AD2" w:rsidP="007F079E">
      <w:pPr>
        <w:spacing w:line="360" w:lineRule="auto"/>
        <w:rPr>
          <w:b/>
          <w:lang w:val="en-US"/>
        </w:rPr>
      </w:pPr>
      <w:r>
        <w:rPr>
          <w:b/>
          <w:lang w:val="en-US"/>
        </w:rPr>
        <w:t>3. Results</w:t>
      </w:r>
    </w:p>
    <w:p w14:paraId="4C83266A" w14:textId="3F237FA7" w:rsidR="00C93BC4" w:rsidRDefault="002343FE" w:rsidP="007F079E">
      <w:pPr>
        <w:spacing w:line="360" w:lineRule="auto"/>
        <w:rPr>
          <w:lang w:val="en-US"/>
        </w:rPr>
      </w:pPr>
      <w:r>
        <w:rPr>
          <w:lang w:val="en-US"/>
        </w:rPr>
        <w:t xml:space="preserve">The </w:t>
      </w:r>
      <w:r w:rsidR="00721412">
        <w:rPr>
          <w:lang w:val="en-US"/>
        </w:rPr>
        <w:t>evolution</w:t>
      </w:r>
      <w:r>
        <w:rPr>
          <w:lang w:val="en-US"/>
        </w:rPr>
        <w:t xml:space="preserve"> of case counts</w:t>
      </w:r>
      <w:r w:rsidR="00721412">
        <w:rPr>
          <w:lang w:val="en-US"/>
        </w:rPr>
        <w:t xml:space="preserve"> over time since </w:t>
      </w:r>
      <w:r w:rsidR="00CE1879">
        <w:rPr>
          <w:lang w:val="en-US"/>
        </w:rPr>
        <w:t xml:space="preserve">1 July </w:t>
      </w:r>
      <w:r w:rsidR="00721412">
        <w:rPr>
          <w:lang w:val="en-US"/>
        </w:rPr>
        <w:t>2013</w:t>
      </w:r>
      <w:r w:rsidR="00167C32">
        <w:rPr>
          <w:lang w:val="en-US"/>
        </w:rPr>
        <w:t xml:space="preserve"> is depicted in figure 1A. I</w:t>
      </w:r>
      <w:r w:rsidR="00721412">
        <w:rPr>
          <w:lang w:val="en-US"/>
        </w:rPr>
        <w:t xml:space="preserve">n </w:t>
      </w:r>
      <w:r w:rsidR="00167C32">
        <w:rPr>
          <w:lang w:val="en-US"/>
        </w:rPr>
        <w:t xml:space="preserve">the </w:t>
      </w:r>
      <w:r w:rsidR="00721412">
        <w:rPr>
          <w:lang w:val="en-US"/>
        </w:rPr>
        <w:t xml:space="preserve">2023-2024 </w:t>
      </w:r>
      <w:r w:rsidR="00167C32">
        <w:rPr>
          <w:lang w:val="en-US"/>
        </w:rPr>
        <w:t>epidemiologic year</w:t>
      </w:r>
      <w:r w:rsidR="00BB1397">
        <w:rPr>
          <w:lang w:val="en-US"/>
        </w:rPr>
        <w:t>,</w:t>
      </w:r>
      <w:r w:rsidR="00167C32">
        <w:rPr>
          <w:lang w:val="en-US"/>
        </w:rPr>
        <w:t xml:space="preserve"> these were </w:t>
      </w:r>
      <w:r w:rsidR="00594780">
        <w:rPr>
          <w:lang w:val="en-US"/>
        </w:rPr>
        <w:t>lower</w:t>
      </w:r>
      <w:r w:rsidR="00167C32">
        <w:rPr>
          <w:lang w:val="en-US"/>
        </w:rPr>
        <w:t xml:space="preserve"> </w:t>
      </w:r>
      <w:r w:rsidR="000E653E">
        <w:rPr>
          <w:lang w:val="en-US"/>
        </w:rPr>
        <w:t>(</w:t>
      </w:r>
      <w:r w:rsidR="006C5CEB">
        <w:rPr>
          <w:lang w:val="en-US"/>
        </w:rPr>
        <w:t>63</w:t>
      </w:r>
      <w:r w:rsidR="000E653E">
        <w:rPr>
          <w:lang w:val="en-US"/>
        </w:rPr>
        <w:t xml:space="preserve"> cases</w:t>
      </w:r>
      <w:r w:rsidR="00167C32">
        <w:rPr>
          <w:lang w:val="en-US"/>
        </w:rPr>
        <w:t xml:space="preserve">) </w:t>
      </w:r>
      <w:r w:rsidR="00014D0D">
        <w:rPr>
          <w:lang w:val="en-US"/>
        </w:rPr>
        <w:t>than in</w:t>
      </w:r>
      <w:r w:rsidR="00721412">
        <w:rPr>
          <w:lang w:val="en-US"/>
        </w:rPr>
        <w:t xml:space="preserve"> 2022-2023</w:t>
      </w:r>
      <w:r w:rsidR="000E653E">
        <w:rPr>
          <w:lang w:val="en-US"/>
        </w:rPr>
        <w:t xml:space="preserve"> (</w:t>
      </w:r>
      <w:r w:rsidR="00014D0D">
        <w:rPr>
          <w:lang w:val="en-US"/>
        </w:rPr>
        <w:t>89</w:t>
      </w:r>
      <w:r w:rsidR="000E653E">
        <w:rPr>
          <w:lang w:val="en-US"/>
        </w:rPr>
        <w:t xml:space="preserve"> cases</w:t>
      </w:r>
      <w:r w:rsidR="00014D0D">
        <w:rPr>
          <w:lang w:val="en-US"/>
        </w:rPr>
        <w:t xml:space="preserve">), but continued to </w:t>
      </w:r>
      <w:r w:rsidR="00721412">
        <w:rPr>
          <w:lang w:val="en-US"/>
        </w:rPr>
        <w:t xml:space="preserve">exceed the prepandemic </w:t>
      </w:r>
      <w:r w:rsidR="00516E05">
        <w:rPr>
          <w:lang w:val="en-US"/>
        </w:rPr>
        <w:t xml:space="preserve">annual </w:t>
      </w:r>
      <w:r w:rsidR="00014D0D">
        <w:rPr>
          <w:lang w:val="en-US"/>
        </w:rPr>
        <w:t>median (25</w:t>
      </w:r>
      <w:r w:rsidR="000E653E">
        <w:rPr>
          <w:lang w:val="en-US"/>
        </w:rPr>
        <w:t xml:space="preserve"> cases</w:t>
      </w:r>
      <w:r w:rsidR="00B87CBC">
        <w:rPr>
          <w:lang w:val="en-US"/>
        </w:rPr>
        <w:t>, range 17-28) by 2.5</w:t>
      </w:r>
      <w:r w:rsidR="00014D0D">
        <w:rPr>
          <w:lang w:val="en-US"/>
        </w:rPr>
        <w:t>-fold</w:t>
      </w:r>
      <w:r w:rsidR="00C22041">
        <w:rPr>
          <w:lang w:val="en-US"/>
        </w:rPr>
        <w:t xml:space="preserve"> (table</w:t>
      </w:r>
      <w:r w:rsidR="00833F56">
        <w:rPr>
          <w:lang w:val="en-US"/>
        </w:rPr>
        <w:t xml:space="preserve"> </w:t>
      </w:r>
      <w:r w:rsidR="00C22041">
        <w:rPr>
          <w:lang w:val="en-US"/>
        </w:rPr>
        <w:t>1)</w:t>
      </w:r>
      <w:r w:rsidR="00833F56">
        <w:rPr>
          <w:lang w:val="en-US"/>
        </w:rPr>
        <w:t xml:space="preserve">. </w:t>
      </w:r>
      <w:r w:rsidR="00721412">
        <w:rPr>
          <w:lang w:val="en-US"/>
        </w:rPr>
        <w:t xml:space="preserve">iGAS </w:t>
      </w:r>
      <w:r w:rsidR="00833F56">
        <w:rPr>
          <w:lang w:val="en-US"/>
        </w:rPr>
        <w:t xml:space="preserve">cases </w:t>
      </w:r>
      <w:r w:rsidR="00721412">
        <w:rPr>
          <w:lang w:val="en-US"/>
        </w:rPr>
        <w:t>evolved similarly</w:t>
      </w:r>
      <w:r w:rsidR="00014D0D">
        <w:rPr>
          <w:lang w:val="en-US"/>
        </w:rPr>
        <w:t xml:space="preserve"> (</w:t>
      </w:r>
      <w:r w:rsidR="00833F56">
        <w:rPr>
          <w:lang w:val="en-US"/>
        </w:rPr>
        <w:t>2013-2020</w:t>
      </w:r>
      <w:r w:rsidR="00C22041">
        <w:rPr>
          <w:lang w:val="en-US"/>
        </w:rPr>
        <w:t xml:space="preserve">, median 4 cases, </w:t>
      </w:r>
      <w:r w:rsidR="00014D0D">
        <w:rPr>
          <w:lang w:val="en-US"/>
        </w:rPr>
        <w:t>range 3-8</w:t>
      </w:r>
      <w:r w:rsidR="00833F56">
        <w:rPr>
          <w:lang w:val="en-US"/>
        </w:rPr>
        <w:t>; 2022-2023, 32 cases; 2023-2024</w:t>
      </w:r>
      <w:r w:rsidR="00516E05">
        <w:rPr>
          <w:lang w:val="en-US"/>
        </w:rPr>
        <w:t xml:space="preserve">, </w:t>
      </w:r>
      <w:r w:rsidR="006C5CEB">
        <w:rPr>
          <w:lang w:val="en-US"/>
        </w:rPr>
        <w:t>21</w:t>
      </w:r>
      <w:r w:rsidR="00516E05">
        <w:rPr>
          <w:lang w:val="en-US"/>
        </w:rPr>
        <w:t xml:space="preserve"> cases</w:t>
      </w:r>
      <w:r w:rsidR="00014D0D">
        <w:rPr>
          <w:lang w:val="en-US"/>
        </w:rPr>
        <w:t>)</w:t>
      </w:r>
      <w:r w:rsidR="00721412">
        <w:rPr>
          <w:lang w:val="en-US"/>
        </w:rPr>
        <w:t xml:space="preserve">. </w:t>
      </w:r>
      <w:r w:rsidR="006C5CEB">
        <w:rPr>
          <w:lang w:val="en-US"/>
        </w:rPr>
        <w:t xml:space="preserve">A total of 19 cases including </w:t>
      </w:r>
      <w:r w:rsidR="00B925B8">
        <w:rPr>
          <w:lang w:val="en-US"/>
        </w:rPr>
        <w:t>3</w:t>
      </w:r>
      <w:r w:rsidR="006C5CEB">
        <w:rPr>
          <w:lang w:val="en-US"/>
        </w:rPr>
        <w:t xml:space="preserve"> iGAS cases</w:t>
      </w:r>
      <w:r w:rsidR="00833F56">
        <w:rPr>
          <w:lang w:val="en-US"/>
        </w:rPr>
        <w:t xml:space="preserve"> occurred intrapandemically between </w:t>
      </w:r>
      <w:r w:rsidR="00BB1397">
        <w:rPr>
          <w:lang w:val="en-US"/>
        </w:rPr>
        <w:t xml:space="preserve">1 July </w:t>
      </w:r>
      <w:r w:rsidR="00833F56">
        <w:rPr>
          <w:lang w:val="en-US"/>
        </w:rPr>
        <w:t xml:space="preserve">2020 and </w:t>
      </w:r>
      <w:r w:rsidR="00BB1397">
        <w:rPr>
          <w:lang w:val="en-US"/>
        </w:rPr>
        <w:t xml:space="preserve">30 June </w:t>
      </w:r>
      <w:r w:rsidR="00833F56">
        <w:rPr>
          <w:lang w:val="en-US"/>
        </w:rPr>
        <w:t xml:space="preserve">2022. </w:t>
      </w:r>
      <w:r w:rsidR="005D194B">
        <w:rPr>
          <w:lang w:val="en-US"/>
        </w:rPr>
        <w:t>The</w:t>
      </w:r>
      <w:r w:rsidR="009979DF">
        <w:rPr>
          <w:lang w:val="en-US"/>
        </w:rPr>
        <w:t xml:space="preserve"> lowest quarterly activity during the </w:t>
      </w:r>
      <w:r w:rsidR="00B925B8">
        <w:rPr>
          <w:lang w:val="en-US"/>
        </w:rPr>
        <w:t xml:space="preserve">entire </w:t>
      </w:r>
      <w:r w:rsidR="009979DF">
        <w:rPr>
          <w:lang w:val="en-US"/>
        </w:rPr>
        <w:t xml:space="preserve">outbreak period </w:t>
      </w:r>
      <w:r w:rsidR="00B925B8">
        <w:rPr>
          <w:lang w:val="en-US"/>
        </w:rPr>
        <w:t xml:space="preserve">from 2022-2024 </w:t>
      </w:r>
      <w:r w:rsidR="009979DF">
        <w:rPr>
          <w:lang w:val="en-US"/>
        </w:rPr>
        <w:t>was observed</w:t>
      </w:r>
      <w:r w:rsidR="00260838">
        <w:rPr>
          <w:lang w:val="en-US"/>
        </w:rPr>
        <w:t xml:space="preserve"> in the </w:t>
      </w:r>
      <w:r w:rsidR="005D194B">
        <w:rPr>
          <w:lang w:val="en-US"/>
        </w:rPr>
        <w:t>third quarter</w:t>
      </w:r>
      <w:r w:rsidR="009979DF">
        <w:rPr>
          <w:lang w:val="en-US"/>
        </w:rPr>
        <w:t xml:space="preserve"> of 2023</w:t>
      </w:r>
      <w:r w:rsidR="008B0216">
        <w:rPr>
          <w:lang w:val="en-US"/>
        </w:rPr>
        <w:t xml:space="preserve"> </w:t>
      </w:r>
      <w:r w:rsidR="005D194B">
        <w:rPr>
          <w:lang w:val="en-US"/>
        </w:rPr>
        <w:t>(7 cases)</w:t>
      </w:r>
      <w:r w:rsidR="00F03E8B">
        <w:rPr>
          <w:lang w:val="en-US"/>
        </w:rPr>
        <w:t>. In 2013-2020</w:t>
      </w:r>
      <w:r w:rsidR="00260838">
        <w:rPr>
          <w:lang w:val="en-US"/>
        </w:rPr>
        <w:t xml:space="preserve">, the third quarter median was 3 cases (range 2-10). </w:t>
      </w:r>
      <w:r w:rsidR="00B925B8">
        <w:rPr>
          <w:lang w:val="en-US"/>
        </w:rPr>
        <w:t xml:space="preserve">In terms of </w:t>
      </w:r>
      <w:r w:rsidR="00C22041">
        <w:rPr>
          <w:lang w:val="en-US"/>
        </w:rPr>
        <w:t xml:space="preserve">clinical manifestations, </w:t>
      </w:r>
      <w:r w:rsidR="006C5CEB">
        <w:rPr>
          <w:lang w:val="en-US"/>
        </w:rPr>
        <w:t>resolving</w:t>
      </w:r>
      <w:r w:rsidR="00260838">
        <w:rPr>
          <w:lang w:val="en-US"/>
        </w:rPr>
        <w:t xml:space="preserve"> the time series since 2013 according to the primary organ system involved resulted in</w:t>
      </w:r>
      <w:r w:rsidR="00F03E8B">
        <w:rPr>
          <w:lang w:val="en-US"/>
        </w:rPr>
        <w:t xml:space="preserve"> the findings shown in </w:t>
      </w:r>
      <w:r w:rsidR="00260838">
        <w:rPr>
          <w:lang w:val="en-US"/>
        </w:rPr>
        <w:t>table 1</w:t>
      </w:r>
      <w:r w:rsidR="00F03E8B">
        <w:rPr>
          <w:lang w:val="en-US"/>
        </w:rPr>
        <w:t xml:space="preserve"> and figure 1B</w:t>
      </w:r>
      <w:r w:rsidR="005D194B">
        <w:rPr>
          <w:lang w:val="en-US"/>
        </w:rPr>
        <w:t>.</w:t>
      </w:r>
      <w:r w:rsidR="00260838">
        <w:rPr>
          <w:lang w:val="en-US"/>
        </w:rPr>
        <w:t xml:space="preserve"> GAS </w:t>
      </w:r>
      <w:r w:rsidR="00F03E8B">
        <w:rPr>
          <w:lang w:val="en-US"/>
        </w:rPr>
        <w:t>infections of the head</w:t>
      </w:r>
      <w:r w:rsidR="00260838">
        <w:rPr>
          <w:lang w:val="en-US"/>
        </w:rPr>
        <w:t xml:space="preserve"> accounted for </w:t>
      </w:r>
      <w:r w:rsidR="008B0216">
        <w:rPr>
          <w:lang w:val="en-US"/>
        </w:rPr>
        <w:t>61</w:t>
      </w:r>
      <w:r w:rsidR="000E7999">
        <w:rPr>
          <w:lang w:val="en-US"/>
        </w:rPr>
        <w:t xml:space="preserve">% of cases overall and fluctuated </w:t>
      </w:r>
      <w:r w:rsidR="00B925B8">
        <w:rPr>
          <w:lang w:val="en-US"/>
        </w:rPr>
        <w:t>considerably</w:t>
      </w:r>
      <w:r w:rsidR="000E7999">
        <w:rPr>
          <w:lang w:val="en-US"/>
        </w:rPr>
        <w:t xml:space="preserve">. After the major surge in </w:t>
      </w:r>
      <w:r w:rsidR="00F03E8B">
        <w:rPr>
          <w:lang w:val="en-US"/>
        </w:rPr>
        <w:t>2022-2023</w:t>
      </w:r>
      <w:r w:rsidR="000E7999">
        <w:rPr>
          <w:lang w:val="en-US"/>
        </w:rPr>
        <w:t xml:space="preserve"> </w:t>
      </w:r>
      <w:r>
        <w:rPr>
          <w:lang w:val="en-US"/>
        </w:rPr>
        <w:t>with</w:t>
      </w:r>
      <w:r w:rsidR="000E7999">
        <w:rPr>
          <w:lang w:val="en-US"/>
        </w:rPr>
        <w:t xml:space="preserve"> 48 cases, </w:t>
      </w:r>
      <w:r w:rsidR="006C5CEB">
        <w:rPr>
          <w:lang w:val="en-US"/>
        </w:rPr>
        <w:t xml:space="preserve">the </w:t>
      </w:r>
      <w:r w:rsidR="000E653E">
        <w:rPr>
          <w:lang w:val="en-US"/>
        </w:rPr>
        <w:t>case count</w:t>
      </w:r>
      <w:r w:rsidR="000E7999">
        <w:rPr>
          <w:lang w:val="en-US"/>
        </w:rPr>
        <w:t xml:space="preserve"> </w:t>
      </w:r>
      <w:r w:rsidR="00B925B8">
        <w:rPr>
          <w:lang w:val="en-US"/>
        </w:rPr>
        <w:t>was</w:t>
      </w:r>
      <w:r w:rsidR="00F03E8B">
        <w:rPr>
          <w:lang w:val="en-US"/>
        </w:rPr>
        <w:t xml:space="preserve"> </w:t>
      </w:r>
      <w:r>
        <w:rPr>
          <w:lang w:val="en-US"/>
        </w:rPr>
        <w:t>4</w:t>
      </w:r>
      <w:r w:rsidR="006C5CEB">
        <w:rPr>
          <w:lang w:val="en-US"/>
        </w:rPr>
        <w:t xml:space="preserve">5 </w:t>
      </w:r>
      <w:r w:rsidR="00F03E8B">
        <w:rPr>
          <w:lang w:val="en-US"/>
        </w:rPr>
        <w:t>in 2023-2024</w:t>
      </w:r>
      <w:r w:rsidR="000E7999">
        <w:rPr>
          <w:lang w:val="en-US"/>
        </w:rPr>
        <w:t xml:space="preserve">. In contrast, skin </w:t>
      </w:r>
      <w:r w:rsidR="00F03E8B">
        <w:rPr>
          <w:lang w:val="en-US"/>
        </w:rPr>
        <w:t>and soft tissue infections</w:t>
      </w:r>
      <w:r w:rsidR="000E7999">
        <w:rPr>
          <w:lang w:val="en-US"/>
        </w:rPr>
        <w:t>, infections o</w:t>
      </w:r>
      <w:r w:rsidR="00F03E8B">
        <w:rPr>
          <w:lang w:val="en-US"/>
        </w:rPr>
        <w:t>f bone, joints and muscles,</w:t>
      </w:r>
      <w:r w:rsidR="000E7999">
        <w:rPr>
          <w:lang w:val="en-US"/>
        </w:rPr>
        <w:t xml:space="preserve"> and lower respiratory tract </w:t>
      </w:r>
      <w:r w:rsidR="000E653E">
        <w:rPr>
          <w:lang w:val="en-US"/>
        </w:rPr>
        <w:t>infections</w:t>
      </w:r>
      <w:r w:rsidR="00F03E8B">
        <w:rPr>
          <w:lang w:val="en-US"/>
        </w:rPr>
        <w:t xml:space="preserve"> </w:t>
      </w:r>
      <w:r>
        <w:rPr>
          <w:lang w:val="en-US"/>
        </w:rPr>
        <w:t>promptly</w:t>
      </w:r>
      <w:r w:rsidR="006C5CEB">
        <w:rPr>
          <w:lang w:val="en-US"/>
        </w:rPr>
        <w:t xml:space="preserve"> returned </w:t>
      </w:r>
      <w:r w:rsidR="00B925B8">
        <w:rPr>
          <w:lang w:val="en-US"/>
        </w:rPr>
        <w:t>declined to lower figures</w:t>
      </w:r>
      <w:r>
        <w:rPr>
          <w:lang w:val="en-US"/>
        </w:rPr>
        <w:t xml:space="preserve"> a</w:t>
      </w:r>
      <w:r w:rsidR="006C5CEB">
        <w:rPr>
          <w:lang w:val="en-US"/>
        </w:rPr>
        <w:t>fter the</w:t>
      </w:r>
      <w:r>
        <w:rPr>
          <w:lang w:val="en-US"/>
        </w:rPr>
        <w:t xml:space="preserve"> </w:t>
      </w:r>
      <w:r w:rsidR="000E7999">
        <w:rPr>
          <w:lang w:val="en-US"/>
        </w:rPr>
        <w:t xml:space="preserve">peak in 2022-2023. </w:t>
      </w:r>
      <w:r>
        <w:rPr>
          <w:lang w:val="en-US"/>
        </w:rPr>
        <w:t>In</w:t>
      </w:r>
      <w:r w:rsidR="00E26FD0">
        <w:rPr>
          <w:lang w:val="en-US"/>
        </w:rPr>
        <w:t xml:space="preserve"> both </w:t>
      </w:r>
      <w:r w:rsidR="000E7999">
        <w:rPr>
          <w:lang w:val="en-US"/>
        </w:rPr>
        <w:t>outbreak years</w:t>
      </w:r>
      <w:r w:rsidR="00B925B8">
        <w:rPr>
          <w:lang w:val="en-US"/>
        </w:rPr>
        <w:t xml:space="preserve"> combined</w:t>
      </w:r>
      <w:r w:rsidR="000E7999">
        <w:rPr>
          <w:lang w:val="en-US"/>
        </w:rPr>
        <w:t xml:space="preserve">, </w:t>
      </w:r>
      <w:r w:rsidR="00B925B8">
        <w:rPr>
          <w:lang w:val="en-US"/>
        </w:rPr>
        <w:t xml:space="preserve">lower </w:t>
      </w:r>
      <w:r>
        <w:rPr>
          <w:lang w:val="en-US"/>
        </w:rPr>
        <w:t xml:space="preserve">respiratory tract disease </w:t>
      </w:r>
      <w:r w:rsidR="008B0216">
        <w:rPr>
          <w:lang w:val="en-US"/>
        </w:rPr>
        <w:t>predominantly</w:t>
      </w:r>
      <w:r w:rsidR="000E7999">
        <w:rPr>
          <w:lang w:val="en-US"/>
        </w:rPr>
        <w:t xml:space="preserve"> cons</w:t>
      </w:r>
      <w:r>
        <w:rPr>
          <w:lang w:val="en-US"/>
        </w:rPr>
        <w:t xml:space="preserve">isted of </w:t>
      </w:r>
      <w:r w:rsidR="000E653E">
        <w:rPr>
          <w:lang w:val="en-US"/>
        </w:rPr>
        <w:t>pleural empyem</w:t>
      </w:r>
      <w:r w:rsidR="008D74EB">
        <w:rPr>
          <w:lang w:val="en-US"/>
        </w:rPr>
        <w:t>a</w:t>
      </w:r>
      <w:r w:rsidR="000E7999">
        <w:rPr>
          <w:lang w:val="en-US"/>
        </w:rPr>
        <w:t xml:space="preserve"> (1</w:t>
      </w:r>
      <w:r w:rsidR="00E26FD0">
        <w:rPr>
          <w:lang w:val="en-US"/>
        </w:rPr>
        <w:t>7</w:t>
      </w:r>
      <w:r w:rsidR="000E7999">
        <w:rPr>
          <w:lang w:val="en-US"/>
        </w:rPr>
        <w:t xml:space="preserve"> cases)</w:t>
      </w:r>
      <w:r>
        <w:rPr>
          <w:lang w:val="en-US"/>
        </w:rPr>
        <w:t xml:space="preserve">, while </w:t>
      </w:r>
      <w:r w:rsidR="000E7999">
        <w:rPr>
          <w:lang w:val="en-US"/>
        </w:rPr>
        <w:t xml:space="preserve">bacteremic pneumonia </w:t>
      </w:r>
      <w:r>
        <w:rPr>
          <w:lang w:val="en-US"/>
        </w:rPr>
        <w:t xml:space="preserve">without empyema was </w:t>
      </w:r>
      <w:r w:rsidR="00E26FD0">
        <w:rPr>
          <w:lang w:val="en-US"/>
        </w:rPr>
        <w:t>in</w:t>
      </w:r>
      <w:r>
        <w:rPr>
          <w:lang w:val="en-US"/>
        </w:rPr>
        <w:t xml:space="preserve">frequent </w:t>
      </w:r>
      <w:r w:rsidR="000E7999">
        <w:rPr>
          <w:lang w:val="en-US"/>
        </w:rPr>
        <w:t>(3 cases).</w:t>
      </w:r>
      <w:r w:rsidR="006B4AED">
        <w:rPr>
          <w:lang w:val="en-US"/>
        </w:rPr>
        <w:t xml:space="preserve"> Skin and soft tissue infections observed during the entire study period mostly consisted of cellulitis or skin abscesses. Necrotizing fasciitis was rare (2 cases in 2022-2023, both associated with varicella).</w:t>
      </w:r>
    </w:p>
    <w:p w14:paraId="418FE2AB" w14:textId="1C28CF9C" w:rsidR="009B5621" w:rsidRDefault="009B5621" w:rsidP="009B5621">
      <w:pPr>
        <w:pBdr>
          <w:bottom w:val="single" w:sz="4" w:space="1" w:color="auto"/>
        </w:pBdr>
        <w:spacing w:line="360" w:lineRule="auto"/>
        <w:rPr>
          <w:lang w:val="en-US"/>
        </w:rPr>
      </w:pPr>
    </w:p>
    <w:p w14:paraId="40F16C08" w14:textId="5DF8DFD3" w:rsidR="009B5621" w:rsidRPr="009B5621" w:rsidRDefault="008F0AD2" w:rsidP="001A5A0A">
      <w:pPr>
        <w:spacing w:line="360" w:lineRule="auto"/>
        <w:rPr>
          <w:i/>
          <w:sz w:val="20"/>
          <w:szCs w:val="20"/>
          <w:lang w:val="en-US"/>
        </w:rPr>
      </w:pPr>
      <w:r>
        <w:rPr>
          <w:i/>
          <w:noProof/>
          <w:sz w:val="20"/>
          <w:szCs w:val="20"/>
          <w:lang w:eastAsia="de-CH"/>
        </w:rPr>
        <w:lastRenderedPageBreak/>
        <w:drawing>
          <wp:inline distT="0" distB="0" distL="0" distR="0" wp14:anchorId="08759C87" wp14:editId="160D2292">
            <wp:extent cx="5760720" cy="172275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yout 1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2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5621" w:rsidRPr="009B5621">
        <w:rPr>
          <w:i/>
          <w:sz w:val="20"/>
          <w:szCs w:val="20"/>
          <w:lang w:val="en-US"/>
        </w:rPr>
        <w:t>Figure 1A depicts the quarterly case frequencies of GAS hospitalizations without (grey bars) and with (red bars) invasive Group A streptococcal disease (iGAS). Figure 1B shows the annual GAS case frequencies according to the primary organ system involved. Figures 1C illustrates the monthly occurrence in 2022-2024 o</w:t>
      </w:r>
      <w:r w:rsidR="00043D8B">
        <w:rPr>
          <w:i/>
          <w:sz w:val="20"/>
          <w:szCs w:val="20"/>
          <w:lang w:val="en-US"/>
        </w:rPr>
        <w:t xml:space="preserve">f all GAS cases (gray bars), </w:t>
      </w:r>
      <w:r w:rsidR="009B5621" w:rsidRPr="009B5621">
        <w:rPr>
          <w:i/>
          <w:sz w:val="20"/>
          <w:szCs w:val="20"/>
          <w:lang w:val="en-US"/>
        </w:rPr>
        <w:t xml:space="preserve">GAS lower respiratory tract </w:t>
      </w:r>
      <w:r w:rsidR="00043D8B">
        <w:rPr>
          <w:i/>
          <w:sz w:val="20"/>
          <w:szCs w:val="20"/>
          <w:lang w:val="en-US"/>
        </w:rPr>
        <w:t xml:space="preserve">infections (green bars) and </w:t>
      </w:r>
      <w:r w:rsidR="009B5621" w:rsidRPr="009B5621">
        <w:rPr>
          <w:i/>
          <w:sz w:val="20"/>
          <w:szCs w:val="20"/>
          <w:lang w:val="en-US"/>
        </w:rPr>
        <w:t>influenza vi</w:t>
      </w:r>
      <w:r w:rsidR="00043D8B">
        <w:rPr>
          <w:i/>
          <w:sz w:val="20"/>
          <w:szCs w:val="20"/>
          <w:lang w:val="en-US"/>
        </w:rPr>
        <w:t xml:space="preserve">rus detection frequencies </w:t>
      </w:r>
      <w:r w:rsidR="009B5621" w:rsidRPr="009B5621">
        <w:rPr>
          <w:i/>
          <w:sz w:val="20"/>
          <w:szCs w:val="20"/>
          <w:lang w:val="en-US"/>
        </w:rPr>
        <w:t>among all patients admitted for an acute respiratory illness to our institution</w:t>
      </w:r>
      <w:r w:rsidR="00043D8B">
        <w:rPr>
          <w:i/>
          <w:sz w:val="20"/>
          <w:szCs w:val="20"/>
          <w:lang w:val="en-US"/>
        </w:rPr>
        <w:t xml:space="preserve"> </w:t>
      </w:r>
      <w:r w:rsidR="00043D8B">
        <w:rPr>
          <w:i/>
          <w:sz w:val="20"/>
          <w:szCs w:val="20"/>
          <w:lang w:val="en-US"/>
        </w:rPr>
        <w:t>(</w:t>
      </w:r>
      <w:r w:rsidR="00043D8B" w:rsidRPr="009B5621">
        <w:rPr>
          <w:i/>
          <w:sz w:val="20"/>
          <w:szCs w:val="20"/>
          <w:lang w:val="en-US"/>
        </w:rPr>
        <w:t>blue line)</w:t>
      </w:r>
      <w:r w:rsidR="009B5621" w:rsidRPr="009B5621">
        <w:rPr>
          <w:i/>
          <w:sz w:val="20"/>
          <w:szCs w:val="20"/>
          <w:lang w:val="en-US"/>
        </w:rPr>
        <w:t>.</w:t>
      </w:r>
    </w:p>
    <w:p w14:paraId="6E2EAE1B" w14:textId="77777777" w:rsidR="009B5621" w:rsidRDefault="009B5621" w:rsidP="007F079E">
      <w:pPr>
        <w:spacing w:line="360" w:lineRule="auto"/>
        <w:rPr>
          <w:sz w:val="20"/>
          <w:szCs w:val="20"/>
          <w:lang w:val="en-US"/>
        </w:rPr>
      </w:pPr>
    </w:p>
    <w:p w14:paraId="0D04CEEA" w14:textId="67276A87" w:rsidR="000E653E" w:rsidRDefault="009B5621" w:rsidP="007F079E">
      <w:pPr>
        <w:spacing w:line="360" w:lineRule="auto"/>
        <w:rPr>
          <w:lang w:val="en-US"/>
        </w:rPr>
      </w:pPr>
      <w:r>
        <w:rPr>
          <w:lang w:val="en-US"/>
        </w:rPr>
        <w:t xml:space="preserve"> </w:t>
      </w:r>
      <w:r w:rsidR="00B0358E">
        <w:rPr>
          <w:lang w:val="en-US"/>
        </w:rPr>
        <w:t xml:space="preserve">While </w:t>
      </w:r>
      <w:r w:rsidR="00F5592C">
        <w:rPr>
          <w:lang w:val="en-US"/>
        </w:rPr>
        <w:t xml:space="preserve">the case </w:t>
      </w:r>
      <w:r w:rsidR="008B0216">
        <w:rPr>
          <w:lang w:val="en-US"/>
        </w:rPr>
        <w:t>frequencies</w:t>
      </w:r>
      <w:r w:rsidR="00F5592C">
        <w:rPr>
          <w:lang w:val="en-US"/>
        </w:rPr>
        <w:t xml:space="preserve"> in the two outbreak years strongly</w:t>
      </w:r>
      <w:r w:rsidR="00B0358E">
        <w:rPr>
          <w:lang w:val="en-US"/>
        </w:rPr>
        <w:t xml:space="preserve"> exceed</w:t>
      </w:r>
      <w:r w:rsidR="00E3460E">
        <w:rPr>
          <w:lang w:val="en-US"/>
        </w:rPr>
        <w:t>ed</w:t>
      </w:r>
      <w:r w:rsidR="00B0358E">
        <w:rPr>
          <w:lang w:val="en-US"/>
        </w:rPr>
        <w:t xml:space="preserve"> the case counts</w:t>
      </w:r>
      <w:r w:rsidR="008B0216">
        <w:rPr>
          <w:lang w:val="en-US"/>
        </w:rPr>
        <w:t xml:space="preserve"> in the preceding decade</w:t>
      </w:r>
      <w:r w:rsidR="00B0358E">
        <w:rPr>
          <w:lang w:val="en-US"/>
        </w:rPr>
        <w:t>, there was</w:t>
      </w:r>
      <w:r w:rsidR="00BA1273">
        <w:rPr>
          <w:lang w:val="en-US"/>
        </w:rPr>
        <w:t xml:space="preserve"> only </w:t>
      </w:r>
      <w:r w:rsidR="00F03E8B">
        <w:rPr>
          <w:lang w:val="en-US"/>
        </w:rPr>
        <w:t>limited</w:t>
      </w:r>
      <w:r w:rsidR="00B0358E">
        <w:rPr>
          <w:lang w:val="en-US"/>
        </w:rPr>
        <w:t xml:space="preserve"> evidence for greater </w:t>
      </w:r>
      <w:r w:rsidR="000E653E">
        <w:rPr>
          <w:lang w:val="en-US"/>
        </w:rPr>
        <w:t xml:space="preserve">case </w:t>
      </w:r>
      <w:r w:rsidR="00B0358E">
        <w:rPr>
          <w:lang w:val="en-US"/>
        </w:rPr>
        <w:t>severity</w:t>
      </w:r>
      <w:r w:rsidR="00F03E8B">
        <w:rPr>
          <w:lang w:val="en-US"/>
        </w:rPr>
        <w:t xml:space="preserve"> among hospitalized patients</w:t>
      </w:r>
      <w:r w:rsidR="00BA1273">
        <w:rPr>
          <w:lang w:val="en-US"/>
        </w:rPr>
        <w:t xml:space="preserve">. A significantly greater proportion of cases </w:t>
      </w:r>
      <w:r w:rsidR="00E26FD0">
        <w:rPr>
          <w:lang w:val="en-US"/>
        </w:rPr>
        <w:t xml:space="preserve">was bacteremic and fulfilled the </w:t>
      </w:r>
      <w:r w:rsidR="002343FE">
        <w:rPr>
          <w:lang w:val="en-US"/>
        </w:rPr>
        <w:t>criteria of iGAS</w:t>
      </w:r>
      <w:r w:rsidR="00E26FD0">
        <w:rPr>
          <w:lang w:val="en-US"/>
        </w:rPr>
        <w:t xml:space="preserve"> (table 1). This, however, did not translate to a greater proportion of cases being diagnosed with</w:t>
      </w:r>
      <w:r w:rsidR="002343FE">
        <w:rPr>
          <w:lang w:val="en-US"/>
        </w:rPr>
        <w:t xml:space="preserve"> septic </w:t>
      </w:r>
      <w:r w:rsidR="00F03E8B">
        <w:rPr>
          <w:lang w:val="en-US"/>
        </w:rPr>
        <w:t>and/</w:t>
      </w:r>
      <w:r w:rsidR="002343FE">
        <w:rPr>
          <w:lang w:val="en-US"/>
        </w:rPr>
        <w:t>or toxic shock</w:t>
      </w:r>
      <w:r w:rsidR="00F03E8B">
        <w:rPr>
          <w:lang w:val="en-US"/>
        </w:rPr>
        <w:t xml:space="preserve"> compare</w:t>
      </w:r>
      <w:r w:rsidR="00167C32">
        <w:rPr>
          <w:lang w:val="en-US"/>
        </w:rPr>
        <w:t>d with the prepandemic period</w:t>
      </w:r>
      <w:r w:rsidR="002343FE">
        <w:rPr>
          <w:lang w:val="en-US"/>
        </w:rPr>
        <w:t xml:space="preserve">. </w:t>
      </w:r>
      <w:r w:rsidR="00E26FD0">
        <w:rPr>
          <w:lang w:val="en-US"/>
        </w:rPr>
        <w:t xml:space="preserve">Accordingly, there were no significant differences in key outcome markers listed in </w:t>
      </w:r>
      <w:r w:rsidR="002343FE">
        <w:rPr>
          <w:lang w:val="en-US"/>
        </w:rPr>
        <w:t>table 1</w:t>
      </w:r>
      <w:r w:rsidR="00BA1273">
        <w:rPr>
          <w:lang w:val="en-US"/>
        </w:rPr>
        <w:t>,</w:t>
      </w:r>
      <w:r w:rsidR="008B0216">
        <w:rPr>
          <w:lang w:val="en-US"/>
        </w:rPr>
        <w:t xml:space="preserve"> </w:t>
      </w:r>
      <w:r w:rsidR="00BA1273">
        <w:rPr>
          <w:lang w:val="en-US"/>
        </w:rPr>
        <w:t>which remained stable throughout the entire observation period</w:t>
      </w:r>
      <w:r w:rsidR="002343FE">
        <w:rPr>
          <w:lang w:val="en-US"/>
        </w:rPr>
        <w:t>.</w:t>
      </w:r>
      <w:r w:rsidR="00A759DB">
        <w:rPr>
          <w:lang w:val="en-US"/>
        </w:rPr>
        <w:t xml:space="preserve"> An exception was the non-significant increase </w:t>
      </w:r>
      <w:r w:rsidR="009647EF">
        <w:rPr>
          <w:lang w:val="en-US"/>
        </w:rPr>
        <w:t xml:space="preserve">in </w:t>
      </w:r>
      <w:r w:rsidR="00A759DB">
        <w:rPr>
          <w:lang w:val="en-US"/>
        </w:rPr>
        <w:t>inotrope use among ICU patients in 2023-2024.</w:t>
      </w:r>
      <w:r w:rsidR="00167C32">
        <w:rPr>
          <w:lang w:val="en-US"/>
        </w:rPr>
        <w:t xml:space="preserve"> </w:t>
      </w:r>
    </w:p>
    <w:p w14:paraId="51DF0E45" w14:textId="38591EFB" w:rsidR="0094720E" w:rsidRDefault="00E02E74" w:rsidP="007F079E">
      <w:pPr>
        <w:spacing w:line="360" w:lineRule="auto"/>
        <w:rPr>
          <w:lang w:val="en-US"/>
        </w:rPr>
      </w:pPr>
      <w:r>
        <w:rPr>
          <w:lang w:val="en-US"/>
        </w:rPr>
        <w:t>Temporal association</w:t>
      </w:r>
      <w:r w:rsidR="000E653E">
        <w:rPr>
          <w:lang w:val="en-US"/>
        </w:rPr>
        <w:t xml:space="preserve"> with </w:t>
      </w:r>
      <w:r>
        <w:rPr>
          <w:lang w:val="en-US"/>
        </w:rPr>
        <w:t>the circulation of influenza viruses was examined in figure 1C</w:t>
      </w:r>
      <w:r w:rsidR="000E653E">
        <w:rPr>
          <w:lang w:val="en-US"/>
        </w:rPr>
        <w:t xml:space="preserve">. </w:t>
      </w:r>
      <w:r>
        <w:rPr>
          <w:lang w:val="en-US"/>
        </w:rPr>
        <w:t>While evolving</w:t>
      </w:r>
      <w:r w:rsidR="00C137E0">
        <w:rPr>
          <w:lang w:val="en-US"/>
        </w:rPr>
        <w:t xml:space="preserve"> synchronously with GAS counts in </w:t>
      </w:r>
      <w:r w:rsidR="0012716B">
        <w:rPr>
          <w:lang w:val="en-US"/>
        </w:rPr>
        <w:t>2022-2023</w:t>
      </w:r>
      <w:r w:rsidR="00C137E0">
        <w:rPr>
          <w:lang w:val="en-US"/>
        </w:rPr>
        <w:t xml:space="preserve">, </w:t>
      </w:r>
      <w:r>
        <w:rPr>
          <w:lang w:val="en-US"/>
        </w:rPr>
        <w:t>the epidemic curves in</w:t>
      </w:r>
      <w:r w:rsidR="00846F80">
        <w:rPr>
          <w:lang w:val="en-US"/>
        </w:rPr>
        <w:t xml:space="preserve"> in 2023-2024</w:t>
      </w:r>
      <w:r w:rsidR="00C137E0">
        <w:rPr>
          <w:lang w:val="en-US"/>
        </w:rPr>
        <w:t xml:space="preserve"> </w:t>
      </w:r>
      <w:r>
        <w:rPr>
          <w:lang w:val="en-US"/>
        </w:rPr>
        <w:t>were discordant</w:t>
      </w:r>
      <w:r w:rsidR="00C137E0">
        <w:rPr>
          <w:lang w:val="en-US"/>
        </w:rPr>
        <w:t>.</w:t>
      </w:r>
      <w:r w:rsidR="00846F80">
        <w:rPr>
          <w:lang w:val="en-US"/>
        </w:rPr>
        <w:t xml:space="preserve"> In this year, the respective monthly peak frequencies occurred three months apart.</w:t>
      </w:r>
      <w:r w:rsidR="00C137E0">
        <w:rPr>
          <w:lang w:val="en-US"/>
        </w:rPr>
        <w:t xml:space="preserve"> </w:t>
      </w:r>
      <w:r>
        <w:rPr>
          <w:lang w:val="en-US"/>
        </w:rPr>
        <w:t>Green bars identify</w:t>
      </w:r>
      <w:r w:rsidR="00A07CD8">
        <w:rPr>
          <w:lang w:val="en-US"/>
        </w:rPr>
        <w:t xml:space="preserve">ing </w:t>
      </w:r>
      <w:r>
        <w:rPr>
          <w:lang w:val="en-US"/>
        </w:rPr>
        <w:t>lower respiratory tract infections</w:t>
      </w:r>
      <w:r w:rsidR="00A07CD8">
        <w:rPr>
          <w:lang w:val="en-US"/>
        </w:rPr>
        <w:t xml:space="preserve"> occurred almost exclusively during the influenza epidemics</w:t>
      </w:r>
      <w:r>
        <w:rPr>
          <w:lang w:val="en-US"/>
        </w:rPr>
        <w:t>. T</w:t>
      </w:r>
      <w:r w:rsidR="00846F80">
        <w:rPr>
          <w:lang w:val="en-US"/>
        </w:rPr>
        <w:t>he seasonal activities of RSV and SARS-CoV-2 did not correlate with the GAS cases (</w:t>
      </w:r>
      <w:r w:rsidR="004E3617">
        <w:rPr>
          <w:lang w:val="en-US"/>
        </w:rPr>
        <w:t>figure S1, supplementary data file</w:t>
      </w:r>
      <w:r w:rsidR="00846F80">
        <w:rPr>
          <w:lang w:val="en-US"/>
        </w:rPr>
        <w:t>).</w:t>
      </w:r>
    </w:p>
    <w:p w14:paraId="013BD12C" w14:textId="77777777" w:rsidR="009D7FB3" w:rsidRDefault="009D7FB3" w:rsidP="007F079E">
      <w:pPr>
        <w:spacing w:line="360" w:lineRule="auto"/>
        <w:rPr>
          <w:lang w:val="en-US"/>
        </w:rPr>
      </w:pPr>
    </w:p>
    <w:p w14:paraId="5F802C63" w14:textId="29DEC5BC" w:rsidR="00631FA3" w:rsidRDefault="008F0AD2" w:rsidP="007F079E">
      <w:pPr>
        <w:spacing w:line="360" w:lineRule="auto"/>
        <w:rPr>
          <w:b/>
          <w:lang w:val="en-US"/>
        </w:rPr>
      </w:pPr>
      <w:r>
        <w:rPr>
          <w:b/>
          <w:lang w:val="en-US"/>
        </w:rPr>
        <w:t>4.  Discussion and conclusion</w:t>
      </w:r>
    </w:p>
    <w:p w14:paraId="16179D8E" w14:textId="71651FAB" w:rsidR="00721364" w:rsidRDefault="00513640" w:rsidP="00182942">
      <w:pPr>
        <w:spacing w:line="360" w:lineRule="auto"/>
        <w:rPr>
          <w:lang w:val="en-US"/>
        </w:rPr>
      </w:pPr>
      <w:r>
        <w:rPr>
          <w:lang w:val="en-US"/>
        </w:rPr>
        <w:t>The</w:t>
      </w:r>
      <w:r w:rsidR="002C078F">
        <w:rPr>
          <w:lang w:val="en-US"/>
        </w:rPr>
        <w:t xml:space="preserve"> data presented here provide</w:t>
      </w:r>
      <w:r>
        <w:rPr>
          <w:lang w:val="en-US"/>
        </w:rPr>
        <w:t xml:space="preserve"> evidence of an ongoing excessive </w:t>
      </w:r>
      <w:r w:rsidR="00D76D7B">
        <w:rPr>
          <w:lang w:val="en-US"/>
        </w:rPr>
        <w:t xml:space="preserve">occurrence </w:t>
      </w:r>
      <w:r>
        <w:rPr>
          <w:lang w:val="en-US"/>
        </w:rPr>
        <w:t>of severe pediatric GAS</w:t>
      </w:r>
      <w:r w:rsidR="008876AD">
        <w:rPr>
          <w:lang w:val="en-US"/>
        </w:rPr>
        <w:t xml:space="preserve"> infections</w:t>
      </w:r>
      <w:r w:rsidR="00B16120">
        <w:rPr>
          <w:lang w:val="en-US"/>
        </w:rPr>
        <w:t xml:space="preserve"> including iGAS</w:t>
      </w:r>
      <w:r w:rsidR="008876AD">
        <w:rPr>
          <w:lang w:val="en-US"/>
        </w:rPr>
        <w:t xml:space="preserve"> in the second year</w:t>
      </w:r>
      <w:r>
        <w:rPr>
          <w:lang w:val="en-US"/>
        </w:rPr>
        <w:t xml:space="preserve"> following the abrupt onset of the outbreak </w:t>
      </w:r>
      <w:r w:rsidR="00752287">
        <w:rPr>
          <w:lang w:val="en-US"/>
        </w:rPr>
        <w:t xml:space="preserve">in fall of </w:t>
      </w:r>
      <w:r w:rsidR="00B16120">
        <w:rPr>
          <w:lang w:val="en-US"/>
        </w:rPr>
        <w:t>2022</w:t>
      </w:r>
      <w:r>
        <w:rPr>
          <w:lang w:val="en-US"/>
        </w:rPr>
        <w:t>.</w:t>
      </w:r>
      <w:r w:rsidR="00BE7DE5">
        <w:rPr>
          <w:lang w:val="en-US"/>
        </w:rPr>
        <w:t xml:space="preserve"> A</w:t>
      </w:r>
      <w:r w:rsidR="00D76D7B">
        <w:rPr>
          <w:lang w:val="en-US"/>
        </w:rPr>
        <w:t xml:space="preserve"> similar </w:t>
      </w:r>
      <w:r w:rsidR="00167A8D">
        <w:rPr>
          <w:lang w:val="en-US"/>
        </w:rPr>
        <w:t>persistence</w:t>
      </w:r>
      <w:r w:rsidR="00D76D7B">
        <w:rPr>
          <w:lang w:val="en-US"/>
        </w:rPr>
        <w:t xml:space="preserve"> has </w:t>
      </w:r>
      <w:r w:rsidR="008876AD">
        <w:rPr>
          <w:lang w:val="en-US"/>
        </w:rPr>
        <w:t>recently been reported from Norway</w:t>
      </w:r>
      <w:r w:rsidR="00D76D7B">
        <w:rPr>
          <w:lang w:val="en-US"/>
        </w:rPr>
        <w:t xml:space="preserve"> </w:t>
      </w:r>
      <w:r w:rsidR="00D76D7B">
        <w:rPr>
          <w:lang w:val="en-US"/>
        </w:rPr>
        <w:fldChar w:fldCharType="begin">
          <w:fldData xml:space="preserve">PEVuZE5vdGU+PENpdGU+PEF1dGhvcj5WYWxjYXJjZWwgU2FsYW1hbmNhPC9BdXRob3I+PFllYXI+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</w:fldData>
        </w:fldChar>
      </w:r>
      <w:r w:rsidR="006C5CEB">
        <w:rPr>
          <w:lang w:val="en-US"/>
        </w:rPr>
        <w:instrText xml:space="preserve"> ADDIN EN.CITE </w:instrText>
      </w:r>
      <w:r w:rsidR="006C5CEB">
        <w:rPr>
          <w:lang w:val="en-US"/>
        </w:rPr>
        <w:fldChar w:fldCharType="begin">
          <w:fldData xml:space="preserve">PEVuZE5vdGU+PENpdGU+PEF1dGhvcj5WYWxjYXJjZWwgU2FsYW1hbmNhPC9BdXRob3I+PFllYXI+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</w:fldData>
        </w:fldChar>
      </w:r>
      <w:r w:rsidR="006C5CEB">
        <w:rPr>
          <w:lang w:val="en-US"/>
        </w:rPr>
        <w:instrText xml:space="preserve"> ADDIN EN.CITE.DATA </w:instrText>
      </w:r>
      <w:r w:rsidR="006C5CEB">
        <w:rPr>
          <w:lang w:val="en-US"/>
        </w:rPr>
      </w:r>
      <w:r w:rsidR="006C5CEB">
        <w:rPr>
          <w:lang w:val="en-US"/>
        </w:rPr>
        <w:fldChar w:fldCharType="end"/>
      </w:r>
      <w:r w:rsidR="00D76D7B">
        <w:rPr>
          <w:lang w:val="en-US"/>
        </w:rPr>
      </w:r>
      <w:r w:rsidR="00D76D7B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[7]</w:t>
      </w:r>
      <w:r w:rsidR="00D76D7B">
        <w:rPr>
          <w:lang w:val="en-US"/>
        </w:rPr>
        <w:fldChar w:fldCharType="end"/>
      </w:r>
      <w:r w:rsidR="00BE7DE5">
        <w:rPr>
          <w:lang w:val="en-US"/>
        </w:rPr>
        <w:t xml:space="preserve"> and</w:t>
      </w:r>
      <w:r w:rsidR="00D76D7B">
        <w:rPr>
          <w:lang w:val="en-US"/>
        </w:rPr>
        <w:t xml:space="preserve"> we expect that additional reports from other locations in E</w:t>
      </w:r>
      <w:r w:rsidR="00BE7DE5">
        <w:rPr>
          <w:lang w:val="en-US"/>
        </w:rPr>
        <w:t xml:space="preserve">urope will likely draw the </w:t>
      </w:r>
      <w:r w:rsidR="00BE7DE5">
        <w:rPr>
          <w:lang w:val="en-US"/>
        </w:rPr>
        <w:lastRenderedPageBreak/>
        <w:t>same</w:t>
      </w:r>
      <w:r w:rsidR="00D76D7B">
        <w:rPr>
          <w:lang w:val="en-US"/>
        </w:rPr>
        <w:t xml:space="preserve"> picture. </w:t>
      </w:r>
      <w:r w:rsidR="00103EF5">
        <w:rPr>
          <w:lang w:val="en-US"/>
        </w:rPr>
        <w:t>However, while the data from Norway indicate a</w:t>
      </w:r>
      <w:r w:rsidR="007B4FBB">
        <w:rPr>
          <w:lang w:val="en-US"/>
        </w:rPr>
        <w:t>n important</w:t>
      </w:r>
      <w:r w:rsidR="00103EF5">
        <w:rPr>
          <w:lang w:val="en-US"/>
        </w:rPr>
        <w:t xml:space="preserve"> </w:t>
      </w:r>
      <w:r w:rsidR="00AE6C55">
        <w:rPr>
          <w:lang w:val="en-US"/>
        </w:rPr>
        <w:t xml:space="preserve">further </w:t>
      </w:r>
      <w:r w:rsidR="00103EF5">
        <w:rPr>
          <w:lang w:val="en-US"/>
        </w:rPr>
        <w:t xml:space="preserve">increase of </w:t>
      </w:r>
      <w:r w:rsidR="007B4FBB">
        <w:rPr>
          <w:lang w:val="en-US"/>
        </w:rPr>
        <w:t xml:space="preserve">pediatric iGAS </w:t>
      </w:r>
      <w:r w:rsidR="00103EF5">
        <w:rPr>
          <w:lang w:val="en-US"/>
        </w:rPr>
        <w:t>cases</w:t>
      </w:r>
      <w:r w:rsidR="007B4FBB">
        <w:rPr>
          <w:lang w:val="en-US"/>
        </w:rPr>
        <w:t xml:space="preserve"> in</w:t>
      </w:r>
      <w:r w:rsidR="00103EF5">
        <w:rPr>
          <w:lang w:val="en-US"/>
        </w:rPr>
        <w:t xml:space="preserve"> </w:t>
      </w:r>
      <w:r w:rsidR="007B4FBB">
        <w:rPr>
          <w:lang w:val="en-US"/>
        </w:rPr>
        <w:t>2023-2024</w:t>
      </w:r>
      <w:r w:rsidR="00103EF5">
        <w:rPr>
          <w:lang w:val="en-US"/>
        </w:rPr>
        <w:t xml:space="preserve">, we find the opposite with a </w:t>
      </w:r>
      <w:r w:rsidR="003D0050">
        <w:rPr>
          <w:lang w:val="en-US"/>
        </w:rPr>
        <w:t xml:space="preserve">moderate </w:t>
      </w:r>
      <w:r w:rsidR="00BE7DE5">
        <w:rPr>
          <w:lang w:val="en-US"/>
        </w:rPr>
        <w:t xml:space="preserve">decrease of </w:t>
      </w:r>
      <w:r w:rsidR="00103EF5">
        <w:rPr>
          <w:lang w:val="en-US"/>
        </w:rPr>
        <w:t xml:space="preserve">pediatric GAS </w:t>
      </w:r>
      <w:r w:rsidR="00BE7DE5">
        <w:rPr>
          <w:lang w:val="en-US"/>
        </w:rPr>
        <w:t>hospitalization</w:t>
      </w:r>
      <w:r w:rsidR="00B16120">
        <w:rPr>
          <w:lang w:val="en-US"/>
        </w:rPr>
        <w:t>s</w:t>
      </w:r>
      <w:r w:rsidR="00BE7DE5">
        <w:rPr>
          <w:lang w:val="en-US"/>
        </w:rPr>
        <w:t xml:space="preserve"> in general</w:t>
      </w:r>
      <w:r w:rsidR="00103EF5">
        <w:rPr>
          <w:lang w:val="en-US"/>
        </w:rPr>
        <w:t xml:space="preserve"> and, specifically, </w:t>
      </w:r>
      <w:r w:rsidR="00BE7DE5">
        <w:rPr>
          <w:lang w:val="en-US"/>
        </w:rPr>
        <w:t xml:space="preserve">of </w:t>
      </w:r>
      <w:r w:rsidR="00103EF5">
        <w:rPr>
          <w:lang w:val="en-US"/>
        </w:rPr>
        <w:t>iGAS ca</w:t>
      </w:r>
      <w:r w:rsidR="008876AD">
        <w:rPr>
          <w:lang w:val="en-US"/>
        </w:rPr>
        <w:t xml:space="preserve">ses by </w:t>
      </w:r>
      <w:r w:rsidR="00861CEB">
        <w:rPr>
          <w:lang w:val="en-US"/>
        </w:rPr>
        <w:t xml:space="preserve">approximately one third </w:t>
      </w:r>
      <w:r w:rsidR="008876AD">
        <w:rPr>
          <w:lang w:val="en-US"/>
        </w:rPr>
        <w:t>compared with 2022-2023</w:t>
      </w:r>
      <w:r w:rsidR="008864AC">
        <w:rPr>
          <w:lang w:val="en-US"/>
        </w:rPr>
        <w:t xml:space="preserve">. This evolution mainly reflects a decrease in </w:t>
      </w:r>
      <w:r w:rsidR="00145E4C">
        <w:rPr>
          <w:lang w:val="en-US"/>
        </w:rPr>
        <w:t>skin and soft tissue</w:t>
      </w:r>
      <w:r w:rsidR="008864AC">
        <w:rPr>
          <w:lang w:val="en-US"/>
        </w:rPr>
        <w:t xml:space="preserve"> infections</w:t>
      </w:r>
      <w:r w:rsidR="00145E4C">
        <w:rPr>
          <w:lang w:val="en-US"/>
        </w:rPr>
        <w:t xml:space="preserve">, bone, joint and muscle infections and pleural empyema, while </w:t>
      </w:r>
      <w:r w:rsidR="00861CEB">
        <w:rPr>
          <w:lang w:val="en-US"/>
        </w:rPr>
        <w:t>suppurative</w:t>
      </w:r>
      <w:r w:rsidR="00145E4C">
        <w:rPr>
          <w:lang w:val="en-US"/>
        </w:rPr>
        <w:t xml:space="preserve"> GAS infections in the head and neck region</w:t>
      </w:r>
      <w:r w:rsidR="008864AC">
        <w:rPr>
          <w:lang w:val="en-US"/>
        </w:rPr>
        <w:t xml:space="preserve"> </w:t>
      </w:r>
      <w:r w:rsidR="00FC57A4">
        <w:rPr>
          <w:lang w:val="en-US"/>
        </w:rPr>
        <w:t>(</w:t>
      </w:r>
      <w:r w:rsidR="008876AD">
        <w:rPr>
          <w:lang w:val="en-US"/>
        </w:rPr>
        <w:t>peritonsillar abscess, mastoiditis, orbital cellulitis</w:t>
      </w:r>
      <w:r w:rsidR="00FC57A4">
        <w:rPr>
          <w:lang w:val="en-US"/>
        </w:rPr>
        <w:t xml:space="preserve"> etc.</w:t>
      </w:r>
      <w:r w:rsidR="008876AD">
        <w:rPr>
          <w:lang w:val="en-US"/>
        </w:rPr>
        <w:t>)</w:t>
      </w:r>
      <w:r w:rsidR="00FC57A4">
        <w:rPr>
          <w:lang w:val="en-US"/>
        </w:rPr>
        <w:t xml:space="preserve"> </w:t>
      </w:r>
      <w:r w:rsidR="008864AC">
        <w:rPr>
          <w:lang w:val="en-US"/>
        </w:rPr>
        <w:t>with or with</w:t>
      </w:r>
      <w:r w:rsidR="000408C2">
        <w:rPr>
          <w:lang w:val="en-US"/>
        </w:rPr>
        <w:t>out</w:t>
      </w:r>
      <w:r w:rsidR="008864AC">
        <w:rPr>
          <w:lang w:val="en-US"/>
        </w:rPr>
        <w:t xml:space="preserve"> </w:t>
      </w:r>
      <w:r w:rsidR="00145E4C">
        <w:rPr>
          <w:lang w:val="en-US"/>
        </w:rPr>
        <w:t>bacteremia and cases with septic/toxic shock</w:t>
      </w:r>
      <w:r w:rsidR="008864AC">
        <w:rPr>
          <w:lang w:val="en-US"/>
        </w:rPr>
        <w:t xml:space="preserve"> remained essentially stable</w:t>
      </w:r>
      <w:r w:rsidR="00FC57A4">
        <w:rPr>
          <w:lang w:val="en-US"/>
        </w:rPr>
        <w:t>.</w:t>
      </w:r>
      <w:r w:rsidR="00145E4C">
        <w:rPr>
          <w:lang w:val="en-US"/>
        </w:rPr>
        <w:t xml:space="preserve"> Our data are </w:t>
      </w:r>
      <w:r w:rsidR="00B16120">
        <w:rPr>
          <w:lang w:val="en-US"/>
        </w:rPr>
        <w:t>unsuitable to identify</w:t>
      </w:r>
      <w:r w:rsidR="00145E4C">
        <w:rPr>
          <w:lang w:val="en-US"/>
        </w:rPr>
        <w:t xml:space="preserve"> pot</w:t>
      </w:r>
      <w:r w:rsidR="00B16120">
        <w:rPr>
          <w:lang w:val="en-US"/>
        </w:rPr>
        <w:t>ential reasons for this divergent</w:t>
      </w:r>
      <w:r w:rsidR="00145E4C">
        <w:rPr>
          <w:lang w:val="en-US"/>
        </w:rPr>
        <w:t xml:space="preserve"> development, but the overall decrease of </w:t>
      </w:r>
      <w:r w:rsidR="00B16120">
        <w:rPr>
          <w:lang w:val="en-US"/>
        </w:rPr>
        <w:t xml:space="preserve">both iGAS </w:t>
      </w:r>
      <w:r w:rsidR="00145E4C">
        <w:rPr>
          <w:lang w:val="en-US"/>
        </w:rPr>
        <w:t>a</w:t>
      </w:r>
      <w:r w:rsidR="00B16120">
        <w:rPr>
          <w:lang w:val="en-US"/>
        </w:rPr>
        <w:t>nd bacteremia cases may herald</w:t>
      </w:r>
      <w:r w:rsidR="00167A8D">
        <w:rPr>
          <w:lang w:val="en-US"/>
        </w:rPr>
        <w:t xml:space="preserve"> </w:t>
      </w:r>
      <w:r w:rsidR="007E7C93">
        <w:rPr>
          <w:lang w:val="en-US"/>
        </w:rPr>
        <w:t>that</w:t>
      </w:r>
      <w:r w:rsidR="000408C2">
        <w:rPr>
          <w:lang w:val="en-US"/>
        </w:rPr>
        <w:t xml:space="preserve"> the</w:t>
      </w:r>
      <w:r w:rsidR="007E7C93">
        <w:rPr>
          <w:lang w:val="en-US"/>
        </w:rPr>
        <w:t xml:space="preserve"> outbreak i</w:t>
      </w:r>
      <w:r w:rsidR="00B16120">
        <w:rPr>
          <w:lang w:val="en-US"/>
        </w:rPr>
        <w:t>s on the decline.</w:t>
      </w:r>
      <w:r w:rsidR="006A388D">
        <w:rPr>
          <w:lang w:val="en-US"/>
        </w:rPr>
        <w:t xml:space="preserve"> Hypothetical explanation may include a</w:t>
      </w:r>
      <w:r w:rsidR="00F60CBC">
        <w:rPr>
          <w:lang w:val="en-US"/>
        </w:rPr>
        <w:t xml:space="preserve"> recovering</w:t>
      </w:r>
      <w:r w:rsidR="006A388D">
        <w:rPr>
          <w:lang w:val="en-US"/>
        </w:rPr>
        <w:t xml:space="preserve"> population immunity against GAS in general or </w:t>
      </w:r>
      <w:r w:rsidR="00032B2B">
        <w:rPr>
          <w:lang w:val="en-US"/>
        </w:rPr>
        <w:t>against</w:t>
      </w:r>
      <w:r w:rsidR="00C02013">
        <w:rPr>
          <w:lang w:val="en-US"/>
        </w:rPr>
        <w:t xml:space="preserve"> </w:t>
      </w:r>
      <w:r w:rsidR="00F60CBC">
        <w:rPr>
          <w:lang w:val="en-US"/>
        </w:rPr>
        <w:t xml:space="preserve">specific </w:t>
      </w:r>
      <w:r w:rsidR="00C02013">
        <w:rPr>
          <w:lang w:val="en-US"/>
        </w:rPr>
        <w:t>outbreak clones</w:t>
      </w:r>
      <w:r w:rsidR="006A388D">
        <w:rPr>
          <w:lang w:val="en-US"/>
        </w:rPr>
        <w:t>. This would be suppor</w:t>
      </w:r>
      <w:r w:rsidR="00032B2B">
        <w:rPr>
          <w:lang w:val="en-US"/>
        </w:rPr>
        <w:t>t</w:t>
      </w:r>
      <w:r w:rsidR="00C02013">
        <w:rPr>
          <w:lang w:val="en-US"/>
        </w:rPr>
        <w:t>ed by our observation</w:t>
      </w:r>
      <w:r w:rsidR="006A388D">
        <w:rPr>
          <w:lang w:val="en-US"/>
        </w:rPr>
        <w:t xml:space="preserve"> that systemic GAS infections appear to decline more quickly tha</w:t>
      </w:r>
      <w:r w:rsidR="00DD3F5F">
        <w:rPr>
          <w:lang w:val="en-US"/>
        </w:rPr>
        <w:t>n</w:t>
      </w:r>
      <w:r w:rsidR="00861CEB">
        <w:rPr>
          <w:lang w:val="en-US"/>
        </w:rPr>
        <w:t xml:space="preserve"> </w:t>
      </w:r>
      <w:r w:rsidR="00032B2B">
        <w:rPr>
          <w:lang w:val="en-US"/>
        </w:rPr>
        <w:t>complication</w:t>
      </w:r>
      <w:r w:rsidR="00C02013">
        <w:rPr>
          <w:lang w:val="en-US"/>
        </w:rPr>
        <w:t>s</w:t>
      </w:r>
      <w:r w:rsidR="00032B2B">
        <w:rPr>
          <w:lang w:val="en-US"/>
        </w:rPr>
        <w:t xml:space="preserve"> </w:t>
      </w:r>
      <w:r w:rsidR="00AE6C55">
        <w:rPr>
          <w:lang w:val="en-US"/>
        </w:rPr>
        <w:t>adjacent to the pharyngeal carriage site of GAS</w:t>
      </w:r>
      <w:r w:rsidR="00032B2B">
        <w:rPr>
          <w:lang w:val="en-US"/>
        </w:rPr>
        <w:t>.</w:t>
      </w:r>
      <w:r w:rsidR="00B16120">
        <w:rPr>
          <w:lang w:val="en-US"/>
        </w:rPr>
        <w:t xml:space="preserve"> </w:t>
      </w:r>
      <w:r w:rsidR="00C02013">
        <w:rPr>
          <w:lang w:val="en-US"/>
        </w:rPr>
        <w:t>Moreover, the observed decline</w:t>
      </w:r>
      <w:r w:rsidR="007E7C93">
        <w:rPr>
          <w:lang w:val="en-US"/>
        </w:rPr>
        <w:t xml:space="preserve"> of severe respiratory disease, i.e., </w:t>
      </w:r>
      <w:r w:rsidR="00912138">
        <w:rPr>
          <w:lang w:val="en-US"/>
        </w:rPr>
        <w:t xml:space="preserve">mostly </w:t>
      </w:r>
      <w:r w:rsidR="007E7C93">
        <w:rPr>
          <w:lang w:val="en-US"/>
        </w:rPr>
        <w:t xml:space="preserve">pleural empyema, </w:t>
      </w:r>
      <w:r w:rsidR="00B16120">
        <w:rPr>
          <w:lang w:val="en-US"/>
        </w:rPr>
        <w:t>could be explained by the epidemiology of influenza</w:t>
      </w:r>
      <w:r w:rsidR="007E7C93">
        <w:rPr>
          <w:lang w:val="en-US"/>
        </w:rPr>
        <w:t xml:space="preserve">. Under the assumption that </w:t>
      </w:r>
      <w:r w:rsidR="00167A8D">
        <w:rPr>
          <w:lang w:val="en-US"/>
        </w:rPr>
        <w:t xml:space="preserve">a </w:t>
      </w:r>
      <w:r w:rsidR="007E7C93">
        <w:rPr>
          <w:lang w:val="en-US"/>
        </w:rPr>
        <w:t>preceding in</w:t>
      </w:r>
      <w:r w:rsidR="00861CEB">
        <w:rPr>
          <w:lang w:val="en-US"/>
        </w:rPr>
        <w:t>fluenza virus infection is a major</w:t>
      </w:r>
      <w:r w:rsidR="007E7C93">
        <w:rPr>
          <w:lang w:val="en-US"/>
        </w:rPr>
        <w:t xml:space="preserve"> risk factor for complicated GAS </w:t>
      </w:r>
      <w:r w:rsidR="00167A8D">
        <w:rPr>
          <w:lang w:val="en-US"/>
        </w:rPr>
        <w:t>lower respiratory tract disease</w:t>
      </w:r>
      <w:r w:rsidR="005146F7">
        <w:rPr>
          <w:lang w:val="en-US"/>
        </w:rPr>
        <w:t xml:space="preserve"> </w:t>
      </w:r>
      <w:r w:rsidR="005146F7">
        <w:rPr>
          <w:lang w:val="en-US"/>
        </w:rPr>
        <w:fldChar w:fldCharType="begin">
          <w:fldData xml:space="preserve">PEVuZE5vdGU+PENpdGU+PEF1dGhvcj5TY2hvYmk8L0F1dGhvcj48WWVhcj4yMDI0PC9ZZWFyPjxS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</w:fldData>
        </w:fldChar>
      </w:r>
      <w:r w:rsidR="006C5CEB">
        <w:rPr>
          <w:lang w:val="en-US"/>
        </w:rPr>
        <w:instrText xml:space="preserve"> ADDIN EN.CITE </w:instrText>
      </w:r>
      <w:r w:rsidR="006C5CEB">
        <w:rPr>
          <w:lang w:val="en-US"/>
        </w:rPr>
        <w:fldChar w:fldCharType="begin">
          <w:fldData xml:space="preserve">PEVuZE5vdGU+PENpdGU+PEF1dGhvcj5TY2hvYmk8L0F1dGhvcj48WWVhcj4yMDI0PC9ZZWFyPjxS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</w:fldData>
        </w:fldChar>
      </w:r>
      <w:r w:rsidR="006C5CEB">
        <w:rPr>
          <w:lang w:val="en-US"/>
        </w:rPr>
        <w:instrText xml:space="preserve"> ADDIN EN.CITE.DATA </w:instrText>
      </w:r>
      <w:r w:rsidR="006C5CEB">
        <w:rPr>
          <w:lang w:val="en-US"/>
        </w:rPr>
      </w:r>
      <w:r w:rsidR="006C5CEB">
        <w:rPr>
          <w:lang w:val="en-US"/>
        </w:rPr>
        <w:fldChar w:fldCharType="end"/>
      </w:r>
      <w:r w:rsidR="005146F7">
        <w:rPr>
          <w:lang w:val="en-US"/>
        </w:rPr>
      </w:r>
      <w:r w:rsidR="005146F7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[4,8]</w:t>
      </w:r>
      <w:r w:rsidR="005146F7">
        <w:rPr>
          <w:lang w:val="en-US"/>
        </w:rPr>
        <w:fldChar w:fldCharType="end"/>
      </w:r>
      <w:r w:rsidR="007E7C93">
        <w:rPr>
          <w:lang w:val="en-US"/>
        </w:rPr>
        <w:t>, the poor overlap of the 2023-2024 GAS and influenza epidemic curves</w:t>
      </w:r>
      <w:r w:rsidR="000E648A">
        <w:rPr>
          <w:lang w:val="en-US"/>
        </w:rPr>
        <w:t>, respectively,</w:t>
      </w:r>
      <w:r w:rsidR="00167A8D">
        <w:rPr>
          <w:lang w:val="en-US"/>
        </w:rPr>
        <w:t xml:space="preserve"> may have restricted the risk </w:t>
      </w:r>
      <w:r w:rsidR="00C02013">
        <w:rPr>
          <w:lang w:val="en-US"/>
        </w:rPr>
        <w:t xml:space="preserve">phase </w:t>
      </w:r>
      <w:r w:rsidR="007E7C93">
        <w:rPr>
          <w:lang w:val="en-US"/>
        </w:rPr>
        <w:t>for pleural empyema to a sh</w:t>
      </w:r>
      <w:r w:rsidR="00167A8D">
        <w:rPr>
          <w:lang w:val="en-US"/>
        </w:rPr>
        <w:t>orter per</w:t>
      </w:r>
      <w:r w:rsidR="00861CEB">
        <w:rPr>
          <w:lang w:val="en-US"/>
        </w:rPr>
        <w:t>iod than in 2022-2023 (figure 1C</w:t>
      </w:r>
      <w:bookmarkStart w:id="0" w:name="_GoBack"/>
      <w:bookmarkEnd w:id="0"/>
      <w:r w:rsidR="00167A8D">
        <w:rPr>
          <w:lang w:val="en-US"/>
        </w:rPr>
        <w:t xml:space="preserve">). </w:t>
      </w:r>
      <w:r w:rsidR="00C02013">
        <w:rPr>
          <w:lang w:val="en-US"/>
        </w:rPr>
        <w:t xml:space="preserve">For instance, Lassoued and co-workers similarly observed a coincidence of GAS pleural empyema and influenza activity in 2022-2023 in France and were </w:t>
      </w:r>
      <w:r w:rsidR="00434521">
        <w:rPr>
          <w:lang w:val="en-US"/>
        </w:rPr>
        <w:t xml:space="preserve">able </w:t>
      </w:r>
      <w:r w:rsidR="00C02013">
        <w:rPr>
          <w:lang w:val="en-US"/>
        </w:rPr>
        <w:t xml:space="preserve">to demonstrate that the majority of pleural empyema </w:t>
      </w:r>
      <w:r w:rsidR="00182942">
        <w:rPr>
          <w:lang w:val="en-US"/>
        </w:rPr>
        <w:t xml:space="preserve">patients were indeed co-infected with </w:t>
      </w:r>
      <w:r w:rsidR="00DD3F5F">
        <w:rPr>
          <w:lang w:val="en-US"/>
        </w:rPr>
        <w:t>i</w:t>
      </w:r>
      <w:r w:rsidR="00182942">
        <w:rPr>
          <w:lang w:val="en-US"/>
        </w:rPr>
        <w:t>nfluen</w:t>
      </w:r>
      <w:r w:rsidR="00D972FC">
        <w:rPr>
          <w:lang w:val="en-US"/>
        </w:rPr>
        <w:t>z</w:t>
      </w:r>
      <w:r w:rsidR="00182942">
        <w:rPr>
          <w:lang w:val="en-US"/>
        </w:rPr>
        <w:t xml:space="preserve">a virus </w:t>
      </w:r>
      <w:r w:rsidR="00182942">
        <w:rPr>
          <w:lang w:val="en-US"/>
        </w:rPr>
        <w:fldChar w:fldCharType="begin">
          <w:fldData xml:space="preserve">PEVuZE5vdGU+PENpdGU+PEF1dGhvcj5MYXNzb3VlZDwvQXV0aG9yPjxZZWFyPjIwMjM8L1llYXI+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</w:fldData>
        </w:fldChar>
      </w:r>
      <w:r w:rsidR="006C5CEB">
        <w:rPr>
          <w:lang w:val="en-US"/>
        </w:rPr>
        <w:instrText xml:space="preserve"> ADDIN EN.CITE </w:instrText>
      </w:r>
      <w:r w:rsidR="006C5CEB">
        <w:rPr>
          <w:lang w:val="en-US"/>
        </w:rPr>
        <w:fldChar w:fldCharType="begin">
          <w:fldData xml:space="preserve">PEVuZE5vdGU+PENpdGU+PEF1dGhvcj5MYXNzb3VlZDwvQXV0aG9yPjxZZWFyPjIwMjM8L1llYXI+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</w:fldData>
        </w:fldChar>
      </w:r>
      <w:r w:rsidR="006C5CEB">
        <w:rPr>
          <w:lang w:val="en-US"/>
        </w:rPr>
        <w:instrText xml:space="preserve"> ADDIN EN.CITE.DATA </w:instrText>
      </w:r>
      <w:r w:rsidR="006C5CEB">
        <w:rPr>
          <w:lang w:val="en-US"/>
        </w:rPr>
      </w:r>
      <w:r w:rsidR="006C5CEB">
        <w:rPr>
          <w:lang w:val="en-US"/>
        </w:rPr>
        <w:fldChar w:fldCharType="end"/>
      </w:r>
      <w:r w:rsidR="00182942">
        <w:rPr>
          <w:lang w:val="en-US"/>
        </w:rPr>
      </w:r>
      <w:r w:rsidR="00182942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[9]</w:t>
      </w:r>
      <w:r w:rsidR="00182942">
        <w:rPr>
          <w:lang w:val="en-US"/>
        </w:rPr>
        <w:fldChar w:fldCharType="end"/>
      </w:r>
      <w:r w:rsidR="00182942">
        <w:rPr>
          <w:lang w:val="en-US"/>
        </w:rPr>
        <w:t>. A rather specific role of influenza restricted to the pathogenesis of GAS pleural empyema - but not other GAS disease - could also explain observations indicating that non-invasive GAS infections</w:t>
      </w:r>
      <w:r w:rsidR="00F93DEF">
        <w:rPr>
          <w:lang w:val="en-US"/>
        </w:rPr>
        <w:t xml:space="preserve"> in the</w:t>
      </w:r>
      <w:r w:rsidR="00182942">
        <w:rPr>
          <w:lang w:val="en-US"/>
        </w:rPr>
        <w:t xml:space="preserve"> 2022-2023 outbreak</w:t>
      </w:r>
      <w:r w:rsidR="00F93DEF">
        <w:rPr>
          <w:lang w:val="en-US"/>
        </w:rPr>
        <w:t xml:space="preserve"> year</w:t>
      </w:r>
      <w:r w:rsidR="00182942">
        <w:rPr>
          <w:lang w:val="en-US"/>
        </w:rPr>
        <w:t xml:space="preserve"> did not appear to be related to the circulation of influenza, e.g. in Portugal </w:t>
      </w:r>
      <w:r w:rsidR="00143A12">
        <w:rPr>
          <w:lang w:val="en-US"/>
        </w:rPr>
        <w:fldChar w:fldCharType="begin">
          <w:fldData xml:space="preserve">PEVuZE5vdGU+PENpdGU+PEF1dGhvcj5EZSBCZWlyPC9BdXRob3I+PFllYXI+MjAyNDwvWWVhcj48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</w:fldData>
        </w:fldChar>
      </w:r>
      <w:r w:rsidR="006C5CEB">
        <w:rPr>
          <w:lang w:val="en-US"/>
        </w:rPr>
        <w:instrText xml:space="preserve"> ADDIN EN.CITE </w:instrText>
      </w:r>
      <w:r w:rsidR="006C5CEB">
        <w:rPr>
          <w:lang w:val="en-US"/>
        </w:rPr>
        <w:fldChar w:fldCharType="begin">
          <w:fldData xml:space="preserve">PEVuZE5vdGU+PENpdGU+PEF1dGhvcj5EZSBCZWlyPC9BdXRob3I+PFllYXI+MjAyNDwvWWVhcj48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</w:fldData>
        </w:fldChar>
      </w:r>
      <w:r w:rsidR="006C5CEB">
        <w:rPr>
          <w:lang w:val="en-US"/>
        </w:rPr>
        <w:instrText xml:space="preserve"> ADDIN EN.CITE.DATA </w:instrText>
      </w:r>
      <w:r w:rsidR="006C5CEB">
        <w:rPr>
          <w:lang w:val="en-US"/>
        </w:rPr>
      </w:r>
      <w:r w:rsidR="006C5CEB">
        <w:rPr>
          <w:lang w:val="en-US"/>
        </w:rPr>
        <w:fldChar w:fldCharType="end"/>
      </w:r>
      <w:r w:rsidR="00143A12">
        <w:rPr>
          <w:lang w:val="en-US"/>
        </w:rPr>
      </w:r>
      <w:r w:rsidR="00143A12">
        <w:rPr>
          <w:lang w:val="en-US"/>
        </w:rPr>
        <w:fldChar w:fldCharType="separate"/>
      </w:r>
      <w:r w:rsidR="006C5CEB" w:rsidRPr="006C5CEB">
        <w:rPr>
          <w:noProof/>
          <w:sz w:val="20"/>
          <w:lang w:val="en-US"/>
        </w:rPr>
        <w:t>[10]</w:t>
      </w:r>
      <w:r w:rsidR="00143A12">
        <w:rPr>
          <w:lang w:val="en-US"/>
        </w:rPr>
        <w:fldChar w:fldCharType="end"/>
      </w:r>
      <w:r w:rsidR="00143A12">
        <w:rPr>
          <w:lang w:val="en-US"/>
        </w:rPr>
        <w:t>.</w:t>
      </w:r>
    </w:p>
    <w:p w14:paraId="23A7576C" w14:textId="7CCEB43E" w:rsidR="00A711AE" w:rsidRDefault="0020032A" w:rsidP="007F079E">
      <w:pPr>
        <w:spacing w:line="360" w:lineRule="auto"/>
        <w:rPr>
          <w:lang w:val="en-US"/>
        </w:rPr>
      </w:pPr>
      <w:r>
        <w:rPr>
          <w:lang w:val="en-US"/>
        </w:rPr>
        <w:t>Our</w:t>
      </w:r>
      <w:r w:rsidR="00A711AE">
        <w:rPr>
          <w:lang w:val="en-US"/>
        </w:rPr>
        <w:t xml:space="preserve"> study has several limitations. Apart from the single site design, which reflects the epidemiology of</w:t>
      </w:r>
      <w:r>
        <w:rPr>
          <w:lang w:val="en-US"/>
        </w:rPr>
        <w:t xml:space="preserve"> a demographically stable, but</w:t>
      </w:r>
      <w:r w:rsidR="00A711AE">
        <w:rPr>
          <w:lang w:val="en-US"/>
        </w:rPr>
        <w:t xml:space="preserve"> geographically small area, the case figures in the subgroup analyses were</w:t>
      </w:r>
      <w:r>
        <w:rPr>
          <w:lang w:val="en-US"/>
        </w:rPr>
        <w:t xml:space="preserve"> small, allowing for wide </w:t>
      </w:r>
      <w:r w:rsidR="00A711AE">
        <w:rPr>
          <w:lang w:val="en-US"/>
        </w:rPr>
        <w:t>margins</w:t>
      </w:r>
      <w:r>
        <w:rPr>
          <w:lang w:val="en-US"/>
        </w:rPr>
        <w:t xml:space="preserve"> of error</w:t>
      </w:r>
      <w:r w:rsidR="00A711AE">
        <w:rPr>
          <w:lang w:val="en-US"/>
        </w:rPr>
        <w:t>.</w:t>
      </w:r>
      <w:r>
        <w:rPr>
          <w:lang w:val="en-US"/>
        </w:rPr>
        <w:t xml:space="preserve"> The data on viral co-circulation refer to the shapes of the respective epidemic curves, but not the co-occurrence of pathogens in the individual patients at the time of GAS infection</w:t>
      </w:r>
      <w:r w:rsidR="00192F1B">
        <w:rPr>
          <w:lang w:val="en-US"/>
        </w:rPr>
        <w:t>.</w:t>
      </w:r>
      <w:r>
        <w:rPr>
          <w:lang w:val="en-US"/>
        </w:rPr>
        <w:t xml:space="preserve"> </w:t>
      </w:r>
    </w:p>
    <w:p w14:paraId="31D55436" w14:textId="4F9065FE" w:rsidR="00422000" w:rsidRPr="00422000" w:rsidRDefault="00A711AE" w:rsidP="00422000">
      <w:pPr>
        <w:spacing w:line="360" w:lineRule="auto"/>
        <w:rPr>
          <w:lang w:val="en-US"/>
        </w:rPr>
      </w:pPr>
      <w:r>
        <w:rPr>
          <w:lang w:val="en-US"/>
        </w:rPr>
        <w:t xml:space="preserve">In conclusion, however, </w:t>
      </w:r>
      <w:r w:rsidR="00776372">
        <w:rPr>
          <w:lang w:val="en-US"/>
        </w:rPr>
        <w:t>our observation</w:t>
      </w:r>
      <w:r w:rsidR="000E648A">
        <w:rPr>
          <w:lang w:val="en-US"/>
        </w:rPr>
        <w:t>s</w:t>
      </w:r>
      <w:r w:rsidR="00776372">
        <w:rPr>
          <w:lang w:val="en-US"/>
        </w:rPr>
        <w:t xml:space="preserve"> spanning 11 years of GAS hospitalizations in patients below 16 years of age demonstrate that the outbreak of severe GAS disease beginning in late </w:t>
      </w:r>
      <w:r w:rsidR="000E648A">
        <w:rPr>
          <w:lang w:val="en-US"/>
        </w:rPr>
        <w:t xml:space="preserve">2022 </w:t>
      </w:r>
      <w:r w:rsidR="00776372">
        <w:rPr>
          <w:lang w:val="en-US"/>
        </w:rPr>
        <w:t>continued through</w:t>
      </w:r>
      <w:r w:rsidR="002E7D3B">
        <w:rPr>
          <w:lang w:val="en-US"/>
        </w:rPr>
        <w:t xml:space="preserve"> June</w:t>
      </w:r>
      <w:r w:rsidR="00776372">
        <w:rPr>
          <w:lang w:val="en-US"/>
        </w:rPr>
        <w:t xml:space="preserve"> 2024, however with a decline of cases in the second winter season. The decline mainly affected distant body sites and systemic infection</w:t>
      </w:r>
      <w:r w:rsidR="000E648A">
        <w:rPr>
          <w:lang w:val="en-US"/>
        </w:rPr>
        <w:t>s</w:t>
      </w:r>
      <w:r w:rsidR="00776372">
        <w:rPr>
          <w:lang w:val="en-US"/>
        </w:rPr>
        <w:t xml:space="preserve">, while the classic suppurative </w:t>
      </w:r>
      <w:r w:rsidR="00594780">
        <w:rPr>
          <w:lang w:val="en-US"/>
        </w:rPr>
        <w:t>complications</w:t>
      </w:r>
      <w:r w:rsidR="00776372">
        <w:rPr>
          <w:lang w:val="en-US"/>
        </w:rPr>
        <w:t xml:space="preserve"> in the head area remained largely unchanged.</w:t>
      </w:r>
      <w:r w:rsidR="00422000">
        <w:rPr>
          <w:b/>
          <w:lang w:val="en-US"/>
        </w:rPr>
        <w:br w:type="page"/>
      </w:r>
    </w:p>
    <w:p w14:paraId="1112794A" w14:textId="312611AE" w:rsidR="008F0AD2" w:rsidRPr="008F0AD2" w:rsidRDefault="008F0AD2" w:rsidP="008F0AD2">
      <w:pPr>
        <w:spacing w:line="360" w:lineRule="auto"/>
        <w:rPr>
          <w:rFonts w:cs="Arial"/>
          <w:b/>
          <w:lang w:val="en-US"/>
        </w:rPr>
      </w:pPr>
      <w:r w:rsidRPr="008F0AD2">
        <w:rPr>
          <w:b/>
          <w:lang w:val="en-US"/>
        </w:rPr>
        <w:lastRenderedPageBreak/>
        <w:t>Funding</w:t>
      </w:r>
    </w:p>
    <w:p w14:paraId="0CC3D1A5" w14:textId="77777777" w:rsidR="008F0AD2" w:rsidRDefault="008F0AD2" w:rsidP="008F0AD2">
      <w:pPr>
        <w:spacing w:line="360" w:lineRule="auto"/>
        <w:rPr>
          <w:rFonts w:cs="Arial"/>
          <w:color w:val="333333"/>
          <w:shd w:val="clear" w:color="auto" w:fill="FCFCFC"/>
          <w:lang w:val="en-US"/>
        </w:rPr>
      </w:pPr>
      <w:r w:rsidRPr="00F262FC">
        <w:rPr>
          <w:rFonts w:cs="Arial"/>
          <w:color w:val="333333"/>
          <w:shd w:val="clear" w:color="auto" w:fill="FCFCFC"/>
          <w:lang w:val="en-US"/>
        </w:rPr>
        <w:t>No funding was received for conducting this study.</w:t>
      </w:r>
    </w:p>
    <w:p w14:paraId="2D1E81AD" w14:textId="77777777" w:rsidR="008F0AD2" w:rsidRDefault="008F0AD2" w:rsidP="00BC317C">
      <w:pPr>
        <w:spacing w:line="360" w:lineRule="auto"/>
        <w:rPr>
          <w:b/>
          <w:lang w:val="en-US"/>
        </w:rPr>
      </w:pPr>
    </w:p>
    <w:p w14:paraId="7EF0830F" w14:textId="35776D16" w:rsidR="00BC317C" w:rsidRPr="00F60CC2" w:rsidRDefault="008F0AD2" w:rsidP="00BC317C">
      <w:pPr>
        <w:spacing w:line="360" w:lineRule="auto"/>
        <w:rPr>
          <w:b/>
          <w:lang w:val="en-US"/>
        </w:rPr>
      </w:pPr>
      <w:r>
        <w:rPr>
          <w:b/>
          <w:lang w:val="en-US"/>
        </w:rPr>
        <w:t>Patient consent statement</w:t>
      </w:r>
    </w:p>
    <w:p w14:paraId="6BE0C3C4" w14:textId="0FA7D546" w:rsidR="00BC317C" w:rsidRDefault="00BC317C" w:rsidP="00BC317C">
      <w:pPr>
        <w:spacing w:line="360" w:lineRule="auto"/>
        <w:rPr>
          <w:lang w:val="en-US"/>
        </w:rPr>
      </w:pPr>
      <w:r w:rsidRPr="00B25C8E">
        <w:rPr>
          <w:lang w:val="en-US"/>
        </w:rPr>
        <w:t xml:space="preserve">The study has been approved by the Cantonal Ethics Committee (project no. 2023-00520). General or project-specific written informed consent was given by </w:t>
      </w:r>
      <w:r w:rsidR="00407BCC">
        <w:rPr>
          <w:lang w:val="en-US"/>
        </w:rPr>
        <w:t>the legal guardians of all patients</w:t>
      </w:r>
      <w:r w:rsidRPr="00B25C8E">
        <w:rPr>
          <w:lang w:val="en-US"/>
        </w:rPr>
        <w:t>.</w:t>
      </w:r>
    </w:p>
    <w:p w14:paraId="34AD931B" w14:textId="7079E124" w:rsidR="008F0AD2" w:rsidRDefault="008F0AD2" w:rsidP="00BC317C">
      <w:pPr>
        <w:spacing w:line="360" w:lineRule="auto"/>
        <w:rPr>
          <w:lang w:val="en-US"/>
        </w:rPr>
      </w:pPr>
    </w:p>
    <w:p w14:paraId="4161B500" w14:textId="67714CF8" w:rsidR="008F0AD2" w:rsidRPr="0020394D" w:rsidRDefault="008F0AD2" w:rsidP="008F0AD2">
      <w:pPr>
        <w:spacing w:line="360" w:lineRule="auto"/>
        <w:rPr>
          <w:b/>
          <w:lang w:val="en-US"/>
        </w:rPr>
      </w:pPr>
      <w:r>
        <w:rPr>
          <w:b/>
          <w:lang w:val="en-US"/>
        </w:rPr>
        <w:t>Conflict of interest statement</w:t>
      </w:r>
    </w:p>
    <w:p w14:paraId="0EBF074F" w14:textId="4841CA1B" w:rsidR="008F0AD2" w:rsidRPr="008F0AD2" w:rsidRDefault="008F0AD2" w:rsidP="00BC317C">
      <w:pPr>
        <w:spacing w:line="360" w:lineRule="auto"/>
        <w:rPr>
          <w:rFonts w:cs="Arial"/>
          <w:lang w:val="en-US"/>
        </w:rPr>
      </w:pPr>
      <w:r w:rsidRPr="00F262FC">
        <w:rPr>
          <w:rFonts w:cs="Arial"/>
          <w:color w:val="333333"/>
          <w:shd w:val="clear" w:color="auto" w:fill="FCFCFC"/>
          <w:lang w:val="en-US"/>
        </w:rPr>
        <w:t>The authors have no competing interests to declare that are relevant to the content of this article</w:t>
      </w:r>
      <w:r w:rsidRPr="00F262FC">
        <w:rPr>
          <w:rFonts w:cs="Arial"/>
          <w:lang w:val="en-US"/>
        </w:rPr>
        <w:t>.</w:t>
      </w:r>
    </w:p>
    <w:p w14:paraId="28C33702" w14:textId="77777777" w:rsidR="00BC317C" w:rsidRPr="00B25C8E" w:rsidRDefault="00BC317C" w:rsidP="00BC317C">
      <w:pPr>
        <w:spacing w:line="360" w:lineRule="auto"/>
        <w:rPr>
          <w:lang w:val="en-US"/>
        </w:rPr>
      </w:pPr>
    </w:p>
    <w:p w14:paraId="6422047E" w14:textId="666100AA" w:rsidR="00BC317C" w:rsidRPr="00F60CC2" w:rsidRDefault="008F0AD2" w:rsidP="00BC317C">
      <w:pPr>
        <w:spacing w:line="360" w:lineRule="auto"/>
        <w:rPr>
          <w:b/>
          <w:lang w:val="en-US"/>
        </w:rPr>
      </w:pPr>
      <w:r>
        <w:rPr>
          <w:b/>
          <w:lang w:val="en-US"/>
        </w:rPr>
        <w:t>Author contributions</w:t>
      </w:r>
    </w:p>
    <w:p w14:paraId="08133B88" w14:textId="6F350E1A" w:rsidR="00BC317C" w:rsidRPr="00B25C8E" w:rsidRDefault="00C76F7C" w:rsidP="00092A4A">
      <w:pPr>
        <w:spacing w:line="360" w:lineRule="auto"/>
        <w:rPr>
          <w:lang w:val="en-US"/>
        </w:rPr>
      </w:pPr>
      <w:r>
        <w:rPr>
          <w:lang w:val="en-US"/>
        </w:rPr>
        <w:t>CA, NS and PKAA</w:t>
      </w:r>
      <w:r w:rsidR="00BC317C" w:rsidRPr="00B25C8E">
        <w:rPr>
          <w:lang w:val="en-US"/>
        </w:rPr>
        <w:t xml:space="preserve"> </w:t>
      </w:r>
      <w:r>
        <w:rPr>
          <w:lang w:val="en-US"/>
        </w:rPr>
        <w:t>conceived the study</w:t>
      </w:r>
      <w:r w:rsidR="00BC317C">
        <w:rPr>
          <w:lang w:val="en-US"/>
        </w:rPr>
        <w:t xml:space="preserve">. </w:t>
      </w:r>
      <w:r w:rsidR="00407BCC">
        <w:rPr>
          <w:lang w:val="en-US"/>
        </w:rPr>
        <w:t xml:space="preserve">AD, KK, </w:t>
      </w:r>
      <w:r w:rsidR="00BC317C">
        <w:rPr>
          <w:lang w:val="en-US"/>
        </w:rPr>
        <w:t xml:space="preserve">MH, </w:t>
      </w:r>
      <w:r w:rsidR="00BC317C" w:rsidRPr="00B25C8E">
        <w:rPr>
          <w:lang w:val="en-US"/>
        </w:rPr>
        <w:t xml:space="preserve">AB and MVK provided input for case identification, </w:t>
      </w:r>
      <w:r w:rsidR="00407BCC">
        <w:rPr>
          <w:lang w:val="en-US"/>
        </w:rPr>
        <w:t xml:space="preserve">clinical </w:t>
      </w:r>
      <w:r w:rsidR="00BC317C" w:rsidRPr="00B25C8E">
        <w:rPr>
          <w:lang w:val="en-US"/>
        </w:rPr>
        <w:t>characterization an</w:t>
      </w:r>
      <w:r w:rsidR="00BC317C">
        <w:rPr>
          <w:lang w:val="en-US"/>
        </w:rPr>
        <w:t xml:space="preserve">d additional methodological issues. CA wrote the </w:t>
      </w:r>
      <w:r w:rsidR="00092A4A">
        <w:rPr>
          <w:lang w:val="en-US"/>
        </w:rPr>
        <w:t xml:space="preserve">first </w:t>
      </w:r>
      <w:r w:rsidR="00BC317C" w:rsidRPr="00B25C8E">
        <w:rPr>
          <w:lang w:val="en-US"/>
        </w:rPr>
        <w:t xml:space="preserve">draft of the manuscript. All authors contributed to subsequent </w:t>
      </w:r>
      <w:r>
        <w:rPr>
          <w:lang w:val="en-US"/>
        </w:rPr>
        <w:t>modifications</w:t>
      </w:r>
      <w:r w:rsidR="00BC317C" w:rsidRPr="00B25C8E">
        <w:rPr>
          <w:lang w:val="en-US"/>
        </w:rPr>
        <w:t xml:space="preserve"> and approved the final version.</w:t>
      </w:r>
    </w:p>
    <w:p w14:paraId="04BD3F44" w14:textId="4F1AD900" w:rsidR="00BC317C" w:rsidRPr="00AC2984" w:rsidRDefault="00BC317C" w:rsidP="00BC317C">
      <w:pPr>
        <w:spacing w:line="360" w:lineRule="auto"/>
        <w:rPr>
          <w:rFonts w:cs="Arial"/>
          <w:b/>
          <w:lang w:val="en-US"/>
        </w:rPr>
      </w:pPr>
    </w:p>
    <w:p w14:paraId="6B30BF62" w14:textId="2C66C58C" w:rsidR="00BC317C" w:rsidRPr="00F60CC2" w:rsidRDefault="008F0AD2" w:rsidP="00BC317C">
      <w:pPr>
        <w:spacing w:line="360" w:lineRule="auto"/>
        <w:rPr>
          <w:b/>
          <w:lang w:val="en-US"/>
        </w:rPr>
      </w:pPr>
      <w:r>
        <w:rPr>
          <w:b/>
          <w:lang w:val="en-US"/>
        </w:rPr>
        <w:t>Acknowledgments</w:t>
      </w:r>
    </w:p>
    <w:p w14:paraId="120EC4A6" w14:textId="462A8DCE" w:rsidR="00422000" w:rsidRDefault="00BC317C" w:rsidP="00422000">
      <w:pPr>
        <w:spacing w:line="360" w:lineRule="auto"/>
        <w:rPr>
          <w:lang w:val="en-US"/>
        </w:rPr>
      </w:pPr>
      <w:r w:rsidRPr="00B25C8E">
        <w:rPr>
          <w:lang w:val="en-US"/>
        </w:rPr>
        <w:t>We thank the physician staff of the Division of Pediatric Radiology and the Department of Ear, Nose and Throat diseases at our institution for their diagnostic and therapeuti</w:t>
      </w:r>
      <w:r>
        <w:rPr>
          <w:lang w:val="en-US"/>
        </w:rPr>
        <w:t>c contributions in each patient.</w:t>
      </w:r>
      <w:r w:rsidR="00422000">
        <w:rPr>
          <w:lang w:val="en-US"/>
        </w:rPr>
        <w:br w:type="page"/>
      </w:r>
    </w:p>
    <w:p w14:paraId="33A30FFB" w14:textId="597AD3BA" w:rsidR="00422000" w:rsidRDefault="00422000" w:rsidP="00BC317C">
      <w:pPr>
        <w:spacing w:line="360" w:lineRule="auto"/>
        <w:rPr>
          <w:b/>
          <w:lang w:val="en-US"/>
        </w:rPr>
      </w:pPr>
      <w:r>
        <w:rPr>
          <w:b/>
          <w:lang w:val="en-US"/>
        </w:rPr>
        <w:lastRenderedPageBreak/>
        <w:t>L</w:t>
      </w:r>
      <w:r w:rsidR="008F0AD2">
        <w:rPr>
          <w:b/>
          <w:lang w:val="en-US"/>
        </w:rPr>
        <w:t>egend to figure 1</w:t>
      </w:r>
    </w:p>
    <w:p w14:paraId="7A400C0F" w14:textId="785FC4B7" w:rsidR="0015549B" w:rsidRDefault="00422000" w:rsidP="0015549B">
      <w:pPr>
        <w:spacing w:line="360" w:lineRule="auto"/>
        <w:rPr>
          <w:lang w:val="en-US"/>
        </w:rPr>
        <w:sectPr w:rsidR="0015549B" w:rsidSect="00BD6298">
          <w:footerReference w:type="default" r:id="rId10"/>
          <w:pgSz w:w="11906" w:h="16838"/>
          <w:pgMar w:top="1417" w:right="1417" w:bottom="1134" w:left="1417" w:header="708" w:footer="708" w:gutter="0"/>
          <w:lnNumType w:countBy="1" w:restart="continuous"/>
          <w:cols w:space="708"/>
          <w:docGrid w:linePitch="360"/>
        </w:sectPr>
      </w:pPr>
      <w:r>
        <w:rPr>
          <w:lang w:val="en-US"/>
        </w:rPr>
        <w:t>Figure 1A depicts the quarterly case frequencies of GAS hospitalization</w:t>
      </w:r>
      <w:r w:rsidR="000372A0">
        <w:rPr>
          <w:lang w:val="en-US"/>
        </w:rPr>
        <w:t>s</w:t>
      </w:r>
      <w:r>
        <w:rPr>
          <w:lang w:val="en-US"/>
        </w:rPr>
        <w:t xml:space="preserve"> with</w:t>
      </w:r>
      <w:r w:rsidR="000372A0">
        <w:rPr>
          <w:lang w:val="en-US"/>
        </w:rPr>
        <w:t>out</w:t>
      </w:r>
      <w:r>
        <w:rPr>
          <w:lang w:val="en-US"/>
        </w:rPr>
        <w:t xml:space="preserve"> (grey bars) and with (red bars) invasive Group A streptococcal disease (iGAS). Figure 1B shows the annual </w:t>
      </w:r>
      <w:r w:rsidR="00407BCC">
        <w:rPr>
          <w:lang w:val="en-US"/>
        </w:rPr>
        <w:t xml:space="preserve">GAS </w:t>
      </w:r>
      <w:r>
        <w:rPr>
          <w:lang w:val="en-US"/>
        </w:rPr>
        <w:t>case frequencies according to the primary orga</w:t>
      </w:r>
      <w:r w:rsidR="00407BCC">
        <w:rPr>
          <w:lang w:val="en-US"/>
        </w:rPr>
        <w:t xml:space="preserve">n system involved. Figures 1C </w:t>
      </w:r>
      <w:r>
        <w:rPr>
          <w:lang w:val="en-US"/>
        </w:rPr>
        <w:t>illustrate</w:t>
      </w:r>
      <w:r w:rsidR="00407BCC">
        <w:rPr>
          <w:lang w:val="en-US"/>
        </w:rPr>
        <w:t>s</w:t>
      </w:r>
      <w:r>
        <w:rPr>
          <w:lang w:val="en-US"/>
        </w:rPr>
        <w:t xml:space="preserve"> the monthly occurrence in 2022-20</w:t>
      </w:r>
      <w:r w:rsidR="00407BCC">
        <w:rPr>
          <w:lang w:val="en-US"/>
        </w:rPr>
        <w:t xml:space="preserve">24 of all GAS cases (gray bars), of GAS lower respiratory tract infections (green bars), and of </w:t>
      </w:r>
      <w:r>
        <w:rPr>
          <w:lang w:val="en-US"/>
        </w:rPr>
        <w:t xml:space="preserve">influenza virus </w:t>
      </w:r>
      <w:r w:rsidR="00407BCC">
        <w:rPr>
          <w:lang w:val="en-US"/>
        </w:rPr>
        <w:t xml:space="preserve">detection frequencies </w:t>
      </w:r>
      <w:r>
        <w:rPr>
          <w:lang w:val="en-US"/>
        </w:rPr>
        <w:t>(dark</w:t>
      </w:r>
      <w:r w:rsidR="000372A0">
        <w:rPr>
          <w:lang w:val="en-US"/>
        </w:rPr>
        <w:t xml:space="preserve"> </w:t>
      </w:r>
      <w:r>
        <w:rPr>
          <w:lang w:val="en-US"/>
        </w:rPr>
        <w:t xml:space="preserve">blue line) </w:t>
      </w:r>
      <w:r w:rsidR="00407BCC">
        <w:rPr>
          <w:lang w:val="en-US"/>
        </w:rPr>
        <w:t>among all patients admitted for an acute respiratory illness to our institution.</w:t>
      </w:r>
    </w:p>
    <w:p w14:paraId="22D257A7" w14:textId="10586909" w:rsidR="0015549B" w:rsidRDefault="0015549B" w:rsidP="003E4CEF">
      <w:pPr>
        <w:pBdr>
          <w:bottom w:val="single" w:sz="4" w:space="1" w:color="auto"/>
        </w:pBdr>
        <w:spacing w:line="360" w:lineRule="auto"/>
        <w:ind w:right="425"/>
        <w:rPr>
          <w:lang w:val="en-US"/>
        </w:rPr>
      </w:pPr>
      <w:r>
        <w:rPr>
          <w:lang w:val="en-US"/>
        </w:rPr>
        <w:lastRenderedPageBreak/>
        <w:t xml:space="preserve">Table 1. Clinical characteristics of patients below 16 years of age admitted because of a </w:t>
      </w:r>
      <w:r w:rsidR="003E4CEF">
        <w:rPr>
          <w:lang w:val="en-US"/>
        </w:rPr>
        <w:t xml:space="preserve">Group </w:t>
      </w:r>
      <w:r>
        <w:rPr>
          <w:lang w:val="en-US"/>
        </w:rPr>
        <w:t xml:space="preserve">A streptococcal </w:t>
      </w:r>
      <w:r w:rsidR="00594780">
        <w:rPr>
          <w:lang w:val="en-US"/>
        </w:rPr>
        <w:t>infection</w:t>
      </w:r>
      <w:r>
        <w:rPr>
          <w:lang w:val="en-US"/>
        </w:rPr>
        <w:t xml:space="preserve"> to the in-patient service of the Departments of Pediatrics or Pediatric Surgery, Bern University Hospital, Switzerland between </w:t>
      </w:r>
      <w:r w:rsidR="00E545DA">
        <w:rPr>
          <w:lang w:val="en-US"/>
        </w:rPr>
        <w:t xml:space="preserve">1 July </w:t>
      </w:r>
      <w:r>
        <w:rPr>
          <w:lang w:val="en-US"/>
        </w:rPr>
        <w:t xml:space="preserve">2013 and </w:t>
      </w:r>
      <w:r w:rsidR="00E545DA">
        <w:rPr>
          <w:lang w:val="en-US"/>
        </w:rPr>
        <w:t xml:space="preserve">30 June </w:t>
      </w:r>
      <w:r>
        <w:rPr>
          <w:lang w:val="en-US"/>
        </w:rPr>
        <w:t>2024.</w:t>
      </w:r>
    </w:p>
    <w:p w14:paraId="55C15F2F" w14:textId="6CBD6E48" w:rsidR="0015549B" w:rsidRPr="0015549B" w:rsidRDefault="0015549B" w:rsidP="00021F64">
      <w:pPr>
        <w:spacing w:line="360" w:lineRule="auto"/>
        <w:rPr>
          <w:rFonts w:asciiTheme="minorHAnsi" w:hAnsiTheme="minorHAnsi"/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1516C2">
        <w:rPr>
          <w:lang w:val="en-US"/>
        </w:rPr>
        <w:instrText xml:space="preserve">Excel.Sheet.12 \\\\FILER300\\USERS3000\\I0061558\\DATA\\Clinical_studies_2023\\iGAS_2013_2024\\manuscript_2\\Table_1.xlsx table!Z3S1:Z38S12 </w:instrText>
      </w:r>
      <w:r>
        <w:rPr>
          <w:lang w:val="en-US"/>
        </w:rPr>
        <w:instrText xml:space="preserve">\a \f 4 \h  \* MERGEFORMAT </w:instrText>
      </w:r>
      <w:r>
        <w:rPr>
          <w:lang w:val="en-US"/>
        </w:rPr>
        <w:fldChar w:fldCharType="separat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1276"/>
        <w:gridCol w:w="283"/>
        <w:gridCol w:w="1560"/>
        <w:gridCol w:w="283"/>
        <w:gridCol w:w="2126"/>
        <w:gridCol w:w="284"/>
        <w:gridCol w:w="1559"/>
        <w:gridCol w:w="196"/>
        <w:gridCol w:w="1363"/>
        <w:gridCol w:w="196"/>
        <w:gridCol w:w="1080"/>
      </w:tblGrid>
      <w:tr w:rsidR="0015549B" w:rsidRPr="0015549B" w14:paraId="0E41CBA3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A719" w14:textId="2576B318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C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5708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856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3974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Observation period (epidemiologic years)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D2E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3D7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5549B" w14:paraId="0A1A6F0A" w14:textId="77777777" w:rsidTr="006C2BE0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DE8A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4B74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7EB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7D7A64" w14:textId="143476A8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D197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764A4" w14:textId="16B6586A" w:rsidR="0015549B" w:rsidRPr="0015549B" w:rsidRDefault="0015549B" w:rsidP="006C2BE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median [range]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C31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34B2" w14:textId="081C3DFE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827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7F39" w14:textId="3E82E3E8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A60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C30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5549B" w14:paraId="66C62213" w14:textId="77777777" w:rsidTr="006C2BE0">
        <w:trPr>
          <w:trHeight w:val="312"/>
        </w:trPr>
        <w:tc>
          <w:tcPr>
            <w:tcW w:w="46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297CB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Variable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6135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2013-2024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0230E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DAA0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2013-2020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F9AA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C5AD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2013-2020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6056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B3B8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2022-2023</w:t>
            </w:r>
          </w:p>
        </w:tc>
        <w:tc>
          <w:tcPr>
            <w:tcW w:w="1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8945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3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EF09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2023-2024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1CDA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AEA2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p value</w:t>
            </w:r>
          </w:p>
        </w:tc>
      </w:tr>
      <w:tr w:rsidR="0015549B" w:rsidRPr="0015549B" w14:paraId="17CFCFA9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246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FDD5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898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EB63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006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DF5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D79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5A2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8C3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0CF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B95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24F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5549B" w14:paraId="7A7BAD23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A5E4077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de-CH"/>
              </w:rPr>
              <w:t>Demography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CDBE64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B1F0658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04326C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B344F3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0D04C3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208ECC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B6FEEA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02423A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578E8C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87FB9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CB474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5549B" w14:paraId="5E6A63F7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1943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No. of cases (n)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21CB" w14:textId="3537F5E4" w:rsidR="0015549B" w:rsidRPr="0015549B" w:rsidRDefault="0015549B" w:rsidP="001C6F1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</w:t>
            </w:r>
            <w:r w:rsidR="001C6F1A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255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389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161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414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897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25 [17-28]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EB4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D45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89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ACA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7DB4" w14:textId="146CAE01" w:rsidR="0015549B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63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1F9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668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5549B" w14:paraId="68D18644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D34C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Female sex (n, %)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D8E8" w14:textId="2C6AB1C3" w:rsidR="0015549B" w:rsidRPr="0015549B" w:rsidRDefault="0015549B" w:rsidP="001C6F1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</w:t>
            </w:r>
            <w:r w:rsidR="001C6F1A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30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</w:t>
            </w:r>
            <w:r w:rsidR="001C6F1A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39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355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1F0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65 (40)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4A9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86C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n.a.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A7F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0F9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32 (36)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CB9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8C15" w14:textId="2DEE4B0B" w:rsidR="0015549B" w:rsidRPr="0015549B" w:rsidRDefault="0015549B" w:rsidP="004471E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</w:t>
            </w:r>
            <w:r w:rsidR="004471E1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(4</w:t>
            </w:r>
            <w:r w:rsidR="004471E1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FEF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DEF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4471E1" w14:paraId="6241018C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C50F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Median age, years [IQR]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9F9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5.4 [2.9-8.6]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9D0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BC9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5.6 [3.3-9.7]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920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CD5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n.a.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93E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736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4.9 [2.4-8.2]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637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EFDF" w14:textId="33FC519F" w:rsidR="0015549B" w:rsidRPr="004471E1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4.7 [2.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9</w:t>
            </w:r>
            <w:r w:rsidR="0015549B"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-8.9]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32D3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A963" w14:textId="2D5363FF" w:rsidR="0015549B" w:rsidRPr="004471E1" w:rsidRDefault="0015549B" w:rsidP="00BD35E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0.</w:t>
            </w:r>
            <w:r w:rsidR="00BD35EA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101</w:t>
            </w:r>
            <w:r w:rsidRPr="004471E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US" w:eastAsia="de-CH"/>
              </w:rPr>
              <w:t xml:space="preserve"> 2</w:t>
            </w:r>
          </w:p>
        </w:tc>
      </w:tr>
      <w:tr w:rsidR="0015549B" w:rsidRPr="004471E1" w14:paraId="04C6EB10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35BE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AAB7" w14:textId="77777777" w:rsidR="0015549B" w:rsidRPr="004471E1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0F84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F70C" w14:textId="77777777" w:rsidR="0015549B" w:rsidRPr="004471E1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54C2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88AC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DB12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F7F0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8715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02C0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5C96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C25B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</w:tr>
      <w:tr w:rsidR="0015549B" w:rsidRPr="004471E1" w14:paraId="069792EC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E347BA9" w14:textId="249C0430" w:rsidR="0015549B" w:rsidRPr="004471E1" w:rsidRDefault="0015549B" w:rsidP="0015549B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en-US" w:eastAsia="de-CH"/>
              </w:rPr>
              <w:t>Clinical manifest</w:t>
            </w:r>
            <w:r w:rsidR="00594780" w:rsidRPr="004471E1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en-US" w:eastAsia="de-CH"/>
              </w:rPr>
              <w:t>at</w:t>
            </w:r>
            <w:r w:rsidRPr="004471E1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val="en-US" w:eastAsia="de-CH"/>
              </w:rPr>
              <w:t>ions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E78DABD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D6C3E0F" w14:textId="77777777" w:rsidR="0015549B" w:rsidRPr="004471E1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C957E2B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1624B7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28B6C4D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C6AE80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62126E2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0DDA9C1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2C6427C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AF13BC8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38F2BFE" w14:textId="77777777" w:rsidR="0015549B" w:rsidRPr="004471E1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</w:tr>
      <w:tr w:rsidR="0015549B" w:rsidRPr="009A510C" w14:paraId="6EA76653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2240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Median delay from onset to admission, days [IQR]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EC2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4471E1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4.0 [2.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0-7.0]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A9F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66B6" w14:textId="39691960" w:rsidR="0015549B" w:rsidRPr="0015549B" w:rsidRDefault="009B3D7D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3.0 [2.0-6.0]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549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1F0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n.a.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D2B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9C0D" w14:textId="3DB020F1" w:rsidR="0015549B" w:rsidRPr="0015549B" w:rsidRDefault="000F6B3A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4.0 [3.0-7.0]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911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F3D9" w14:textId="3C61BACC" w:rsidR="0015549B" w:rsidRPr="009A510C" w:rsidRDefault="009A510C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4.0 [2.8</w:t>
            </w:r>
            <w:r w:rsidR="000F6B3A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-6.0]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87EC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5C80" w14:textId="784FE6FD" w:rsidR="0015549B" w:rsidRPr="009A510C" w:rsidRDefault="000F6B3A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 xml:space="preserve"> 0.015</w:t>
            </w:r>
            <w:r w:rsidR="0015549B" w:rsidRPr="009A510C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 xml:space="preserve"> </w:t>
            </w:r>
            <w:r w:rsidR="0015549B" w:rsidRPr="009A510C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US" w:eastAsia="de-CH"/>
              </w:rPr>
              <w:t>2</w:t>
            </w:r>
          </w:p>
        </w:tc>
      </w:tr>
      <w:tr w:rsidR="0015549B" w:rsidRPr="009A510C" w14:paraId="1C9C166C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7777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C6B4" w14:textId="77777777" w:rsidR="0015549B" w:rsidRPr="009A510C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C340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629D" w14:textId="77777777" w:rsidR="0015549B" w:rsidRPr="009A510C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DFE40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8F3A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83D5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3B3F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DAEB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4D1A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AF38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C9D8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</w:tr>
      <w:tr w:rsidR="0015549B" w:rsidRPr="00131697" w14:paraId="3E8554A5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F47E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Primary organ involvement of GAS infection (n, %)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55A5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8CE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84B0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16B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B04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3EF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984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B8A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1E3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8F2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B81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</w:tr>
      <w:tr w:rsidR="0015549B" w:rsidRPr="0015549B" w14:paraId="4EDFEA16" w14:textId="77777777" w:rsidTr="00C353DC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0A13" w14:textId="77777777" w:rsidR="0015549B" w:rsidRPr="009A510C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 xml:space="preserve">   </w:t>
            </w:r>
            <w:r w:rsidRPr="009A510C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Head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3400" w14:textId="6AFDAE59" w:rsidR="0015549B" w:rsidRPr="009A510C" w:rsidRDefault="0015549B" w:rsidP="001C6F1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9A510C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20</w:t>
            </w:r>
            <w:r w:rsidR="001C6F1A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3</w:t>
            </w:r>
            <w:r w:rsidRPr="009A510C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 xml:space="preserve"> (61)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A736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99D5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9A510C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99 (61)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6AB4" w14:textId="77777777" w:rsidR="0015549B" w:rsidRPr="009A510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4BA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9A510C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16 [9-21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9AA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153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48 (54)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E3C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F1A3" w14:textId="1F12D095" w:rsidR="0015549B" w:rsidRPr="0015549B" w:rsidRDefault="00765CF4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45 (71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BC9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C373E" w14:textId="10A600FE" w:rsidR="0015549B" w:rsidRPr="00C353D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CH"/>
              </w:rPr>
            </w:pPr>
          </w:p>
        </w:tc>
      </w:tr>
      <w:tr w:rsidR="0015549B" w:rsidRPr="0015549B" w14:paraId="6A33EAAC" w14:textId="77777777" w:rsidTr="00C353DC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4067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  Skin and soft tissue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BDA2" w14:textId="756B5FEF" w:rsidR="0015549B" w:rsidRPr="0015549B" w:rsidRDefault="0015549B" w:rsidP="001C6F1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6</w:t>
            </w:r>
            <w:r w:rsidR="001C6F1A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7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(20)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C06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ED0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40 (25)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4B6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9AE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6 [4-7]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DD7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417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15 (17)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776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9576" w14:textId="6528C53A" w:rsidR="0015549B" w:rsidRPr="0015549B" w:rsidRDefault="00765CF4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 (8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A5D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FDD27" w14:textId="4B80DC40" w:rsidR="0015549B" w:rsidRPr="00C353D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CH"/>
              </w:rPr>
            </w:pPr>
          </w:p>
        </w:tc>
      </w:tr>
      <w:tr w:rsidR="0015549B" w:rsidRPr="0015549B" w14:paraId="702E7A1C" w14:textId="77777777" w:rsidTr="00C353DC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EA997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  Lower respiratory tract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EF49" w14:textId="69264875" w:rsidR="0015549B" w:rsidRPr="0015549B" w:rsidRDefault="001C6F1A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30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(9)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667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A2E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10 (6)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DFC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C5E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 [0-3]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9F9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27D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13 (15)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4D1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9F90" w14:textId="3261C873" w:rsidR="0015549B" w:rsidRPr="0015549B" w:rsidRDefault="00765CF4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7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(11)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04D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2A345" w14:textId="298E6422" w:rsidR="0015549B" w:rsidRPr="00C353D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CH"/>
              </w:rPr>
            </w:pPr>
          </w:p>
        </w:tc>
      </w:tr>
      <w:tr w:rsidR="0015549B" w:rsidRPr="0015549B" w14:paraId="79DC2280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8187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  Bone, joint, muscle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ED89" w14:textId="04CBC247" w:rsidR="0015549B" w:rsidRPr="0015549B" w:rsidRDefault="0015549B" w:rsidP="001C6F1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18 (</w:t>
            </w:r>
            <w:r w:rsidR="001C6F1A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8446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53A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 (3)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E595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CAA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 [0-2]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1C8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0E8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10 (11)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6CC6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C645" w14:textId="7603334A" w:rsidR="0015549B" w:rsidRPr="0015549B" w:rsidRDefault="00765CF4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 (3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EC8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D2DD" w14:textId="77777777" w:rsidR="0015549B" w:rsidRPr="00C353D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CH"/>
              </w:rPr>
            </w:pPr>
          </w:p>
        </w:tc>
      </w:tr>
      <w:tr w:rsidR="0015549B" w:rsidRPr="0015549B" w14:paraId="6AA72FB3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8DE0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  Systemic onset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8A23" w14:textId="34AFB2B1" w:rsidR="0015549B" w:rsidRPr="0015549B" w:rsidRDefault="001C6F1A" w:rsidP="001C6F1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12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50A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251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 (3)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621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BC3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 [0-2]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6C7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8C0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 (3)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4D6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E527" w14:textId="3DAD7C6B" w:rsidR="0015549B" w:rsidRPr="0015549B" w:rsidRDefault="00765CF4" w:rsidP="00765CF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6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) 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3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D67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8AFF" w14:textId="77777777" w:rsidR="0015549B" w:rsidRPr="00C353D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CH"/>
              </w:rPr>
            </w:pPr>
          </w:p>
        </w:tc>
      </w:tr>
      <w:tr w:rsidR="0015549B" w:rsidRPr="0015549B" w14:paraId="37AF663C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E8C7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  Central nervous system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7F2B6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 (0.6)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F07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79A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 (1.2)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9C6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5086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 [0-1]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D92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A68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2CD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C70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CF26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D7D2" w14:textId="77777777" w:rsidR="0015549B" w:rsidRPr="00C353DC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CH"/>
              </w:rPr>
            </w:pPr>
          </w:p>
        </w:tc>
      </w:tr>
      <w:tr w:rsidR="0015549B" w:rsidRPr="0015549B" w14:paraId="0144AD76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E88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8AD9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529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47B2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38A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3E7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747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97C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718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607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9AB6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294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5549B" w14:paraId="1279239C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BF2B3C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de-CH"/>
              </w:rPr>
              <w:t>Severity (n, %)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AEA6C7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E4F39F0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06E94F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D54927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084439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D22AA1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5E3F5E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55E0FB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8E978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5910E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E96FF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5549B" w14:paraId="6FE942A7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D915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GAS bacteremia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EA6C" w14:textId="3EB2CAAE" w:rsidR="0015549B" w:rsidRPr="0015549B" w:rsidRDefault="001C6F1A" w:rsidP="001C6F1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42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(1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0B6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291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16 (10)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ED5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8BC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 [0-5]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5BB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353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15 (17)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8DB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A6A8" w14:textId="43A424D1" w:rsidR="0015549B" w:rsidRPr="0015549B" w:rsidRDefault="00765CF4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11 (17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5A9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36DA" w14:textId="16BAA80D" w:rsidR="0015549B" w:rsidRPr="0015549B" w:rsidRDefault="0015549B" w:rsidP="00FE2CA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0.0</w:t>
            </w:r>
            <w:r w:rsidR="00FE2CA7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04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2</w:t>
            </w:r>
          </w:p>
        </w:tc>
      </w:tr>
      <w:tr w:rsidR="0015549B" w:rsidRPr="0015549B" w14:paraId="083F8EA9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EB70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Invasive GAS disease (iGAS)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21BE" w14:textId="243089BE" w:rsidR="0015549B" w:rsidRPr="0015549B" w:rsidRDefault="001C6F1A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91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(27)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721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47D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35 (22)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726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9F9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 [3-8]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E4C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A0D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32 (36)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6B7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7F44" w14:textId="7F5BBF42" w:rsidR="0015549B" w:rsidRPr="0015549B" w:rsidRDefault="00765CF4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21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(33)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19E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E10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0.010 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2</w:t>
            </w:r>
          </w:p>
        </w:tc>
      </w:tr>
      <w:tr w:rsidR="0015549B" w:rsidRPr="0015549B" w14:paraId="59781F7F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A232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lastRenderedPageBreak/>
              <w:t>Septic/toxic shock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FF80" w14:textId="68F6A696" w:rsidR="0015549B" w:rsidRPr="0015549B" w:rsidRDefault="0015549B" w:rsidP="000C5A9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</w:t>
            </w:r>
            <w:r w:rsidR="000C5A93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(1</w:t>
            </w:r>
            <w:r w:rsidR="000C5A93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B93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25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16 (10)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D4F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81D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 [1-4]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D51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B21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8 (9)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D13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D3F8" w14:textId="5AE33F4A" w:rsidR="0015549B" w:rsidRPr="0015549B" w:rsidRDefault="00765CF4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10 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(16)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924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AF0C" w14:textId="49C26184" w:rsidR="0015549B" w:rsidRPr="0015549B" w:rsidRDefault="0015549B" w:rsidP="00FE2CA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0.</w:t>
            </w:r>
            <w:r w:rsidR="00FE2CA7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590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2</w:t>
            </w:r>
          </w:p>
        </w:tc>
      </w:tr>
      <w:tr w:rsidR="004471E1" w:rsidRPr="0015549B" w14:paraId="3BBD2645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5719D" w14:textId="77777777" w:rsidR="004471E1" w:rsidRPr="0015549B" w:rsidRDefault="004471E1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4415E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C88DE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7EB2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84888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36963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EEEF4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1E760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61476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BAA63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488A9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B760F" w14:textId="77777777" w:rsidR="004471E1" w:rsidRPr="0015549B" w:rsidRDefault="004471E1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</w:tr>
      <w:tr w:rsidR="0015549B" w:rsidRPr="0015549B" w14:paraId="15834A98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378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3C6B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BC3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B683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8C1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39A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99B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66A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13D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427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C87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791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5549B" w14:paraId="6865FB16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8D162C3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de-CH"/>
              </w:rPr>
              <w:t>Outcome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3C6BFD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ABB3FC7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C8A7B8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7B0BEE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98A93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5A0822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9AD6CC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D32F61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16D9F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2B4D93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EFE99F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5549B" w14:paraId="7D44034A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7115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Median length of stay, days [IQR]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F04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5.0 [3.0-7.0]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359E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683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5.0 [3.0-7.0]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6DB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71E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n.a.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5B4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85E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5.0 [3.0-7.0]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402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57E8" w14:textId="65FDF50A" w:rsidR="0015549B" w:rsidRPr="0015549B" w:rsidRDefault="00765CF4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4.0 [3.0-7.0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]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589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759D" w14:textId="29CFF5EF" w:rsidR="0015549B" w:rsidRPr="00303057" w:rsidRDefault="00303057" w:rsidP="00FE2CA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CH"/>
              </w:rPr>
            </w:pPr>
            <w:r w:rsidRPr="00303057">
              <w:rPr>
                <w:rFonts w:eastAsia="Times New Roman" w:cs="Arial"/>
                <w:sz w:val="20"/>
                <w:szCs w:val="20"/>
                <w:lang w:eastAsia="de-CH"/>
              </w:rPr>
              <w:t>0.</w:t>
            </w:r>
            <w:r w:rsidR="00FE2CA7">
              <w:rPr>
                <w:rFonts w:eastAsia="Times New Roman" w:cs="Arial"/>
                <w:sz w:val="20"/>
                <w:szCs w:val="20"/>
                <w:lang w:eastAsia="de-CH"/>
              </w:rPr>
              <w:t>368</w:t>
            </w:r>
            <w:r>
              <w:rPr>
                <w:rFonts w:eastAsia="Times New Roman" w:cs="Arial"/>
                <w:sz w:val="20"/>
                <w:szCs w:val="20"/>
                <w:lang w:eastAsia="de-CH"/>
              </w:rPr>
              <w:t xml:space="preserve"> </w:t>
            </w:r>
            <w:r w:rsidR="00FE2CA7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2</w:t>
            </w:r>
          </w:p>
        </w:tc>
      </w:tr>
      <w:tr w:rsidR="0015549B" w:rsidRPr="0015549B" w14:paraId="4CC1E9D7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2672" w14:textId="75F8412A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Intensive Care Unit (ICU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) admission (n, %)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A0E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50 (15)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A92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C73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25 (16)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493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F64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 [1-6]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1B8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993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13 (15)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6DE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3298" w14:textId="17EBB13C" w:rsidR="0015549B" w:rsidRPr="0015549B" w:rsidRDefault="0015549B" w:rsidP="00765CF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</w:t>
            </w:r>
            <w:r w:rsidR="00765CF4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3 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(</w:t>
            </w:r>
            <w:r w:rsidR="00765CF4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21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D3C0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4131" w14:textId="72314540" w:rsidR="0015549B" w:rsidRPr="0015549B" w:rsidRDefault="0015549B" w:rsidP="00FC098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0.</w:t>
            </w:r>
            <w:r w:rsidR="00FC0983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568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4</w:t>
            </w:r>
          </w:p>
        </w:tc>
      </w:tr>
      <w:tr w:rsidR="0015549B" w:rsidRPr="0015549B" w14:paraId="2FB9C36F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AC4E" w14:textId="380DEEDE" w:rsidR="0015549B" w:rsidRPr="00765CF4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765CF4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Use of inotropes (n, %</w:t>
            </w:r>
            <w:r w:rsidR="00765CF4" w:rsidRPr="00765CF4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 xml:space="preserve"> of ICU patients</w:t>
            </w:r>
            <w:r w:rsidRPr="00765CF4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05F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25 (50)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1E6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619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11 (40)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71D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381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 [1-3]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AA0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254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6 (46)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E1C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DE8C" w14:textId="5F5D7ED7" w:rsidR="0015549B" w:rsidRPr="0015549B" w:rsidRDefault="00765CF4" w:rsidP="00765CF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9 (69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7B5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D58A" w14:textId="3346B1A5" w:rsidR="0015549B" w:rsidRPr="0015549B" w:rsidRDefault="0015549B" w:rsidP="00FC098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0.</w:t>
            </w:r>
            <w:r w:rsidR="00FC0983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383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4</w:t>
            </w:r>
          </w:p>
        </w:tc>
      </w:tr>
      <w:tr w:rsidR="0015549B" w:rsidRPr="00FC0983" w14:paraId="62907B00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B4AED" w14:textId="6B4AF381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Mechanical ventilation (n, %</w:t>
            </w:r>
            <w:r w:rsidR="00765CF4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of ICU patients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292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25 (8)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D32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31B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13 (8)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7D6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253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2 [1-3]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930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C677" w14:textId="0C4B14C4" w:rsidR="0015549B" w:rsidRPr="0015549B" w:rsidRDefault="0015549B" w:rsidP="00765CF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6 (</w:t>
            </w:r>
            <w:r w:rsidR="00765CF4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46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A95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F814" w14:textId="6A2C2D1E" w:rsidR="0015549B" w:rsidRPr="0015549B" w:rsidRDefault="00765CF4" w:rsidP="00765CF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6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(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46</w:t>
            </w:r>
            <w:r w:rsidR="0015549B"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E006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07F8" w14:textId="624E11E1" w:rsidR="0015549B" w:rsidRPr="00FC0983" w:rsidRDefault="00FC0983" w:rsidP="00FC098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0.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919</w:t>
            </w:r>
            <w:r w:rsidR="0015549B"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 xml:space="preserve"> </w:t>
            </w:r>
            <w:r w:rsidR="0015549B" w:rsidRPr="00FC0983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US" w:eastAsia="de-CH"/>
              </w:rPr>
              <w:t>4</w:t>
            </w:r>
          </w:p>
        </w:tc>
      </w:tr>
      <w:tr w:rsidR="0015549B" w:rsidRPr="00FC0983" w14:paraId="4E3CE2A4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9AE5" w14:textId="4A8F913A" w:rsidR="0015549B" w:rsidRPr="00FC0983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Surgical intervention(s) (n, %)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329C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241 (74)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6855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60AB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117 (73)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4727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8481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19 [9-21]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FA77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8A83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67 (75)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90EA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4C3A" w14:textId="5E3C7A38" w:rsidR="0015549B" w:rsidRPr="00FC0983" w:rsidRDefault="0015549B" w:rsidP="00765CF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4</w:t>
            </w:r>
            <w:r w:rsidR="00765CF4"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3</w:t>
            </w: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 xml:space="preserve"> (</w:t>
            </w:r>
            <w:r w:rsidR="00765CF4"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68</w:t>
            </w: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4A94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CCD5" w14:textId="0B6FB0B3" w:rsidR="0015549B" w:rsidRPr="00FC0983" w:rsidRDefault="0015549B" w:rsidP="00FC098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0.7</w:t>
            </w:r>
            <w:r w:rsid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08</w:t>
            </w: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 xml:space="preserve"> </w:t>
            </w:r>
            <w:r w:rsidRPr="00FC0983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US" w:eastAsia="de-CH"/>
              </w:rPr>
              <w:t>4</w:t>
            </w:r>
          </w:p>
        </w:tc>
      </w:tr>
      <w:tr w:rsidR="0015549B" w:rsidRPr="0015549B" w14:paraId="4DEA063D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F9090" w14:textId="77777777" w:rsidR="0015549B" w:rsidRPr="00FC0983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Death (n, 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995C5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1 (0.3)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3558B" w14:textId="77777777" w:rsidR="0015549B" w:rsidRPr="00FC0983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5B16D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1 (0.6)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48D39" w14:textId="77777777" w:rsidR="0015549B" w:rsidRPr="00FC0983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A897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FC0983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>0 [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0-1]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8783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7C11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7B8F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0CB1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0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C94B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101A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 </w:t>
            </w:r>
          </w:p>
        </w:tc>
      </w:tr>
      <w:tr w:rsidR="0015549B" w:rsidRPr="0015549B" w14:paraId="705ADD6C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3B96" w14:textId="0EB5F33C" w:rsidR="0015549B" w:rsidRPr="0015549B" w:rsidRDefault="0015549B" w:rsidP="00FE2CA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 xml:space="preserve">1 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n</w:t>
            </w:r>
            <w:r w:rsidR="00FE2CA7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>ot applicable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B2C6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222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41C7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377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0D8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745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497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063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5D74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F85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18B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5549B" w14:paraId="4DAEB3F9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7A3C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2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2013-2020 vs. 2022-2024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2F54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9A0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04B2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F30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857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1C1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93D7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981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77DD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1F4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669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  <w:tr w:rsidR="0015549B" w:rsidRPr="00131697" w14:paraId="28DDBFDE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357E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US" w:eastAsia="de-CH"/>
              </w:rPr>
              <w:t>3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  <w:t xml:space="preserve"> includes 1 case of primary GAS peritonitis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FB09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876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1D84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1E5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54E3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5B69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A7E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442E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4478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8C6F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3F4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CH"/>
              </w:rPr>
            </w:pPr>
          </w:p>
        </w:tc>
      </w:tr>
      <w:tr w:rsidR="0015549B" w:rsidRPr="0015549B" w14:paraId="2FC216DC" w14:textId="77777777" w:rsidTr="003E4CEF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7426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  <w:r w:rsidRPr="0015549B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de-CH"/>
              </w:rPr>
              <w:t>4</w:t>
            </w:r>
            <w:r w:rsidRPr="0015549B"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  <w:t xml:space="preserve"> 2013-2020 vs. 2022-2023 vs. 2023-2024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C11B" w14:textId="77777777" w:rsidR="0015549B" w:rsidRPr="0015549B" w:rsidRDefault="0015549B" w:rsidP="0015549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E07B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A6F4" w14:textId="77777777" w:rsidR="0015549B" w:rsidRPr="0015549B" w:rsidRDefault="0015549B" w:rsidP="00155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9112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1C61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A1F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235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E42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59D5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FECC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975A" w14:textId="77777777" w:rsidR="0015549B" w:rsidRPr="0015549B" w:rsidRDefault="0015549B" w:rsidP="00155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CH"/>
              </w:rPr>
            </w:pPr>
          </w:p>
        </w:tc>
      </w:tr>
    </w:tbl>
    <w:p w14:paraId="7EE055F5" w14:textId="6866581C" w:rsidR="00B00586" w:rsidRDefault="0015549B" w:rsidP="00021F64">
      <w:pPr>
        <w:spacing w:line="360" w:lineRule="auto"/>
        <w:rPr>
          <w:b/>
          <w:lang w:val="en-US"/>
        </w:rPr>
        <w:sectPr w:rsidR="00B00586" w:rsidSect="0015549B">
          <w:pgSz w:w="16838" w:h="11906" w:orient="landscape"/>
          <w:pgMar w:top="1417" w:right="395" w:bottom="1417" w:left="1134" w:header="708" w:footer="708" w:gutter="0"/>
          <w:lnNumType w:countBy="1" w:restart="continuous"/>
          <w:cols w:space="708"/>
          <w:docGrid w:linePitch="360"/>
        </w:sectPr>
      </w:pPr>
      <w:r>
        <w:rPr>
          <w:b/>
          <w:lang w:val="en-US"/>
        </w:rPr>
        <w:fldChar w:fldCharType="end"/>
      </w:r>
    </w:p>
    <w:p w14:paraId="65B545F0" w14:textId="2787C902" w:rsidR="00C036E0" w:rsidRPr="00340488" w:rsidRDefault="00EC20B3" w:rsidP="00021F64">
      <w:pPr>
        <w:spacing w:line="360" w:lineRule="auto"/>
        <w:rPr>
          <w:b/>
          <w:lang w:val="en-US"/>
        </w:rPr>
      </w:pPr>
      <w:r w:rsidRPr="00EC20B3">
        <w:rPr>
          <w:b/>
          <w:lang w:val="en-US"/>
        </w:rPr>
        <w:lastRenderedPageBreak/>
        <w:t>R</w:t>
      </w:r>
      <w:r w:rsidR="008F0AD2">
        <w:rPr>
          <w:b/>
          <w:lang w:val="en-US"/>
        </w:rPr>
        <w:t>eferences</w:t>
      </w:r>
    </w:p>
    <w:p w14:paraId="36D38B3A" w14:textId="77777777" w:rsidR="00E02E74" w:rsidRPr="00E02E74" w:rsidRDefault="00C036E0" w:rsidP="008F0AD2">
      <w:pPr>
        <w:pStyle w:val="EndNoteBibliography"/>
        <w:spacing w:after="0" w:line="360" w:lineRule="auto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E02E74" w:rsidRPr="00E02E74">
        <w:t>1.</w:t>
      </w:r>
      <w:r w:rsidR="00E02E74" w:rsidRPr="00E02E74">
        <w:tab/>
        <w:t xml:space="preserve">Bamford, A.; Whittaker, E. Resurgence of group A streptococcal disease in children. </w:t>
      </w:r>
      <w:r w:rsidR="00E02E74" w:rsidRPr="00E02E74">
        <w:rPr>
          <w:i/>
        </w:rPr>
        <w:t xml:space="preserve">BMJ </w:t>
      </w:r>
      <w:r w:rsidR="00E02E74" w:rsidRPr="00E02E74">
        <w:rPr>
          <w:b/>
        </w:rPr>
        <w:t>2023</w:t>
      </w:r>
      <w:r w:rsidR="00E02E74" w:rsidRPr="00E02E74">
        <w:t xml:space="preserve">, </w:t>
      </w:r>
      <w:r w:rsidR="00E02E74" w:rsidRPr="00E02E74">
        <w:rPr>
          <w:i/>
        </w:rPr>
        <w:t>380</w:t>
      </w:r>
      <w:r w:rsidR="00E02E74" w:rsidRPr="00E02E74">
        <w:t>, 43, doi:10.1136/bmj.p43.</w:t>
      </w:r>
    </w:p>
    <w:p w14:paraId="7AB46A26" w14:textId="77777777" w:rsidR="00E02E74" w:rsidRPr="00E02E74" w:rsidRDefault="00E02E74" w:rsidP="008F0AD2">
      <w:pPr>
        <w:pStyle w:val="EndNoteBibliography"/>
        <w:spacing w:after="0" w:line="360" w:lineRule="auto"/>
        <w:ind w:left="720" w:hanging="720"/>
      </w:pPr>
      <w:r w:rsidRPr="00E02E74">
        <w:t>2.</w:t>
      </w:r>
      <w:r w:rsidRPr="00E02E74">
        <w:tab/>
        <w:t xml:space="preserve">Abo, Y.N.; Oliver, J.; McMinn, A.; Osowicki, J.; Baker, C.; Clark, J.E.; Blyth, C.C.; Francis, J.R.; Carr, J.; Smeesters, P.R.; et al. Increase in invasive group A streptococcal disease among Australian children coinciding with northern hemisphere surges. </w:t>
      </w:r>
      <w:r w:rsidRPr="00E02E74">
        <w:rPr>
          <w:i/>
        </w:rPr>
        <w:t xml:space="preserve">Lancet Reg Health West Pac </w:t>
      </w:r>
      <w:r w:rsidRPr="00E02E74">
        <w:rPr>
          <w:b/>
        </w:rPr>
        <w:t>2023</w:t>
      </w:r>
      <w:r w:rsidRPr="00E02E74">
        <w:t xml:space="preserve">, </w:t>
      </w:r>
      <w:r w:rsidRPr="00E02E74">
        <w:rPr>
          <w:i/>
        </w:rPr>
        <w:t>41</w:t>
      </w:r>
      <w:r w:rsidRPr="00E02E74">
        <w:t>, 100873, doi:10.1016/j.lanwpc.2023.100873.</w:t>
      </w:r>
    </w:p>
    <w:p w14:paraId="2E0060EE" w14:textId="77777777" w:rsidR="00E02E74" w:rsidRPr="00E02E74" w:rsidRDefault="00E02E74" w:rsidP="008F0AD2">
      <w:pPr>
        <w:pStyle w:val="EndNoteBibliography"/>
        <w:spacing w:after="0" w:line="360" w:lineRule="auto"/>
        <w:ind w:left="720" w:hanging="720"/>
      </w:pPr>
      <w:r w:rsidRPr="00E02E74">
        <w:t>3.</w:t>
      </w:r>
      <w:r w:rsidRPr="00E02E74">
        <w:tab/>
        <w:t xml:space="preserve">Vieira, A.; Wan, Y.; Ryan, Y.; Li, H.K.; Guy, R.L.; Papangeli, M.; Huse, K.K.; Reeves, L.C.; Soo, V.W.C.; Daniel, R.; et al. Rapid expansion and international spread of M1(UK) in the post-pandemic UK upsurge of Streptococcus pyogenes. </w:t>
      </w:r>
      <w:r w:rsidRPr="00E02E74">
        <w:rPr>
          <w:i/>
        </w:rPr>
        <w:t xml:space="preserve">Nat Commun </w:t>
      </w:r>
      <w:r w:rsidRPr="00E02E74">
        <w:rPr>
          <w:b/>
        </w:rPr>
        <w:t>2024</w:t>
      </w:r>
      <w:r w:rsidRPr="00E02E74">
        <w:t xml:space="preserve">, </w:t>
      </w:r>
      <w:r w:rsidRPr="00E02E74">
        <w:rPr>
          <w:i/>
        </w:rPr>
        <w:t>15</w:t>
      </w:r>
      <w:r w:rsidRPr="00E02E74">
        <w:t>, 3916, doi:10.1038/s41467-024-47929-7.</w:t>
      </w:r>
    </w:p>
    <w:p w14:paraId="15505034" w14:textId="77777777" w:rsidR="00E02E74" w:rsidRPr="00E02E74" w:rsidRDefault="00E02E74" w:rsidP="008F0AD2">
      <w:pPr>
        <w:pStyle w:val="EndNoteBibliography"/>
        <w:spacing w:after="0" w:line="360" w:lineRule="auto"/>
        <w:ind w:left="720" w:hanging="720"/>
      </w:pPr>
      <w:r w:rsidRPr="00E02E74">
        <w:t>4.</w:t>
      </w:r>
      <w:r w:rsidRPr="00E02E74">
        <w:tab/>
        <w:t xml:space="preserve">Schobi, N.; Duppenthaler, A.; Horn, M.; Bartenstein, A.; Keitel, K.; Kopp, M.V.; Agyeman, P.; Aebi, C. Preadmission course and management of severe pediatric group A streptococcal infections during the 2022-2023 outbreak: a single-center experience. </w:t>
      </w:r>
      <w:r w:rsidRPr="00E02E74">
        <w:rPr>
          <w:i/>
        </w:rPr>
        <w:t xml:space="preserve">Infection </w:t>
      </w:r>
      <w:r w:rsidRPr="00E02E74">
        <w:rPr>
          <w:b/>
        </w:rPr>
        <w:t>2024</w:t>
      </w:r>
      <w:r w:rsidRPr="00E02E74">
        <w:t>, doi:10.1007/s15010-024-02198-w.</w:t>
      </w:r>
    </w:p>
    <w:p w14:paraId="0E8DA92D" w14:textId="77777777" w:rsidR="00E02E74" w:rsidRPr="00E02E74" w:rsidRDefault="00E02E74" w:rsidP="008F0AD2">
      <w:pPr>
        <w:pStyle w:val="EndNoteBibliography"/>
        <w:spacing w:after="0" w:line="360" w:lineRule="auto"/>
        <w:ind w:left="720" w:hanging="720"/>
      </w:pPr>
      <w:r w:rsidRPr="00E02E74">
        <w:t>5.</w:t>
      </w:r>
      <w:r w:rsidRPr="00E02E74">
        <w:tab/>
        <w:t xml:space="preserve">Nygaard, U.; Bloch, J.; Dungu, K.H.S.; Vollmond, C.; Buchvald, F.F.; Nielsen, K.G.; Kristensen, K.; Poulsen, A.; Vissing, N.H. Incidence and aetiology of Danish children with community-acquired pneumonia treated with chest tube drainage in 2022-2023 versus the previous three decades. </w:t>
      </w:r>
      <w:r w:rsidRPr="00E02E74">
        <w:rPr>
          <w:i/>
        </w:rPr>
        <w:t xml:space="preserve">Arch Dis Child </w:t>
      </w:r>
      <w:r w:rsidRPr="00E02E74">
        <w:rPr>
          <w:b/>
        </w:rPr>
        <w:t>2023</w:t>
      </w:r>
      <w:r w:rsidRPr="00E02E74">
        <w:t>, doi:10.1136/archdischild-2023-326024.</w:t>
      </w:r>
    </w:p>
    <w:p w14:paraId="71BFFB0F" w14:textId="77777777" w:rsidR="00E02E74" w:rsidRPr="00E02E74" w:rsidRDefault="00E02E74" w:rsidP="008F0AD2">
      <w:pPr>
        <w:pStyle w:val="EndNoteBibliography"/>
        <w:spacing w:after="0" w:line="360" w:lineRule="auto"/>
        <w:ind w:left="720" w:hanging="720"/>
      </w:pPr>
      <w:r w:rsidRPr="00E02E74">
        <w:t>6.</w:t>
      </w:r>
      <w:r w:rsidRPr="00E02E74">
        <w:tab/>
        <w:t xml:space="preserve">Sadeghi, C.D.; Aebi, C.; Gorgievski-Hrisoho, M.; Muhlemann, K.; Barbani, M.T. Twelve years' detection of respiratory viruses by immunofluorescence in hospitalised children: impact of the introduction of a new respiratory picornavirus assay. </w:t>
      </w:r>
      <w:r w:rsidRPr="00E02E74">
        <w:rPr>
          <w:i/>
        </w:rPr>
        <w:t xml:space="preserve">BMC Infect Dis </w:t>
      </w:r>
      <w:r w:rsidRPr="00E02E74">
        <w:rPr>
          <w:b/>
        </w:rPr>
        <w:t>2011</w:t>
      </w:r>
      <w:r w:rsidRPr="00E02E74">
        <w:t xml:space="preserve">, </w:t>
      </w:r>
      <w:r w:rsidRPr="00E02E74">
        <w:rPr>
          <w:i/>
        </w:rPr>
        <w:t>11</w:t>
      </w:r>
      <w:r w:rsidRPr="00E02E74">
        <w:t>, 41, doi:10.1186/1471-2334-11-41.</w:t>
      </w:r>
    </w:p>
    <w:p w14:paraId="03D98652" w14:textId="77777777" w:rsidR="00E02E74" w:rsidRPr="00E02E74" w:rsidRDefault="00E02E74" w:rsidP="008F0AD2">
      <w:pPr>
        <w:pStyle w:val="EndNoteBibliography"/>
        <w:spacing w:after="0" w:line="360" w:lineRule="auto"/>
        <w:ind w:left="720" w:hanging="720"/>
      </w:pPr>
      <w:r w:rsidRPr="00E02E74">
        <w:t>7.</w:t>
      </w:r>
      <w:r w:rsidRPr="00E02E74">
        <w:tab/>
        <w:t xml:space="preserve">Valcarcel Salamanca, B.; Cyr, P.R.; Bentdal, Y.E.; Watle, S.V.; Wester, A.L.; Strand, A.M.W.; Boas, H. Increase in invasive group A streptococcal infections (iGAS) in children and older adults, Norway, 2022 to 2024. </w:t>
      </w:r>
      <w:r w:rsidRPr="00E02E74">
        <w:rPr>
          <w:i/>
        </w:rPr>
        <w:t xml:space="preserve">Euro Surveill </w:t>
      </w:r>
      <w:r w:rsidRPr="00E02E74">
        <w:rPr>
          <w:b/>
        </w:rPr>
        <w:t>2024</w:t>
      </w:r>
      <w:r w:rsidRPr="00E02E74">
        <w:t xml:space="preserve">, </w:t>
      </w:r>
      <w:r w:rsidRPr="00E02E74">
        <w:rPr>
          <w:i/>
        </w:rPr>
        <w:t>29</w:t>
      </w:r>
      <w:r w:rsidRPr="00E02E74">
        <w:t>, doi:10.2807/1560-7917.ES.2024.29.20.2400242.</w:t>
      </w:r>
    </w:p>
    <w:p w14:paraId="45F8A489" w14:textId="77777777" w:rsidR="00E02E74" w:rsidRPr="00E02E74" w:rsidRDefault="00E02E74" w:rsidP="008F0AD2">
      <w:pPr>
        <w:pStyle w:val="EndNoteBibliography"/>
        <w:spacing w:after="0" w:line="360" w:lineRule="auto"/>
        <w:ind w:left="720" w:hanging="720"/>
      </w:pPr>
      <w:r w:rsidRPr="00E02E74">
        <w:t>8.</w:t>
      </w:r>
      <w:r w:rsidRPr="00E02E74">
        <w:tab/>
        <w:t xml:space="preserve">Ampofo, K.; Herbener, A.; Blaschke, A.J.; Heyrend, C.; Poritz, M.; Korgenski, K.; Rolfs, R.; Jain, S.; Carvalho Mda, G.; Pimenta, F.C.; et al. Association of 2009 pandemic influenza A (H1N1) infection and increased hospitalization with parapneumonic empyema in children in Utah. </w:t>
      </w:r>
      <w:r w:rsidRPr="00E02E74">
        <w:rPr>
          <w:i/>
        </w:rPr>
        <w:t xml:space="preserve">Pediatr Infect Dis J </w:t>
      </w:r>
      <w:r w:rsidRPr="00E02E74">
        <w:rPr>
          <w:b/>
        </w:rPr>
        <w:t>2010</w:t>
      </w:r>
      <w:r w:rsidRPr="00E02E74">
        <w:t xml:space="preserve">, </w:t>
      </w:r>
      <w:r w:rsidRPr="00E02E74">
        <w:rPr>
          <w:i/>
        </w:rPr>
        <w:t>29</w:t>
      </w:r>
      <w:r w:rsidRPr="00E02E74">
        <w:t>, 905-909, doi:10.1097/INF.0b013e3181df2c70.</w:t>
      </w:r>
    </w:p>
    <w:p w14:paraId="45CF426D" w14:textId="77777777" w:rsidR="00E02E74" w:rsidRPr="00E02E74" w:rsidRDefault="00E02E74" w:rsidP="008F0AD2">
      <w:pPr>
        <w:pStyle w:val="EndNoteBibliography"/>
        <w:spacing w:after="0" w:line="360" w:lineRule="auto"/>
        <w:ind w:left="720" w:hanging="720"/>
      </w:pPr>
      <w:r w:rsidRPr="00E02E74">
        <w:t>9.</w:t>
      </w:r>
      <w:r w:rsidRPr="00E02E74">
        <w:tab/>
        <w:t xml:space="preserve">Lassoued, Y.; Assad, Z.; Ouldali, N.; Caseris, M.; Mariani, P.; Birgy, A.; Bonacorsi, S.; Bidet, P.; Faye, A. Unexpected Increase in Invasive Group A Streptococcal Infections </w:t>
      </w:r>
      <w:r w:rsidRPr="00E02E74">
        <w:lastRenderedPageBreak/>
        <w:t xml:space="preserve">in Children After Respiratory Viruses Outbreak in France: A 15-Year Time-Series Analysis. </w:t>
      </w:r>
      <w:r w:rsidRPr="00E02E74">
        <w:rPr>
          <w:i/>
        </w:rPr>
        <w:t xml:space="preserve">Open Forum Infect Dis </w:t>
      </w:r>
      <w:r w:rsidRPr="00E02E74">
        <w:rPr>
          <w:b/>
        </w:rPr>
        <w:t>2023</w:t>
      </w:r>
      <w:r w:rsidRPr="00E02E74">
        <w:t xml:space="preserve">, </w:t>
      </w:r>
      <w:r w:rsidRPr="00E02E74">
        <w:rPr>
          <w:i/>
        </w:rPr>
        <w:t>10</w:t>
      </w:r>
      <w:r w:rsidRPr="00E02E74">
        <w:t>, ofad188, doi:10.1093/ofid/ofad188.</w:t>
      </w:r>
    </w:p>
    <w:p w14:paraId="45E80A82" w14:textId="77777777" w:rsidR="00E02E74" w:rsidRPr="00E02E74" w:rsidRDefault="00E02E74" w:rsidP="008F0AD2">
      <w:pPr>
        <w:pStyle w:val="EndNoteBibliography"/>
        <w:spacing w:line="360" w:lineRule="auto"/>
        <w:ind w:left="720" w:hanging="720"/>
      </w:pPr>
      <w:r w:rsidRPr="00E02E74">
        <w:t>10.</w:t>
      </w:r>
      <w:r w:rsidRPr="00E02E74">
        <w:tab/>
        <w:t xml:space="preserve">De Beir, J.; Lucas, M.; Jesus, A.R.; Gata, L.; Finn, A.; Rodrigues, F. Postpandemic Rebound in Noninvasive Group a Streptococcal Disease is not Synchronous with Winter RSV and Influenza Epidemics. </w:t>
      </w:r>
      <w:r w:rsidRPr="00E02E74">
        <w:rPr>
          <w:i/>
        </w:rPr>
        <w:t xml:space="preserve">Pediatr Infect Dis J </w:t>
      </w:r>
      <w:r w:rsidRPr="00E02E74">
        <w:rPr>
          <w:b/>
        </w:rPr>
        <w:t>2024</w:t>
      </w:r>
      <w:r w:rsidRPr="00E02E74">
        <w:t xml:space="preserve">, </w:t>
      </w:r>
      <w:r w:rsidRPr="00E02E74">
        <w:rPr>
          <w:i/>
        </w:rPr>
        <w:t>43</w:t>
      </w:r>
      <w:r w:rsidRPr="00E02E74">
        <w:t>, e106-e108, doi:10.1097/INF.0000000000004195.</w:t>
      </w:r>
    </w:p>
    <w:p w14:paraId="169EA938" w14:textId="0E3EDC48" w:rsidR="00EC20B3" w:rsidRPr="00B25C8E" w:rsidRDefault="00C036E0" w:rsidP="008F0AD2">
      <w:pPr>
        <w:spacing w:line="360" w:lineRule="auto"/>
        <w:rPr>
          <w:lang w:val="en-US"/>
        </w:rPr>
      </w:pPr>
      <w:r>
        <w:rPr>
          <w:lang w:val="en-US"/>
        </w:rPr>
        <w:fldChar w:fldCharType="end"/>
      </w:r>
    </w:p>
    <w:sectPr w:rsidR="00EC20B3" w:rsidRPr="00B25C8E" w:rsidSect="00B00586"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C8B73" w14:textId="77777777" w:rsidR="003D0050" w:rsidRDefault="003D0050" w:rsidP="00073015">
      <w:pPr>
        <w:spacing w:after="0" w:line="240" w:lineRule="auto"/>
      </w:pPr>
      <w:r>
        <w:separator/>
      </w:r>
    </w:p>
  </w:endnote>
  <w:endnote w:type="continuationSeparator" w:id="0">
    <w:p w14:paraId="3C9F825A" w14:textId="77777777" w:rsidR="003D0050" w:rsidRDefault="003D0050" w:rsidP="0007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249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80A2E5A" w14:textId="0C8D234C" w:rsidR="00572538" w:rsidRPr="00572538" w:rsidRDefault="00572538">
        <w:pPr>
          <w:pStyle w:val="Fuzeile"/>
          <w:jc w:val="right"/>
          <w:rPr>
            <w:sz w:val="20"/>
            <w:szCs w:val="20"/>
          </w:rPr>
        </w:pPr>
        <w:r w:rsidRPr="00572538">
          <w:rPr>
            <w:sz w:val="20"/>
            <w:szCs w:val="20"/>
          </w:rPr>
          <w:fldChar w:fldCharType="begin"/>
        </w:r>
        <w:r w:rsidRPr="00572538">
          <w:rPr>
            <w:sz w:val="20"/>
            <w:szCs w:val="20"/>
          </w:rPr>
          <w:instrText>PAGE   \* MERGEFORMAT</w:instrText>
        </w:r>
        <w:r w:rsidRPr="00572538">
          <w:rPr>
            <w:sz w:val="20"/>
            <w:szCs w:val="20"/>
          </w:rPr>
          <w:fldChar w:fldCharType="separate"/>
        </w:r>
        <w:r w:rsidR="00861CEB" w:rsidRPr="00861CEB">
          <w:rPr>
            <w:noProof/>
            <w:sz w:val="20"/>
            <w:szCs w:val="20"/>
            <w:lang w:val="de-DE"/>
          </w:rPr>
          <w:t>8</w:t>
        </w:r>
        <w:r w:rsidRPr="00572538">
          <w:rPr>
            <w:sz w:val="20"/>
            <w:szCs w:val="20"/>
          </w:rPr>
          <w:fldChar w:fldCharType="end"/>
        </w:r>
      </w:p>
    </w:sdtContent>
  </w:sdt>
  <w:p w14:paraId="510B6EB0" w14:textId="77777777" w:rsidR="00572538" w:rsidRDefault="005725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A3734" w14:textId="77777777" w:rsidR="003D0050" w:rsidRDefault="003D0050" w:rsidP="00073015">
      <w:pPr>
        <w:spacing w:after="0" w:line="240" w:lineRule="auto"/>
      </w:pPr>
      <w:r>
        <w:separator/>
      </w:r>
    </w:p>
  </w:footnote>
  <w:footnote w:type="continuationSeparator" w:id="0">
    <w:p w14:paraId="43DE4BEB" w14:textId="77777777" w:rsidR="003D0050" w:rsidRDefault="003D0050" w:rsidP="00073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activeWritingStyle w:appName="MSWord" w:lang="de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fr-CH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rQwMTU2Nza0NDKztDBQ0lEKTi0uzszPAykwrAUAaQaVc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srawtd252p0tpevrd2p2sag9v2tew0avt9p&quot;&gt;GAS&lt;record-ids&gt;&lt;item&gt;16&lt;/item&gt;&lt;item&gt;28&lt;/item&gt;&lt;item&gt;36&lt;/item&gt;&lt;item&gt;38&lt;/item&gt;&lt;item&gt;39&lt;/item&gt;&lt;item&gt;40&lt;/item&gt;&lt;item&gt;41&lt;/item&gt;&lt;item&gt;42&lt;/item&gt;&lt;item&gt;44&lt;/item&gt;&lt;item&gt;49&lt;/item&gt;&lt;/record-ids&gt;&lt;/item&gt;&lt;/Libraries&gt;"/>
  </w:docVars>
  <w:rsids>
    <w:rsidRoot w:val="00B25C8E"/>
    <w:rsid w:val="0000403E"/>
    <w:rsid w:val="00004D49"/>
    <w:rsid w:val="00010E18"/>
    <w:rsid w:val="000130A0"/>
    <w:rsid w:val="0001310D"/>
    <w:rsid w:val="00013A24"/>
    <w:rsid w:val="00014D0D"/>
    <w:rsid w:val="00016222"/>
    <w:rsid w:val="00021F64"/>
    <w:rsid w:val="00032B2B"/>
    <w:rsid w:val="000372A0"/>
    <w:rsid w:val="00037B92"/>
    <w:rsid w:val="000408C2"/>
    <w:rsid w:val="00043D8B"/>
    <w:rsid w:val="000627B4"/>
    <w:rsid w:val="00063322"/>
    <w:rsid w:val="00064F9C"/>
    <w:rsid w:val="00073015"/>
    <w:rsid w:val="00073E69"/>
    <w:rsid w:val="000756EB"/>
    <w:rsid w:val="000801F2"/>
    <w:rsid w:val="0008158A"/>
    <w:rsid w:val="0008414D"/>
    <w:rsid w:val="00086E58"/>
    <w:rsid w:val="00092A4A"/>
    <w:rsid w:val="000A0E0C"/>
    <w:rsid w:val="000A4750"/>
    <w:rsid w:val="000A5EC8"/>
    <w:rsid w:val="000A6591"/>
    <w:rsid w:val="000B214E"/>
    <w:rsid w:val="000B2D4C"/>
    <w:rsid w:val="000B324A"/>
    <w:rsid w:val="000B5B45"/>
    <w:rsid w:val="000B751E"/>
    <w:rsid w:val="000C5A93"/>
    <w:rsid w:val="000C641F"/>
    <w:rsid w:val="000D15D9"/>
    <w:rsid w:val="000D52ED"/>
    <w:rsid w:val="000D6943"/>
    <w:rsid w:val="000E2A29"/>
    <w:rsid w:val="000E46FB"/>
    <w:rsid w:val="000E648A"/>
    <w:rsid w:val="000E653E"/>
    <w:rsid w:val="000E7999"/>
    <w:rsid w:val="000F6B3A"/>
    <w:rsid w:val="000F7949"/>
    <w:rsid w:val="000F7C24"/>
    <w:rsid w:val="00103EF5"/>
    <w:rsid w:val="00107D18"/>
    <w:rsid w:val="00112D1D"/>
    <w:rsid w:val="0012716B"/>
    <w:rsid w:val="001272A3"/>
    <w:rsid w:val="001307F3"/>
    <w:rsid w:val="00131697"/>
    <w:rsid w:val="001346CA"/>
    <w:rsid w:val="00140E96"/>
    <w:rsid w:val="00143A12"/>
    <w:rsid w:val="00143D40"/>
    <w:rsid w:val="00144B96"/>
    <w:rsid w:val="00145E4C"/>
    <w:rsid w:val="00151328"/>
    <w:rsid w:val="001516C2"/>
    <w:rsid w:val="001518E3"/>
    <w:rsid w:val="00152C80"/>
    <w:rsid w:val="0015549B"/>
    <w:rsid w:val="00155C40"/>
    <w:rsid w:val="00163573"/>
    <w:rsid w:val="001660E7"/>
    <w:rsid w:val="00167A8D"/>
    <w:rsid w:val="00167C32"/>
    <w:rsid w:val="00182942"/>
    <w:rsid w:val="00184C83"/>
    <w:rsid w:val="00187F9E"/>
    <w:rsid w:val="00192F1B"/>
    <w:rsid w:val="001A0F34"/>
    <w:rsid w:val="001A2699"/>
    <w:rsid w:val="001A5A0A"/>
    <w:rsid w:val="001B597A"/>
    <w:rsid w:val="001B7CBF"/>
    <w:rsid w:val="001C2B3A"/>
    <w:rsid w:val="001C396D"/>
    <w:rsid w:val="001C6F1A"/>
    <w:rsid w:val="001F32B6"/>
    <w:rsid w:val="001F35DE"/>
    <w:rsid w:val="001F5C8A"/>
    <w:rsid w:val="0020032A"/>
    <w:rsid w:val="00201A4F"/>
    <w:rsid w:val="0020394D"/>
    <w:rsid w:val="00206E80"/>
    <w:rsid w:val="0022044B"/>
    <w:rsid w:val="00220FE0"/>
    <w:rsid w:val="002262FC"/>
    <w:rsid w:val="00226F8D"/>
    <w:rsid w:val="00227C24"/>
    <w:rsid w:val="00232852"/>
    <w:rsid w:val="002343FE"/>
    <w:rsid w:val="00251BE1"/>
    <w:rsid w:val="002607DC"/>
    <w:rsid w:val="00260838"/>
    <w:rsid w:val="00270D87"/>
    <w:rsid w:val="002777DF"/>
    <w:rsid w:val="00280FA6"/>
    <w:rsid w:val="00293D6A"/>
    <w:rsid w:val="002960B6"/>
    <w:rsid w:val="00297932"/>
    <w:rsid w:val="002A1AB3"/>
    <w:rsid w:val="002A6B13"/>
    <w:rsid w:val="002B4822"/>
    <w:rsid w:val="002B4B53"/>
    <w:rsid w:val="002C078F"/>
    <w:rsid w:val="002C0FC3"/>
    <w:rsid w:val="002C3B58"/>
    <w:rsid w:val="002C7FD5"/>
    <w:rsid w:val="002D3E28"/>
    <w:rsid w:val="002E25A3"/>
    <w:rsid w:val="002E556C"/>
    <w:rsid w:val="002E7528"/>
    <w:rsid w:val="002E7D3B"/>
    <w:rsid w:val="002F1D37"/>
    <w:rsid w:val="002F766B"/>
    <w:rsid w:val="003011AB"/>
    <w:rsid w:val="00303057"/>
    <w:rsid w:val="0030562B"/>
    <w:rsid w:val="00316F3B"/>
    <w:rsid w:val="003253EB"/>
    <w:rsid w:val="00326945"/>
    <w:rsid w:val="00340488"/>
    <w:rsid w:val="0035062A"/>
    <w:rsid w:val="0037521A"/>
    <w:rsid w:val="00375E4A"/>
    <w:rsid w:val="003839B9"/>
    <w:rsid w:val="00387F12"/>
    <w:rsid w:val="0039372A"/>
    <w:rsid w:val="003A203D"/>
    <w:rsid w:val="003A4A06"/>
    <w:rsid w:val="003A7098"/>
    <w:rsid w:val="003B664B"/>
    <w:rsid w:val="003C3153"/>
    <w:rsid w:val="003C64FB"/>
    <w:rsid w:val="003D0050"/>
    <w:rsid w:val="003D19F3"/>
    <w:rsid w:val="003D584E"/>
    <w:rsid w:val="003E136B"/>
    <w:rsid w:val="003E4CEF"/>
    <w:rsid w:val="003F4A8B"/>
    <w:rsid w:val="003F6AD3"/>
    <w:rsid w:val="003F7CB6"/>
    <w:rsid w:val="00400905"/>
    <w:rsid w:val="00403266"/>
    <w:rsid w:val="00407BCC"/>
    <w:rsid w:val="00417735"/>
    <w:rsid w:val="00420AFD"/>
    <w:rsid w:val="0042150F"/>
    <w:rsid w:val="00422000"/>
    <w:rsid w:val="004257EB"/>
    <w:rsid w:val="00426804"/>
    <w:rsid w:val="00434521"/>
    <w:rsid w:val="00435114"/>
    <w:rsid w:val="00437159"/>
    <w:rsid w:val="00444998"/>
    <w:rsid w:val="0044549B"/>
    <w:rsid w:val="004471E1"/>
    <w:rsid w:val="00447357"/>
    <w:rsid w:val="0047064A"/>
    <w:rsid w:val="00470FF6"/>
    <w:rsid w:val="0048349D"/>
    <w:rsid w:val="004838D9"/>
    <w:rsid w:val="00487321"/>
    <w:rsid w:val="004A0139"/>
    <w:rsid w:val="004A1272"/>
    <w:rsid w:val="004A4276"/>
    <w:rsid w:val="004B27E4"/>
    <w:rsid w:val="004C0AFA"/>
    <w:rsid w:val="004D0666"/>
    <w:rsid w:val="004D4A48"/>
    <w:rsid w:val="004D6C7D"/>
    <w:rsid w:val="004E3617"/>
    <w:rsid w:val="004E570D"/>
    <w:rsid w:val="004F1E32"/>
    <w:rsid w:val="004F41A2"/>
    <w:rsid w:val="004F68C6"/>
    <w:rsid w:val="00506B4D"/>
    <w:rsid w:val="0051271E"/>
    <w:rsid w:val="00513640"/>
    <w:rsid w:val="005146F7"/>
    <w:rsid w:val="00516243"/>
    <w:rsid w:val="00516E05"/>
    <w:rsid w:val="00521170"/>
    <w:rsid w:val="005335F7"/>
    <w:rsid w:val="00541033"/>
    <w:rsid w:val="005513C7"/>
    <w:rsid w:val="00553EE7"/>
    <w:rsid w:val="0055613E"/>
    <w:rsid w:val="00563E06"/>
    <w:rsid w:val="00570B38"/>
    <w:rsid w:val="00572538"/>
    <w:rsid w:val="005745C0"/>
    <w:rsid w:val="00584896"/>
    <w:rsid w:val="00591C51"/>
    <w:rsid w:val="00594780"/>
    <w:rsid w:val="005952BD"/>
    <w:rsid w:val="0059768A"/>
    <w:rsid w:val="005B4271"/>
    <w:rsid w:val="005C1688"/>
    <w:rsid w:val="005D194B"/>
    <w:rsid w:val="005E169B"/>
    <w:rsid w:val="005E61F0"/>
    <w:rsid w:val="005F0227"/>
    <w:rsid w:val="005F0A9D"/>
    <w:rsid w:val="005F1306"/>
    <w:rsid w:val="005F1BB6"/>
    <w:rsid w:val="005F5418"/>
    <w:rsid w:val="0061107F"/>
    <w:rsid w:val="006115A7"/>
    <w:rsid w:val="00614B40"/>
    <w:rsid w:val="00616EC5"/>
    <w:rsid w:val="00624C81"/>
    <w:rsid w:val="0062694A"/>
    <w:rsid w:val="006316E7"/>
    <w:rsid w:val="00631FA3"/>
    <w:rsid w:val="0063637B"/>
    <w:rsid w:val="00637514"/>
    <w:rsid w:val="00640FD9"/>
    <w:rsid w:val="00641D3F"/>
    <w:rsid w:val="00652904"/>
    <w:rsid w:val="00653661"/>
    <w:rsid w:val="00657126"/>
    <w:rsid w:val="00657F95"/>
    <w:rsid w:val="00667E4C"/>
    <w:rsid w:val="00674C7D"/>
    <w:rsid w:val="00686D3A"/>
    <w:rsid w:val="00697789"/>
    <w:rsid w:val="006A388D"/>
    <w:rsid w:val="006A5832"/>
    <w:rsid w:val="006B0679"/>
    <w:rsid w:val="006B2CB3"/>
    <w:rsid w:val="006B4087"/>
    <w:rsid w:val="006B4AED"/>
    <w:rsid w:val="006C2BE0"/>
    <w:rsid w:val="006C5CEB"/>
    <w:rsid w:val="006C606F"/>
    <w:rsid w:val="006C7339"/>
    <w:rsid w:val="006D4CE3"/>
    <w:rsid w:val="006D77D1"/>
    <w:rsid w:val="006E1B0D"/>
    <w:rsid w:val="006F3375"/>
    <w:rsid w:val="00700D3C"/>
    <w:rsid w:val="0070475F"/>
    <w:rsid w:val="00707C69"/>
    <w:rsid w:val="00721364"/>
    <w:rsid w:val="00721412"/>
    <w:rsid w:val="00727EEC"/>
    <w:rsid w:val="00730EEF"/>
    <w:rsid w:val="007312FA"/>
    <w:rsid w:val="007424CD"/>
    <w:rsid w:val="00744493"/>
    <w:rsid w:val="0075124B"/>
    <w:rsid w:val="00752287"/>
    <w:rsid w:val="00762451"/>
    <w:rsid w:val="00762953"/>
    <w:rsid w:val="00765CF4"/>
    <w:rsid w:val="0077339E"/>
    <w:rsid w:val="00776372"/>
    <w:rsid w:val="00780540"/>
    <w:rsid w:val="007806DD"/>
    <w:rsid w:val="00781B99"/>
    <w:rsid w:val="00786C7A"/>
    <w:rsid w:val="00794126"/>
    <w:rsid w:val="00795216"/>
    <w:rsid w:val="00796370"/>
    <w:rsid w:val="007A3BF4"/>
    <w:rsid w:val="007A7290"/>
    <w:rsid w:val="007B294C"/>
    <w:rsid w:val="007B2A5C"/>
    <w:rsid w:val="007B306A"/>
    <w:rsid w:val="007B4FBB"/>
    <w:rsid w:val="007B6E4C"/>
    <w:rsid w:val="007C2F50"/>
    <w:rsid w:val="007C317D"/>
    <w:rsid w:val="007C3E08"/>
    <w:rsid w:val="007C504E"/>
    <w:rsid w:val="007E11C4"/>
    <w:rsid w:val="007E6FDE"/>
    <w:rsid w:val="007E7C93"/>
    <w:rsid w:val="007F079E"/>
    <w:rsid w:val="007F7153"/>
    <w:rsid w:val="00803B53"/>
    <w:rsid w:val="008044C4"/>
    <w:rsid w:val="008045F7"/>
    <w:rsid w:val="00804B01"/>
    <w:rsid w:val="00805BDE"/>
    <w:rsid w:val="00806E68"/>
    <w:rsid w:val="008146A4"/>
    <w:rsid w:val="00816622"/>
    <w:rsid w:val="008178D6"/>
    <w:rsid w:val="008245F4"/>
    <w:rsid w:val="00831DC7"/>
    <w:rsid w:val="00832FE5"/>
    <w:rsid w:val="00833F56"/>
    <w:rsid w:val="0083644F"/>
    <w:rsid w:val="008372BA"/>
    <w:rsid w:val="00844CC4"/>
    <w:rsid w:val="00846F80"/>
    <w:rsid w:val="00852F0D"/>
    <w:rsid w:val="00861CEB"/>
    <w:rsid w:val="008623DA"/>
    <w:rsid w:val="0086257F"/>
    <w:rsid w:val="0086432A"/>
    <w:rsid w:val="0087189B"/>
    <w:rsid w:val="00876FC5"/>
    <w:rsid w:val="0088635D"/>
    <w:rsid w:val="008864AC"/>
    <w:rsid w:val="008876AD"/>
    <w:rsid w:val="008976B8"/>
    <w:rsid w:val="008A2C11"/>
    <w:rsid w:val="008A6316"/>
    <w:rsid w:val="008B0216"/>
    <w:rsid w:val="008B3C4F"/>
    <w:rsid w:val="008B475E"/>
    <w:rsid w:val="008D74EB"/>
    <w:rsid w:val="008E2EFB"/>
    <w:rsid w:val="008E5A9F"/>
    <w:rsid w:val="008F0AD2"/>
    <w:rsid w:val="008F6D29"/>
    <w:rsid w:val="009033D4"/>
    <w:rsid w:val="0090648C"/>
    <w:rsid w:val="00912138"/>
    <w:rsid w:val="009125FF"/>
    <w:rsid w:val="0091581D"/>
    <w:rsid w:val="00916A12"/>
    <w:rsid w:val="00920E59"/>
    <w:rsid w:val="00937AF0"/>
    <w:rsid w:val="00944A1D"/>
    <w:rsid w:val="0094720E"/>
    <w:rsid w:val="00950C3C"/>
    <w:rsid w:val="009647EF"/>
    <w:rsid w:val="00964EDF"/>
    <w:rsid w:val="00977454"/>
    <w:rsid w:val="009877D3"/>
    <w:rsid w:val="00994403"/>
    <w:rsid w:val="009979DF"/>
    <w:rsid w:val="009A2CC9"/>
    <w:rsid w:val="009A4549"/>
    <w:rsid w:val="009A510C"/>
    <w:rsid w:val="009B3D7D"/>
    <w:rsid w:val="009B5621"/>
    <w:rsid w:val="009B6ACB"/>
    <w:rsid w:val="009C1326"/>
    <w:rsid w:val="009C61ED"/>
    <w:rsid w:val="009D20CE"/>
    <w:rsid w:val="009D7A19"/>
    <w:rsid w:val="009D7FB3"/>
    <w:rsid w:val="009E28C9"/>
    <w:rsid w:val="009E40C2"/>
    <w:rsid w:val="009E4957"/>
    <w:rsid w:val="009F075B"/>
    <w:rsid w:val="009F09B1"/>
    <w:rsid w:val="009F2229"/>
    <w:rsid w:val="009F7031"/>
    <w:rsid w:val="00A07026"/>
    <w:rsid w:val="00A07CD8"/>
    <w:rsid w:val="00A15215"/>
    <w:rsid w:val="00A15731"/>
    <w:rsid w:val="00A157E5"/>
    <w:rsid w:val="00A162EE"/>
    <w:rsid w:val="00A16C64"/>
    <w:rsid w:val="00A51582"/>
    <w:rsid w:val="00A515FF"/>
    <w:rsid w:val="00A54134"/>
    <w:rsid w:val="00A5674B"/>
    <w:rsid w:val="00A63630"/>
    <w:rsid w:val="00A711AE"/>
    <w:rsid w:val="00A759DB"/>
    <w:rsid w:val="00A75D31"/>
    <w:rsid w:val="00A82B9B"/>
    <w:rsid w:val="00A84F65"/>
    <w:rsid w:val="00A85BB9"/>
    <w:rsid w:val="00A92211"/>
    <w:rsid w:val="00A92CC3"/>
    <w:rsid w:val="00A96478"/>
    <w:rsid w:val="00A9785A"/>
    <w:rsid w:val="00AA2BAA"/>
    <w:rsid w:val="00AA5462"/>
    <w:rsid w:val="00AB37DD"/>
    <w:rsid w:val="00AC2984"/>
    <w:rsid w:val="00AC7D9B"/>
    <w:rsid w:val="00AD030B"/>
    <w:rsid w:val="00AD285D"/>
    <w:rsid w:val="00AD4693"/>
    <w:rsid w:val="00AE54AE"/>
    <w:rsid w:val="00AE6C55"/>
    <w:rsid w:val="00AF5580"/>
    <w:rsid w:val="00B00586"/>
    <w:rsid w:val="00B014E8"/>
    <w:rsid w:val="00B024A2"/>
    <w:rsid w:val="00B0358E"/>
    <w:rsid w:val="00B102FA"/>
    <w:rsid w:val="00B14E46"/>
    <w:rsid w:val="00B16120"/>
    <w:rsid w:val="00B16EAC"/>
    <w:rsid w:val="00B20306"/>
    <w:rsid w:val="00B24DC7"/>
    <w:rsid w:val="00B25C8E"/>
    <w:rsid w:val="00B33B02"/>
    <w:rsid w:val="00B35BDC"/>
    <w:rsid w:val="00B3684A"/>
    <w:rsid w:val="00B36D84"/>
    <w:rsid w:val="00B40675"/>
    <w:rsid w:val="00B461EB"/>
    <w:rsid w:val="00B465AE"/>
    <w:rsid w:val="00B51598"/>
    <w:rsid w:val="00B53DFE"/>
    <w:rsid w:val="00B5485A"/>
    <w:rsid w:val="00B55FFD"/>
    <w:rsid w:val="00B56CE3"/>
    <w:rsid w:val="00B56DF2"/>
    <w:rsid w:val="00B67955"/>
    <w:rsid w:val="00B679D0"/>
    <w:rsid w:val="00B71D2F"/>
    <w:rsid w:val="00B746EF"/>
    <w:rsid w:val="00B74A70"/>
    <w:rsid w:val="00B87CBC"/>
    <w:rsid w:val="00B925B8"/>
    <w:rsid w:val="00BA1273"/>
    <w:rsid w:val="00BA19A2"/>
    <w:rsid w:val="00BA1DE8"/>
    <w:rsid w:val="00BA2D27"/>
    <w:rsid w:val="00BA5114"/>
    <w:rsid w:val="00BB1397"/>
    <w:rsid w:val="00BB30F0"/>
    <w:rsid w:val="00BB3B7B"/>
    <w:rsid w:val="00BC317C"/>
    <w:rsid w:val="00BC6594"/>
    <w:rsid w:val="00BD35EA"/>
    <w:rsid w:val="00BD3EAC"/>
    <w:rsid w:val="00BD59B8"/>
    <w:rsid w:val="00BD6298"/>
    <w:rsid w:val="00BD761B"/>
    <w:rsid w:val="00BE47BF"/>
    <w:rsid w:val="00BE7DE5"/>
    <w:rsid w:val="00BF21E9"/>
    <w:rsid w:val="00BF222F"/>
    <w:rsid w:val="00BF2DAF"/>
    <w:rsid w:val="00BF67FA"/>
    <w:rsid w:val="00C02013"/>
    <w:rsid w:val="00C036E0"/>
    <w:rsid w:val="00C03E86"/>
    <w:rsid w:val="00C137E0"/>
    <w:rsid w:val="00C14125"/>
    <w:rsid w:val="00C145A9"/>
    <w:rsid w:val="00C22041"/>
    <w:rsid w:val="00C331A6"/>
    <w:rsid w:val="00C338A1"/>
    <w:rsid w:val="00C34408"/>
    <w:rsid w:val="00C353DC"/>
    <w:rsid w:val="00C35A38"/>
    <w:rsid w:val="00C37492"/>
    <w:rsid w:val="00C42AD9"/>
    <w:rsid w:val="00C5048C"/>
    <w:rsid w:val="00C573C0"/>
    <w:rsid w:val="00C6062B"/>
    <w:rsid w:val="00C61408"/>
    <w:rsid w:val="00C66BA4"/>
    <w:rsid w:val="00C67156"/>
    <w:rsid w:val="00C72029"/>
    <w:rsid w:val="00C732CB"/>
    <w:rsid w:val="00C75E6B"/>
    <w:rsid w:val="00C76F7C"/>
    <w:rsid w:val="00C81F31"/>
    <w:rsid w:val="00C84DEC"/>
    <w:rsid w:val="00C8603B"/>
    <w:rsid w:val="00C933A9"/>
    <w:rsid w:val="00C93BC4"/>
    <w:rsid w:val="00C96A12"/>
    <w:rsid w:val="00CA497B"/>
    <w:rsid w:val="00CA4DEE"/>
    <w:rsid w:val="00CA767F"/>
    <w:rsid w:val="00CB5308"/>
    <w:rsid w:val="00CC113B"/>
    <w:rsid w:val="00CC23B5"/>
    <w:rsid w:val="00CC78C4"/>
    <w:rsid w:val="00CD2095"/>
    <w:rsid w:val="00CD2D91"/>
    <w:rsid w:val="00CE1879"/>
    <w:rsid w:val="00CE33C5"/>
    <w:rsid w:val="00CF2C46"/>
    <w:rsid w:val="00CF5A62"/>
    <w:rsid w:val="00D04B37"/>
    <w:rsid w:val="00D07E84"/>
    <w:rsid w:val="00D2049C"/>
    <w:rsid w:val="00D22D42"/>
    <w:rsid w:val="00D25564"/>
    <w:rsid w:val="00D346F8"/>
    <w:rsid w:val="00D375ED"/>
    <w:rsid w:val="00D401E9"/>
    <w:rsid w:val="00D4216E"/>
    <w:rsid w:val="00D45D8B"/>
    <w:rsid w:val="00D47AAE"/>
    <w:rsid w:val="00D7273F"/>
    <w:rsid w:val="00D76D7B"/>
    <w:rsid w:val="00D80582"/>
    <w:rsid w:val="00D9331B"/>
    <w:rsid w:val="00D972FC"/>
    <w:rsid w:val="00DA1882"/>
    <w:rsid w:val="00DA3730"/>
    <w:rsid w:val="00DA43E6"/>
    <w:rsid w:val="00DA4AA1"/>
    <w:rsid w:val="00DB3689"/>
    <w:rsid w:val="00DB421D"/>
    <w:rsid w:val="00DC2668"/>
    <w:rsid w:val="00DC26A1"/>
    <w:rsid w:val="00DC6510"/>
    <w:rsid w:val="00DC7AAF"/>
    <w:rsid w:val="00DD031E"/>
    <w:rsid w:val="00DD1570"/>
    <w:rsid w:val="00DD25FC"/>
    <w:rsid w:val="00DD279A"/>
    <w:rsid w:val="00DD3F5F"/>
    <w:rsid w:val="00DE3BA7"/>
    <w:rsid w:val="00E0134A"/>
    <w:rsid w:val="00E02E74"/>
    <w:rsid w:val="00E0481C"/>
    <w:rsid w:val="00E05175"/>
    <w:rsid w:val="00E108D4"/>
    <w:rsid w:val="00E17E21"/>
    <w:rsid w:val="00E20BD3"/>
    <w:rsid w:val="00E26FD0"/>
    <w:rsid w:val="00E33070"/>
    <w:rsid w:val="00E3427A"/>
    <w:rsid w:val="00E3460E"/>
    <w:rsid w:val="00E36F41"/>
    <w:rsid w:val="00E37D7B"/>
    <w:rsid w:val="00E545DA"/>
    <w:rsid w:val="00E54DBB"/>
    <w:rsid w:val="00E66A8F"/>
    <w:rsid w:val="00E67791"/>
    <w:rsid w:val="00E72CC1"/>
    <w:rsid w:val="00E7421B"/>
    <w:rsid w:val="00E75B5D"/>
    <w:rsid w:val="00E7729A"/>
    <w:rsid w:val="00E9025F"/>
    <w:rsid w:val="00E94BC0"/>
    <w:rsid w:val="00E94DB4"/>
    <w:rsid w:val="00EA0131"/>
    <w:rsid w:val="00EA4370"/>
    <w:rsid w:val="00EB19FA"/>
    <w:rsid w:val="00EB6EA9"/>
    <w:rsid w:val="00EC20B3"/>
    <w:rsid w:val="00ED0545"/>
    <w:rsid w:val="00ED5B92"/>
    <w:rsid w:val="00EE2159"/>
    <w:rsid w:val="00EE6FEF"/>
    <w:rsid w:val="00EF374B"/>
    <w:rsid w:val="00F03E8B"/>
    <w:rsid w:val="00F050A6"/>
    <w:rsid w:val="00F13E1F"/>
    <w:rsid w:val="00F14544"/>
    <w:rsid w:val="00F14ADF"/>
    <w:rsid w:val="00F21689"/>
    <w:rsid w:val="00F2224B"/>
    <w:rsid w:val="00F262FC"/>
    <w:rsid w:val="00F303CC"/>
    <w:rsid w:val="00F329BD"/>
    <w:rsid w:val="00F37F27"/>
    <w:rsid w:val="00F42C82"/>
    <w:rsid w:val="00F43548"/>
    <w:rsid w:val="00F46EFC"/>
    <w:rsid w:val="00F505DA"/>
    <w:rsid w:val="00F545D4"/>
    <w:rsid w:val="00F5592C"/>
    <w:rsid w:val="00F561C8"/>
    <w:rsid w:val="00F60CBC"/>
    <w:rsid w:val="00F60CC2"/>
    <w:rsid w:val="00F62880"/>
    <w:rsid w:val="00F629D3"/>
    <w:rsid w:val="00F6764F"/>
    <w:rsid w:val="00F74CF0"/>
    <w:rsid w:val="00F85268"/>
    <w:rsid w:val="00F86981"/>
    <w:rsid w:val="00F87DCE"/>
    <w:rsid w:val="00F93DEF"/>
    <w:rsid w:val="00F9585F"/>
    <w:rsid w:val="00FB59E9"/>
    <w:rsid w:val="00FC0983"/>
    <w:rsid w:val="00FC57A4"/>
    <w:rsid w:val="00FD0010"/>
    <w:rsid w:val="00FD7E25"/>
    <w:rsid w:val="00FE128C"/>
    <w:rsid w:val="00FE2CA7"/>
    <w:rsid w:val="00FE5587"/>
    <w:rsid w:val="00FF4271"/>
    <w:rsid w:val="00F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;"/>
  <w14:docId w14:val="634D66CB"/>
  <w15:chartTrackingRefBased/>
  <w15:docId w15:val="{2C07504A-7846-44DE-8E4E-BE5E6380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5621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762953"/>
    <w:pPr>
      <w:spacing w:after="0"/>
      <w:jc w:val="center"/>
    </w:pPr>
    <w:rPr>
      <w:rFonts w:cs="Arial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762953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762953"/>
    <w:pPr>
      <w:spacing w:line="240" w:lineRule="auto"/>
    </w:pPr>
    <w:rPr>
      <w:rFonts w:cs="Arial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762953"/>
    <w:rPr>
      <w:rFonts w:ascii="Arial" w:hAnsi="Arial" w:cs="Arial"/>
      <w:noProof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73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3015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73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3015"/>
    <w:rPr>
      <w:rFonts w:ascii="Arial" w:hAnsi="Arial"/>
    </w:rPr>
  </w:style>
  <w:style w:type="character" w:styleId="Zeilennummer">
    <w:name w:val="line number"/>
    <w:basedOn w:val="Absatz-Standardschriftart"/>
    <w:uiPriority w:val="99"/>
    <w:semiHidden/>
    <w:unhideWhenUsed/>
    <w:rsid w:val="00073015"/>
  </w:style>
  <w:style w:type="character" w:styleId="Hyperlink">
    <w:name w:val="Hyperlink"/>
    <w:basedOn w:val="Absatz-Standardschriftart"/>
    <w:uiPriority w:val="99"/>
    <w:unhideWhenUsed/>
    <w:rsid w:val="005745C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BD6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B2D4C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067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067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067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06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0675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0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0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phpad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assarstats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4496C-3D59-4423-B9DF-BB2BE205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3592</Words>
  <Characters>22634</Characters>
  <Application>Microsoft Office Word</Application>
  <DocSecurity>0</DocSecurity>
  <Lines>188</Lines>
  <Paragraphs>52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Insel Gruppe</Company>
  <LinksUpToDate>false</LinksUpToDate>
  <CharactersWithSpaces>26174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Aebi, Christoph</dc:creator>
  <cp:keywords/>
  <dc:description/>
  <cp:lastModifiedBy>Aebi, Christoph</cp:lastModifiedBy>
  <cp:revision>44</cp:revision>
  <cp:lastPrinted>2024-07-11T11:43:00Z</cp:lastPrinted>
  <dcterms:created xsi:type="dcterms:W3CDTF">2024-07-11T08:35:00Z</dcterms:created>
  <dcterms:modified xsi:type="dcterms:W3CDTF">2024-07-13T09:00:00Z</dcterms:modified>
</cp:coreProperties>
</file>