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E60935" w14:textId="77777777" w:rsidR="00AD17F2" w:rsidRPr="003E60B3" w:rsidRDefault="00AD17F2">
      <w:pPr>
        <w:jc w:val="center"/>
      </w:pPr>
    </w:p>
    <w:p w14:paraId="1AFC1078" w14:textId="77777777" w:rsidR="00AD17F2" w:rsidRPr="003E60B3" w:rsidRDefault="00AD17F2">
      <w:pPr>
        <w:jc w:val="center"/>
      </w:pPr>
    </w:p>
    <w:p w14:paraId="531099BE" w14:textId="77777777" w:rsidR="00AD17F2" w:rsidRPr="003E60B3" w:rsidRDefault="00AD17F2">
      <w:pPr>
        <w:jc w:val="center"/>
      </w:pPr>
    </w:p>
    <w:p w14:paraId="3EE6F92C" w14:textId="77777777" w:rsidR="00AD17F2" w:rsidRPr="003E60B3" w:rsidRDefault="006F5FE8">
      <w:pPr>
        <w:jc w:val="center"/>
        <w:rPr>
          <w:b/>
          <w:sz w:val="36"/>
          <w:szCs w:val="36"/>
        </w:rPr>
      </w:pPr>
      <w:r w:rsidRPr="003E60B3">
        <w:rPr>
          <w:b/>
          <w:sz w:val="36"/>
          <w:szCs w:val="36"/>
        </w:rPr>
        <w:t>Supplementary Material</w:t>
      </w:r>
    </w:p>
    <w:p w14:paraId="3DF1DD15" w14:textId="77777777" w:rsidR="003E60B3" w:rsidRDefault="003E60B3" w:rsidP="003E60B3">
      <w:pPr>
        <w:pStyle w:val="NormalWeb"/>
        <w:spacing w:before="0" w:beforeAutospacing="0" w:after="360" w:afterAutospacing="0"/>
        <w:jc w:val="both"/>
      </w:pPr>
      <w:r>
        <w:rPr>
          <w:rFonts w:ascii="Palatino Linotype" w:hAnsi="Palatino Linotype"/>
          <w:b/>
          <w:bCs/>
          <w:color w:val="000000"/>
          <w:sz w:val="36"/>
          <w:szCs w:val="36"/>
        </w:rPr>
        <w:t xml:space="preserve">Comprehensive Analysis of </w:t>
      </w:r>
      <w:r>
        <w:rPr>
          <w:rFonts w:ascii="Palatino Linotype" w:hAnsi="Palatino Linotype"/>
          <w:b/>
          <w:bCs/>
          <w:i/>
          <w:iCs/>
          <w:color w:val="000000"/>
          <w:sz w:val="36"/>
          <w:szCs w:val="36"/>
        </w:rPr>
        <w:t>Acinetobacter baumannii</w:t>
      </w:r>
      <w:r>
        <w:rPr>
          <w:rFonts w:ascii="Palatino Linotype" w:hAnsi="Palatino Linotype"/>
          <w:b/>
          <w:bCs/>
          <w:color w:val="000000"/>
          <w:sz w:val="36"/>
          <w:szCs w:val="36"/>
        </w:rPr>
        <w:t xml:space="preserve"> in Aquatic Environments and Fish Microbiota: Integrating Culture-Dependent, 16S Metagenomics, and Antibiotic Resistance Profiling</w:t>
      </w:r>
    </w:p>
    <w:p w14:paraId="02BB4F24" w14:textId="77777777" w:rsidR="003E60B3" w:rsidRDefault="003E60B3" w:rsidP="003E60B3">
      <w:pPr>
        <w:pStyle w:val="NormalWeb"/>
        <w:spacing w:before="0" w:beforeAutospacing="0" w:after="360" w:afterAutospacing="0"/>
      </w:pP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Irina Gheorghe-Barbu </w:t>
      </w:r>
      <w:r>
        <w:rPr>
          <w:rFonts w:ascii="Palatino Linotype" w:hAnsi="Palatino Linotype"/>
          <w:b/>
          <w:bCs/>
          <w:color w:val="000000"/>
          <w:sz w:val="12"/>
          <w:szCs w:val="12"/>
          <w:vertAlign w:val="superscript"/>
        </w:rPr>
        <w:t xml:space="preserve">1, 2, </w:t>
      </w:r>
      <w:r>
        <w:rPr>
          <w:rFonts w:ascii="Segoe UI Symbol" w:hAnsi="Segoe UI Symbol" w:cs="Segoe UI Symbol"/>
          <w:b/>
          <w:bCs/>
          <w:color w:val="000000"/>
          <w:sz w:val="12"/>
          <w:szCs w:val="12"/>
          <w:vertAlign w:val="superscript"/>
        </w:rPr>
        <w:t>✝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, Gratiela Gradisteanu Pircalabioru </w:t>
      </w:r>
      <w:r>
        <w:rPr>
          <w:rFonts w:ascii="Palatino Linotype" w:hAnsi="Palatino Linotype"/>
          <w:b/>
          <w:bCs/>
          <w:color w:val="000000"/>
          <w:sz w:val="12"/>
          <w:szCs w:val="12"/>
          <w:vertAlign w:val="superscript"/>
        </w:rPr>
        <w:t xml:space="preserve">1, 2, </w:t>
      </w:r>
      <w:r>
        <w:rPr>
          <w:rFonts w:ascii="Segoe UI Symbol" w:hAnsi="Segoe UI Symbol" w:cs="Segoe UI Symbol"/>
          <w:b/>
          <w:bCs/>
          <w:color w:val="000000"/>
          <w:sz w:val="12"/>
          <w:szCs w:val="12"/>
          <w:vertAlign w:val="superscript"/>
        </w:rPr>
        <w:t>✝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, Marius Surleac </w:t>
      </w:r>
      <w:r>
        <w:rPr>
          <w:rFonts w:ascii="Palatino Linotype" w:hAnsi="Palatino Linotype"/>
          <w:b/>
          <w:bCs/>
          <w:color w:val="000000"/>
          <w:sz w:val="12"/>
          <w:szCs w:val="12"/>
          <w:vertAlign w:val="superscript"/>
        </w:rPr>
        <w:t>2, 3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, Rares-Ionut Dragomir </w:t>
      </w:r>
      <w:r>
        <w:rPr>
          <w:rFonts w:ascii="Palatino Linotype" w:hAnsi="Palatino Linotype"/>
          <w:b/>
          <w:bCs/>
          <w:color w:val="000000"/>
          <w:sz w:val="12"/>
          <w:szCs w:val="12"/>
          <w:vertAlign w:val="superscript"/>
        </w:rPr>
        <w:t>1, 2 *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, Iulia Adelina Dinu </w:t>
      </w:r>
      <w:r>
        <w:rPr>
          <w:rFonts w:ascii="Palatino Linotype" w:hAnsi="Palatino Linotype"/>
          <w:b/>
          <w:bCs/>
          <w:color w:val="000000"/>
          <w:sz w:val="12"/>
          <w:szCs w:val="12"/>
          <w:vertAlign w:val="superscript"/>
        </w:rPr>
        <w:t>1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, Madalina Diana Gaboreanu </w:t>
      </w:r>
      <w:r>
        <w:rPr>
          <w:rFonts w:ascii="Palatino Linotype" w:hAnsi="Palatino Linotype"/>
          <w:b/>
          <w:bCs/>
          <w:color w:val="000000"/>
          <w:sz w:val="12"/>
          <w:szCs w:val="12"/>
          <w:vertAlign w:val="superscript"/>
        </w:rPr>
        <w:t>1, 2</w:t>
      </w:r>
      <w:r>
        <w:rPr>
          <w:rFonts w:ascii="Palatino Linotype" w:hAnsi="Palatino Linotype"/>
          <w:b/>
          <w:bCs/>
          <w:color w:val="000000"/>
          <w:sz w:val="20"/>
          <w:szCs w:val="20"/>
        </w:rPr>
        <w:t xml:space="preserve">, Ilda Czobor Barbu </w:t>
      </w:r>
      <w:r>
        <w:rPr>
          <w:rFonts w:ascii="Palatino Linotype" w:hAnsi="Palatino Linotype"/>
          <w:b/>
          <w:bCs/>
          <w:color w:val="000000"/>
          <w:sz w:val="12"/>
          <w:szCs w:val="12"/>
          <w:vertAlign w:val="superscript"/>
        </w:rPr>
        <w:t xml:space="preserve">1, 2, </w:t>
      </w:r>
      <w:r>
        <w:rPr>
          <w:rFonts w:ascii="Segoe UI Symbol" w:hAnsi="Segoe UI Symbol" w:cs="Segoe UI Symbol"/>
          <w:b/>
          <w:bCs/>
          <w:color w:val="000000"/>
          <w:sz w:val="12"/>
          <w:szCs w:val="12"/>
          <w:vertAlign w:val="superscript"/>
        </w:rPr>
        <w:t>✝</w:t>
      </w:r>
    </w:p>
    <w:p w14:paraId="66D7C9C1" w14:textId="77777777" w:rsidR="00AD17F2" w:rsidRPr="003E60B3" w:rsidRDefault="00AD17F2">
      <w:pPr>
        <w:jc w:val="center"/>
      </w:pPr>
    </w:p>
    <w:p w14:paraId="7F63DB5C" w14:textId="77777777" w:rsidR="00AD17F2" w:rsidRPr="003E60B3" w:rsidRDefault="006F5FE8">
      <w:pPr>
        <w:rPr>
          <w:b/>
        </w:rPr>
      </w:pPr>
      <w:r w:rsidRPr="003E60B3">
        <w:rPr>
          <w:b/>
        </w:rPr>
        <w:t>Supplementary Tables</w:t>
      </w:r>
    </w:p>
    <w:p w14:paraId="34E35EFE" w14:textId="69B08962" w:rsidR="00AD17F2" w:rsidRPr="003E60B3" w:rsidRDefault="006F5FE8" w:rsidP="003A18D1">
      <w:bookmarkStart w:id="0" w:name="_gjdgxs" w:colFirst="0" w:colLast="0"/>
      <w:bookmarkEnd w:id="0"/>
      <w:r w:rsidRPr="007F6D52">
        <w:rPr>
          <w:b/>
        </w:rPr>
        <w:t>Supplementary Table 1.</w:t>
      </w:r>
      <w:r w:rsidRPr="003E60B3">
        <w:t xml:space="preserve"> </w:t>
      </w:r>
      <w:r w:rsidRPr="003E60B3">
        <w:rPr>
          <w:i/>
        </w:rPr>
        <w:t>A. baumannii</w:t>
      </w:r>
      <w:r w:rsidRPr="003E60B3">
        <w:t xml:space="preserve"> </w:t>
      </w:r>
      <w:r w:rsidR="006E4E07">
        <w:t>isolates</w:t>
      </w:r>
      <w:r w:rsidRPr="003E60B3">
        <w:t xml:space="preserve"> from Bucharest wastewater, surface water and intra-hospital infection samples.</w:t>
      </w:r>
    </w:p>
    <w:tbl>
      <w:tblPr>
        <w:tblStyle w:val="a"/>
        <w:tblW w:w="10091" w:type="dxa"/>
        <w:jc w:val="center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3728"/>
        <w:gridCol w:w="3729"/>
      </w:tblGrid>
      <w:tr w:rsidR="00AD17F2" w:rsidRPr="003E60B3" w14:paraId="5DFF8BB0" w14:textId="77777777" w:rsidTr="00E470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34" w:type="dxa"/>
          </w:tcPr>
          <w:p w14:paraId="11C018CF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b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Strain code</w:t>
            </w:r>
          </w:p>
        </w:tc>
        <w:tc>
          <w:tcPr>
            <w:tcW w:w="3728" w:type="dxa"/>
          </w:tcPr>
          <w:p w14:paraId="11846B35" w14:textId="77777777" w:rsidR="00AD17F2" w:rsidRPr="003E60B3" w:rsidRDefault="006F5FE8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b/>
                <w:sz w:val="20"/>
                <w:szCs w:val="20"/>
              </w:rPr>
              <w:t>Isolation source</w:t>
            </w:r>
          </w:p>
        </w:tc>
        <w:tc>
          <w:tcPr>
            <w:tcW w:w="3729" w:type="dxa"/>
          </w:tcPr>
          <w:p w14:paraId="201197F6" w14:textId="77777777" w:rsidR="00AD17F2" w:rsidRPr="003E60B3" w:rsidRDefault="006F5FE8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sz w:val="20"/>
                <w:szCs w:val="20"/>
              </w:rPr>
            </w:pPr>
            <w:r w:rsidRPr="003E60B3">
              <w:rPr>
                <w:rFonts w:ascii="Palatino Linotype" w:hAnsi="Palatino Linotype"/>
                <w:b/>
                <w:sz w:val="20"/>
                <w:szCs w:val="20"/>
              </w:rPr>
              <w:t>Culture media /Isolation source</w:t>
            </w:r>
          </w:p>
        </w:tc>
      </w:tr>
      <w:tr w:rsidR="00AD17F2" w:rsidRPr="003E60B3" w14:paraId="4A44CDF0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F9EB82E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22012 ENE 6</w:t>
            </w:r>
          </w:p>
        </w:tc>
        <w:tc>
          <w:tcPr>
            <w:tcW w:w="3728" w:type="dxa"/>
          </w:tcPr>
          <w:p w14:paraId="770C7CFF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surface water – downstream river</w:t>
            </w:r>
          </w:p>
        </w:tc>
        <w:tc>
          <w:tcPr>
            <w:tcW w:w="3729" w:type="dxa"/>
          </w:tcPr>
          <w:p w14:paraId="35243CFF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2D9E2EB7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4C9D5F15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22012 ENE 3</w:t>
            </w:r>
          </w:p>
        </w:tc>
        <w:tc>
          <w:tcPr>
            <w:tcW w:w="3728" w:type="dxa"/>
          </w:tcPr>
          <w:p w14:paraId="4C557BE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surface water – downstream river</w:t>
            </w:r>
          </w:p>
        </w:tc>
        <w:tc>
          <w:tcPr>
            <w:tcW w:w="3729" w:type="dxa"/>
          </w:tcPr>
          <w:p w14:paraId="067E12A6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33643860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872F61A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22012 ENE 5</w:t>
            </w:r>
          </w:p>
        </w:tc>
        <w:tc>
          <w:tcPr>
            <w:tcW w:w="3728" w:type="dxa"/>
          </w:tcPr>
          <w:p w14:paraId="5D581232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surface water – downstream river</w:t>
            </w:r>
          </w:p>
        </w:tc>
        <w:tc>
          <w:tcPr>
            <w:tcW w:w="3729" w:type="dxa"/>
          </w:tcPr>
          <w:p w14:paraId="16BEDE56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1C271D84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6D37805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22012 CA 6</w:t>
            </w:r>
          </w:p>
        </w:tc>
        <w:tc>
          <w:tcPr>
            <w:tcW w:w="3728" w:type="dxa"/>
          </w:tcPr>
          <w:p w14:paraId="19B013B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surface water – downstream river</w:t>
            </w:r>
          </w:p>
        </w:tc>
        <w:tc>
          <w:tcPr>
            <w:tcW w:w="3729" w:type="dxa"/>
          </w:tcPr>
          <w:p w14:paraId="12EFFF7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323C2405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3A422C7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22012 CA 1</w:t>
            </w:r>
          </w:p>
        </w:tc>
        <w:tc>
          <w:tcPr>
            <w:tcW w:w="3728" w:type="dxa"/>
          </w:tcPr>
          <w:p w14:paraId="6AD6ED41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surface water – downstream river</w:t>
            </w:r>
          </w:p>
        </w:tc>
        <w:tc>
          <w:tcPr>
            <w:tcW w:w="3729" w:type="dxa"/>
          </w:tcPr>
          <w:p w14:paraId="5258C2F5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05D0BD07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483EA6B0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22012 CA 4</w:t>
            </w:r>
          </w:p>
        </w:tc>
        <w:tc>
          <w:tcPr>
            <w:tcW w:w="3728" w:type="dxa"/>
          </w:tcPr>
          <w:p w14:paraId="268D83BB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surface water – downstream river</w:t>
            </w:r>
          </w:p>
        </w:tc>
        <w:tc>
          <w:tcPr>
            <w:tcW w:w="3729" w:type="dxa"/>
          </w:tcPr>
          <w:p w14:paraId="1E0375F3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15F97257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3F06F8A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22012 CA 5</w:t>
            </w:r>
          </w:p>
        </w:tc>
        <w:tc>
          <w:tcPr>
            <w:tcW w:w="3728" w:type="dxa"/>
          </w:tcPr>
          <w:p w14:paraId="29F3CB3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surface water – downstream river</w:t>
            </w:r>
          </w:p>
        </w:tc>
        <w:tc>
          <w:tcPr>
            <w:tcW w:w="3729" w:type="dxa"/>
          </w:tcPr>
          <w:p w14:paraId="08C8AF4A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1EE51A21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1DA43FE3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22013 ENE 4</w:t>
            </w:r>
          </w:p>
        </w:tc>
        <w:tc>
          <w:tcPr>
            <w:tcW w:w="3728" w:type="dxa"/>
          </w:tcPr>
          <w:p w14:paraId="4133977E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influent</w:t>
            </w:r>
          </w:p>
        </w:tc>
        <w:tc>
          <w:tcPr>
            <w:tcW w:w="3729" w:type="dxa"/>
          </w:tcPr>
          <w:p w14:paraId="7347A72B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6887C2E0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5628210E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22013 ENE 1</w:t>
            </w:r>
          </w:p>
        </w:tc>
        <w:tc>
          <w:tcPr>
            <w:tcW w:w="3728" w:type="dxa"/>
          </w:tcPr>
          <w:p w14:paraId="5C88F15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influent</w:t>
            </w:r>
          </w:p>
        </w:tc>
        <w:tc>
          <w:tcPr>
            <w:tcW w:w="3729" w:type="dxa"/>
          </w:tcPr>
          <w:p w14:paraId="0C9FC651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1CCE4967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B4C0715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22013 CA4</w:t>
            </w:r>
          </w:p>
        </w:tc>
        <w:tc>
          <w:tcPr>
            <w:tcW w:w="3728" w:type="dxa"/>
          </w:tcPr>
          <w:p w14:paraId="6EB88632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influent</w:t>
            </w:r>
          </w:p>
        </w:tc>
        <w:tc>
          <w:tcPr>
            <w:tcW w:w="3729" w:type="dxa"/>
          </w:tcPr>
          <w:p w14:paraId="380116A3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1BB41C88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0E2B442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22013 CA5</w:t>
            </w:r>
          </w:p>
        </w:tc>
        <w:tc>
          <w:tcPr>
            <w:tcW w:w="3728" w:type="dxa"/>
          </w:tcPr>
          <w:p w14:paraId="042A1887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influent</w:t>
            </w:r>
          </w:p>
        </w:tc>
        <w:tc>
          <w:tcPr>
            <w:tcW w:w="3729" w:type="dxa"/>
          </w:tcPr>
          <w:p w14:paraId="5DFBB0A2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4EF212A7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67B75389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22013 CA1</w:t>
            </w:r>
          </w:p>
        </w:tc>
        <w:tc>
          <w:tcPr>
            <w:tcW w:w="3728" w:type="dxa"/>
          </w:tcPr>
          <w:p w14:paraId="7F0CAF91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influent</w:t>
            </w:r>
          </w:p>
        </w:tc>
        <w:tc>
          <w:tcPr>
            <w:tcW w:w="3729" w:type="dxa"/>
          </w:tcPr>
          <w:p w14:paraId="24B85719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1B7F1E8A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7C26FD4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22013 CA2</w:t>
            </w:r>
          </w:p>
        </w:tc>
        <w:tc>
          <w:tcPr>
            <w:tcW w:w="3728" w:type="dxa"/>
          </w:tcPr>
          <w:p w14:paraId="3948E5B8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influent</w:t>
            </w:r>
          </w:p>
        </w:tc>
        <w:tc>
          <w:tcPr>
            <w:tcW w:w="3729" w:type="dxa"/>
          </w:tcPr>
          <w:p w14:paraId="3CA1852F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501CDD7B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76C34C07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22013 CA3</w:t>
            </w:r>
          </w:p>
        </w:tc>
        <w:tc>
          <w:tcPr>
            <w:tcW w:w="3728" w:type="dxa"/>
          </w:tcPr>
          <w:p w14:paraId="3D4895B7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influent</w:t>
            </w:r>
          </w:p>
        </w:tc>
        <w:tc>
          <w:tcPr>
            <w:tcW w:w="3729" w:type="dxa"/>
          </w:tcPr>
          <w:p w14:paraId="24A459FC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3A170E50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7E6995B7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ENE 4</w:t>
            </w:r>
          </w:p>
        </w:tc>
        <w:tc>
          <w:tcPr>
            <w:tcW w:w="3728" w:type="dxa"/>
          </w:tcPr>
          <w:p w14:paraId="33A18C1C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5788E71C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01BBD0E9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18CF78B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ENE 5</w:t>
            </w:r>
          </w:p>
        </w:tc>
        <w:tc>
          <w:tcPr>
            <w:tcW w:w="3728" w:type="dxa"/>
          </w:tcPr>
          <w:p w14:paraId="3801593A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26C8D5B9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303F48BC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1D4A1EB0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ENE 2</w:t>
            </w:r>
          </w:p>
        </w:tc>
        <w:tc>
          <w:tcPr>
            <w:tcW w:w="3728" w:type="dxa"/>
          </w:tcPr>
          <w:p w14:paraId="3F880794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609787B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17C69D12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06D61D6E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ENE 3</w:t>
            </w:r>
          </w:p>
        </w:tc>
        <w:tc>
          <w:tcPr>
            <w:tcW w:w="3728" w:type="dxa"/>
          </w:tcPr>
          <w:p w14:paraId="5F33C33A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5FD55FBC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4B97216D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98472FD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CA 4</w:t>
            </w:r>
          </w:p>
        </w:tc>
        <w:tc>
          <w:tcPr>
            <w:tcW w:w="3728" w:type="dxa"/>
          </w:tcPr>
          <w:p w14:paraId="293C1746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0155973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08639AEF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7FEA2385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CA 5</w:t>
            </w:r>
          </w:p>
        </w:tc>
        <w:tc>
          <w:tcPr>
            <w:tcW w:w="3728" w:type="dxa"/>
          </w:tcPr>
          <w:p w14:paraId="54619136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3E0CB409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6EF9D860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703B783F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CA 6</w:t>
            </w:r>
          </w:p>
        </w:tc>
        <w:tc>
          <w:tcPr>
            <w:tcW w:w="3728" w:type="dxa"/>
          </w:tcPr>
          <w:p w14:paraId="3480F648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5275097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71B0B59D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01EEBE29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CA 1</w:t>
            </w:r>
          </w:p>
        </w:tc>
        <w:tc>
          <w:tcPr>
            <w:tcW w:w="3728" w:type="dxa"/>
          </w:tcPr>
          <w:p w14:paraId="3F01D1EF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43DF89A7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24BE060F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3344218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CA 2</w:t>
            </w:r>
          </w:p>
        </w:tc>
        <w:tc>
          <w:tcPr>
            <w:tcW w:w="3728" w:type="dxa"/>
          </w:tcPr>
          <w:p w14:paraId="26D86883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572E429B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331449DF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8FB2772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CA 3</w:t>
            </w:r>
          </w:p>
        </w:tc>
        <w:tc>
          <w:tcPr>
            <w:tcW w:w="3728" w:type="dxa"/>
          </w:tcPr>
          <w:p w14:paraId="46250A85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16115C72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2386C829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C62BC4A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22014 COL N 5</w:t>
            </w:r>
          </w:p>
        </w:tc>
        <w:tc>
          <w:tcPr>
            <w:tcW w:w="3728" w:type="dxa"/>
          </w:tcPr>
          <w:p w14:paraId="62DE3946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- effluent</w:t>
            </w:r>
          </w:p>
        </w:tc>
        <w:tc>
          <w:tcPr>
            <w:tcW w:w="3729" w:type="dxa"/>
          </w:tcPr>
          <w:p w14:paraId="02481CD5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Colistin</w:t>
            </w:r>
          </w:p>
        </w:tc>
      </w:tr>
      <w:tr w:rsidR="00AD17F2" w:rsidRPr="003E60B3" w14:paraId="7DB0BBA3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04B989E4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lastRenderedPageBreak/>
              <w:t>22015 COL N 2</w:t>
            </w:r>
          </w:p>
        </w:tc>
        <w:tc>
          <w:tcPr>
            <w:tcW w:w="3728" w:type="dxa"/>
          </w:tcPr>
          <w:p w14:paraId="5CEBB4C3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– active sludge</w:t>
            </w:r>
          </w:p>
        </w:tc>
        <w:tc>
          <w:tcPr>
            <w:tcW w:w="3729" w:type="dxa"/>
          </w:tcPr>
          <w:p w14:paraId="59827AE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Colistin</w:t>
            </w:r>
          </w:p>
        </w:tc>
      </w:tr>
      <w:tr w:rsidR="00AD17F2" w:rsidRPr="003E60B3" w14:paraId="2734B721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001B5B5F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22015 ENE 6</w:t>
            </w:r>
          </w:p>
        </w:tc>
        <w:tc>
          <w:tcPr>
            <w:tcW w:w="3728" w:type="dxa"/>
          </w:tcPr>
          <w:p w14:paraId="348D086E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– active sludge</w:t>
            </w:r>
          </w:p>
        </w:tc>
        <w:tc>
          <w:tcPr>
            <w:tcW w:w="3729" w:type="dxa"/>
          </w:tcPr>
          <w:p w14:paraId="2189314A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7F0E9942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C623F43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22015 ENE 1</w:t>
            </w:r>
          </w:p>
        </w:tc>
        <w:tc>
          <w:tcPr>
            <w:tcW w:w="3728" w:type="dxa"/>
          </w:tcPr>
          <w:p w14:paraId="5021B1C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– active sludge</w:t>
            </w:r>
          </w:p>
        </w:tc>
        <w:tc>
          <w:tcPr>
            <w:tcW w:w="3729" w:type="dxa"/>
          </w:tcPr>
          <w:p w14:paraId="37ACE65F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6F3BE336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6E1A7581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22015 ENE 4</w:t>
            </w:r>
          </w:p>
        </w:tc>
        <w:tc>
          <w:tcPr>
            <w:tcW w:w="3728" w:type="dxa"/>
          </w:tcPr>
          <w:p w14:paraId="081AD1E0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– active sludge</w:t>
            </w:r>
          </w:p>
        </w:tc>
        <w:tc>
          <w:tcPr>
            <w:tcW w:w="3729" w:type="dxa"/>
          </w:tcPr>
          <w:p w14:paraId="07F2232B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5157640D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67889077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22015 CA 4</w:t>
            </w:r>
          </w:p>
        </w:tc>
        <w:tc>
          <w:tcPr>
            <w:tcW w:w="3728" w:type="dxa"/>
          </w:tcPr>
          <w:p w14:paraId="7D1B1D3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– active sludge</w:t>
            </w:r>
          </w:p>
        </w:tc>
        <w:tc>
          <w:tcPr>
            <w:tcW w:w="3729" w:type="dxa"/>
          </w:tcPr>
          <w:p w14:paraId="143BB33A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75A44F18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0A63877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22015 CA 1</w:t>
            </w:r>
          </w:p>
        </w:tc>
        <w:tc>
          <w:tcPr>
            <w:tcW w:w="3728" w:type="dxa"/>
          </w:tcPr>
          <w:p w14:paraId="23D0FCBB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– active sludge</w:t>
            </w:r>
          </w:p>
        </w:tc>
        <w:tc>
          <w:tcPr>
            <w:tcW w:w="3729" w:type="dxa"/>
          </w:tcPr>
          <w:p w14:paraId="237C610F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08B2977A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B7B32F8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22015 CA 3</w:t>
            </w:r>
          </w:p>
        </w:tc>
        <w:tc>
          <w:tcPr>
            <w:tcW w:w="3728" w:type="dxa"/>
          </w:tcPr>
          <w:p w14:paraId="005F39A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 – active sludge</w:t>
            </w:r>
          </w:p>
        </w:tc>
        <w:tc>
          <w:tcPr>
            <w:tcW w:w="3729" w:type="dxa"/>
          </w:tcPr>
          <w:p w14:paraId="60326752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557CF39C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4669C749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i w:val="0"/>
                <w:sz w:val="20"/>
                <w:szCs w:val="20"/>
              </w:rPr>
              <w:t>22015 CA 2</w:t>
            </w:r>
          </w:p>
        </w:tc>
        <w:tc>
          <w:tcPr>
            <w:tcW w:w="3728" w:type="dxa"/>
          </w:tcPr>
          <w:p w14:paraId="630F1C8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 – active sludge</w:t>
            </w:r>
          </w:p>
        </w:tc>
        <w:tc>
          <w:tcPr>
            <w:tcW w:w="3729" w:type="dxa"/>
          </w:tcPr>
          <w:p w14:paraId="55C72FA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2A3AED0F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59A99DD" w14:textId="77777777" w:rsidR="00AD17F2" w:rsidRPr="003E60B3" w:rsidRDefault="006F5FE8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3E60B3">
              <w:rPr>
                <w:rFonts w:ascii="Palatino Linotype" w:eastAsia="Palatino Linotype" w:hAnsi="Palatino Linotype" w:cs="Palatino Linotype"/>
                <w:sz w:val="20"/>
                <w:szCs w:val="20"/>
              </w:rPr>
              <w:t>Intra-hospital infections Fundeni Hospital</w:t>
            </w:r>
          </w:p>
        </w:tc>
        <w:tc>
          <w:tcPr>
            <w:tcW w:w="3728" w:type="dxa"/>
          </w:tcPr>
          <w:p w14:paraId="070D863C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1 Abc</w:t>
            </w:r>
          </w:p>
        </w:tc>
        <w:tc>
          <w:tcPr>
            <w:tcW w:w="3729" w:type="dxa"/>
          </w:tcPr>
          <w:p w14:paraId="2CE36232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rectal swab</w:t>
            </w:r>
          </w:p>
        </w:tc>
      </w:tr>
      <w:tr w:rsidR="00AD17F2" w:rsidRPr="003E60B3" w14:paraId="74FAC228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1A52A92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285EFFE1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 2 Abc</w:t>
            </w:r>
          </w:p>
        </w:tc>
        <w:tc>
          <w:tcPr>
            <w:tcW w:w="3729" w:type="dxa"/>
          </w:tcPr>
          <w:p w14:paraId="5F8B103C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rectal swab</w:t>
            </w:r>
          </w:p>
        </w:tc>
      </w:tr>
      <w:tr w:rsidR="00AD17F2" w:rsidRPr="003E60B3" w14:paraId="32B3908C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52F77C1B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7B60F025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3 Abc</w:t>
            </w:r>
          </w:p>
        </w:tc>
        <w:tc>
          <w:tcPr>
            <w:tcW w:w="3729" w:type="dxa"/>
          </w:tcPr>
          <w:p w14:paraId="50E9C19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bronchial secretion</w:t>
            </w:r>
          </w:p>
        </w:tc>
      </w:tr>
      <w:tr w:rsidR="00AD17F2" w:rsidRPr="003E60B3" w14:paraId="3F822D1B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DBD1F88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4B6F619F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 4 Abc</w:t>
            </w:r>
          </w:p>
        </w:tc>
        <w:tc>
          <w:tcPr>
            <w:tcW w:w="3729" w:type="dxa"/>
          </w:tcPr>
          <w:p w14:paraId="0B00F9F7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bronchial secretion</w:t>
            </w:r>
          </w:p>
        </w:tc>
      </w:tr>
      <w:tr w:rsidR="00AD17F2" w:rsidRPr="003E60B3" w14:paraId="420DDF2F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00093D61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7D845A2C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5 Abc</w:t>
            </w:r>
          </w:p>
        </w:tc>
        <w:tc>
          <w:tcPr>
            <w:tcW w:w="3729" w:type="dxa"/>
          </w:tcPr>
          <w:p w14:paraId="59844312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plague secretion</w:t>
            </w:r>
          </w:p>
        </w:tc>
      </w:tr>
      <w:tr w:rsidR="00AD17F2" w:rsidRPr="003E60B3" w14:paraId="6597DB39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2937D927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5E928728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 6 Abc</w:t>
            </w:r>
          </w:p>
        </w:tc>
        <w:tc>
          <w:tcPr>
            <w:tcW w:w="3729" w:type="dxa"/>
          </w:tcPr>
          <w:p w14:paraId="3657E924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bronchial secretion</w:t>
            </w:r>
          </w:p>
        </w:tc>
      </w:tr>
      <w:tr w:rsidR="00AD17F2" w:rsidRPr="003E60B3" w14:paraId="280757C0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0DC20F0C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68C80411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7 Abc</w:t>
            </w:r>
          </w:p>
        </w:tc>
        <w:tc>
          <w:tcPr>
            <w:tcW w:w="3729" w:type="dxa"/>
          </w:tcPr>
          <w:p w14:paraId="5C50EFAB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bronchial secretion</w:t>
            </w:r>
          </w:p>
        </w:tc>
      </w:tr>
      <w:tr w:rsidR="00AD17F2" w:rsidRPr="003E60B3" w14:paraId="227A42AC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3CBE386B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68872847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 8 Abc</w:t>
            </w:r>
          </w:p>
        </w:tc>
        <w:tc>
          <w:tcPr>
            <w:tcW w:w="3729" w:type="dxa"/>
          </w:tcPr>
          <w:p w14:paraId="2421099B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plague secretion</w:t>
            </w:r>
          </w:p>
        </w:tc>
      </w:tr>
      <w:tr w:rsidR="00AD17F2" w:rsidRPr="003E60B3" w14:paraId="0358FE07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475C7F46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428B8283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9 Abc</w:t>
            </w:r>
          </w:p>
        </w:tc>
        <w:tc>
          <w:tcPr>
            <w:tcW w:w="3729" w:type="dxa"/>
          </w:tcPr>
          <w:p w14:paraId="7D1AAC82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plague secretion</w:t>
            </w:r>
          </w:p>
        </w:tc>
      </w:tr>
      <w:tr w:rsidR="00AD17F2" w:rsidRPr="003E60B3" w14:paraId="66D9EA2D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0815FD55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4EA44E7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 10 Abc</w:t>
            </w:r>
          </w:p>
        </w:tc>
        <w:tc>
          <w:tcPr>
            <w:tcW w:w="3729" w:type="dxa"/>
          </w:tcPr>
          <w:p w14:paraId="1063FC7C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bronchial secretion</w:t>
            </w:r>
          </w:p>
        </w:tc>
      </w:tr>
      <w:tr w:rsidR="00AD17F2" w:rsidRPr="003E60B3" w14:paraId="1BFFDBBD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50F9A4FA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143AE27D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11 Abc</w:t>
            </w:r>
          </w:p>
        </w:tc>
        <w:tc>
          <w:tcPr>
            <w:tcW w:w="3729" w:type="dxa"/>
          </w:tcPr>
          <w:p w14:paraId="320F9CD1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bronchial secretion</w:t>
            </w:r>
          </w:p>
        </w:tc>
      </w:tr>
      <w:tr w:rsidR="00AD17F2" w:rsidRPr="003E60B3" w14:paraId="05CFE846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419DA505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57D095F8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 12 Abc</w:t>
            </w:r>
          </w:p>
        </w:tc>
        <w:tc>
          <w:tcPr>
            <w:tcW w:w="3729" w:type="dxa"/>
          </w:tcPr>
          <w:p w14:paraId="78162D2C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Rectal swab</w:t>
            </w:r>
          </w:p>
        </w:tc>
      </w:tr>
      <w:tr w:rsidR="00AD17F2" w:rsidRPr="003E60B3" w14:paraId="325E69FA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140E7F81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0B3E2293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13 Abc</w:t>
            </w:r>
          </w:p>
        </w:tc>
        <w:tc>
          <w:tcPr>
            <w:tcW w:w="3729" w:type="dxa"/>
          </w:tcPr>
          <w:p w14:paraId="69C12968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bronchial secretion</w:t>
            </w:r>
          </w:p>
        </w:tc>
      </w:tr>
      <w:tr w:rsidR="00AD17F2" w:rsidRPr="003E60B3" w14:paraId="5FD8E169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6B146493" w14:textId="77777777" w:rsidR="00AD17F2" w:rsidRPr="003E60B3" w:rsidRDefault="00AD17F2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0863438E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 14 Abc</w:t>
            </w:r>
          </w:p>
        </w:tc>
        <w:tc>
          <w:tcPr>
            <w:tcW w:w="3729" w:type="dxa"/>
          </w:tcPr>
          <w:p w14:paraId="632364A4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peritoneal fluid</w:t>
            </w:r>
          </w:p>
        </w:tc>
      </w:tr>
      <w:tr w:rsidR="00E47057" w:rsidRPr="003E60B3" w14:paraId="7BFF6145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1E4C6053" w14:textId="77777777" w:rsidR="00E47057" w:rsidRPr="003E60B3" w:rsidRDefault="00E47057" w:rsidP="00E47057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130DECBF" w14:textId="77777777" w:rsidR="00E47057" w:rsidRPr="003E60B3" w:rsidRDefault="00E47057" w:rsidP="00E4705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24 Fundeni</w:t>
            </w:r>
          </w:p>
        </w:tc>
        <w:tc>
          <w:tcPr>
            <w:tcW w:w="3729" w:type="dxa"/>
            <w:vAlign w:val="top"/>
          </w:tcPr>
          <w:p w14:paraId="73180832" w14:textId="13174396" w:rsidR="00E47057" w:rsidRPr="003E60B3" w:rsidRDefault="00E47057" w:rsidP="00E4705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7930">
              <w:t>rectal swab</w:t>
            </w:r>
          </w:p>
        </w:tc>
      </w:tr>
      <w:tr w:rsidR="00E47057" w:rsidRPr="003E60B3" w14:paraId="1FA1A769" w14:textId="77777777" w:rsidTr="00E470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0F437EB1" w14:textId="77777777" w:rsidR="00E47057" w:rsidRPr="003E60B3" w:rsidRDefault="00E47057" w:rsidP="00E47057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0304E992" w14:textId="77777777" w:rsidR="00E47057" w:rsidRPr="003E60B3" w:rsidRDefault="00E47057" w:rsidP="00E4705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3 Fundeni</w:t>
            </w:r>
          </w:p>
        </w:tc>
        <w:tc>
          <w:tcPr>
            <w:tcW w:w="3729" w:type="dxa"/>
            <w:vAlign w:val="top"/>
          </w:tcPr>
          <w:p w14:paraId="2B601210" w14:textId="7E889D77" w:rsidR="00E47057" w:rsidRPr="003E60B3" w:rsidRDefault="00E47057" w:rsidP="00E47057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E7930">
              <w:t>rectal swab</w:t>
            </w:r>
          </w:p>
        </w:tc>
      </w:tr>
      <w:tr w:rsidR="00E47057" w:rsidRPr="003E60B3" w14:paraId="7F4A7732" w14:textId="77777777" w:rsidTr="00E47057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4" w:type="dxa"/>
          </w:tcPr>
          <w:p w14:paraId="17A03872" w14:textId="77777777" w:rsidR="00E47057" w:rsidRPr="003E60B3" w:rsidRDefault="00E47057" w:rsidP="00E47057">
            <w:pPr>
              <w:spacing w:line="240" w:lineRule="auto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3728" w:type="dxa"/>
          </w:tcPr>
          <w:p w14:paraId="40127D37" w14:textId="77777777" w:rsidR="00E47057" w:rsidRPr="003E60B3" w:rsidRDefault="00E47057" w:rsidP="00E4705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49 Fundeni</w:t>
            </w:r>
          </w:p>
        </w:tc>
        <w:tc>
          <w:tcPr>
            <w:tcW w:w="3729" w:type="dxa"/>
            <w:vAlign w:val="top"/>
          </w:tcPr>
          <w:p w14:paraId="78A223F5" w14:textId="5A0DE57A" w:rsidR="00E47057" w:rsidRPr="003E60B3" w:rsidRDefault="00E47057" w:rsidP="00E47057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E7930">
              <w:t>rectal swab</w:t>
            </w:r>
          </w:p>
        </w:tc>
      </w:tr>
    </w:tbl>
    <w:p w14:paraId="66CBA97B" w14:textId="77777777" w:rsidR="00AD17F2" w:rsidRPr="003E60B3" w:rsidRDefault="00AD17F2">
      <w:pPr>
        <w:jc w:val="center"/>
        <w:rPr>
          <w:b/>
        </w:rPr>
      </w:pPr>
    </w:p>
    <w:p w14:paraId="2E31B850" w14:textId="0C7EDBD9" w:rsidR="00AD17F2" w:rsidRPr="003E60B3" w:rsidRDefault="006F5FE8">
      <w:pPr>
        <w:jc w:val="center"/>
      </w:pPr>
      <w:r w:rsidRPr="007F6D52">
        <w:rPr>
          <w:b/>
        </w:rPr>
        <w:t>Supplementary Table 2.</w:t>
      </w:r>
      <w:r w:rsidRPr="003E60B3">
        <w:t xml:space="preserve"> </w:t>
      </w:r>
      <w:r w:rsidRPr="003E60B3">
        <w:rPr>
          <w:i/>
        </w:rPr>
        <w:t>A. baumannii</w:t>
      </w:r>
      <w:r w:rsidRPr="003E60B3">
        <w:t xml:space="preserve"> </w:t>
      </w:r>
      <w:r w:rsidR="006E4E07">
        <w:t>isolates</w:t>
      </w:r>
      <w:r w:rsidRPr="003E60B3">
        <w:t xml:space="preserve"> from Targoviste wastewater and surface water samples.</w:t>
      </w:r>
    </w:p>
    <w:tbl>
      <w:tblPr>
        <w:tblStyle w:val="a0"/>
        <w:tblW w:w="10935" w:type="dxa"/>
        <w:jc w:val="center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75"/>
        <w:gridCol w:w="3000"/>
        <w:gridCol w:w="3060"/>
      </w:tblGrid>
      <w:tr w:rsidR="00AD17F2" w:rsidRPr="003E60B3" w14:paraId="11ED083C" w14:textId="77777777" w:rsidTr="00AD1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875" w:type="dxa"/>
          </w:tcPr>
          <w:p w14:paraId="4478ACBB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t>Strain code</w:t>
            </w:r>
          </w:p>
        </w:tc>
        <w:tc>
          <w:tcPr>
            <w:tcW w:w="3000" w:type="dxa"/>
          </w:tcPr>
          <w:p w14:paraId="64874957" w14:textId="77777777" w:rsidR="00AD17F2" w:rsidRPr="003E60B3" w:rsidRDefault="006F5FE8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E60B3">
              <w:t>Isolation source</w:t>
            </w:r>
          </w:p>
        </w:tc>
        <w:tc>
          <w:tcPr>
            <w:tcW w:w="3060" w:type="dxa"/>
          </w:tcPr>
          <w:p w14:paraId="35156C6B" w14:textId="77777777" w:rsidR="00AD17F2" w:rsidRPr="003E60B3" w:rsidRDefault="006F5FE8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E60B3">
              <w:t xml:space="preserve">Culture media </w:t>
            </w:r>
          </w:p>
        </w:tc>
      </w:tr>
      <w:tr w:rsidR="00AD17F2" w:rsidRPr="003E60B3" w14:paraId="27893896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4D61A496" w14:textId="77777777" w:rsidR="00AD17F2" w:rsidRPr="003E60B3" w:rsidRDefault="006F5FE8">
            <w:pPr>
              <w:spacing w:line="240" w:lineRule="auto"/>
              <w:jc w:val="left"/>
              <w:rPr>
                <w:b w:val="0"/>
              </w:rPr>
            </w:pPr>
            <w:r w:rsidRPr="003E60B3">
              <w:t> </w:t>
            </w:r>
          </w:p>
        </w:tc>
        <w:tc>
          <w:tcPr>
            <w:tcW w:w="3000" w:type="dxa"/>
          </w:tcPr>
          <w:p w14:paraId="35F3F093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 </w:t>
            </w:r>
          </w:p>
        </w:tc>
        <w:tc>
          <w:tcPr>
            <w:tcW w:w="3060" w:type="dxa"/>
          </w:tcPr>
          <w:p w14:paraId="6A610853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 </w:t>
            </w:r>
          </w:p>
        </w:tc>
      </w:tr>
      <w:tr w:rsidR="00AD17F2" w:rsidRPr="003E60B3" w14:paraId="707D5989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564CA390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COL N6</w:t>
            </w:r>
          </w:p>
        </w:tc>
        <w:tc>
          <w:tcPr>
            <w:tcW w:w="3000" w:type="dxa"/>
          </w:tcPr>
          <w:p w14:paraId="552BB9AE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097F3768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Colistin</w:t>
            </w:r>
          </w:p>
        </w:tc>
      </w:tr>
      <w:tr w:rsidR="00AD17F2" w:rsidRPr="003E60B3" w14:paraId="6D4B5727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13E0C4EC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CNE 1</w:t>
            </w:r>
          </w:p>
        </w:tc>
        <w:tc>
          <w:tcPr>
            <w:tcW w:w="3000" w:type="dxa"/>
          </w:tcPr>
          <w:p w14:paraId="30EF57CB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6907DA37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1497B0B3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7E5B77F0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CNE 2</w:t>
            </w:r>
          </w:p>
        </w:tc>
        <w:tc>
          <w:tcPr>
            <w:tcW w:w="3000" w:type="dxa"/>
          </w:tcPr>
          <w:p w14:paraId="16152D4C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457780DE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01AD6C6B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1A6273A9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CNE 3</w:t>
            </w:r>
          </w:p>
        </w:tc>
        <w:tc>
          <w:tcPr>
            <w:tcW w:w="3000" w:type="dxa"/>
          </w:tcPr>
          <w:p w14:paraId="4DFBC973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4F6C1D50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2F376214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7524FCFD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CNE 4</w:t>
            </w:r>
          </w:p>
        </w:tc>
        <w:tc>
          <w:tcPr>
            <w:tcW w:w="3000" w:type="dxa"/>
          </w:tcPr>
          <w:p w14:paraId="270A77FD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57A9FC0D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14F06420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7ABA6D8F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ENE 4</w:t>
            </w:r>
          </w:p>
        </w:tc>
        <w:tc>
          <w:tcPr>
            <w:tcW w:w="3000" w:type="dxa"/>
          </w:tcPr>
          <w:p w14:paraId="5D09EE0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60FE402A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ESBL</w:t>
            </w:r>
          </w:p>
        </w:tc>
      </w:tr>
      <w:tr w:rsidR="00AD17F2" w:rsidRPr="003E60B3" w14:paraId="22B8F750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653DE36F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CA 1</w:t>
            </w:r>
          </w:p>
        </w:tc>
        <w:tc>
          <w:tcPr>
            <w:tcW w:w="3000" w:type="dxa"/>
          </w:tcPr>
          <w:p w14:paraId="124B01ED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6295AA73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5E80C5C6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2CF4835E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CA 2</w:t>
            </w:r>
          </w:p>
        </w:tc>
        <w:tc>
          <w:tcPr>
            <w:tcW w:w="3000" w:type="dxa"/>
          </w:tcPr>
          <w:p w14:paraId="3B6075AE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7E8F6774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1A3E03AE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0D3027DB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CA 3</w:t>
            </w:r>
          </w:p>
        </w:tc>
        <w:tc>
          <w:tcPr>
            <w:tcW w:w="3000" w:type="dxa"/>
          </w:tcPr>
          <w:p w14:paraId="0B75B7C1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3E172D9F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0F5ED909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581FF8A9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CA 4</w:t>
            </w:r>
          </w:p>
        </w:tc>
        <w:tc>
          <w:tcPr>
            <w:tcW w:w="3000" w:type="dxa"/>
          </w:tcPr>
          <w:p w14:paraId="5D934C0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76D974B2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0001D92A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44B8F839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CA 5</w:t>
            </w:r>
          </w:p>
        </w:tc>
        <w:tc>
          <w:tcPr>
            <w:tcW w:w="3000" w:type="dxa"/>
          </w:tcPr>
          <w:p w14:paraId="07178744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2CACE60A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79B71014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61F4D754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22016 CA 6</w:t>
            </w:r>
          </w:p>
        </w:tc>
        <w:tc>
          <w:tcPr>
            <w:tcW w:w="3000" w:type="dxa"/>
          </w:tcPr>
          <w:p w14:paraId="08F59EC4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 xml:space="preserve">surface water-upstream </w:t>
            </w:r>
          </w:p>
        </w:tc>
        <w:tc>
          <w:tcPr>
            <w:tcW w:w="3060" w:type="dxa"/>
          </w:tcPr>
          <w:p w14:paraId="51D8801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4F3635C6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7EF0B6AA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22017 CNE 1</w:t>
            </w:r>
          </w:p>
        </w:tc>
        <w:tc>
          <w:tcPr>
            <w:tcW w:w="3000" w:type="dxa"/>
          </w:tcPr>
          <w:p w14:paraId="739C8B12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surface water-downstream</w:t>
            </w:r>
          </w:p>
        </w:tc>
        <w:tc>
          <w:tcPr>
            <w:tcW w:w="3060" w:type="dxa"/>
          </w:tcPr>
          <w:p w14:paraId="5790205B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497C9ED9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6DB9CA4A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22017 CNE 2</w:t>
            </w:r>
          </w:p>
        </w:tc>
        <w:tc>
          <w:tcPr>
            <w:tcW w:w="3000" w:type="dxa"/>
          </w:tcPr>
          <w:p w14:paraId="0B925F2A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surface water-downstream</w:t>
            </w:r>
          </w:p>
        </w:tc>
        <w:tc>
          <w:tcPr>
            <w:tcW w:w="3060" w:type="dxa"/>
          </w:tcPr>
          <w:p w14:paraId="09597F7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2E4B48DC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4CE6CCC3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22017 CNE 3</w:t>
            </w:r>
          </w:p>
        </w:tc>
        <w:tc>
          <w:tcPr>
            <w:tcW w:w="3000" w:type="dxa"/>
          </w:tcPr>
          <w:p w14:paraId="4D4A3E30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surface water-downstream</w:t>
            </w:r>
          </w:p>
        </w:tc>
        <w:tc>
          <w:tcPr>
            <w:tcW w:w="3060" w:type="dxa"/>
          </w:tcPr>
          <w:p w14:paraId="3440A01D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6C2C5748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1936EEF9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lastRenderedPageBreak/>
              <w:t>22017 CA 1</w:t>
            </w:r>
          </w:p>
        </w:tc>
        <w:tc>
          <w:tcPr>
            <w:tcW w:w="3000" w:type="dxa"/>
          </w:tcPr>
          <w:p w14:paraId="6B7A9222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surface water-downstream</w:t>
            </w:r>
          </w:p>
        </w:tc>
        <w:tc>
          <w:tcPr>
            <w:tcW w:w="3060" w:type="dxa"/>
          </w:tcPr>
          <w:p w14:paraId="58450DB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4CD849B7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7C1D66A1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22017 CA 2</w:t>
            </w:r>
          </w:p>
        </w:tc>
        <w:tc>
          <w:tcPr>
            <w:tcW w:w="3000" w:type="dxa"/>
          </w:tcPr>
          <w:p w14:paraId="0EF729E6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surface water-downstream</w:t>
            </w:r>
          </w:p>
        </w:tc>
        <w:tc>
          <w:tcPr>
            <w:tcW w:w="3060" w:type="dxa"/>
          </w:tcPr>
          <w:p w14:paraId="3B0F1653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4911A0A0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2090C9F9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22017 CA 3</w:t>
            </w:r>
          </w:p>
        </w:tc>
        <w:tc>
          <w:tcPr>
            <w:tcW w:w="3000" w:type="dxa"/>
          </w:tcPr>
          <w:p w14:paraId="6DA11CC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surface water-downstream</w:t>
            </w:r>
          </w:p>
        </w:tc>
        <w:tc>
          <w:tcPr>
            <w:tcW w:w="3060" w:type="dxa"/>
          </w:tcPr>
          <w:p w14:paraId="58DA483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3F15D7E3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444C05DF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22017 CA 4</w:t>
            </w:r>
          </w:p>
        </w:tc>
        <w:tc>
          <w:tcPr>
            <w:tcW w:w="3000" w:type="dxa"/>
          </w:tcPr>
          <w:p w14:paraId="338A1D7F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surface water-downstream</w:t>
            </w:r>
          </w:p>
        </w:tc>
        <w:tc>
          <w:tcPr>
            <w:tcW w:w="3060" w:type="dxa"/>
          </w:tcPr>
          <w:p w14:paraId="549A50AD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0296DA4B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4407ED8A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22017 CA 5</w:t>
            </w:r>
          </w:p>
        </w:tc>
        <w:tc>
          <w:tcPr>
            <w:tcW w:w="3000" w:type="dxa"/>
          </w:tcPr>
          <w:p w14:paraId="7F30AB4F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surface water-downstream</w:t>
            </w:r>
          </w:p>
        </w:tc>
        <w:tc>
          <w:tcPr>
            <w:tcW w:w="3060" w:type="dxa"/>
          </w:tcPr>
          <w:p w14:paraId="0928F04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045C1E2E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70412471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22018 CA 1</w:t>
            </w:r>
          </w:p>
        </w:tc>
        <w:tc>
          <w:tcPr>
            <w:tcW w:w="3000" w:type="dxa"/>
          </w:tcPr>
          <w:p w14:paraId="0E2001E9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WWTP-influent</w:t>
            </w:r>
          </w:p>
        </w:tc>
        <w:tc>
          <w:tcPr>
            <w:tcW w:w="3060" w:type="dxa"/>
          </w:tcPr>
          <w:p w14:paraId="7CF5FF9D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3E22837F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5CFE6CCD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22018 CA 2</w:t>
            </w:r>
          </w:p>
        </w:tc>
        <w:tc>
          <w:tcPr>
            <w:tcW w:w="3000" w:type="dxa"/>
          </w:tcPr>
          <w:p w14:paraId="27A0E71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WWTP-influent</w:t>
            </w:r>
          </w:p>
        </w:tc>
        <w:tc>
          <w:tcPr>
            <w:tcW w:w="3060" w:type="dxa"/>
          </w:tcPr>
          <w:p w14:paraId="62CF19E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458CA12F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4D1B7647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22018 CA 3</w:t>
            </w:r>
          </w:p>
        </w:tc>
        <w:tc>
          <w:tcPr>
            <w:tcW w:w="3000" w:type="dxa"/>
          </w:tcPr>
          <w:p w14:paraId="31956526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WWTP-influent</w:t>
            </w:r>
          </w:p>
        </w:tc>
        <w:tc>
          <w:tcPr>
            <w:tcW w:w="3060" w:type="dxa"/>
          </w:tcPr>
          <w:p w14:paraId="4B563719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2051EEC2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3F105F84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22018 CA 4</w:t>
            </w:r>
          </w:p>
        </w:tc>
        <w:tc>
          <w:tcPr>
            <w:tcW w:w="3000" w:type="dxa"/>
          </w:tcPr>
          <w:p w14:paraId="722D23D1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WWTP-influent</w:t>
            </w:r>
          </w:p>
        </w:tc>
        <w:tc>
          <w:tcPr>
            <w:tcW w:w="3060" w:type="dxa"/>
          </w:tcPr>
          <w:p w14:paraId="48C3F31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282ABC70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024158CE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22018 CA 5</w:t>
            </w:r>
          </w:p>
        </w:tc>
        <w:tc>
          <w:tcPr>
            <w:tcW w:w="3000" w:type="dxa"/>
          </w:tcPr>
          <w:p w14:paraId="1FF87F86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WWTP-influent</w:t>
            </w:r>
          </w:p>
        </w:tc>
        <w:tc>
          <w:tcPr>
            <w:tcW w:w="3060" w:type="dxa"/>
          </w:tcPr>
          <w:p w14:paraId="1B41035D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0E3FBA1A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0A8BCA44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22018 CA 6</w:t>
            </w:r>
          </w:p>
        </w:tc>
        <w:tc>
          <w:tcPr>
            <w:tcW w:w="3000" w:type="dxa"/>
          </w:tcPr>
          <w:p w14:paraId="2FDB414F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WWTP-influent</w:t>
            </w:r>
          </w:p>
        </w:tc>
        <w:tc>
          <w:tcPr>
            <w:tcW w:w="3060" w:type="dxa"/>
          </w:tcPr>
          <w:p w14:paraId="09654CCB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5EE378B2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3DD32D52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22019 CA 4 T</w:t>
            </w:r>
            <w:r w:rsidR="007F6D52" w:rsidRPr="003E60B3">
              <w:rPr>
                <w:b w:val="0"/>
              </w:rPr>
              <w:t>argov</w:t>
            </w:r>
          </w:p>
        </w:tc>
        <w:tc>
          <w:tcPr>
            <w:tcW w:w="3000" w:type="dxa"/>
          </w:tcPr>
          <w:p w14:paraId="697E6D44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WWTP-effluent</w:t>
            </w:r>
          </w:p>
        </w:tc>
        <w:tc>
          <w:tcPr>
            <w:tcW w:w="3060" w:type="dxa"/>
          </w:tcPr>
          <w:p w14:paraId="3232B8AC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Acinetobacter</w:t>
            </w:r>
          </w:p>
        </w:tc>
      </w:tr>
      <w:tr w:rsidR="00AD17F2" w:rsidRPr="003E60B3" w14:paraId="3A77244E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579A392D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22019 CNE 4</w:t>
            </w:r>
          </w:p>
        </w:tc>
        <w:tc>
          <w:tcPr>
            <w:tcW w:w="3000" w:type="dxa"/>
          </w:tcPr>
          <w:p w14:paraId="52905E7F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WWTP-effluent</w:t>
            </w:r>
          </w:p>
        </w:tc>
        <w:tc>
          <w:tcPr>
            <w:tcW w:w="3060" w:type="dxa"/>
          </w:tcPr>
          <w:p w14:paraId="0785FE3D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644AF59C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07B89C61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22019 CNE 5</w:t>
            </w:r>
          </w:p>
        </w:tc>
        <w:tc>
          <w:tcPr>
            <w:tcW w:w="3000" w:type="dxa"/>
          </w:tcPr>
          <w:p w14:paraId="5053F91F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WWTP-effluent</w:t>
            </w:r>
          </w:p>
        </w:tc>
        <w:tc>
          <w:tcPr>
            <w:tcW w:w="3060" w:type="dxa"/>
          </w:tcPr>
          <w:p w14:paraId="408909D5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36ECD3F2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2ABD5B95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22019 CNE 6</w:t>
            </w:r>
          </w:p>
        </w:tc>
        <w:tc>
          <w:tcPr>
            <w:tcW w:w="3000" w:type="dxa"/>
          </w:tcPr>
          <w:p w14:paraId="3D6F2AE9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WWTP-effluent</w:t>
            </w:r>
          </w:p>
        </w:tc>
        <w:tc>
          <w:tcPr>
            <w:tcW w:w="3060" w:type="dxa"/>
          </w:tcPr>
          <w:p w14:paraId="6CCE06EE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7B88973D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368BAB94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22019 CNE 1</w:t>
            </w:r>
          </w:p>
        </w:tc>
        <w:tc>
          <w:tcPr>
            <w:tcW w:w="3000" w:type="dxa"/>
          </w:tcPr>
          <w:p w14:paraId="27421D3E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WWTP-effluent</w:t>
            </w:r>
          </w:p>
        </w:tc>
        <w:tc>
          <w:tcPr>
            <w:tcW w:w="3060" w:type="dxa"/>
          </w:tcPr>
          <w:p w14:paraId="2E688A26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285253F8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421EEB48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22019 CNE 2</w:t>
            </w:r>
          </w:p>
        </w:tc>
        <w:tc>
          <w:tcPr>
            <w:tcW w:w="3000" w:type="dxa"/>
          </w:tcPr>
          <w:p w14:paraId="37350731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WWTP-effluent</w:t>
            </w:r>
          </w:p>
        </w:tc>
        <w:tc>
          <w:tcPr>
            <w:tcW w:w="3060" w:type="dxa"/>
          </w:tcPr>
          <w:p w14:paraId="0861BB12" w14:textId="77777777" w:rsidR="00AD17F2" w:rsidRPr="003E60B3" w:rsidRDefault="006F5FE8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  <w:tr w:rsidR="00AD17F2" w:rsidRPr="003E60B3" w14:paraId="51776BAB" w14:textId="77777777" w:rsidTr="00AD17F2">
        <w:trPr>
          <w:trHeight w:val="2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5" w:type="dxa"/>
          </w:tcPr>
          <w:p w14:paraId="796C0DEF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rPr>
                <w:b w:val="0"/>
              </w:rPr>
              <w:t>22019 CNE 3</w:t>
            </w:r>
          </w:p>
        </w:tc>
        <w:tc>
          <w:tcPr>
            <w:tcW w:w="3000" w:type="dxa"/>
          </w:tcPr>
          <w:p w14:paraId="415F768C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WWTP-effluent</w:t>
            </w:r>
          </w:p>
        </w:tc>
        <w:tc>
          <w:tcPr>
            <w:tcW w:w="3060" w:type="dxa"/>
          </w:tcPr>
          <w:p w14:paraId="0653A1EB" w14:textId="77777777" w:rsidR="00AD17F2" w:rsidRPr="003E60B3" w:rsidRDefault="006F5FE8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CHROMagar CARBA</w:t>
            </w:r>
          </w:p>
        </w:tc>
      </w:tr>
    </w:tbl>
    <w:p w14:paraId="6D6A5AE8" w14:textId="77777777" w:rsidR="00AD17F2" w:rsidRPr="003E60B3" w:rsidRDefault="00AD17F2">
      <w:pPr>
        <w:jc w:val="center"/>
        <w:rPr>
          <w:b/>
        </w:rPr>
      </w:pPr>
    </w:p>
    <w:p w14:paraId="242E63AE" w14:textId="77777777" w:rsidR="00AD17F2" w:rsidRPr="003E60B3" w:rsidRDefault="006F5FE8">
      <w:pPr>
        <w:jc w:val="center"/>
      </w:pPr>
      <w:bookmarkStart w:id="1" w:name="_30j0zll" w:colFirst="0" w:colLast="0"/>
      <w:bookmarkEnd w:id="1"/>
      <w:r w:rsidRPr="007F6D52">
        <w:rPr>
          <w:b/>
        </w:rPr>
        <w:t>Supplementary Table 3.</w:t>
      </w:r>
      <w:r w:rsidRPr="003E60B3">
        <w:t xml:space="preserve"> </w:t>
      </w:r>
      <w:r w:rsidRPr="003E60B3">
        <w:rPr>
          <w:b/>
        </w:rPr>
        <w:t xml:space="preserve">CFU/100 mL </w:t>
      </w:r>
      <w:r w:rsidRPr="003E60B3">
        <w:t>in surface water samples.</w:t>
      </w:r>
    </w:p>
    <w:tbl>
      <w:tblPr>
        <w:tblStyle w:val="a1"/>
        <w:tblW w:w="11049" w:type="dxa"/>
        <w:jc w:val="center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06"/>
        <w:gridCol w:w="1611"/>
        <w:gridCol w:w="1590"/>
        <w:gridCol w:w="1590"/>
        <w:gridCol w:w="1652"/>
      </w:tblGrid>
      <w:tr w:rsidR="00AD17F2" w:rsidRPr="003E60B3" w14:paraId="25B4F397" w14:textId="77777777" w:rsidTr="00AD1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Merge w:val="restart"/>
          </w:tcPr>
          <w:p w14:paraId="22B2C52E" w14:textId="77777777" w:rsidR="00AD17F2" w:rsidRPr="003E60B3" w:rsidRDefault="006F5FE8">
            <w:pPr>
              <w:spacing w:line="240" w:lineRule="auto"/>
            </w:pPr>
            <w:r w:rsidRPr="003E60B3">
              <w:t>Isolation source</w:t>
            </w:r>
          </w:p>
        </w:tc>
        <w:tc>
          <w:tcPr>
            <w:tcW w:w="1611" w:type="dxa"/>
          </w:tcPr>
          <w:p w14:paraId="3F434DAD" w14:textId="77777777" w:rsidR="00AD17F2" w:rsidRPr="003E60B3" w:rsidRDefault="006F5FE8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rPr>
                <w:i/>
              </w:rPr>
              <w:t xml:space="preserve"> </w:t>
            </w:r>
            <w:r w:rsidRPr="003E60B3">
              <w:t>Acinetobacter phenotype</w:t>
            </w:r>
          </w:p>
        </w:tc>
        <w:tc>
          <w:tcPr>
            <w:tcW w:w="1590" w:type="dxa"/>
          </w:tcPr>
          <w:p w14:paraId="1407C921" w14:textId="77777777" w:rsidR="00AD17F2" w:rsidRPr="003E60B3" w:rsidRDefault="006F5FE8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E60B3">
              <w:t xml:space="preserve"> ESBL phenotype</w:t>
            </w:r>
          </w:p>
        </w:tc>
        <w:tc>
          <w:tcPr>
            <w:tcW w:w="1590" w:type="dxa"/>
          </w:tcPr>
          <w:p w14:paraId="09BBC451" w14:textId="77777777" w:rsidR="00AD17F2" w:rsidRPr="003E60B3" w:rsidRDefault="006F5FE8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 CARBA phenotype</w:t>
            </w:r>
          </w:p>
        </w:tc>
        <w:tc>
          <w:tcPr>
            <w:tcW w:w="1652" w:type="dxa"/>
          </w:tcPr>
          <w:p w14:paraId="03671C4A" w14:textId="77777777" w:rsidR="00AD17F2" w:rsidRPr="003E60B3" w:rsidRDefault="006F5FE8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E60B3">
              <w:t xml:space="preserve">  Colistin phenotype</w:t>
            </w:r>
          </w:p>
        </w:tc>
      </w:tr>
      <w:tr w:rsidR="00AD17F2" w:rsidRPr="003E60B3" w14:paraId="66761183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vMerge/>
          </w:tcPr>
          <w:p w14:paraId="29F19DE1" w14:textId="77777777" w:rsidR="00AD17F2" w:rsidRPr="003E60B3" w:rsidRDefault="00AD1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 w:val="0"/>
              </w:rPr>
            </w:pPr>
          </w:p>
        </w:tc>
        <w:tc>
          <w:tcPr>
            <w:tcW w:w="1611" w:type="dxa"/>
          </w:tcPr>
          <w:p w14:paraId="35429928" w14:textId="77777777" w:rsidR="00AD17F2" w:rsidRPr="003E60B3" w:rsidRDefault="006F5F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CFU /100 mL</w:t>
            </w:r>
          </w:p>
        </w:tc>
        <w:tc>
          <w:tcPr>
            <w:tcW w:w="1590" w:type="dxa"/>
          </w:tcPr>
          <w:p w14:paraId="56FA53E5" w14:textId="77777777" w:rsidR="00AD17F2" w:rsidRPr="003E60B3" w:rsidRDefault="006F5F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CFU/100 mL</w:t>
            </w:r>
          </w:p>
        </w:tc>
        <w:tc>
          <w:tcPr>
            <w:tcW w:w="1590" w:type="dxa"/>
          </w:tcPr>
          <w:p w14:paraId="5C715327" w14:textId="77777777" w:rsidR="00AD17F2" w:rsidRPr="003E60B3" w:rsidRDefault="006F5F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CFU/100 mL</w:t>
            </w:r>
          </w:p>
        </w:tc>
        <w:tc>
          <w:tcPr>
            <w:tcW w:w="1652" w:type="dxa"/>
          </w:tcPr>
          <w:p w14:paraId="028FECA4" w14:textId="77777777" w:rsidR="00AD17F2" w:rsidRPr="003E60B3" w:rsidRDefault="006F5FE8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CFU/100 mL</w:t>
            </w:r>
          </w:p>
        </w:tc>
      </w:tr>
      <w:tr w:rsidR="00AD17F2" w:rsidRPr="003E60B3" w14:paraId="0BA1D8B5" w14:textId="77777777" w:rsidTr="00AD17F2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A8AC8CD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t>Upstream WWTP Bucharest- Dâmbovița river</w:t>
            </w:r>
          </w:p>
        </w:tc>
        <w:tc>
          <w:tcPr>
            <w:tcW w:w="1611" w:type="dxa"/>
          </w:tcPr>
          <w:p w14:paraId="194634C5" w14:textId="77777777" w:rsidR="00AD17F2" w:rsidRPr="003E60B3" w:rsidRDefault="006F5FE8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127.95</w:t>
            </w:r>
          </w:p>
        </w:tc>
        <w:tc>
          <w:tcPr>
            <w:tcW w:w="1590" w:type="dxa"/>
          </w:tcPr>
          <w:p w14:paraId="35632A4E" w14:textId="77777777" w:rsidR="00AD17F2" w:rsidRPr="003E60B3" w:rsidRDefault="006F5FE8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395.33</w:t>
            </w:r>
          </w:p>
        </w:tc>
        <w:tc>
          <w:tcPr>
            <w:tcW w:w="1590" w:type="dxa"/>
          </w:tcPr>
          <w:p w14:paraId="385AC9C7" w14:textId="77777777" w:rsidR="00AD17F2" w:rsidRPr="003E60B3" w:rsidRDefault="006F5FE8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302.66</w:t>
            </w:r>
          </w:p>
        </w:tc>
        <w:tc>
          <w:tcPr>
            <w:tcW w:w="1652" w:type="dxa"/>
          </w:tcPr>
          <w:p w14:paraId="0DFBB029" w14:textId="77777777" w:rsidR="00AD17F2" w:rsidRPr="003E60B3" w:rsidRDefault="006F5FE8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400</w:t>
            </w:r>
          </w:p>
        </w:tc>
      </w:tr>
      <w:tr w:rsidR="00AD17F2" w:rsidRPr="003E60B3" w14:paraId="5E736B31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5B0359FD" w14:textId="77777777" w:rsidR="00AD17F2" w:rsidRPr="003E60B3" w:rsidRDefault="007F6D52">
            <w:pPr>
              <w:spacing w:line="240" w:lineRule="auto"/>
              <w:jc w:val="left"/>
            </w:pPr>
            <w:r>
              <w:t>Upstream WWTP Ta</w:t>
            </w:r>
            <w:r w:rsidR="006F5FE8" w:rsidRPr="003E60B3">
              <w:t>rgoviste - Ialomi</w:t>
            </w:r>
            <w:r w:rsidR="006F5FE8" w:rsidRPr="003E60B3">
              <w:rPr>
                <w:rFonts w:ascii="Cambria" w:eastAsia="Cambria" w:hAnsi="Cambria" w:cs="Cambria"/>
              </w:rPr>
              <w:t>ṭ</w:t>
            </w:r>
            <w:r w:rsidR="006F5FE8" w:rsidRPr="003E60B3">
              <w:t>a river</w:t>
            </w:r>
          </w:p>
        </w:tc>
        <w:tc>
          <w:tcPr>
            <w:tcW w:w="1611" w:type="dxa"/>
          </w:tcPr>
          <w:p w14:paraId="2AA02EA1" w14:textId="77777777" w:rsidR="00AD17F2" w:rsidRPr="003E60B3" w:rsidRDefault="006F5FE8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334.88</w:t>
            </w:r>
          </w:p>
        </w:tc>
        <w:tc>
          <w:tcPr>
            <w:tcW w:w="1590" w:type="dxa"/>
          </w:tcPr>
          <w:p w14:paraId="5E29A9A8" w14:textId="77777777" w:rsidR="00AD17F2" w:rsidRPr="003E60B3" w:rsidRDefault="006F5FE8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400</w:t>
            </w:r>
          </w:p>
        </w:tc>
        <w:tc>
          <w:tcPr>
            <w:tcW w:w="1590" w:type="dxa"/>
          </w:tcPr>
          <w:p w14:paraId="7F5E83B2" w14:textId="77777777" w:rsidR="00AD17F2" w:rsidRPr="003E60B3" w:rsidRDefault="006F5FE8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400</w:t>
            </w:r>
          </w:p>
        </w:tc>
        <w:tc>
          <w:tcPr>
            <w:tcW w:w="1652" w:type="dxa"/>
          </w:tcPr>
          <w:p w14:paraId="67EF328E" w14:textId="77777777" w:rsidR="00AD17F2" w:rsidRPr="003E60B3" w:rsidRDefault="006F5FE8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30.69</w:t>
            </w:r>
          </w:p>
        </w:tc>
      </w:tr>
      <w:tr w:rsidR="00AD17F2" w:rsidRPr="003E60B3" w14:paraId="78601753" w14:textId="77777777" w:rsidTr="00AD17F2">
        <w:trPr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0CE42F70" w14:textId="77777777" w:rsidR="00AD17F2" w:rsidRPr="003E60B3" w:rsidRDefault="006F5FE8">
            <w:pPr>
              <w:spacing w:line="240" w:lineRule="auto"/>
              <w:jc w:val="left"/>
            </w:pPr>
            <w:r w:rsidRPr="003E60B3">
              <w:t>Downstream WWTP Bucharest- Dâmbovița river</w:t>
            </w:r>
          </w:p>
        </w:tc>
        <w:tc>
          <w:tcPr>
            <w:tcW w:w="1611" w:type="dxa"/>
          </w:tcPr>
          <w:p w14:paraId="28FCA019" w14:textId="77777777" w:rsidR="00AD17F2" w:rsidRPr="003E60B3" w:rsidRDefault="006F5FE8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1580.17</w:t>
            </w:r>
          </w:p>
        </w:tc>
        <w:tc>
          <w:tcPr>
            <w:tcW w:w="1590" w:type="dxa"/>
          </w:tcPr>
          <w:p w14:paraId="7E96B2B3" w14:textId="77777777" w:rsidR="00AD17F2" w:rsidRPr="003E60B3" w:rsidRDefault="006F5FE8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23063.06</w:t>
            </w:r>
          </w:p>
        </w:tc>
        <w:tc>
          <w:tcPr>
            <w:tcW w:w="1590" w:type="dxa"/>
          </w:tcPr>
          <w:p w14:paraId="76527223" w14:textId="77777777" w:rsidR="00AD17F2" w:rsidRPr="003E60B3" w:rsidRDefault="006F5FE8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1853.65</w:t>
            </w:r>
          </w:p>
        </w:tc>
        <w:tc>
          <w:tcPr>
            <w:tcW w:w="1652" w:type="dxa"/>
          </w:tcPr>
          <w:p w14:paraId="53F1A552" w14:textId="77777777" w:rsidR="00AD17F2" w:rsidRPr="003E60B3" w:rsidRDefault="006F5FE8">
            <w:pPr>
              <w:spacing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12341.4</w:t>
            </w:r>
          </w:p>
        </w:tc>
      </w:tr>
      <w:tr w:rsidR="00AD17F2" w:rsidRPr="003E60B3" w14:paraId="5DC99044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</w:tcPr>
          <w:p w14:paraId="196BB182" w14:textId="77777777" w:rsidR="00AD17F2" w:rsidRPr="003E60B3" w:rsidRDefault="007F6D52">
            <w:pPr>
              <w:spacing w:line="240" w:lineRule="auto"/>
              <w:jc w:val="left"/>
            </w:pPr>
            <w:r>
              <w:t>Downstream WWTP Ta</w:t>
            </w:r>
            <w:r w:rsidR="006F5FE8" w:rsidRPr="003E60B3">
              <w:t>rgoviste - Ialomi</w:t>
            </w:r>
            <w:r w:rsidR="006F5FE8" w:rsidRPr="003E60B3">
              <w:rPr>
                <w:rFonts w:ascii="Cambria" w:eastAsia="Cambria" w:hAnsi="Cambria" w:cs="Cambria"/>
              </w:rPr>
              <w:t>ṭ</w:t>
            </w:r>
            <w:r w:rsidR="006F5FE8" w:rsidRPr="003E60B3">
              <w:t>a river</w:t>
            </w:r>
          </w:p>
        </w:tc>
        <w:tc>
          <w:tcPr>
            <w:tcW w:w="1611" w:type="dxa"/>
          </w:tcPr>
          <w:p w14:paraId="5385807F" w14:textId="77777777" w:rsidR="00AD17F2" w:rsidRPr="003E60B3" w:rsidRDefault="006F5FE8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469.38</w:t>
            </w:r>
          </w:p>
        </w:tc>
        <w:tc>
          <w:tcPr>
            <w:tcW w:w="1590" w:type="dxa"/>
          </w:tcPr>
          <w:p w14:paraId="439F71C9" w14:textId="77777777" w:rsidR="00AD17F2" w:rsidRPr="003E60B3" w:rsidRDefault="006F5FE8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568.18</w:t>
            </w:r>
          </w:p>
        </w:tc>
        <w:tc>
          <w:tcPr>
            <w:tcW w:w="1590" w:type="dxa"/>
          </w:tcPr>
          <w:p w14:paraId="56DD0A34" w14:textId="77777777" w:rsidR="00AD17F2" w:rsidRPr="003E60B3" w:rsidRDefault="006F5FE8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174</w:t>
            </w:r>
          </w:p>
        </w:tc>
        <w:tc>
          <w:tcPr>
            <w:tcW w:w="1652" w:type="dxa"/>
          </w:tcPr>
          <w:p w14:paraId="78DD5317" w14:textId="77777777" w:rsidR="00AD17F2" w:rsidRPr="003E60B3" w:rsidRDefault="006F5FE8">
            <w:pPr>
              <w:spacing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66451.6</w:t>
            </w:r>
          </w:p>
        </w:tc>
      </w:tr>
    </w:tbl>
    <w:p w14:paraId="18B064BC" w14:textId="77777777" w:rsidR="00AD17F2" w:rsidRPr="003E60B3" w:rsidRDefault="00AD17F2">
      <w:pPr>
        <w:jc w:val="center"/>
        <w:rPr>
          <w:b/>
        </w:rPr>
      </w:pPr>
    </w:p>
    <w:p w14:paraId="42154694" w14:textId="77777777" w:rsidR="00AD17F2" w:rsidRPr="003E60B3" w:rsidRDefault="006F5FE8">
      <w:pPr>
        <w:jc w:val="center"/>
      </w:pPr>
      <w:r w:rsidRPr="007F6D52">
        <w:rPr>
          <w:b/>
        </w:rPr>
        <w:t>Supplementary Table 4.</w:t>
      </w:r>
      <w:r w:rsidRPr="003E60B3">
        <w:t xml:space="preserve"> </w:t>
      </w:r>
      <w:r w:rsidRPr="003E60B3">
        <w:rPr>
          <w:b/>
        </w:rPr>
        <w:t xml:space="preserve">CFU/100 mL </w:t>
      </w:r>
      <w:r w:rsidRPr="003E60B3">
        <w:t>in wastewater samples.</w:t>
      </w:r>
    </w:p>
    <w:tbl>
      <w:tblPr>
        <w:tblStyle w:val="a2"/>
        <w:tblW w:w="9121" w:type="dxa"/>
        <w:jc w:val="center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60"/>
        <w:gridCol w:w="1581"/>
        <w:gridCol w:w="1540"/>
        <w:gridCol w:w="1540"/>
      </w:tblGrid>
      <w:tr w:rsidR="00AD17F2" w:rsidRPr="003E60B3" w14:paraId="0FDCC4B3" w14:textId="77777777" w:rsidTr="00AD17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0" w:type="dxa"/>
            <w:vMerge w:val="restart"/>
          </w:tcPr>
          <w:p w14:paraId="45418424" w14:textId="77777777" w:rsidR="00AD17F2" w:rsidRPr="003E60B3" w:rsidRDefault="006F5FE8">
            <w:r w:rsidRPr="003E60B3">
              <w:t>Isolation source</w:t>
            </w:r>
          </w:p>
        </w:tc>
        <w:tc>
          <w:tcPr>
            <w:tcW w:w="1581" w:type="dxa"/>
          </w:tcPr>
          <w:p w14:paraId="7D7733E3" w14:textId="77777777" w:rsidR="00AD17F2" w:rsidRPr="003E60B3" w:rsidRDefault="006F5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Acinetobacter phenotype</w:t>
            </w:r>
          </w:p>
        </w:tc>
        <w:tc>
          <w:tcPr>
            <w:tcW w:w="1540" w:type="dxa"/>
          </w:tcPr>
          <w:p w14:paraId="610E915C" w14:textId="77777777" w:rsidR="00AD17F2" w:rsidRPr="003E60B3" w:rsidRDefault="006F5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3E60B3">
              <w:t xml:space="preserve"> ESBL phenotype</w:t>
            </w:r>
          </w:p>
        </w:tc>
        <w:tc>
          <w:tcPr>
            <w:tcW w:w="1540" w:type="dxa"/>
          </w:tcPr>
          <w:p w14:paraId="06EB670B" w14:textId="77777777" w:rsidR="00AD17F2" w:rsidRPr="003E60B3" w:rsidRDefault="006F5F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 xml:space="preserve">  CARBA phenotype</w:t>
            </w:r>
          </w:p>
        </w:tc>
      </w:tr>
      <w:tr w:rsidR="00AD17F2" w:rsidRPr="003E60B3" w14:paraId="49777DBE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0" w:type="dxa"/>
            <w:vMerge/>
          </w:tcPr>
          <w:p w14:paraId="2372C73E" w14:textId="77777777" w:rsidR="00AD17F2" w:rsidRPr="003E60B3" w:rsidRDefault="00AD17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1581" w:type="dxa"/>
          </w:tcPr>
          <w:p w14:paraId="0552628E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CFU /100 mL</w:t>
            </w:r>
          </w:p>
        </w:tc>
        <w:tc>
          <w:tcPr>
            <w:tcW w:w="1540" w:type="dxa"/>
          </w:tcPr>
          <w:p w14:paraId="449B8A92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CFU/100 mL</w:t>
            </w:r>
          </w:p>
        </w:tc>
        <w:tc>
          <w:tcPr>
            <w:tcW w:w="1540" w:type="dxa"/>
          </w:tcPr>
          <w:p w14:paraId="1E1FEA98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E60B3">
              <w:rPr>
                <w:b/>
              </w:rPr>
              <w:t>CFU/100 mL</w:t>
            </w:r>
          </w:p>
        </w:tc>
      </w:tr>
      <w:tr w:rsidR="00AD17F2" w:rsidRPr="003E60B3" w14:paraId="0920C690" w14:textId="77777777" w:rsidTr="00AD17F2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0" w:type="dxa"/>
          </w:tcPr>
          <w:p w14:paraId="081FC887" w14:textId="77777777" w:rsidR="00AD17F2" w:rsidRPr="003E60B3" w:rsidRDefault="006F5FE8">
            <w:r w:rsidRPr="003E60B3">
              <w:t>Bucharest WWTP-influent</w:t>
            </w:r>
          </w:p>
        </w:tc>
        <w:tc>
          <w:tcPr>
            <w:tcW w:w="1581" w:type="dxa"/>
          </w:tcPr>
          <w:p w14:paraId="465CA91A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55000</w:t>
            </w:r>
          </w:p>
        </w:tc>
        <w:tc>
          <w:tcPr>
            <w:tcW w:w="1540" w:type="dxa"/>
          </w:tcPr>
          <w:p w14:paraId="6BD01DEA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71153.84</w:t>
            </w:r>
          </w:p>
        </w:tc>
        <w:tc>
          <w:tcPr>
            <w:tcW w:w="1540" w:type="dxa"/>
          </w:tcPr>
          <w:p w14:paraId="2A188130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8125</w:t>
            </w:r>
          </w:p>
        </w:tc>
      </w:tr>
      <w:tr w:rsidR="00AD17F2" w:rsidRPr="003E60B3" w14:paraId="1EE786D7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0" w:type="dxa"/>
          </w:tcPr>
          <w:p w14:paraId="496E37A9" w14:textId="77777777" w:rsidR="00AD17F2" w:rsidRPr="003E60B3" w:rsidRDefault="007F6D52">
            <w:r>
              <w:t>Ta</w:t>
            </w:r>
            <w:r w:rsidR="006F5FE8" w:rsidRPr="003E60B3">
              <w:t>rgoviste WWTP-influent</w:t>
            </w:r>
          </w:p>
        </w:tc>
        <w:tc>
          <w:tcPr>
            <w:tcW w:w="1581" w:type="dxa"/>
          </w:tcPr>
          <w:p w14:paraId="245A34D3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12954.54</w:t>
            </w:r>
          </w:p>
        </w:tc>
        <w:tc>
          <w:tcPr>
            <w:tcW w:w="1540" w:type="dxa"/>
          </w:tcPr>
          <w:p w14:paraId="33A941BE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4848.48</w:t>
            </w:r>
          </w:p>
        </w:tc>
        <w:tc>
          <w:tcPr>
            <w:tcW w:w="1540" w:type="dxa"/>
          </w:tcPr>
          <w:p w14:paraId="7F4BED9C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1162.79</w:t>
            </w:r>
          </w:p>
        </w:tc>
      </w:tr>
      <w:tr w:rsidR="00AD17F2" w:rsidRPr="003E60B3" w14:paraId="1A838032" w14:textId="77777777" w:rsidTr="00AD17F2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0" w:type="dxa"/>
          </w:tcPr>
          <w:p w14:paraId="332CA1AD" w14:textId="77777777" w:rsidR="00AD17F2" w:rsidRPr="003E60B3" w:rsidRDefault="006F5FE8">
            <w:r w:rsidRPr="003E60B3">
              <w:t xml:space="preserve">Active sludge WWTP Bucharest </w:t>
            </w:r>
          </w:p>
        </w:tc>
        <w:tc>
          <w:tcPr>
            <w:tcW w:w="1581" w:type="dxa"/>
          </w:tcPr>
          <w:p w14:paraId="52432CD5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5000</w:t>
            </w:r>
          </w:p>
        </w:tc>
        <w:tc>
          <w:tcPr>
            <w:tcW w:w="1540" w:type="dxa"/>
          </w:tcPr>
          <w:p w14:paraId="761BD00D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2790.69</w:t>
            </w:r>
          </w:p>
        </w:tc>
        <w:tc>
          <w:tcPr>
            <w:tcW w:w="1540" w:type="dxa"/>
          </w:tcPr>
          <w:p w14:paraId="24097969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670.58</w:t>
            </w:r>
          </w:p>
        </w:tc>
      </w:tr>
      <w:tr w:rsidR="00AD17F2" w:rsidRPr="003E60B3" w14:paraId="3CF70DC6" w14:textId="77777777" w:rsidTr="00AD1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0" w:type="dxa"/>
          </w:tcPr>
          <w:p w14:paraId="41D9C9D8" w14:textId="77777777" w:rsidR="00AD17F2" w:rsidRPr="003E60B3" w:rsidRDefault="006F5FE8">
            <w:r w:rsidRPr="003E60B3">
              <w:t>WWTP Bucharest-effluent</w:t>
            </w:r>
          </w:p>
        </w:tc>
        <w:tc>
          <w:tcPr>
            <w:tcW w:w="1581" w:type="dxa"/>
          </w:tcPr>
          <w:p w14:paraId="5B21287A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1863.36</w:t>
            </w:r>
          </w:p>
        </w:tc>
        <w:tc>
          <w:tcPr>
            <w:tcW w:w="1540" w:type="dxa"/>
          </w:tcPr>
          <w:p w14:paraId="221AB553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118571.4</w:t>
            </w:r>
          </w:p>
        </w:tc>
        <w:tc>
          <w:tcPr>
            <w:tcW w:w="1540" w:type="dxa"/>
          </w:tcPr>
          <w:p w14:paraId="75AB054B" w14:textId="77777777" w:rsidR="00AD17F2" w:rsidRPr="003E60B3" w:rsidRDefault="006F5F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60B3">
              <w:t>13846.15</w:t>
            </w:r>
          </w:p>
        </w:tc>
      </w:tr>
      <w:tr w:rsidR="00AD17F2" w:rsidRPr="003E60B3" w14:paraId="2010F1D5" w14:textId="77777777" w:rsidTr="00AD17F2">
        <w:trPr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0" w:type="dxa"/>
          </w:tcPr>
          <w:p w14:paraId="6CD844C3" w14:textId="77777777" w:rsidR="00AD17F2" w:rsidRPr="003E60B3" w:rsidRDefault="007F6D52">
            <w:r>
              <w:t>WWTP Ta</w:t>
            </w:r>
            <w:r w:rsidR="006F5FE8" w:rsidRPr="003E60B3">
              <w:t>rgoviste-effluent</w:t>
            </w:r>
          </w:p>
        </w:tc>
        <w:tc>
          <w:tcPr>
            <w:tcW w:w="1581" w:type="dxa"/>
          </w:tcPr>
          <w:p w14:paraId="3FD2D2E4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109.09</w:t>
            </w:r>
          </w:p>
        </w:tc>
        <w:tc>
          <w:tcPr>
            <w:tcW w:w="1540" w:type="dxa"/>
          </w:tcPr>
          <w:p w14:paraId="15F15DF5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678.57</w:t>
            </w:r>
          </w:p>
        </w:tc>
        <w:tc>
          <w:tcPr>
            <w:tcW w:w="1540" w:type="dxa"/>
          </w:tcPr>
          <w:p w14:paraId="67AE2D69" w14:textId="77777777" w:rsidR="00AD17F2" w:rsidRPr="003E60B3" w:rsidRDefault="006F5F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60B3">
              <w:t>235.5</w:t>
            </w:r>
          </w:p>
        </w:tc>
      </w:tr>
    </w:tbl>
    <w:p w14:paraId="451A464E" w14:textId="77777777" w:rsidR="00AD17F2" w:rsidRPr="003E60B3" w:rsidRDefault="00AD17F2">
      <w:pPr>
        <w:jc w:val="center"/>
      </w:pPr>
    </w:p>
    <w:p w14:paraId="1C07F495" w14:textId="77777777" w:rsidR="00AD17F2" w:rsidRPr="003E60B3" w:rsidRDefault="00AD17F2">
      <w:pPr>
        <w:jc w:val="center"/>
        <w:rPr>
          <w:b/>
        </w:rPr>
      </w:pPr>
    </w:p>
    <w:p w14:paraId="783EAE39" w14:textId="77777777" w:rsidR="00AD17F2" w:rsidRPr="003E60B3" w:rsidRDefault="00AD17F2">
      <w:pPr>
        <w:jc w:val="center"/>
        <w:rPr>
          <w:b/>
        </w:rPr>
      </w:pPr>
    </w:p>
    <w:p w14:paraId="17AEC675" w14:textId="77777777" w:rsidR="00AD17F2" w:rsidRPr="003E60B3" w:rsidRDefault="006F5FE8">
      <w:pPr>
        <w:jc w:val="center"/>
        <w:rPr>
          <w:b/>
        </w:rPr>
      </w:pPr>
      <w:r w:rsidRPr="003E60B3">
        <w:rPr>
          <w:b/>
        </w:rPr>
        <w:t xml:space="preserve">  Supplementary table 5</w:t>
      </w:r>
      <w:r w:rsidRPr="007F6D52">
        <w:t xml:space="preserve">. Antimicrobial resistance profiles of </w:t>
      </w:r>
      <w:r w:rsidRPr="007F6D52">
        <w:rPr>
          <w:i/>
        </w:rPr>
        <w:t>A. baumannii</w:t>
      </w:r>
      <w:r w:rsidRPr="007F6D52">
        <w:t xml:space="preserve"> isolated from Bucharest WWTP and Fundeni Hospital in 2022.</w:t>
      </w:r>
    </w:p>
    <w:tbl>
      <w:tblPr>
        <w:tblStyle w:val="a3"/>
        <w:tblW w:w="104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2385"/>
        <w:gridCol w:w="1830"/>
        <w:gridCol w:w="1800"/>
        <w:gridCol w:w="1875"/>
      </w:tblGrid>
      <w:tr w:rsidR="00AD17F2" w:rsidRPr="003E60B3" w14:paraId="3A13FD56" w14:textId="77777777" w:rsidTr="003E60B3">
        <w:trPr>
          <w:trHeight w:val="485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032D3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Isolation source/antibiotics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A8498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β-lactams (%)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A10C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Fluoroquinolones (%)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81D6E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Aminoglycosides (%)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DD728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Tetracyclines  (%)</w:t>
            </w:r>
          </w:p>
        </w:tc>
      </w:tr>
      <w:tr w:rsidR="00AD17F2" w:rsidRPr="003E60B3" w14:paraId="23A5D111" w14:textId="77777777" w:rsidTr="003E60B3">
        <w:trPr>
          <w:trHeight w:val="187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AA3FC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lastRenderedPageBreak/>
              <w:t>Intra-hospital Infections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1C8EC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98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5DF6C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91C56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94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0CA82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94</w:t>
            </w:r>
          </w:p>
        </w:tc>
      </w:tr>
      <w:tr w:rsidR="00AD17F2" w:rsidRPr="003E60B3" w14:paraId="5981B464" w14:textId="77777777" w:rsidTr="003E60B3">
        <w:trPr>
          <w:trHeight w:val="88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24C1F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Influent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F1E07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25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FA114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2805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43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34B03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  <w:tr w:rsidR="00AD17F2" w:rsidRPr="003E60B3" w14:paraId="6DFCA8CC" w14:textId="77777777" w:rsidTr="003E60B3">
        <w:trPr>
          <w:trHeight w:val="151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2355F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Active sludge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65D91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31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07EA2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29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6E977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57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4131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14</w:t>
            </w:r>
          </w:p>
        </w:tc>
      </w:tr>
      <w:tr w:rsidR="00AD17F2" w:rsidRPr="003E60B3" w14:paraId="17511F81" w14:textId="77777777" w:rsidTr="003E60B3">
        <w:trPr>
          <w:trHeight w:val="205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9C90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Effluent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FCE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21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20E46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A8F24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36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2075C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18</w:t>
            </w:r>
          </w:p>
        </w:tc>
      </w:tr>
      <w:tr w:rsidR="00AD17F2" w:rsidRPr="003E60B3" w14:paraId="1E33DE2E" w14:textId="77777777" w:rsidTr="003E60B3">
        <w:trPr>
          <w:trHeight w:val="196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24B7E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Downstream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6DA06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31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6C2F6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14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24CB4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43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5809D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</w:tbl>
    <w:p w14:paraId="46DF47B4" w14:textId="77777777" w:rsidR="00AD17F2" w:rsidRPr="003E60B3" w:rsidRDefault="00AD17F2">
      <w:pPr>
        <w:jc w:val="center"/>
        <w:rPr>
          <w:b/>
        </w:rPr>
      </w:pPr>
    </w:p>
    <w:p w14:paraId="7ECE98AE" w14:textId="77777777" w:rsidR="00AD17F2" w:rsidRPr="006E4E07" w:rsidRDefault="006F5FE8">
      <w:pPr>
        <w:jc w:val="center"/>
      </w:pPr>
      <w:r w:rsidRPr="003E60B3">
        <w:rPr>
          <w:b/>
        </w:rPr>
        <w:t xml:space="preserve">Supplementary Table 6. </w:t>
      </w:r>
      <w:r w:rsidRPr="006E4E07">
        <w:t>Antim</w:t>
      </w:r>
      <w:r w:rsidR="003E60B3" w:rsidRPr="006E4E07">
        <w:t>icrobial resistance profiles of</w:t>
      </w:r>
      <w:r w:rsidRPr="006E4E07">
        <w:t xml:space="preserve"> </w:t>
      </w:r>
      <w:r w:rsidRPr="006E4E07">
        <w:rPr>
          <w:i/>
        </w:rPr>
        <w:t>A. bauman</w:t>
      </w:r>
      <w:bookmarkStart w:id="2" w:name="_GoBack"/>
      <w:bookmarkEnd w:id="2"/>
      <w:r w:rsidRPr="006E4E07">
        <w:rPr>
          <w:i/>
        </w:rPr>
        <w:t>nii</w:t>
      </w:r>
      <w:r w:rsidR="007F6D52" w:rsidRPr="006E4E07">
        <w:t xml:space="preserve"> isolated from Ta</w:t>
      </w:r>
      <w:r w:rsidRPr="006E4E07">
        <w:t>rgoviște WWTP in 2022.</w:t>
      </w:r>
    </w:p>
    <w:tbl>
      <w:tblPr>
        <w:tblStyle w:val="a4"/>
        <w:tblW w:w="1047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2385"/>
        <w:gridCol w:w="1845"/>
        <w:gridCol w:w="1785"/>
        <w:gridCol w:w="1875"/>
      </w:tblGrid>
      <w:tr w:rsidR="00AD17F2" w:rsidRPr="003E60B3" w14:paraId="133AC074" w14:textId="77777777" w:rsidTr="003E60B3">
        <w:trPr>
          <w:trHeight w:val="485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458AD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Isolation source/antibiotics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BC4A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β-lactams (%)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63BBF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Fluoroquinolones (%)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EF88F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Aminoglycosides (%)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26EA0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Tetracyclines (%)</w:t>
            </w:r>
          </w:p>
        </w:tc>
      </w:tr>
      <w:tr w:rsidR="00AD17F2" w:rsidRPr="003E60B3" w14:paraId="02B11DC1" w14:textId="77777777" w:rsidTr="003E60B3">
        <w:trPr>
          <w:trHeight w:val="160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CAD3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Upstream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2F2B2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42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55BAD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17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ABA7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54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1218D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  <w:tr w:rsidR="00AD17F2" w:rsidRPr="003E60B3" w14:paraId="2341FDC0" w14:textId="77777777" w:rsidTr="003E60B3">
        <w:trPr>
          <w:trHeight w:val="115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F2E6F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Influent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53072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33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040E8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33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6E6AA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50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BCE30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13</w:t>
            </w:r>
          </w:p>
        </w:tc>
      </w:tr>
      <w:tr w:rsidR="00AD17F2" w:rsidRPr="003E60B3" w14:paraId="3D6235C8" w14:textId="77777777" w:rsidTr="003E60B3">
        <w:trPr>
          <w:trHeight w:val="178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08166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Effluent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0E6F1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3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890E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CCB16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36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7CF8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14</w:t>
            </w:r>
          </w:p>
        </w:tc>
      </w:tr>
      <w:tr w:rsidR="00AD17F2" w:rsidRPr="003E60B3" w14:paraId="237FD7B8" w14:textId="77777777" w:rsidTr="003E60B3">
        <w:trPr>
          <w:trHeight w:val="61"/>
          <w:jc w:val="center"/>
        </w:trPr>
        <w:tc>
          <w:tcPr>
            <w:tcW w:w="2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60029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Downstream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1222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29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8E6CC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B00C5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50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9452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</w:tbl>
    <w:p w14:paraId="7A8377CB" w14:textId="77777777" w:rsidR="00AD17F2" w:rsidRPr="003E60B3" w:rsidRDefault="00AD17F2">
      <w:pPr>
        <w:jc w:val="center"/>
        <w:rPr>
          <w:b/>
        </w:rPr>
      </w:pPr>
    </w:p>
    <w:p w14:paraId="2097B1AA" w14:textId="77777777" w:rsidR="00AD17F2" w:rsidRPr="003E60B3" w:rsidRDefault="00AD17F2">
      <w:pPr>
        <w:jc w:val="center"/>
        <w:rPr>
          <w:b/>
        </w:rPr>
      </w:pPr>
    </w:p>
    <w:p w14:paraId="7687979A" w14:textId="77777777" w:rsidR="00AD17F2" w:rsidRPr="003E60B3" w:rsidRDefault="006F5FE8">
      <w:pPr>
        <w:jc w:val="center"/>
        <w:rPr>
          <w:b/>
        </w:rPr>
      </w:pPr>
      <w:r w:rsidRPr="003E60B3">
        <w:rPr>
          <w:b/>
        </w:rPr>
        <w:t>Supplementary Table 7</w:t>
      </w:r>
      <w:r w:rsidRPr="007F6D52">
        <w:t xml:space="preserve">. Genetic support for AR of </w:t>
      </w:r>
      <w:r w:rsidRPr="007F6D52">
        <w:rPr>
          <w:i/>
        </w:rPr>
        <w:t>A. baumannii</w:t>
      </w:r>
      <w:r w:rsidRPr="007F6D52">
        <w:t xml:space="preserve"> isolated from Bucharest WWTP and Fundeni Hospital in 2022.</w:t>
      </w:r>
    </w:p>
    <w:tbl>
      <w:tblPr>
        <w:tblStyle w:val="a5"/>
        <w:tblW w:w="8918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13"/>
        <w:gridCol w:w="1410"/>
        <w:gridCol w:w="1350"/>
        <w:gridCol w:w="1545"/>
        <w:gridCol w:w="1800"/>
      </w:tblGrid>
      <w:tr w:rsidR="00AD17F2" w:rsidRPr="003E60B3" w14:paraId="42357773" w14:textId="77777777" w:rsidTr="003E60B3">
        <w:trPr>
          <w:trHeight w:val="485"/>
          <w:jc w:val="center"/>
        </w:trPr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FEEC6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Isolation source/gene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F746" w14:textId="77777777" w:rsidR="00AD17F2" w:rsidRPr="003E60B3" w:rsidRDefault="006F5FE8">
            <w:pPr>
              <w:jc w:val="center"/>
              <w:rPr>
                <w:rFonts w:eastAsia="Arial" w:cs="Arial"/>
                <w:b/>
                <w:vertAlign w:val="subscript"/>
              </w:rPr>
            </w:pPr>
            <w:r w:rsidRPr="003E60B3">
              <w:rPr>
                <w:rFonts w:eastAsia="Arial" w:cs="Arial"/>
                <w:b/>
                <w:i/>
              </w:rPr>
              <w:t>bla</w:t>
            </w:r>
            <w:r w:rsidRPr="003E60B3">
              <w:rPr>
                <w:rFonts w:eastAsia="Arial" w:cs="Arial"/>
                <w:b/>
                <w:vertAlign w:val="subscript"/>
              </w:rPr>
              <w:t>OXA-23</w:t>
            </w:r>
          </w:p>
          <w:p w14:paraId="1AA60E00" w14:textId="77777777" w:rsidR="00AD17F2" w:rsidRPr="003E60B3" w:rsidRDefault="006F5FE8">
            <w:pPr>
              <w:jc w:val="center"/>
              <w:rPr>
                <w:rFonts w:eastAsia="Arial" w:cs="Arial"/>
                <w:b/>
              </w:rPr>
            </w:pPr>
            <w:r w:rsidRPr="003E60B3">
              <w:rPr>
                <w:rFonts w:eastAsia="Arial" w:cs="Arial"/>
                <w:b/>
              </w:rPr>
              <w:t>(%)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3DA1B" w14:textId="77777777" w:rsidR="00AD17F2" w:rsidRPr="003E60B3" w:rsidRDefault="006F5FE8">
            <w:pPr>
              <w:jc w:val="center"/>
              <w:rPr>
                <w:rFonts w:eastAsia="Calibri" w:cs="Calibri"/>
                <w:b/>
                <w:vertAlign w:val="subscript"/>
              </w:rPr>
            </w:pPr>
            <w:r w:rsidRPr="003E60B3">
              <w:rPr>
                <w:rFonts w:eastAsia="Calibri" w:cs="Calibri"/>
                <w:b/>
                <w:i/>
              </w:rPr>
              <w:t>bla</w:t>
            </w:r>
            <w:r w:rsidRPr="003E60B3">
              <w:rPr>
                <w:rFonts w:eastAsia="Calibri" w:cs="Calibri"/>
                <w:b/>
                <w:vertAlign w:val="subscript"/>
              </w:rPr>
              <w:t>OXA-24</w:t>
            </w:r>
          </w:p>
          <w:p w14:paraId="4A834248" w14:textId="77777777" w:rsidR="00AD17F2" w:rsidRPr="003E60B3" w:rsidRDefault="006F5FE8">
            <w:pPr>
              <w:jc w:val="center"/>
              <w:rPr>
                <w:rFonts w:eastAsia="Calibri" w:cs="Calibri"/>
                <w:b/>
              </w:rPr>
            </w:pPr>
            <w:r w:rsidRPr="003E60B3">
              <w:rPr>
                <w:rFonts w:eastAsia="Calibri" w:cs="Calibri"/>
                <w:b/>
              </w:rPr>
              <w:t>(%)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2A364" w14:textId="77777777" w:rsidR="00AD17F2" w:rsidRPr="003E60B3" w:rsidRDefault="006F5FE8">
            <w:pPr>
              <w:jc w:val="center"/>
              <w:rPr>
                <w:rFonts w:eastAsia="Calibri" w:cs="Calibri"/>
                <w:b/>
                <w:vertAlign w:val="subscript"/>
              </w:rPr>
            </w:pPr>
            <w:r w:rsidRPr="003E60B3">
              <w:rPr>
                <w:rFonts w:eastAsia="Calibri" w:cs="Calibri"/>
                <w:b/>
                <w:i/>
              </w:rPr>
              <w:t>bla</w:t>
            </w:r>
            <w:r w:rsidRPr="003E60B3">
              <w:rPr>
                <w:rFonts w:eastAsia="Calibri" w:cs="Calibri"/>
                <w:b/>
                <w:vertAlign w:val="subscript"/>
              </w:rPr>
              <w:t>OXA-51</w:t>
            </w:r>
          </w:p>
          <w:p w14:paraId="1C930800" w14:textId="77777777" w:rsidR="00AD17F2" w:rsidRPr="003E60B3" w:rsidRDefault="006F5FE8">
            <w:pPr>
              <w:jc w:val="center"/>
              <w:rPr>
                <w:rFonts w:eastAsia="Calibri" w:cs="Calibri"/>
                <w:b/>
              </w:rPr>
            </w:pPr>
            <w:r w:rsidRPr="003E60B3">
              <w:rPr>
                <w:rFonts w:eastAsia="Calibri" w:cs="Calibri"/>
                <w:b/>
              </w:rPr>
              <w:t>(%)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6A537" w14:textId="77777777" w:rsidR="00AD17F2" w:rsidRPr="003E60B3" w:rsidRDefault="006F5FE8">
            <w:pPr>
              <w:jc w:val="center"/>
              <w:rPr>
                <w:rFonts w:eastAsia="Calibri" w:cs="Calibri"/>
                <w:b/>
              </w:rPr>
            </w:pPr>
            <w:r w:rsidRPr="003E60B3">
              <w:rPr>
                <w:rFonts w:eastAsia="Calibri" w:cs="Calibri"/>
                <w:b/>
                <w:i/>
              </w:rPr>
              <w:t>bla</w:t>
            </w:r>
            <w:r w:rsidRPr="003E60B3">
              <w:rPr>
                <w:rFonts w:eastAsia="Calibri" w:cs="Calibri"/>
                <w:b/>
                <w:vertAlign w:val="subscript"/>
              </w:rPr>
              <w:t>TEM</w:t>
            </w:r>
          </w:p>
          <w:p w14:paraId="471D182E" w14:textId="77777777" w:rsidR="00AD17F2" w:rsidRPr="003E60B3" w:rsidRDefault="006F5FE8">
            <w:pPr>
              <w:jc w:val="center"/>
              <w:rPr>
                <w:rFonts w:eastAsia="Calibri" w:cs="Calibri"/>
                <w:b/>
              </w:rPr>
            </w:pPr>
            <w:r w:rsidRPr="003E60B3">
              <w:rPr>
                <w:rFonts w:eastAsia="Calibri" w:cs="Calibri"/>
                <w:b/>
              </w:rPr>
              <w:t>(%)</w:t>
            </w:r>
          </w:p>
        </w:tc>
      </w:tr>
      <w:tr w:rsidR="00AD17F2" w:rsidRPr="003E60B3" w14:paraId="4B982DDE" w14:textId="77777777" w:rsidTr="003E60B3">
        <w:trPr>
          <w:trHeight w:val="241"/>
          <w:jc w:val="center"/>
        </w:trPr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44F58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Intra-hospital Infections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4B145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62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176C9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46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6EB3D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62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B646B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15</w:t>
            </w:r>
          </w:p>
        </w:tc>
      </w:tr>
      <w:tr w:rsidR="00AD17F2" w:rsidRPr="003E60B3" w14:paraId="7321ADCA" w14:textId="77777777" w:rsidTr="003E60B3">
        <w:trPr>
          <w:trHeight w:val="106"/>
          <w:jc w:val="center"/>
        </w:trPr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4850D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Influent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10AD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9853A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8EDB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6C8A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14</w:t>
            </w:r>
          </w:p>
        </w:tc>
      </w:tr>
      <w:tr w:rsidR="00AD17F2" w:rsidRPr="003E60B3" w14:paraId="56464CC8" w14:textId="77777777" w:rsidTr="003E60B3">
        <w:trPr>
          <w:trHeight w:val="25"/>
          <w:jc w:val="center"/>
        </w:trPr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51F68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Active sludge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2D0E4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28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9B42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52A6A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8EC83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  <w:tr w:rsidR="00AD17F2" w:rsidRPr="003E60B3" w14:paraId="1FF7BE03" w14:textId="77777777" w:rsidTr="003E60B3">
        <w:trPr>
          <w:trHeight w:val="25"/>
          <w:jc w:val="center"/>
        </w:trPr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C83C6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Effluent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2B15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19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98A89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9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495AB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E8A2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  <w:tr w:rsidR="00AD17F2" w:rsidRPr="003E60B3" w14:paraId="088C154C" w14:textId="77777777" w:rsidTr="003E60B3">
        <w:trPr>
          <w:trHeight w:val="25"/>
          <w:jc w:val="center"/>
        </w:trPr>
        <w:tc>
          <w:tcPr>
            <w:tcW w:w="2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12E83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Downstream</w:t>
            </w:r>
          </w:p>
        </w:tc>
        <w:tc>
          <w:tcPr>
            <w:tcW w:w="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25BFD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D140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14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B6402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87FCF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</w:tbl>
    <w:p w14:paraId="0119CA12" w14:textId="77777777" w:rsidR="00AD17F2" w:rsidRPr="003E60B3" w:rsidRDefault="00AD17F2">
      <w:pPr>
        <w:jc w:val="center"/>
        <w:rPr>
          <w:b/>
        </w:rPr>
      </w:pPr>
    </w:p>
    <w:p w14:paraId="5569D6A0" w14:textId="77777777" w:rsidR="00AD17F2" w:rsidRPr="007F6D52" w:rsidRDefault="006F5FE8">
      <w:pPr>
        <w:jc w:val="center"/>
      </w:pPr>
      <w:r w:rsidRPr="003E60B3">
        <w:rPr>
          <w:b/>
        </w:rPr>
        <w:t>Supplementary Table 8</w:t>
      </w:r>
      <w:r w:rsidRPr="007F6D52">
        <w:t xml:space="preserve">. Genetic support for the AR of </w:t>
      </w:r>
      <w:r w:rsidRPr="007F6D52">
        <w:rPr>
          <w:i/>
        </w:rPr>
        <w:t>A. baumanii</w:t>
      </w:r>
      <w:r w:rsidR="007F6D52" w:rsidRPr="007F6D52">
        <w:t xml:space="preserve"> isolated from Ta</w:t>
      </w:r>
      <w:r w:rsidRPr="007F6D52">
        <w:t>rgoviște WWTP in 2022.</w:t>
      </w:r>
    </w:p>
    <w:tbl>
      <w:tblPr>
        <w:tblStyle w:val="a6"/>
        <w:tblW w:w="813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10"/>
        <w:gridCol w:w="2885"/>
        <w:gridCol w:w="2135"/>
      </w:tblGrid>
      <w:tr w:rsidR="00AD17F2" w:rsidRPr="003E60B3" w14:paraId="42438C30" w14:textId="77777777" w:rsidTr="003E60B3">
        <w:trPr>
          <w:trHeight w:val="223"/>
          <w:jc w:val="center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B99E8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Isolation source/gene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C4028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  <w:i/>
              </w:rPr>
              <w:t>bla</w:t>
            </w:r>
            <w:r w:rsidRPr="003E60B3">
              <w:rPr>
                <w:rFonts w:eastAsia="Calibri" w:cs="Calibri"/>
                <w:b/>
                <w:vertAlign w:val="subscript"/>
              </w:rPr>
              <w:t xml:space="preserve">OXA-51 </w:t>
            </w:r>
            <w:r w:rsidRPr="003E60B3">
              <w:rPr>
                <w:rFonts w:eastAsia="Calibri" w:cs="Calibri"/>
                <w:b/>
              </w:rPr>
              <w:t>(%)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276F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  <w:i/>
              </w:rPr>
              <w:t>bla</w:t>
            </w:r>
            <w:r w:rsidRPr="003E60B3">
              <w:rPr>
                <w:rFonts w:eastAsia="Calibri" w:cs="Calibri"/>
                <w:b/>
                <w:vertAlign w:val="subscript"/>
              </w:rPr>
              <w:t xml:space="preserve">CTX-M </w:t>
            </w:r>
            <w:r w:rsidRPr="003E60B3">
              <w:rPr>
                <w:rFonts w:eastAsia="Calibri" w:cs="Calibri"/>
                <w:b/>
              </w:rPr>
              <w:t>(%)</w:t>
            </w:r>
          </w:p>
        </w:tc>
      </w:tr>
      <w:tr w:rsidR="00AD17F2" w:rsidRPr="003E60B3" w14:paraId="09E2D127" w14:textId="77777777" w:rsidTr="003E60B3">
        <w:trPr>
          <w:trHeight w:val="106"/>
          <w:jc w:val="center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5F67D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Upstream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DE636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5866D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  <w:tr w:rsidR="00AD17F2" w:rsidRPr="003E60B3" w14:paraId="20992E9F" w14:textId="77777777" w:rsidTr="003E60B3">
        <w:trPr>
          <w:trHeight w:val="151"/>
          <w:jc w:val="center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7891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Influent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443BE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7AD88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  <w:tr w:rsidR="00AD17F2" w:rsidRPr="003E60B3" w14:paraId="0447A13A" w14:textId="77777777" w:rsidTr="003E60B3">
        <w:trPr>
          <w:trHeight w:val="25"/>
          <w:jc w:val="center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591D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>WWTP Effluent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D6EB8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D8A19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0</w:t>
            </w:r>
          </w:p>
        </w:tc>
      </w:tr>
      <w:tr w:rsidR="00AD17F2" w:rsidRPr="003E60B3" w14:paraId="0D184DE2" w14:textId="77777777" w:rsidTr="003E60B3">
        <w:trPr>
          <w:trHeight w:val="88"/>
          <w:jc w:val="center"/>
        </w:trPr>
        <w:tc>
          <w:tcPr>
            <w:tcW w:w="3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0CDC4" w14:textId="77777777" w:rsidR="00AD17F2" w:rsidRPr="003E60B3" w:rsidRDefault="006F5FE8">
            <w:pPr>
              <w:jc w:val="center"/>
              <w:rPr>
                <w:b/>
              </w:rPr>
            </w:pPr>
            <w:r w:rsidRPr="003E60B3">
              <w:rPr>
                <w:rFonts w:eastAsia="Calibri" w:cs="Calibri"/>
                <w:b/>
              </w:rPr>
              <w:t xml:space="preserve">WWTP Downstream </w:t>
            </w:r>
          </w:p>
        </w:tc>
        <w:tc>
          <w:tcPr>
            <w:tcW w:w="2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2ABAC" w14:textId="77777777" w:rsidR="00AD17F2" w:rsidRPr="003E60B3" w:rsidRDefault="006F5FE8">
            <w:pPr>
              <w:jc w:val="center"/>
            </w:pPr>
            <w:r w:rsidRPr="003E60B3">
              <w:rPr>
                <w:rFonts w:eastAsia="Calibri" w:cs="Calibri"/>
              </w:rPr>
              <w:t>100</w:t>
            </w:r>
          </w:p>
        </w:tc>
        <w:tc>
          <w:tcPr>
            <w:tcW w:w="2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CCAA" w14:textId="77777777" w:rsidR="00AD17F2" w:rsidRPr="003E60B3" w:rsidRDefault="006F5FE8" w:rsidP="003E60B3">
            <w:pPr>
              <w:jc w:val="center"/>
              <w:rPr>
                <w:rFonts w:eastAsia="Calibri" w:cs="Calibri"/>
              </w:rPr>
            </w:pPr>
            <w:r w:rsidRPr="003E60B3">
              <w:rPr>
                <w:rFonts w:eastAsia="Calibri" w:cs="Calibri"/>
              </w:rPr>
              <w:t>13</w:t>
            </w:r>
          </w:p>
        </w:tc>
      </w:tr>
    </w:tbl>
    <w:p w14:paraId="78708C73" w14:textId="77777777" w:rsidR="00AD17F2" w:rsidRPr="003E60B3" w:rsidRDefault="00AD17F2">
      <w:pPr>
        <w:jc w:val="center"/>
        <w:rPr>
          <w:b/>
        </w:rPr>
      </w:pPr>
    </w:p>
    <w:p w14:paraId="10C8FE35" w14:textId="77777777" w:rsidR="00AD17F2" w:rsidRPr="003E60B3" w:rsidRDefault="00AD17F2">
      <w:pPr>
        <w:jc w:val="center"/>
        <w:rPr>
          <w:b/>
        </w:rPr>
      </w:pPr>
    </w:p>
    <w:p w14:paraId="09CCF66C" w14:textId="77777777" w:rsidR="00AD17F2" w:rsidRPr="003E60B3" w:rsidRDefault="00AD17F2">
      <w:pPr>
        <w:jc w:val="center"/>
        <w:rPr>
          <w:b/>
        </w:rPr>
      </w:pPr>
    </w:p>
    <w:p w14:paraId="1716456F" w14:textId="77777777" w:rsidR="00AD17F2" w:rsidRPr="003E60B3" w:rsidRDefault="00AD17F2">
      <w:pPr>
        <w:jc w:val="center"/>
        <w:rPr>
          <w:b/>
        </w:rPr>
      </w:pPr>
    </w:p>
    <w:p w14:paraId="4C726FA4" w14:textId="77777777" w:rsidR="00AD17F2" w:rsidRPr="003E60B3" w:rsidRDefault="00AD17F2">
      <w:pPr>
        <w:jc w:val="center"/>
        <w:rPr>
          <w:b/>
        </w:rPr>
      </w:pPr>
    </w:p>
    <w:p w14:paraId="5D31C8E2" w14:textId="77777777" w:rsidR="00AD17F2" w:rsidRPr="003E60B3" w:rsidRDefault="00AD17F2">
      <w:pPr>
        <w:jc w:val="center"/>
        <w:rPr>
          <w:b/>
        </w:rPr>
      </w:pPr>
    </w:p>
    <w:p w14:paraId="59F46BEE" w14:textId="77777777" w:rsidR="00AD17F2" w:rsidRPr="003E60B3" w:rsidRDefault="00AD17F2">
      <w:pPr>
        <w:jc w:val="center"/>
        <w:rPr>
          <w:b/>
        </w:rPr>
      </w:pPr>
    </w:p>
    <w:p w14:paraId="10DD5D89" w14:textId="77777777" w:rsidR="00AD17F2" w:rsidRPr="003E60B3" w:rsidRDefault="006F5FE8">
      <w:pPr>
        <w:jc w:val="center"/>
        <w:rPr>
          <w:b/>
        </w:rPr>
      </w:pPr>
      <w:r w:rsidRPr="003E60B3">
        <w:rPr>
          <w:b/>
        </w:rPr>
        <w:t>Supplementary Table 9</w:t>
      </w:r>
      <w:r w:rsidRPr="007F6D52">
        <w:t xml:space="preserve">. ARGs profiles for </w:t>
      </w:r>
      <w:r w:rsidRPr="007F6D52">
        <w:rPr>
          <w:i/>
        </w:rPr>
        <w:t xml:space="preserve">A. baumannii </w:t>
      </w:r>
      <w:r w:rsidRPr="007F6D52">
        <w:t>isolated from WWTPs and Fundeni Hospital in Romania</w:t>
      </w:r>
      <w:r w:rsidRPr="003E60B3">
        <w:rPr>
          <w:b/>
        </w:rPr>
        <w:t xml:space="preserve"> </w:t>
      </w:r>
    </w:p>
    <w:p w14:paraId="1759FC9B" w14:textId="77777777" w:rsidR="00AD17F2" w:rsidRPr="003E60B3" w:rsidRDefault="006F5FE8">
      <w:pPr>
        <w:jc w:val="center"/>
        <w:rPr>
          <w:b/>
        </w:rPr>
      </w:pPr>
      <w:r w:rsidRPr="003E60B3"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0BDF75DE" wp14:editId="16B97D19">
            <wp:simplePos x="0" y="0"/>
            <wp:positionH relativeFrom="column">
              <wp:posOffset>-442912</wp:posOffset>
            </wp:positionH>
            <wp:positionV relativeFrom="paragraph">
              <wp:posOffset>200025</wp:posOffset>
            </wp:positionV>
            <wp:extent cx="7558088" cy="2581275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088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3C83BF" w14:textId="77777777" w:rsidR="00AD17F2" w:rsidRPr="003E60B3" w:rsidRDefault="00AD17F2" w:rsidP="003E60B3">
      <w:pPr>
        <w:rPr>
          <w:b/>
        </w:rPr>
      </w:pPr>
    </w:p>
    <w:p w14:paraId="1697347E" w14:textId="77777777" w:rsidR="00AD17F2" w:rsidRPr="003E60B3" w:rsidRDefault="00AD17F2">
      <w:pPr>
        <w:jc w:val="center"/>
        <w:rPr>
          <w:b/>
        </w:rPr>
      </w:pPr>
    </w:p>
    <w:p w14:paraId="41C59439" w14:textId="77777777" w:rsidR="00AD17F2" w:rsidRPr="003E60B3" w:rsidRDefault="006F5FE8">
      <w:pPr>
        <w:jc w:val="center"/>
        <w:rPr>
          <w:b/>
        </w:rPr>
      </w:pPr>
      <w:r w:rsidRPr="003E60B3">
        <w:rPr>
          <w:b/>
        </w:rPr>
        <w:t>Supplementary Table 10</w:t>
      </w:r>
      <w:r w:rsidRPr="007F6D52">
        <w:t xml:space="preserve">. Virulence factors profiles for </w:t>
      </w:r>
      <w:r w:rsidRPr="007F6D52">
        <w:rPr>
          <w:i/>
        </w:rPr>
        <w:t>A. baumannii</w:t>
      </w:r>
      <w:r w:rsidRPr="007F6D52">
        <w:t xml:space="preserve"> isolated intra-hospital infections and WWTPs in Romania.</w:t>
      </w:r>
    </w:p>
    <w:p w14:paraId="1E10F6F9" w14:textId="00B86C40" w:rsidR="007F6D52" w:rsidRPr="007F6D52" w:rsidRDefault="006F5FE8" w:rsidP="00BE1E46">
      <w:pPr>
        <w:rPr>
          <w:b/>
        </w:rPr>
      </w:pPr>
      <w:r w:rsidRPr="003E60B3"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6500EB71" wp14:editId="6F553334">
            <wp:simplePos x="0" y="0"/>
            <wp:positionH relativeFrom="column">
              <wp:posOffset>-444336</wp:posOffset>
            </wp:positionH>
            <wp:positionV relativeFrom="paragraph">
              <wp:posOffset>205801</wp:posOffset>
            </wp:positionV>
            <wp:extent cx="7529513" cy="3343275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406" r="-406" b="3800"/>
                    <a:stretch>
                      <a:fillRect/>
                    </a:stretch>
                  </pic:blipFill>
                  <pic:spPr>
                    <a:xfrm>
                      <a:off x="0" y="0"/>
                      <a:ext cx="7529513" cy="3343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F6D52" w:rsidRPr="007F6D5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720" w:bottom="1077" w:left="720" w:header="1020" w:footer="340" w:gutter="0"/>
      <w:lnNumType w:countBy="1" w:restart="continuous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BEC82B" w14:textId="77777777" w:rsidR="00964B0D" w:rsidRDefault="00964B0D">
      <w:r>
        <w:separator/>
      </w:r>
    </w:p>
  </w:endnote>
  <w:endnote w:type="continuationSeparator" w:id="0">
    <w:p w14:paraId="22A08F7E" w14:textId="77777777" w:rsidR="00964B0D" w:rsidRDefault="0096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9D8D8" w14:textId="77777777" w:rsidR="007F6D52" w:rsidRDefault="007F6D5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4615F" w14:textId="77777777" w:rsidR="007F6D52" w:rsidRDefault="007F6D52">
    <w:pPr>
      <w:pBdr>
        <w:top w:val="single" w:sz="4" w:space="0" w:color="000000"/>
      </w:pBdr>
      <w:tabs>
        <w:tab w:val="right" w:pos="8844"/>
      </w:tabs>
      <w:spacing w:before="480" w:line="100" w:lineRule="auto"/>
      <w:jc w:val="left"/>
      <w:rPr>
        <w:i/>
        <w:sz w:val="16"/>
        <w:szCs w:val="16"/>
      </w:rPr>
    </w:pPr>
  </w:p>
  <w:p w14:paraId="4C58463D" w14:textId="77777777" w:rsidR="007F6D52" w:rsidRDefault="007F6D52">
    <w:pPr>
      <w:tabs>
        <w:tab w:val="right" w:pos="10466"/>
      </w:tabs>
      <w:rPr>
        <w:sz w:val="16"/>
        <w:szCs w:val="16"/>
      </w:rPr>
    </w:pPr>
    <w:r>
      <w:rPr>
        <w:i/>
        <w:sz w:val="16"/>
        <w:szCs w:val="16"/>
      </w:rPr>
      <w:t xml:space="preserve">Microorganisms </w:t>
    </w:r>
    <w:r>
      <w:rPr>
        <w:b/>
        <w:sz w:val="16"/>
        <w:szCs w:val="16"/>
      </w:rPr>
      <w:t>2024</w:t>
    </w:r>
    <w:r>
      <w:rPr>
        <w:sz w:val="16"/>
        <w:szCs w:val="16"/>
      </w:rPr>
      <w:t>,</w:t>
    </w:r>
    <w:r>
      <w:rPr>
        <w:i/>
        <w:sz w:val="16"/>
        <w:szCs w:val="16"/>
      </w:rPr>
      <w:t xml:space="preserve"> 12</w:t>
    </w:r>
    <w:r>
      <w:rPr>
        <w:sz w:val="16"/>
        <w:szCs w:val="16"/>
      </w:rPr>
      <w:t>, x. https://doi.org/10.3390/xxxxx</w:t>
    </w:r>
    <w:r>
      <w:rPr>
        <w:sz w:val="16"/>
        <w:szCs w:val="16"/>
      </w:rPr>
      <w:tab/>
      <w:t>www.mdpi.com/journal/microorganisms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01FE0" w14:textId="77777777" w:rsidR="00964B0D" w:rsidRDefault="00964B0D">
      <w:r>
        <w:separator/>
      </w:r>
    </w:p>
  </w:footnote>
  <w:footnote w:type="continuationSeparator" w:id="0">
    <w:p w14:paraId="016F7D78" w14:textId="77777777" w:rsidR="00964B0D" w:rsidRDefault="00964B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08443" w14:textId="77777777" w:rsidR="007F6D52" w:rsidRDefault="007F6D52">
    <w:pPr>
      <w:pBdr>
        <w:top w:val="nil"/>
        <w:left w:val="nil"/>
        <w:bottom w:val="none" w:sz="0" w:space="0" w:color="000000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46028" w14:textId="7E788109" w:rsidR="007F6D52" w:rsidRDefault="007F6D52">
    <w:pPr>
      <w:tabs>
        <w:tab w:val="right" w:pos="10466"/>
      </w:tabs>
      <w:rPr>
        <w:sz w:val="16"/>
        <w:szCs w:val="16"/>
      </w:rPr>
    </w:pPr>
    <w:r>
      <w:rPr>
        <w:i/>
        <w:sz w:val="16"/>
        <w:szCs w:val="16"/>
      </w:rPr>
      <w:t xml:space="preserve">Microorganisms </w:t>
    </w:r>
    <w:r>
      <w:rPr>
        <w:b/>
        <w:sz w:val="16"/>
        <w:szCs w:val="16"/>
      </w:rPr>
      <w:t>2024</w:t>
    </w:r>
    <w:r>
      <w:rPr>
        <w:sz w:val="16"/>
        <w:szCs w:val="16"/>
      </w:rPr>
      <w:t>,</w:t>
    </w:r>
    <w:r>
      <w:rPr>
        <w:i/>
        <w:sz w:val="16"/>
        <w:szCs w:val="16"/>
      </w:rPr>
      <w:t xml:space="preserve"> 12</w:t>
    </w:r>
    <w:r>
      <w:rPr>
        <w:sz w:val="16"/>
        <w:szCs w:val="16"/>
      </w:rPr>
      <w:t>, x FOR PEER REVIEW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6E4E07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6E4E07">
      <w:rPr>
        <w:noProof/>
        <w:sz w:val="16"/>
        <w:szCs w:val="16"/>
      </w:rPr>
      <w:t>5</w:t>
    </w:r>
    <w:r>
      <w:rPr>
        <w:sz w:val="16"/>
        <w:szCs w:val="16"/>
      </w:rPr>
      <w:fldChar w:fldCharType="end"/>
    </w:r>
  </w:p>
  <w:p w14:paraId="39E9BEF7" w14:textId="77777777" w:rsidR="007F6D52" w:rsidRDefault="007F6D52">
    <w:pPr>
      <w:pBdr>
        <w:bottom w:val="single" w:sz="4" w:space="1" w:color="000000"/>
      </w:pBdr>
      <w:tabs>
        <w:tab w:val="right" w:pos="8844"/>
      </w:tabs>
      <w:spacing w:after="480" w:line="100" w:lineRule="auto"/>
      <w:jc w:val="left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FC15BA" w14:textId="77777777" w:rsidR="007F6D52" w:rsidRDefault="007F6D5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sz w:val="16"/>
        <w:szCs w:val="16"/>
      </w:rPr>
    </w:pPr>
  </w:p>
  <w:tbl>
    <w:tblPr>
      <w:tblStyle w:val="a7"/>
      <w:tblW w:w="10482" w:type="dxa"/>
      <w:tblLayout w:type="fixed"/>
      <w:tblLook w:val="0400" w:firstRow="0" w:lastRow="0" w:firstColumn="0" w:lastColumn="0" w:noHBand="0" w:noVBand="1"/>
    </w:tblPr>
    <w:tblGrid>
      <w:gridCol w:w="3674"/>
      <w:gridCol w:w="4535"/>
      <w:gridCol w:w="2273"/>
    </w:tblGrid>
    <w:tr w:rsidR="007F6D52" w14:paraId="0790BE41" w14:textId="77777777">
      <w:trPr>
        <w:trHeight w:val="686"/>
      </w:trPr>
      <w:tc>
        <w:tcPr>
          <w:tcW w:w="3674" w:type="dxa"/>
          <w:shd w:val="clear" w:color="auto" w:fill="auto"/>
          <w:vAlign w:val="center"/>
        </w:tcPr>
        <w:p w14:paraId="70DA68B8" w14:textId="77777777" w:rsidR="007F6D52" w:rsidRDefault="007F6D52">
          <w:pPr>
            <w:pBdr>
              <w:top w:val="nil"/>
              <w:left w:val="nil"/>
              <w:bottom w:val="none" w:sz="0" w:space="0" w:color="000000"/>
              <w:right w:val="nil"/>
              <w:between w:val="nil"/>
            </w:pBdr>
            <w:tabs>
              <w:tab w:val="center" w:pos="4153"/>
              <w:tab w:val="right" w:pos="8306"/>
            </w:tabs>
            <w:jc w:val="left"/>
            <w:rPr>
              <w:b/>
              <w:color w:val="000000"/>
            </w:rPr>
          </w:pPr>
          <w:r>
            <w:rPr>
              <w:b/>
              <w:noProof/>
              <w:color w:val="000000"/>
              <w:lang w:val="en-US"/>
            </w:rPr>
            <w:drawing>
              <wp:inline distT="0" distB="0" distL="0" distR="0" wp14:anchorId="7F085905" wp14:editId="7E4C1757">
                <wp:extent cx="2216785" cy="429260"/>
                <wp:effectExtent l="0" t="0" r="0" b="0"/>
                <wp:docPr id="2" name="image2.png" descr="C:\Users\home\Desktop\logos\带白边的logo\JCDD-Water\Microorganisms\Microorganisms_big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C:\Users\home\Desktop\logos\带白边的logo\JCDD-Water\Microorganisms\Microorganisms_big-01.png"/>
                        <pic:cNvPicPr preferRelativeResize="0"/>
                      </pic:nvPicPr>
                      <pic:blipFill>
                        <a:blip r:embed="rId1"/>
                        <a:srcRect l="2766" t="10683" b="95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6785" cy="4292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05F0471E" w14:textId="77777777" w:rsidR="007F6D52" w:rsidRDefault="007F6D52">
          <w:pPr>
            <w:pBdr>
              <w:top w:val="nil"/>
              <w:left w:val="nil"/>
              <w:bottom w:val="none" w:sz="0" w:space="0" w:color="000000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b/>
              <w:color w:val="000000"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6DE50F81" w14:textId="77777777" w:rsidR="007F6D52" w:rsidRDefault="007F6D52">
          <w:pPr>
            <w:pBdr>
              <w:top w:val="nil"/>
              <w:left w:val="nil"/>
              <w:bottom w:val="none" w:sz="0" w:space="0" w:color="000000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b/>
              <w:color w:val="000000"/>
            </w:rPr>
          </w:pPr>
          <w:r>
            <w:rPr>
              <w:b/>
              <w:noProof/>
              <w:color w:val="000000"/>
              <w:lang w:val="en-US"/>
            </w:rPr>
            <w:drawing>
              <wp:inline distT="0" distB="0" distL="0" distR="0" wp14:anchorId="48284EA1" wp14:editId="4D5D513A">
                <wp:extent cx="540000" cy="360000"/>
                <wp:effectExtent l="0" t="0" r="0" b="0"/>
                <wp:docPr id="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6DF76CA" w14:textId="77777777" w:rsidR="007F6D52" w:rsidRDefault="007F6D52">
    <w:pPr>
      <w:pBdr>
        <w:bottom w:val="single" w:sz="4" w:space="1" w:color="000000"/>
      </w:pBdr>
      <w:spacing w:line="100" w:lineRule="auto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7F2"/>
    <w:rsid w:val="000B586B"/>
    <w:rsid w:val="002F196D"/>
    <w:rsid w:val="003A18D1"/>
    <w:rsid w:val="003E60B3"/>
    <w:rsid w:val="004C035F"/>
    <w:rsid w:val="006E4E07"/>
    <w:rsid w:val="006F5FE8"/>
    <w:rsid w:val="007F6D52"/>
    <w:rsid w:val="00964B0D"/>
    <w:rsid w:val="00AD17F2"/>
    <w:rsid w:val="00B2035F"/>
    <w:rsid w:val="00BE1E46"/>
    <w:rsid w:val="00E4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F9984"/>
  <w15:docId w15:val="{5D7621EB-AF86-45AA-BF86-207DDCF0C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Palatino Linotype" w:hAnsi="Palatino Linotype" w:cs="Palatino Linotype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300" w:lineRule="auto"/>
      <w:jc w:val="center"/>
    </w:pPr>
    <w:rPr>
      <w:color w:val="00000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rPr>
        <w:rFonts w:ascii="Calibri" w:eastAsia="Calibri" w:hAnsi="Calibri" w:cs="Calibri"/>
        <w:i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" w:eastAsia="Calibri" w:hAnsi="Calibri" w:cs="Calibri"/>
        <w:i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Calibri" w:hAnsi="Calibri" w:cs="Calibri"/>
        <w:i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" w:eastAsia="Calibri" w:hAnsi="Calibri" w:cs="Calibri"/>
        <w:i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a0">
    <w:basedOn w:val="TableNormal"/>
    <w:pPr>
      <w:spacing w:line="300" w:lineRule="auto"/>
      <w:jc w:val="center"/>
    </w:pPr>
    <w:rPr>
      <w:color w:val="00000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rPr>
        <w:b/>
        <w:small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smallCaps/>
      </w:rPr>
      <w:tblPr/>
      <w:tcPr>
        <w:tcBorders>
          <w:top w:val="nil"/>
        </w:tcBorders>
      </w:tcPr>
    </w:tblStylePr>
    <w:tblStylePr w:type="firstCol">
      <w:rPr>
        <w:b/>
        <w:small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small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a1">
    <w:basedOn w:val="TableNormal"/>
    <w:pPr>
      <w:spacing w:line="300" w:lineRule="auto"/>
      <w:jc w:val="center"/>
    </w:pPr>
    <w:rPr>
      <w:color w:val="00000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2">
    <w:basedOn w:val="TableNormal"/>
    <w:pPr>
      <w:spacing w:line="300" w:lineRule="auto"/>
      <w:jc w:val="center"/>
    </w:pPr>
    <w:rPr>
      <w:color w:val="000000"/>
    </w:rPr>
    <w:tblPr>
      <w:tblStyleRowBandSize w:val="1"/>
      <w:tblStyleColBandSize w:val="1"/>
      <w:tblCellMar>
        <w:left w:w="0" w:type="dxa"/>
        <w:right w:w="0" w:type="dxa"/>
      </w:tblCellMar>
    </w:tblPr>
    <w:tcPr>
      <w:vAlign w:val="center"/>
    </w:tc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3E60B3"/>
  </w:style>
  <w:style w:type="paragraph" w:styleId="NormalWeb">
    <w:name w:val="Normal (Web)"/>
    <w:basedOn w:val="Normal"/>
    <w:uiPriority w:val="99"/>
    <w:semiHidden/>
    <w:unhideWhenUsed/>
    <w:rsid w:val="003E60B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B203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035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035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03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035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03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32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1081</Words>
  <Characters>6164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2024-07-24T10:22:00Z</dcterms:created>
  <dcterms:modified xsi:type="dcterms:W3CDTF">2024-07-24T10:22:00Z</dcterms:modified>
</cp:coreProperties>
</file>