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88F559" w14:textId="77777777" w:rsidR="009801B4" w:rsidRDefault="009801B4" w:rsidP="009801B4">
      <w:pPr>
        <w:pStyle w:val="MDPI12title"/>
      </w:pPr>
      <w:r w:rsidRPr="00370EDA">
        <w:t>Phytoremediation of mercury contamination: bibliometric analysis.</w:t>
      </w:r>
    </w:p>
    <w:p w14:paraId="19393658" w14:textId="77777777" w:rsidR="009801B4" w:rsidRPr="00370EDA" w:rsidRDefault="009801B4" w:rsidP="009801B4">
      <w:pPr>
        <w:tabs>
          <w:tab w:val="left" w:pos="4395"/>
        </w:tabs>
        <w:spacing w:line="480" w:lineRule="auto"/>
        <w:rPr>
          <w:rFonts w:eastAsia="Times New Roman"/>
          <w:b/>
          <w:noProof w:val="0"/>
          <w:szCs w:val="22"/>
          <w:lang w:val="es-CO" w:eastAsia="de-DE" w:bidi="en-US"/>
        </w:rPr>
      </w:pPr>
      <w:r w:rsidRPr="00370EDA">
        <w:rPr>
          <w:rFonts w:eastAsia="Times New Roman"/>
          <w:b/>
          <w:noProof w:val="0"/>
          <w:szCs w:val="22"/>
          <w:lang w:val="es-CO" w:eastAsia="de-DE" w:bidi="en-US"/>
        </w:rPr>
        <w:t>Lina M. Mosquera</w:t>
      </w:r>
      <w:r>
        <w:rPr>
          <w:rFonts w:eastAsia="Times New Roman"/>
          <w:b/>
          <w:noProof w:val="0"/>
          <w:szCs w:val="22"/>
          <w:lang w:val="es-CO" w:eastAsia="de-DE" w:bidi="en-US"/>
        </w:rPr>
        <w:t xml:space="preserve"> </w:t>
      </w:r>
      <w:r w:rsidRPr="00370EDA">
        <w:rPr>
          <w:rFonts w:eastAsia="Times New Roman"/>
          <w:b/>
          <w:noProof w:val="0"/>
          <w:szCs w:val="22"/>
          <w:vertAlign w:val="superscript"/>
          <w:lang w:val="es-CO" w:eastAsia="de-DE" w:bidi="en-US"/>
        </w:rPr>
        <w:t>1</w:t>
      </w:r>
      <w:r w:rsidRPr="00370EDA">
        <w:rPr>
          <w:rFonts w:eastAsia="Times New Roman"/>
          <w:b/>
          <w:noProof w:val="0"/>
          <w:szCs w:val="22"/>
          <w:lang w:val="es-CO" w:eastAsia="de-DE" w:bidi="en-US"/>
        </w:rPr>
        <w:t xml:space="preserve">, Diego Paredes Cuervo </w:t>
      </w:r>
      <w:r w:rsidRPr="00370EDA">
        <w:rPr>
          <w:rFonts w:eastAsia="Times New Roman"/>
          <w:b/>
          <w:noProof w:val="0"/>
          <w:szCs w:val="22"/>
          <w:vertAlign w:val="superscript"/>
          <w:lang w:val="es-CO" w:eastAsia="de-DE" w:bidi="en-US"/>
        </w:rPr>
        <w:t>2</w:t>
      </w:r>
      <w:r w:rsidRPr="00370EDA">
        <w:rPr>
          <w:rFonts w:eastAsia="Times New Roman"/>
          <w:b/>
          <w:noProof w:val="0"/>
          <w:szCs w:val="22"/>
          <w:lang w:val="es-CO" w:eastAsia="de-DE" w:bidi="en-US"/>
        </w:rPr>
        <w:t xml:space="preserve">*, Ana M. López </w:t>
      </w:r>
      <w:r w:rsidRPr="00370EDA">
        <w:rPr>
          <w:rFonts w:eastAsia="Times New Roman"/>
          <w:b/>
          <w:noProof w:val="0"/>
          <w:szCs w:val="22"/>
          <w:vertAlign w:val="superscript"/>
          <w:lang w:val="es-CO" w:eastAsia="de-DE" w:bidi="en-US"/>
        </w:rPr>
        <w:t>3</w:t>
      </w:r>
      <w:r w:rsidRPr="00370EDA">
        <w:rPr>
          <w:rFonts w:eastAsia="Times New Roman"/>
          <w:b/>
          <w:noProof w:val="0"/>
          <w:szCs w:val="22"/>
          <w:lang w:val="es-CO" w:eastAsia="de-DE" w:bidi="en-US"/>
        </w:rPr>
        <w:t xml:space="preserve">, Carlos A. Arias </w:t>
      </w:r>
      <w:r w:rsidRPr="00370EDA">
        <w:rPr>
          <w:rFonts w:eastAsia="Times New Roman"/>
          <w:b/>
          <w:noProof w:val="0"/>
          <w:szCs w:val="22"/>
          <w:vertAlign w:val="superscript"/>
          <w:lang w:val="es-CO" w:eastAsia="de-DE" w:bidi="en-US"/>
        </w:rPr>
        <w:t>4</w:t>
      </w:r>
      <w:r w:rsidRPr="00CE0F4B">
        <w:rPr>
          <w:rFonts w:eastAsia="Times New Roman"/>
          <w:b/>
          <w:noProof w:val="0"/>
          <w:szCs w:val="22"/>
          <w:lang w:val="es-CO" w:eastAsia="de-DE" w:bidi="en-US"/>
        </w:rPr>
        <w:t>*</w:t>
      </w:r>
      <w:r w:rsidRPr="00370EDA">
        <w:rPr>
          <w:rFonts w:eastAsia="Times New Roman"/>
          <w:b/>
          <w:noProof w:val="0"/>
          <w:szCs w:val="22"/>
          <w:lang w:val="es-CO" w:eastAsia="de-DE" w:bidi="en-US"/>
        </w:rPr>
        <w:t xml:space="preserve">, Pedro N. Carvalho </w:t>
      </w:r>
      <w:r w:rsidRPr="00370EDA">
        <w:rPr>
          <w:rFonts w:eastAsia="Times New Roman"/>
          <w:b/>
          <w:noProof w:val="0"/>
          <w:szCs w:val="22"/>
          <w:vertAlign w:val="superscript"/>
          <w:lang w:val="es-CO" w:eastAsia="de-DE" w:bidi="en-US"/>
        </w:rPr>
        <w:t>5</w:t>
      </w:r>
    </w:p>
    <w:p w14:paraId="42E68DBC" w14:textId="77777777" w:rsidR="009801B4" w:rsidRPr="0045795D" w:rsidRDefault="009801B4" w:rsidP="009801B4">
      <w:pPr>
        <w:spacing w:line="240" w:lineRule="auto"/>
        <w:ind w:left="2550"/>
        <w:rPr>
          <w:sz w:val="16"/>
          <w:szCs w:val="16"/>
          <w:lang w:val="es-CO"/>
        </w:rPr>
      </w:pPr>
      <w:r w:rsidRPr="0045795D">
        <w:rPr>
          <w:sz w:val="16"/>
          <w:szCs w:val="16"/>
          <w:vertAlign w:val="superscript"/>
          <w:lang w:val="es-CO"/>
        </w:rPr>
        <w:t xml:space="preserve">1 </w:t>
      </w:r>
      <w:r w:rsidRPr="0045795D">
        <w:rPr>
          <w:sz w:val="16"/>
          <w:szCs w:val="16"/>
          <w:lang w:val="es-CO"/>
        </w:rPr>
        <w:t xml:space="preserve">Faculty of Engineering, Environmental Engineering, Universidad Tecnológica del Chocó, Quibdó 270002, Chocó, Colombia; e-mail: </w:t>
      </w:r>
      <w:r w:rsidR="00000000">
        <w:fldChar w:fldCharType="begin"/>
      </w:r>
      <w:r w:rsidR="00000000" w:rsidRPr="00977F66">
        <w:rPr>
          <w:lang w:val="es-CO"/>
        </w:rPr>
        <w:instrText>HYPERLINK "mailto:d-lina.mosquera@utch.edu.co"</w:instrText>
      </w:r>
      <w:r w:rsidR="00000000">
        <w:fldChar w:fldCharType="separate"/>
      </w:r>
      <w:r w:rsidRPr="0045795D">
        <w:rPr>
          <w:rStyle w:val="Hyperlink"/>
          <w:sz w:val="16"/>
          <w:szCs w:val="16"/>
          <w:lang w:val="es-CO"/>
        </w:rPr>
        <w:t>d-lina.mosquera@utch.edu.co</w:t>
      </w:r>
      <w:r w:rsidR="00000000">
        <w:rPr>
          <w:rStyle w:val="Hyperlink"/>
          <w:sz w:val="16"/>
          <w:szCs w:val="16"/>
          <w:lang w:val="es-CO"/>
        </w:rPr>
        <w:fldChar w:fldCharType="end"/>
      </w:r>
      <w:r w:rsidRPr="0045795D">
        <w:rPr>
          <w:sz w:val="16"/>
          <w:szCs w:val="16"/>
          <w:lang w:val="es-CO"/>
        </w:rPr>
        <w:t xml:space="preserve">.   </w:t>
      </w:r>
    </w:p>
    <w:p w14:paraId="21D82EE1" w14:textId="77777777" w:rsidR="009801B4" w:rsidRPr="0045795D" w:rsidRDefault="009801B4" w:rsidP="009801B4">
      <w:pPr>
        <w:spacing w:line="240" w:lineRule="auto"/>
        <w:ind w:left="2550"/>
        <w:rPr>
          <w:rFonts w:ascii="Roboto" w:hAnsi="Roboto"/>
          <w:color w:val="1155CC"/>
          <w:sz w:val="16"/>
          <w:szCs w:val="16"/>
          <w:lang w:val="es-CO"/>
        </w:rPr>
      </w:pPr>
      <w:r w:rsidRPr="0045795D">
        <w:rPr>
          <w:sz w:val="16"/>
          <w:szCs w:val="16"/>
          <w:vertAlign w:val="superscript"/>
          <w:lang w:val="es-CO"/>
        </w:rPr>
        <w:t>2</w:t>
      </w:r>
      <w:r w:rsidRPr="0045795D">
        <w:rPr>
          <w:sz w:val="16"/>
          <w:szCs w:val="16"/>
          <w:lang w:val="es-CO"/>
        </w:rPr>
        <w:t xml:space="preserve">Department of Basic Environmental Sciences Faculty, Universidad Tecnológica de Pereira, Pereira 660003, Risaralda, Colombia; e-mail: </w:t>
      </w:r>
      <w:r w:rsidR="00000000">
        <w:fldChar w:fldCharType="begin"/>
      </w:r>
      <w:r w:rsidR="00000000" w:rsidRPr="00977F66">
        <w:rPr>
          <w:lang w:val="es-CO"/>
        </w:rPr>
        <w:instrText>HYPERLINK "mailto:diparede@utp.edu.co"</w:instrText>
      </w:r>
      <w:r w:rsidR="00000000">
        <w:fldChar w:fldCharType="separate"/>
      </w:r>
      <w:r w:rsidRPr="0045795D">
        <w:rPr>
          <w:rStyle w:val="Hyperlink"/>
          <w:sz w:val="16"/>
          <w:szCs w:val="16"/>
          <w:lang w:val="es-CO"/>
        </w:rPr>
        <w:t>diparede@utp.edu.co</w:t>
      </w:r>
      <w:r w:rsidR="00000000">
        <w:rPr>
          <w:rStyle w:val="Hyperlink"/>
          <w:sz w:val="16"/>
          <w:szCs w:val="16"/>
          <w:lang w:val="es-CO"/>
        </w:rPr>
        <w:fldChar w:fldCharType="end"/>
      </w:r>
      <w:r w:rsidRPr="0045795D">
        <w:rPr>
          <w:rFonts w:ascii="Roboto" w:hAnsi="Roboto"/>
          <w:color w:val="1155CC"/>
          <w:sz w:val="16"/>
          <w:szCs w:val="16"/>
          <w:lang w:val="es-CO"/>
        </w:rPr>
        <w:t xml:space="preserve"> </w:t>
      </w:r>
    </w:p>
    <w:p w14:paraId="7D8B2F72" w14:textId="77777777" w:rsidR="009801B4" w:rsidRPr="0045795D" w:rsidRDefault="009801B4" w:rsidP="009801B4">
      <w:pPr>
        <w:spacing w:line="240" w:lineRule="auto"/>
        <w:ind w:left="2550"/>
        <w:rPr>
          <w:rFonts w:ascii="Roboto" w:hAnsi="Roboto"/>
          <w:color w:val="1155CC"/>
          <w:sz w:val="16"/>
          <w:szCs w:val="16"/>
          <w:lang w:val="es-CO"/>
        </w:rPr>
      </w:pPr>
      <w:r w:rsidRPr="0045795D">
        <w:rPr>
          <w:sz w:val="16"/>
          <w:szCs w:val="16"/>
          <w:vertAlign w:val="superscript"/>
          <w:lang w:val="es-CO"/>
        </w:rPr>
        <w:t>3</w:t>
      </w:r>
      <w:r w:rsidRPr="0045795D">
        <w:rPr>
          <w:sz w:val="16"/>
          <w:szCs w:val="16"/>
          <w:lang w:val="es-CO"/>
        </w:rPr>
        <w:t xml:space="preserve">Faculty of Agricultural Sciences and Agroindustry, Universidad Tecnológica de Pereira, Pereira 660003, Risaralda, Colombia; e-mail: </w:t>
      </w:r>
      <w:r w:rsidR="00000000">
        <w:fldChar w:fldCharType="begin"/>
      </w:r>
      <w:r w:rsidR="00000000" w:rsidRPr="00977F66">
        <w:rPr>
          <w:lang w:val="es-CO"/>
        </w:rPr>
        <w:instrText>HYPERLINK "mailto:alopez@utp.edu.co"</w:instrText>
      </w:r>
      <w:r w:rsidR="00000000">
        <w:fldChar w:fldCharType="separate"/>
      </w:r>
      <w:r w:rsidRPr="0045795D">
        <w:rPr>
          <w:rStyle w:val="Hyperlink"/>
          <w:sz w:val="16"/>
          <w:szCs w:val="16"/>
          <w:lang w:val="es-CO"/>
        </w:rPr>
        <w:t>alopez@utp.edu.co</w:t>
      </w:r>
      <w:r w:rsidR="00000000">
        <w:rPr>
          <w:rStyle w:val="Hyperlink"/>
          <w:sz w:val="16"/>
          <w:szCs w:val="16"/>
          <w:lang w:val="es-CO"/>
        </w:rPr>
        <w:fldChar w:fldCharType="end"/>
      </w:r>
      <w:r w:rsidRPr="0045795D">
        <w:rPr>
          <w:rFonts w:ascii="Roboto" w:hAnsi="Roboto"/>
          <w:color w:val="1155CC"/>
          <w:sz w:val="16"/>
          <w:szCs w:val="16"/>
          <w:lang w:val="es-CO"/>
        </w:rPr>
        <w:t xml:space="preserve"> </w:t>
      </w:r>
    </w:p>
    <w:p w14:paraId="5FA83414" w14:textId="77777777" w:rsidR="009801B4" w:rsidRPr="0045795D" w:rsidRDefault="009801B4" w:rsidP="009801B4">
      <w:pPr>
        <w:spacing w:line="240" w:lineRule="auto"/>
        <w:ind w:left="2550"/>
        <w:rPr>
          <w:rStyle w:val="Hyperlink"/>
          <w:sz w:val="16"/>
          <w:szCs w:val="16"/>
        </w:rPr>
      </w:pPr>
      <w:r w:rsidRPr="0045795D">
        <w:rPr>
          <w:sz w:val="16"/>
          <w:szCs w:val="16"/>
          <w:vertAlign w:val="superscript"/>
        </w:rPr>
        <w:t>4</w:t>
      </w:r>
      <w:r w:rsidRPr="0045795D">
        <w:rPr>
          <w:sz w:val="16"/>
          <w:szCs w:val="16"/>
        </w:rPr>
        <w:t xml:space="preserve">Aarhus University, Department of Bioscience, Ole Worms Allé 1, Building 1135, 8000 Århus C, Denmark; e-mail: </w:t>
      </w:r>
      <w:hyperlink r:id="rId8" w:history="1">
        <w:r w:rsidRPr="0045795D">
          <w:rPr>
            <w:rStyle w:val="Hyperlink"/>
            <w:sz w:val="16"/>
            <w:szCs w:val="16"/>
          </w:rPr>
          <w:t>carlos.arias@bio.au.dk</w:t>
        </w:r>
      </w:hyperlink>
    </w:p>
    <w:p w14:paraId="52E2D348" w14:textId="77777777" w:rsidR="009801B4" w:rsidRPr="0045795D" w:rsidRDefault="009801B4" w:rsidP="009801B4">
      <w:pPr>
        <w:spacing w:line="240" w:lineRule="auto"/>
        <w:ind w:left="2550"/>
        <w:textAlignment w:val="top"/>
        <w:rPr>
          <w:rStyle w:val="Hyperlink"/>
          <w:sz w:val="16"/>
          <w:szCs w:val="16"/>
          <w:lang w:val="en-GB"/>
        </w:rPr>
      </w:pPr>
      <w:r w:rsidRPr="0045795D">
        <w:rPr>
          <w:sz w:val="16"/>
          <w:szCs w:val="16"/>
          <w:vertAlign w:val="superscript"/>
        </w:rPr>
        <w:t>5</w:t>
      </w:r>
      <w:r w:rsidRPr="0045795D">
        <w:rPr>
          <w:sz w:val="16"/>
          <w:szCs w:val="16"/>
        </w:rPr>
        <w:t xml:space="preserve">Aarhus University, Department of Environmental Science, Frederiksborgvej 399, 4000 Roskilde, Denmark; </w:t>
      </w:r>
      <w:r w:rsidRPr="0045795D">
        <w:rPr>
          <w:sz w:val="16"/>
          <w:szCs w:val="16"/>
          <w:lang w:val="en-GB"/>
        </w:rPr>
        <w:t xml:space="preserve">e-mail: </w:t>
      </w:r>
      <w:hyperlink r:id="rId9" w:history="1">
        <w:r w:rsidRPr="0045795D">
          <w:rPr>
            <w:rStyle w:val="Hyperlink"/>
            <w:sz w:val="16"/>
            <w:szCs w:val="16"/>
            <w:lang w:val="en-GB"/>
          </w:rPr>
          <w:t>pedro.carvalho@envs.au.dk</w:t>
        </w:r>
      </w:hyperlink>
    </w:p>
    <w:p w14:paraId="62D06033" w14:textId="77777777" w:rsidR="009801B4" w:rsidRPr="0045795D" w:rsidRDefault="009801B4" w:rsidP="009801B4">
      <w:pPr>
        <w:pStyle w:val="MDPI16affiliation"/>
        <w:spacing w:line="240" w:lineRule="auto"/>
        <w:ind w:left="2040" w:firstLine="510"/>
        <w:rPr>
          <w:color w:val="0000FF"/>
          <w:szCs w:val="16"/>
          <w:lang w:val="es-CO"/>
        </w:rPr>
      </w:pPr>
      <w:r w:rsidRPr="0045795D">
        <w:rPr>
          <w:b/>
          <w:szCs w:val="16"/>
        </w:rPr>
        <w:t>*</w:t>
      </w:r>
      <w:r w:rsidRPr="0045795D">
        <w:rPr>
          <w:szCs w:val="16"/>
        </w:rPr>
        <w:t xml:space="preserve">Correspondence: </w:t>
      </w:r>
      <w:hyperlink r:id="rId10" w:history="1">
        <w:r w:rsidRPr="0045795D">
          <w:rPr>
            <w:rStyle w:val="Hyperlink"/>
            <w:szCs w:val="16"/>
            <w:lang w:val="es-CO"/>
          </w:rPr>
          <w:t>diparede@utp.edu.co</w:t>
        </w:r>
      </w:hyperlink>
      <w:r w:rsidRPr="0045795D">
        <w:rPr>
          <w:rStyle w:val="Hyperlink"/>
          <w:szCs w:val="16"/>
          <w:u w:val="none"/>
          <w:lang w:val="es-CO"/>
        </w:rPr>
        <w:t xml:space="preserve">; </w:t>
      </w:r>
      <w:hyperlink r:id="rId11" w:history="1">
        <w:r w:rsidRPr="0045795D">
          <w:rPr>
            <w:rStyle w:val="Hyperlink"/>
            <w:szCs w:val="16"/>
          </w:rPr>
          <w:t>carlos.arias@bio.au.dk</w:t>
        </w:r>
      </w:hyperlink>
    </w:p>
    <w:p w14:paraId="6D2475FC" w14:textId="77777777" w:rsidR="009801B4" w:rsidRPr="009801B4" w:rsidRDefault="009801B4" w:rsidP="009801B4">
      <w:pPr>
        <w:rPr>
          <w:lang w:eastAsia="de-DE" w:bidi="en-US"/>
        </w:rPr>
      </w:pPr>
    </w:p>
    <w:p w14:paraId="499D0E6A" w14:textId="10C7D5B2" w:rsidR="008859F4" w:rsidRDefault="008859F4" w:rsidP="00A86E9F">
      <w:pPr>
        <w:pStyle w:val="MDPI13authornames"/>
      </w:pPr>
    </w:p>
    <w:tbl>
      <w:tblPr>
        <w:tblpPr w:leftFromText="198" w:rightFromText="198" w:vertAnchor="page" w:horzAnchor="margin" w:tblpY="9849"/>
        <w:tblW w:w="1978" w:type="dxa"/>
        <w:tblLayout w:type="fixed"/>
        <w:tblCellMar>
          <w:left w:w="0" w:type="dxa"/>
          <w:right w:w="0" w:type="dxa"/>
        </w:tblCellMar>
        <w:tblLook w:val="04A0" w:firstRow="1" w:lastRow="0" w:firstColumn="1" w:lastColumn="0" w:noHBand="0" w:noVBand="1"/>
      </w:tblPr>
      <w:tblGrid>
        <w:gridCol w:w="1978"/>
      </w:tblGrid>
      <w:tr w:rsidR="009801B4" w:rsidRPr="00401235" w14:paraId="22CAD5B6" w14:textId="77777777" w:rsidTr="00352E46">
        <w:trPr>
          <w:trHeight w:val="4943"/>
        </w:trPr>
        <w:tc>
          <w:tcPr>
            <w:tcW w:w="1978" w:type="dxa"/>
            <w:shd w:val="clear" w:color="auto" w:fill="auto"/>
          </w:tcPr>
          <w:p w14:paraId="33B2BD4E" w14:textId="77777777" w:rsidR="009801B4" w:rsidRPr="002B7C4E" w:rsidRDefault="009801B4" w:rsidP="00352E46">
            <w:pPr>
              <w:pStyle w:val="MDPI61Citation"/>
              <w:spacing w:after="120" w:line="240" w:lineRule="auto"/>
              <w:rPr>
                <w:bCs/>
                <w:lang w:val="en-GB"/>
              </w:rPr>
            </w:pPr>
            <w:r w:rsidRPr="002B7C4E">
              <w:rPr>
                <w:b/>
                <w:lang w:val="en-GB"/>
              </w:rPr>
              <w:t xml:space="preserve">Citation: </w:t>
            </w:r>
            <w:r w:rsidRPr="002B7C4E">
              <w:rPr>
                <w:bCs/>
                <w:lang w:val="en-GB"/>
              </w:rPr>
              <w:t>Mosquera, L.M.; Paredes, D.; López, A.M.; Arias, C.A.</w:t>
            </w:r>
            <w:proofErr w:type="gramStart"/>
            <w:r w:rsidRPr="002B7C4E">
              <w:rPr>
                <w:bCs/>
                <w:lang w:val="en-GB"/>
              </w:rPr>
              <w:t xml:space="preserve">; </w:t>
            </w:r>
            <w:r w:rsidRPr="002B7C4E">
              <w:rPr>
                <w:rFonts w:eastAsia="Times New Roman"/>
                <w:bCs/>
                <w:lang w:val="en-GB" w:eastAsia="de-DE" w:bidi="en-US"/>
              </w:rPr>
              <w:t xml:space="preserve"> Carvalho</w:t>
            </w:r>
            <w:proofErr w:type="gramEnd"/>
            <w:r w:rsidRPr="002B7C4E">
              <w:rPr>
                <w:rFonts w:eastAsia="Times New Roman"/>
                <w:bCs/>
                <w:lang w:val="en-GB" w:eastAsia="de-DE" w:bidi="en-US"/>
              </w:rPr>
              <w:t>, P.</w:t>
            </w:r>
          </w:p>
          <w:p w14:paraId="6B152469" w14:textId="77777777" w:rsidR="009801B4" w:rsidRPr="00B5405E" w:rsidRDefault="009801B4" w:rsidP="00352E46">
            <w:pPr>
              <w:pStyle w:val="MDPI61Citation"/>
              <w:spacing w:after="120" w:line="240" w:lineRule="auto"/>
            </w:pPr>
            <w:r>
              <w:t>To be added by editorial staff during production.</w:t>
            </w:r>
          </w:p>
          <w:p w14:paraId="2522D080" w14:textId="77777777" w:rsidR="009801B4" w:rsidRDefault="009801B4" w:rsidP="00352E46">
            <w:pPr>
              <w:pStyle w:val="MDPI14history"/>
              <w:spacing w:before="120" w:after="120" w:line="240" w:lineRule="auto"/>
              <w:rPr>
                <w:rFonts w:ascii="SimSun" w:eastAsia="SimSun" w:hAnsi="SimSun" w:cs="SimSun"/>
                <w:lang w:eastAsia="zh-CN"/>
              </w:rPr>
            </w:pPr>
            <w:r>
              <w:t xml:space="preserve">Academic Editor: </w:t>
            </w:r>
            <w:proofErr w:type="spellStart"/>
            <w:r>
              <w:t>Firstname</w:t>
            </w:r>
            <w:proofErr w:type="spellEnd"/>
            <w:r>
              <w:t xml:space="preserve"> </w:t>
            </w:r>
            <w:proofErr w:type="spellStart"/>
            <w:r>
              <w:t>Lastname</w:t>
            </w:r>
            <w:proofErr w:type="spellEnd"/>
          </w:p>
          <w:p w14:paraId="43A577D2" w14:textId="77777777" w:rsidR="009801B4" w:rsidRDefault="009801B4" w:rsidP="00352E46">
            <w:pPr>
              <w:pStyle w:val="MDPI14history"/>
              <w:spacing w:before="120" w:line="240" w:lineRule="auto"/>
              <w:rPr>
                <w:rFonts w:ascii="SimSun" w:eastAsia="SimSun" w:hAnsi="SimSun" w:cs="SimSun"/>
              </w:rPr>
            </w:pPr>
            <w:r>
              <w:rPr>
                <w:szCs w:val="14"/>
              </w:rPr>
              <w:t>Received: date</w:t>
            </w:r>
          </w:p>
          <w:p w14:paraId="3DF28B68" w14:textId="77777777" w:rsidR="009801B4" w:rsidRDefault="009801B4" w:rsidP="00352E46">
            <w:pPr>
              <w:pStyle w:val="MDPI14history"/>
              <w:spacing w:line="240" w:lineRule="auto"/>
              <w:rPr>
                <w:szCs w:val="14"/>
              </w:rPr>
            </w:pPr>
            <w:r>
              <w:rPr>
                <w:szCs w:val="14"/>
              </w:rPr>
              <w:t>Revised: date</w:t>
            </w:r>
          </w:p>
          <w:p w14:paraId="1CDADFA3" w14:textId="77777777" w:rsidR="009801B4" w:rsidRDefault="009801B4" w:rsidP="00352E46">
            <w:pPr>
              <w:pStyle w:val="MDPI14history"/>
              <w:spacing w:line="240" w:lineRule="auto"/>
              <w:rPr>
                <w:szCs w:val="14"/>
              </w:rPr>
            </w:pPr>
            <w:r>
              <w:rPr>
                <w:szCs w:val="14"/>
              </w:rPr>
              <w:t>Accepted: date</w:t>
            </w:r>
          </w:p>
          <w:p w14:paraId="13C2354D" w14:textId="77777777" w:rsidR="009801B4" w:rsidRDefault="009801B4" w:rsidP="00352E46">
            <w:pPr>
              <w:pStyle w:val="MDPI14history"/>
              <w:spacing w:after="120" w:line="240" w:lineRule="auto"/>
              <w:rPr>
                <w:szCs w:val="14"/>
              </w:rPr>
            </w:pPr>
            <w:r>
              <w:rPr>
                <w:szCs w:val="14"/>
              </w:rPr>
              <w:t>Published: date</w:t>
            </w:r>
          </w:p>
          <w:p w14:paraId="1C839095" w14:textId="77777777" w:rsidR="009801B4" w:rsidRPr="00401235" w:rsidRDefault="009801B4" w:rsidP="00352E46">
            <w:pPr>
              <w:adjustRightInd w:val="0"/>
              <w:snapToGrid w:val="0"/>
              <w:spacing w:before="120" w:line="240" w:lineRule="auto"/>
              <w:ind w:right="113"/>
              <w:jc w:val="left"/>
              <w:rPr>
                <w:rFonts w:eastAsia="DengXian"/>
                <w:bCs/>
                <w:sz w:val="14"/>
                <w:szCs w:val="14"/>
                <w:lang w:bidi="en-US"/>
              </w:rPr>
            </w:pPr>
            <w:r w:rsidRPr="00401235">
              <w:rPr>
                <w:rFonts w:eastAsia="DengXian"/>
              </w:rPr>
              <w:drawing>
                <wp:inline distT="0" distB="0" distL="0" distR="0" wp14:anchorId="5A755CFD" wp14:editId="637D46C0">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7E4E7426" w14:textId="77777777" w:rsidR="009801B4" w:rsidRPr="00401235" w:rsidRDefault="009801B4" w:rsidP="00352E46">
            <w:pPr>
              <w:pStyle w:val="MDPI72Copyright"/>
              <w:spacing w:line="240" w:lineRule="auto"/>
              <w:rPr>
                <w:rFonts w:eastAsia="DengXian"/>
                <w:lang w:bidi="en-US"/>
              </w:rPr>
            </w:pPr>
            <w:r w:rsidRPr="00401235">
              <w:rPr>
                <w:rFonts w:eastAsia="DengXian"/>
                <w:b/>
                <w:lang w:bidi="en-US"/>
              </w:rPr>
              <w:t>Copyright:</w:t>
            </w:r>
            <w:r w:rsidRPr="00401235">
              <w:rPr>
                <w:rFonts w:eastAsia="DengXian"/>
                <w:lang w:bidi="en-US"/>
              </w:rPr>
              <w:t xml:space="preserve"> </w:t>
            </w:r>
            <w:r>
              <w:rPr>
                <w:rFonts w:eastAsia="DengXian"/>
                <w:lang w:bidi="en-US"/>
              </w:rPr>
              <w:t xml:space="preserve">© 2024 by the authors. Submitted for possible open access publication under the terms and conditions of the Creative Commons </w:t>
            </w:r>
            <w:r w:rsidRPr="00401235">
              <w:rPr>
                <w:rFonts w:eastAsia="DengXian"/>
                <w:lang w:bidi="en-US"/>
              </w:rPr>
              <w:t>Attribution (CC BY) license (</w:t>
            </w:r>
            <w:r>
              <w:rPr>
                <w:rFonts w:eastAsia="DengXian"/>
                <w:lang w:bidi="en-US"/>
              </w:rPr>
              <w:t>https://</w:t>
            </w:r>
            <w:r w:rsidRPr="00401235">
              <w:rPr>
                <w:rFonts w:eastAsia="DengXian"/>
                <w:lang w:bidi="en-US"/>
              </w:rPr>
              <w:t>creativecommons.org/licenses/by/4.0/).</w:t>
            </w:r>
          </w:p>
        </w:tc>
      </w:tr>
    </w:tbl>
    <w:p w14:paraId="4346D9DC" w14:textId="32536177" w:rsidR="00A86E9F" w:rsidRDefault="00A86E9F" w:rsidP="00DF3FBD">
      <w:pPr>
        <w:pStyle w:val="MDPI63Notes"/>
      </w:pPr>
    </w:p>
    <w:p w14:paraId="7B9B511B" w14:textId="77777777" w:rsidR="003C7D32" w:rsidRDefault="003C7D32" w:rsidP="00DF3FBD">
      <w:pPr>
        <w:pStyle w:val="MDPI63Notes"/>
      </w:pPr>
    </w:p>
    <w:p w14:paraId="2360646D" w14:textId="77777777" w:rsidR="003C7D32" w:rsidRDefault="003C7D32" w:rsidP="00DF3FBD">
      <w:pPr>
        <w:pStyle w:val="MDPI63Notes"/>
      </w:pPr>
    </w:p>
    <w:p w14:paraId="7CCE626B" w14:textId="77777777" w:rsidR="003C7D32" w:rsidRDefault="003C7D32" w:rsidP="00DF3FBD">
      <w:pPr>
        <w:pStyle w:val="MDPI63Notes"/>
      </w:pPr>
    </w:p>
    <w:p w14:paraId="62B8D694" w14:textId="77777777" w:rsidR="003C7D32" w:rsidRDefault="003C7D32" w:rsidP="00DF3FBD">
      <w:pPr>
        <w:pStyle w:val="MDPI63Notes"/>
      </w:pPr>
    </w:p>
    <w:p w14:paraId="403170BF" w14:textId="77777777" w:rsidR="003C7D32" w:rsidRDefault="003C7D32" w:rsidP="00DF3FBD">
      <w:pPr>
        <w:pStyle w:val="MDPI63Notes"/>
      </w:pPr>
    </w:p>
    <w:p w14:paraId="6F66AD23" w14:textId="77777777" w:rsidR="003C7D32" w:rsidRDefault="003C7D32" w:rsidP="00DF3FBD">
      <w:pPr>
        <w:pStyle w:val="MDPI63Notes"/>
      </w:pPr>
    </w:p>
    <w:p w14:paraId="6260F469" w14:textId="77777777" w:rsidR="003C7D32" w:rsidRDefault="003C7D32" w:rsidP="00DF3FBD">
      <w:pPr>
        <w:pStyle w:val="MDPI63Notes"/>
      </w:pPr>
    </w:p>
    <w:p w14:paraId="49005261" w14:textId="77777777" w:rsidR="003C7D32" w:rsidRDefault="003C7D32" w:rsidP="00DF3FBD">
      <w:pPr>
        <w:pStyle w:val="MDPI63Notes"/>
      </w:pPr>
    </w:p>
    <w:p w14:paraId="23170BA3" w14:textId="77777777" w:rsidR="003C7D32" w:rsidRDefault="003C7D32" w:rsidP="00DF3FBD">
      <w:pPr>
        <w:pStyle w:val="MDPI63Notes"/>
      </w:pPr>
    </w:p>
    <w:p w14:paraId="5A9DB3BF" w14:textId="77777777" w:rsidR="003C7D32" w:rsidRDefault="003C7D32" w:rsidP="00DF3FBD">
      <w:pPr>
        <w:pStyle w:val="MDPI63Notes"/>
      </w:pPr>
    </w:p>
    <w:p w14:paraId="03111A52" w14:textId="77777777" w:rsidR="003C7D32" w:rsidRDefault="003C7D32" w:rsidP="00DF3FBD">
      <w:pPr>
        <w:pStyle w:val="MDPI63Notes"/>
      </w:pPr>
    </w:p>
    <w:p w14:paraId="3458EF50" w14:textId="77777777" w:rsidR="003C7D32" w:rsidRDefault="003C7D32" w:rsidP="00DF3FBD">
      <w:pPr>
        <w:pStyle w:val="MDPI63Notes"/>
      </w:pPr>
    </w:p>
    <w:p w14:paraId="4E2A4B71" w14:textId="77777777" w:rsidR="006D0595" w:rsidRDefault="006D0595" w:rsidP="00DF3FBD">
      <w:pPr>
        <w:pStyle w:val="MDPI63Notes"/>
        <w:sectPr w:rsidR="006D0595" w:rsidSect="00AF0644">
          <w:headerReference w:type="even" r:id="rId13"/>
          <w:headerReference w:type="default" r:id="rId14"/>
          <w:headerReference w:type="first" r:id="rId15"/>
          <w:footerReference w:type="first" r:id="rId16"/>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p>
    <w:p w14:paraId="53875848" w14:textId="77777777" w:rsidR="006D0595" w:rsidRDefault="006D0595" w:rsidP="006D0595"/>
    <w:p w14:paraId="0A52A67D" w14:textId="77777777" w:rsidR="006D0595" w:rsidRPr="00EE5C7B" w:rsidRDefault="006D0595" w:rsidP="006D0595">
      <w:pPr>
        <w:jc w:val="center"/>
        <w:rPr>
          <w:rFonts w:eastAsiaTheme="minorHAnsi"/>
          <w:color w:val="000000" w:themeColor="text1"/>
          <w:kern w:val="2"/>
          <w:sz w:val="18"/>
          <w:szCs w:val="18"/>
          <w:lang w:eastAsia="en-US"/>
          <w14:ligatures w14:val="standardContextual"/>
        </w:rPr>
      </w:pPr>
      <w:r w:rsidRPr="00977F66">
        <w:rPr>
          <w:rFonts w:eastAsiaTheme="minorHAnsi"/>
          <w:b/>
          <w:bCs/>
          <w:color w:val="000000" w:themeColor="text1"/>
          <w:kern w:val="2"/>
          <w:sz w:val="18"/>
          <w:szCs w:val="18"/>
          <w:lang w:eastAsia="en-US"/>
          <w14:ligatures w14:val="standardContextual"/>
        </w:rPr>
        <w:t xml:space="preserve">Table S1. </w:t>
      </w:r>
      <w:r w:rsidRPr="00977F66">
        <w:rPr>
          <w:rFonts w:eastAsiaTheme="minorHAnsi"/>
          <w:color w:val="000000" w:themeColor="text1"/>
          <w:kern w:val="2"/>
          <w:sz w:val="18"/>
          <w:szCs w:val="18"/>
          <w:lang w:eastAsia="en-US"/>
          <w14:ligatures w14:val="standardContextual"/>
        </w:rPr>
        <w:t>Top 10 authors with the highest number of articles in WoS and Scopus on phytoremediation of mercury contamination</w:t>
      </w:r>
    </w:p>
    <w:tbl>
      <w:tblPr>
        <w:tblStyle w:val="PlainTable2"/>
        <w:tblW w:w="0" w:type="auto"/>
        <w:tblLook w:val="06A0" w:firstRow="1" w:lastRow="0" w:firstColumn="1" w:lastColumn="0" w:noHBand="1" w:noVBand="1"/>
      </w:tblPr>
      <w:tblGrid>
        <w:gridCol w:w="952"/>
        <w:gridCol w:w="2069"/>
        <w:gridCol w:w="1658"/>
        <w:gridCol w:w="1310"/>
        <w:gridCol w:w="1426"/>
        <w:gridCol w:w="1950"/>
        <w:gridCol w:w="1499"/>
        <w:gridCol w:w="1310"/>
        <w:gridCol w:w="1427"/>
      </w:tblGrid>
      <w:tr w:rsidR="006D0595" w:rsidRPr="00EE5C7B" w14:paraId="51DF0A8A" w14:textId="77777777" w:rsidTr="00D966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dxa"/>
            <w:vMerge w:val="restart"/>
            <w:vAlign w:val="center"/>
          </w:tcPr>
          <w:p w14:paraId="1FC9C535" w14:textId="77777777" w:rsidR="006D0595" w:rsidRPr="00EE5C7B" w:rsidRDefault="006D0595" w:rsidP="00D966A2">
            <w:pPr>
              <w:jc w:val="center"/>
              <w:rPr>
                <w:sz w:val="20"/>
                <w:szCs w:val="20"/>
                <w:lang w:val="en-US"/>
              </w:rPr>
            </w:pPr>
            <w:r w:rsidRPr="00EE5C7B">
              <w:rPr>
                <w:sz w:val="20"/>
                <w:szCs w:val="20"/>
                <w:lang w:val="en-US"/>
              </w:rPr>
              <w:t>Rank</w:t>
            </w:r>
          </w:p>
        </w:tc>
        <w:tc>
          <w:tcPr>
            <w:tcW w:w="6463" w:type="dxa"/>
            <w:gridSpan w:val="4"/>
            <w:vAlign w:val="center"/>
          </w:tcPr>
          <w:p w14:paraId="1A9F33C9" w14:textId="77777777" w:rsidR="006D0595" w:rsidRPr="00EE5C7B" w:rsidRDefault="006D0595" w:rsidP="00D966A2">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n-US"/>
              </w:rPr>
              <w:t>WoS</w:t>
            </w:r>
          </w:p>
        </w:tc>
        <w:tc>
          <w:tcPr>
            <w:tcW w:w="6186" w:type="dxa"/>
            <w:gridSpan w:val="4"/>
            <w:vAlign w:val="center"/>
          </w:tcPr>
          <w:p w14:paraId="68925BF7" w14:textId="77777777" w:rsidR="006D0595" w:rsidRPr="00EE5C7B" w:rsidRDefault="006D0595" w:rsidP="00D966A2">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n-US"/>
              </w:rPr>
              <w:t>Scopus</w:t>
            </w:r>
          </w:p>
        </w:tc>
      </w:tr>
      <w:tr w:rsidR="006D0595" w:rsidRPr="00EE5C7B" w14:paraId="6B9BA819" w14:textId="77777777" w:rsidTr="00D966A2">
        <w:tc>
          <w:tcPr>
            <w:cnfStyle w:val="001000000000" w:firstRow="0" w:lastRow="0" w:firstColumn="1" w:lastColumn="0" w:oddVBand="0" w:evenVBand="0" w:oddHBand="0" w:evenHBand="0" w:firstRowFirstColumn="0" w:firstRowLastColumn="0" w:lastRowFirstColumn="0" w:lastRowLastColumn="0"/>
            <w:tcW w:w="952" w:type="dxa"/>
            <w:vMerge/>
            <w:tcBorders>
              <w:bottom w:val="single" w:sz="4" w:space="0" w:color="auto"/>
            </w:tcBorders>
            <w:vAlign w:val="center"/>
          </w:tcPr>
          <w:p w14:paraId="74A43AFA" w14:textId="77777777" w:rsidR="006D0595" w:rsidRPr="00EE5C7B" w:rsidRDefault="006D0595" w:rsidP="00D966A2">
            <w:pPr>
              <w:jc w:val="center"/>
              <w:rPr>
                <w:b w:val="0"/>
                <w:bCs w:val="0"/>
                <w:sz w:val="20"/>
                <w:szCs w:val="20"/>
                <w:lang w:val="en-US"/>
              </w:rPr>
            </w:pPr>
          </w:p>
        </w:tc>
        <w:tc>
          <w:tcPr>
            <w:tcW w:w="2069" w:type="dxa"/>
            <w:tcBorders>
              <w:bottom w:val="single" w:sz="4" w:space="0" w:color="auto"/>
            </w:tcBorders>
            <w:vAlign w:val="center"/>
          </w:tcPr>
          <w:p w14:paraId="5B7789C5"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Author</w:t>
            </w:r>
          </w:p>
        </w:tc>
        <w:tc>
          <w:tcPr>
            <w:tcW w:w="1658" w:type="dxa"/>
            <w:tcBorders>
              <w:bottom w:val="single" w:sz="4" w:space="0" w:color="auto"/>
            </w:tcBorders>
            <w:vAlign w:val="center"/>
          </w:tcPr>
          <w:p w14:paraId="13ED3BA3"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Country</w:t>
            </w:r>
          </w:p>
        </w:tc>
        <w:tc>
          <w:tcPr>
            <w:tcW w:w="1310" w:type="dxa"/>
            <w:tcBorders>
              <w:bottom w:val="single" w:sz="4" w:space="0" w:color="auto"/>
            </w:tcBorders>
            <w:vAlign w:val="center"/>
          </w:tcPr>
          <w:p w14:paraId="0F15935E"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Documents</w:t>
            </w:r>
          </w:p>
        </w:tc>
        <w:tc>
          <w:tcPr>
            <w:tcW w:w="1426" w:type="dxa"/>
            <w:tcBorders>
              <w:bottom w:val="single" w:sz="4" w:space="0" w:color="auto"/>
            </w:tcBorders>
            <w:vAlign w:val="center"/>
          </w:tcPr>
          <w:p w14:paraId="49C324A3"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Citations</w:t>
            </w:r>
          </w:p>
        </w:tc>
        <w:tc>
          <w:tcPr>
            <w:tcW w:w="1950" w:type="dxa"/>
            <w:tcBorders>
              <w:bottom w:val="single" w:sz="4" w:space="0" w:color="auto"/>
            </w:tcBorders>
            <w:vAlign w:val="center"/>
          </w:tcPr>
          <w:p w14:paraId="5E61507D"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Author</w:t>
            </w:r>
          </w:p>
        </w:tc>
        <w:tc>
          <w:tcPr>
            <w:tcW w:w="1499" w:type="dxa"/>
            <w:tcBorders>
              <w:bottom w:val="single" w:sz="4" w:space="0" w:color="auto"/>
            </w:tcBorders>
            <w:vAlign w:val="center"/>
          </w:tcPr>
          <w:p w14:paraId="5659ABFE"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Country</w:t>
            </w:r>
          </w:p>
        </w:tc>
        <w:tc>
          <w:tcPr>
            <w:tcW w:w="1310" w:type="dxa"/>
            <w:tcBorders>
              <w:bottom w:val="single" w:sz="4" w:space="0" w:color="auto"/>
            </w:tcBorders>
            <w:vAlign w:val="center"/>
          </w:tcPr>
          <w:p w14:paraId="49280E48"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Documents</w:t>
            </w:r>
          </w:p>
        </w:tc>
        <w:tc>
          <w:tcPr>
            <w:tcW w:w="1427" w:type="dxa"/>
            <w:tcBorders>
              <w:bottom w:val="single" w:sz="4" w:space="0" w:color="auto"/>
            </w:tcBorders>
            <w:vAlign w:val="center"/>
          </w:tcPr>
          <w:p w14:paraId="20B8C649"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b/>
                <w:bCs/>
                <w:sz w:val="20"/>
                <w:szCs w:val="20"/>
                <w:lang w:val="en-US"/>
              </w:rPr>
            </w:pPr>
            <w:r w:rsidRPr="00EE5C7B">
              <w:rPr>
                <w:b/>
                <w:bCs/>
                <w:sz w:val="20"/>
                <w:szCs w:val="20"/>
                <w:lang w:val="en-US"/>
              </w:rPr>
              <w:t>Citations</w:t>
            </w:r>
          </w:p>
        </w:tc>
      </w:tr>
      <w:tr w:rsidR="006D0595" w:rsidRPr="00EE5C7B" w14:paraId="67F7B009" w14:textId="77777777" w:rsidTr="00D966A2">
        <w:tc>
          <w:tcPr>
            <w:cnfStyle w:val="001000000000" w:firstRow="0" w:lastRow="0" w:firstColumn="1" w:lastColumn="0" w:oddVBand="0" w:evenVBand="0" w:oddHBand="0" w:evenHBand="0" w:firstRowFirstColumn="0" w:firstRowLastColumn="0" w:lastRowFirstColumn="0" w:lastRowLastColumn="0"/>
            <w:tcW w:w="952" w:type="dxa"/>
            <w:tcBorders>
              <w:top w:val="single" w:sz="4" w:space="0" w:color="auto"/>
            </w:tcBorders>
            <w:vAlign w:val="center"/>
          </w:tcPr>
          <w:p w14:paraId="4D8CAF28" w14:textId="77777777" w:rsidR="006D0595" w:rsidRPr="00EE5C7B" w:rsidRDefault="006D0595" w:rsidP="00D966A2">
            <w:pPr>
              <w:jc w:val="center"/>
              <w:rPr>
                <w:b w:val="0"/>
                <w:bCs w:val="0"/>
                <w:sz w:val="20"/>
                <w:szCs w:val="20"/>
                <w:lang w:val="en-US"/>
              </w:rPr>
            </w:pPr>
            <w:r w:rsidRPr="00EE5C7B">
              <w:rPr>
                <w:b w:val="0"/>
                <w:bCs w:val="0"/>
                <w:sz w:val="20"/>
                <w:szCs w:val="20"/>
                <w:lang w:val="en-US"/>
              </w:rPr>
              <w:t>1</w:t>
            </w:r>
          </w:p>
        </w:tc>
        <w:tc>
          <w:tcPr>
            <w:tcW w:w="2069" w:type="dxa"/>
            <w:tcBorders>
              <w:top w:val="single" w:sz="4" w:space="0" w:color="auto"/>
            </w:tcBorders>
            <w:vAlign w:val="center"/>
          </w:tcPr>
          <w:p w14:paraId="292876E9"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Feng, Xinbin</w:t>
            </w:r>
          </w:p>
        </w:tc>
        <w:tc>
          <w:tcPr>
            <w:tcW w:w="1658" w:type="dxa"/>
            <w:tcBorders>
              <w:top w:val="single" w:sz="4" w:space="0" w:color="auto"/>
            </w:tcBorders>
            <w:vAlign w:val="center"/>
          </w:tcPr>
          <w:p w14:paraId="10669945"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tcBorders>
              <w:top w:val="single" w:sz="4" w:space="0" w:color="auto"/>
            </w:tcBorders>
            <w:vAlign w:val="center"/>
          </w:tcPr>
          <w:p w14:paraId="4B12B0A0"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10</w:t>
            </w:r>
          </w:p>
        </w:tc>
        <w:tc>
          <w:tcPr>
            <w:tcW w:w="1426" w:type="dxa"/>
            <w:tcBorders>
              <w:top w:val="single" w:sz="4" w:space="0" w:color="auto"/>
            </w:tcBorders>
            <w:vAlign w:val="center"/>
          </w:tcPr>
          <w:p w14:paraId="270ECBAF"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251</w:t>
            </w:r>
          </w:p>
        </w:tc>
        <w:tc>
          <w:tcPr>
            <w:tcW w:w="1950" w:type="dxa"/>
            <w:tcBorders>
              <w:top w:val="single" w:sz="4" w:space="0" w:color="auto"/>
            </w:tcBorders>
          </w:tcPr>
          <w:p w14:paraId="7DA8BF14"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n-US"/>
              </w:rPr>
              <w:t>W</w:t>
            </w:r>
            <w:r w:rsidRPr="00EE5C7B">
              <w:rPr>
                <w:sz w:val="20"/>
                <w:szCs w:val="20"/>
              </w:rPr>
              <w:t>ang</w:t>
            </w:r>
            <w:r w:rsidRPr="00EE5C7B">
              <w:rPr>
                <w:sz w:val="20"/>
                <w:szCs w:val="20"/>
                <w:lang w:val="en-US"/>
              </w:rPr>
              <w:t>, J</w:t>
            </w:r>
            <w:r w:rsidRPr="00EE5C7B">
              <w:rPr>
                <w:sz w:val="20"/>
                <w:szCs w:val="20"/>
              </w:rPr>
              <w:t>ianxu</w:t>
            </w:r>
          </w:p>
        </w:tc>
        <w:tc>
          <w:tcPr>
            <w:tcW w:w="1499" w:type="dxa"/>
            <w:tcBorders>
              <w:top w:val="single" w:sz="4" w:space="0" w:color="auto"/>
            </w:tcBorders>
            <w:vAlign w:val="center"/>
          </w:tcPr>
          <w:p w14:paraId="4DB75F8C"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tcBorders>
              <w:top w:val="single" w:sz="4" w:space="0" w:color="auto"/>
            </w:tcBorders>
            <w:vAlign w:val="center"/>
          </w:tcPr>
          <w:p w14:paraId="0ED94C50"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16</w:t>
            </w:r>
          </w:p>
        </w:tc>
        <w:tc>
          <w:tcPr>
            <w:tcW w:w="1427" w:type="dxa"/>
            <w:tcBorders>
              <w:top w:val="single" w:sz="4" w:space="0" w:color="auto"/>
            </w:tcBorders>
            <w:vAlign w:val="center"/>
          </w:tcPr>
          <w:p w14:paraId="4151535B"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816</w:t>
            </w:r>
          </w:p>
        </w:tc>
      </w:tr>
      <w:tr w:rsidR="006D0595" w:rsidRPr="00EE5C7B" w14:paraId="1AD7292C"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24292B47" w14:textId="77777777" w:rsidR="006D0595" w:rsidRPr="00EE5C7B" w:rsidRDefault="006D0595" w:rsidP="00D966A2">
            <w:pPr>
              <w:jc w:val="center"/>
              <w:rPr>
                <w:b w:val="0"/>
                <w:bCs w:val="0"/>
                <w:sz w:val="20"/>
                <w:szCs w:val="20"/>
                <w:lang w:val="en-US"/>
              </w:rPr>
            </w:pPr>
            <w:r w:rsidRPr="00EE5C7B">
              <w:rPr>
                <w:b w:val="0"/>
                <w:bCs w:val="0"/>
                <w:sz w:val="20"/>
                <w:szCs w:val="20"/>
                <w:lang w:val="en-US"/>
              </w:rPr>
              <w:t>2</w:t>
            </w:r>
          </w:p>
        </w:tc>
        <w:tc>
          <w:tcPr>
            <w:tcW w:w="2069" w:type="dxa"/>
            <w:vAlign w:val="center"/>
          </w:tcPr>
          <w:p w14:paraId="5A6E0CBF"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Liu, Zhongchuang</w:t>
            </w:r>
          </w:p>
        </w:tc>
        <w:tc>
          <w:tcPr>
            <w:tcW w:w="1658" w:type="dxa"/>
            <w:vAlign w:val="center"/>
          </w:tcPr>
          <w:p w14:paraId="4AEBDFF1"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55FAF13F"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10</w:t>
            </w:r>
          </w:p>
        </w:tc>
        <w:tc>
          <w:tcPr>
            <w:tcW w:w="1426" w:type="dxa"/>
            <w:vAlign w:val="center"/>
          </w:tcPr>
          <w:p w14:paraId="1705EFC8"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190</w:t>
            </w:r>
          </w:p>
        </w:tc>
        <w:tc>
          <w:tcPr>
            <w:tcW w:w="1950" w:type="dxa"/>
          </w:tcPr>
          <w:p w14:paraId="59CC82BA"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Feng</w:t>
            </w:r>
            <w:r w:rsidRPr="00EE5C7B">
              <w:rPr>
                <w:sz w:val="20"/>
                <w:szCs w:val="20"/>
                <w:lang w:val="en-US"/>
              </w:rPr>
              <w:t xml:space="preserve">, </w:t>
            </w:r>
            <w:r w:rsidRPr="00EE5C7B">
              <w:rPr>
                <w:sz w:val="20"/>
                <w:szCs w:val="20"/>
              </w:rPr>
              <w:t>Xinbin</w:t>
            </w:r>
          </w:p>
        </w:tc>
        <w:tc>
          <w:tcPr>
            <w:tcW w:w="1499" w:type="dxa"/>
            <w:vAlign w:val="center"/>
          </w:tcPr>
          <w:p w14:paraId="15C006D2"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02D25353"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14</w:t>
            </w:r>
          </w:p>
        </w:tc>
        <w:tc>
          <w:tcPr>
            <w:tcW w:w="1427" w:type="dxa"/>
            <w:vAlign w:val="center"/>
          </w:tcPr>
          <w:p w14:paraId="59D350FF"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753</w:t>
            </w:r>
          </w:p>
        </w:tc>
      </w:tr>
      <w:tr w:rsidR="006D0595" w:rsidRPr="00EE5C7B" w14:paraId="3D133ED0"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4B5341FE" w14:textId="77777777" w:rsidR="006D0595" w:rsidRPr="00EE5C7B" w:rsidRDefault="006D0595" w:rsidP="00D966A2">
            <w:pPr>
              <w:jc w:val="center"/>
              <w:rPr>
                <w:b w:val="0"/>
                <w:bCs w:val="0"/>
                <w:sz w:val="20"/>
                <w:szCs w:val="20"/>
                <w:lang w:val="en-US"/>
              </w:rPr>
            </w:pPr>
            <w:r w:rsidRPr="00EE5C7B">
              <w:rPr>
                <w:b w:val="0"/>
                <w:bCs w:val="0"/>
                <w:sz w:val="20"/>
                <w:szCs w:val="20"/>
                <w:lang w:val="en-US"/>
              </w:rPr>
              <w:t>3</w:t>
            </w:r>
          </w:p>
        </w:tc>
        <w:tc>
          <w:tcPr>
            <w:tcW w:w="2069" w:type="dxa"/>
            <w:vAlign w:val="center"/>
          </w:tcPr>
          <w:p w14:paraId="54179247"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Wang, Li-Ao</w:t>
            </w:r>
          </w:p>
        </w:tc>
        <w:tc>
          <w:tcPr>
            <w:tcW w:w="1658" w:type="dxa"/>
            <w:vAlign w:val="center"/>
          </w:tcPr>
          <w:p w14:paraId="275381F0"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49ACAD5A"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9</w:t>
            </w:r>
          </w:p>
        </w:tc>
        <w:tc>
          <w:tcPr>
            <w:tcW w:w="1426" w:type="dxa"/>
            <w:vAlign w:val="center"/>
          </w:tcPr>
          <w:p w14:paraId="00833562"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140</w:t>
            </w:r>
          </w:p>
        </w:tc>
        <w:tc>
          <w:tcPr>
            <w:tcW w:w="1950" w:type="dxa"/>
          </w:tcPr>
          <w:p w14:paraId="44A3A25B"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n-US"/>
              </w:rPr>
              <w:t>K</w:t>
            </w:r>
            <w:r w:rsidRPr="00EE5C7B">
              <w:rPr>
                <w:sz w:val="20"/>
                <w:szCs w:val="20"/>
              </w:rPr>
              <w:t>umar</w:t>
            </w:r>
            <w:r w:rsidRPr="00EE5C7B">
              <w:rPr>
                <w:sz w:val="20"/>
                <w:szCs w:val="20"/>
                <w:lang w:val="en-US"/>
              </w:rPr>
              <w:t>, Amit</w:t>
            </w:r>
          </w:p>
        </w:tc>
        <w:tc>
          <w:tcPr>
            <w:tcW w:w="1499" w:type="dxa"/>
            <w:vAlign w:val="center"/>
          </w:tcPr>
          <w:p w14:paraId="549847EA"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color w:val="2E2E2E"/>
                <w:sz w:val="20"/>
                <w:szCs w:val="20"/>
              </w:rPr>
              <w:t>Canada</w:t>
            </w:r>
          </w:p>
        </w:tc>
        <w:tc>
          <w:tcPr>
            <w:tcW w:w="1310" w:type="dxa"/>
            <w:vAlign w:val="center"/>
          </w:tcPr>
          <w:p w14:paraId="710BAC8E"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11</w:t>
            </w:r>
          </w:p>
        </w:tc>
        <w:tc>
          <w:tcPr>
            <w:tcW w:w="1427" w:type="dxa"/>
            <w:vAlign w:val="center"/>
          </w:tcPr>
          <w:p w14:paraId="67E7A78A"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544</w:t>
            </w:r>
          </w:p>
        </w:tc>
      </w:tr>
      <w:tr w:rsidR="006D0595" w:rsidRPr="00EE5C7B" w14:paraId="51AF2433"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265D77B3" w14:textId="77777777" w:rsidR="006D0595" w:rsidRPr="00EE5C7B" w:rsidRDefault="006D0595" w:rsidP="00D966A2">
            <w:pPr>
              <w:jc w:val="center"/>
              <w:rPr>
                <w:b w:val="0"/>
                <w:bCs w:val="0"/>
                <w:sz w:val="20"/>
                <w:szCs w:val="20"/>
                <w:lang w:val="en-US"/>
              </w:rPr>
            </w:pPr>
            <w:r w:rsidRPr="00EE5C7B">
              <w:rPr>
                <w:b w:val="0"/>
                <w:bCs w:val="0"/>
                <w:sz w:val="20"/>
                <w:szCs w:val="20"/>
                <w:lang w:val="en-US"/>
              </w:rPr>
              <w:t>4</w:t>
            </w:r>
          </w:p>
        </w:tc>
        <w:tc>
          <w:tcPr>
            <w:tcW w:w="2069" w:type="dxa"/>
            <w:vAlign w:val="center"/>
          </w:tcPr>
          <w:p w14:paraId="6AC5C21A"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Wang, Jianxu</w:t>
            </w:r>
          </w:p>
        </w:tc>
        <w:tc>
          <w:tcPr>
            <w:tcW w:w="1658" w:type="dxa"/>
            <w:vAlign w:val="center"/>
          </w:tcPr>
          <w:p w14:paraId="3FB44280"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0168074A"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w:t>
            </w:r>
          </w:p>
        </w:tc>
        <w:tc>
          <w:tcPr>
            <w:tcW w:w="1426" w:type="dxa"/>
            <w:vAlign w:val="center"/>
          </w:tcPr>
          <w:p w14:paraId="0EEC4CBF"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218</w:t>
            </w:r>
          </w:p>
        </w:tc>
        <w:tc>
          <w:tcPr>
            <w:tcW w:w="1950" w:type="dxa"/>
          </w:tcPr>
          <w:p w14:paraId="1A48EAF8"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Liu, Zhongchuang</w:t>
            </w:r>
          </w:p>
        </w:tc>
        <w:tc>
          <w:tcPr>
            <w:tcW w:w="1499" w:type="dxa"/>
            <w:vAlign w:val="center"/>
          </w:tcPr>
          <w:p w14:paraId="7A6AF82E"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74BFFB39"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10</w:t>
            </w:r>
          </w:p>
        </w:tc>
        <w:tc>
          <w:tcPr>
            <w:tcW w:w="1427" w:type="dxa"/>
            <w:vAlign w:val="center"/>
          </w:tcPr>
          <w:p w14:paraId="0415C18E"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151</w:t>
            </w:r>
          </w:p>
        </w:tc>
      </w:tr>
      <w:tr w:rsidR="006D0595" w:rsidRPr="00EE5C7B" w14:paraId="1949AC66"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470C9A89" w14:textId="77777777" w:rsidR="006D0595" w:rsidRPr="00EE5C7B" w:rsidRDefault="006D0595" w:rsidP="00D966A2">
            <w:pPr>
              <w:jc w:val="center"/>
              <w:rPr>
                <w:b w:val="0"/>
                <w:bCs w:val="0"/>
                <w:sz w:val="20"/>
                <w:szCs w:val="20"/>
                <w:lang w:val="en-US"/>
              </w:rPr>
            </w:pPr>
            <w:r w:rsidRPr="00EE5C7B">
              <w:rPr>
                <w:b w:val="0"/>
                <w:bCs w:val="0"/>
                <w:sz w:val="20"/>
                <w:szCs w:val="20"/>
                <w:lang w:val="en-US"/>
              </w:rPr>
              <w:t>5</w:t>
            </w:r>
          </w:p>
        </w:tc>
        <w:tc>
          <w:tcPr>
            <w:tcW w:w="2069" w:type="dxa"/>
            <w:vAlign w:val="center"/>
          </w:tcPr>
          <w:p w14:paraId="499143B9"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Anderson, Christopher W. N.</w:t>
            </w:r>
          </w:p>
        </w:tc>
        <w:tc>
          <w:tcPr>
            <w:tcW w:w="1658" w:type="dxa"/>
            <w:vAlign w:val="center"/>
          </w:tcPr>
          <w:p w14:paraId="64DFF4C2"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Nueva  Zelanda</w:t>
            </w:r>
          </w:p>
        </w:tc>
        <w:tc>
          <w:tcPr>
            <w:tcW w:w="1310" w:type="dxa"/>
            <w:vAlign w:val="center"/>
          </w:tcPr>
          <w:p w14:paraId="7EBDAD89"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w:t>
            </w:r>
          </w:p>
        </w:tc>
        <w:tc>
          <w:tcPr>
            <w:tcW w:w="1426" w:type="dxa"/>
            <w:vAlign w:val="center"/>
          </w:tcPr>
          <w:p w14:paraId="4DB752A9"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205</w:t>
            </w:r>
          </w:p>
        </w:tc>
        <w:tc>
          <w:tcPr>
            <w:tcW w:w="1950" w:type="dxa"/>
          </w:tcPr>
          <w:p w14:paraId="0CEAFAD5"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Meagher</w:t>
            </w:r>
            <w:r w:rsidRPr="00EE5C7B">
              <w:rPr>
                <w:sz w:val="20"/>
                <w:szCs w:val="20"/>
                <w:lang w:val="en-US"/>
              </w:rPr>
              <w:t xml:space="preserve">, Richard Brian </w:t>
            </w:r>
          </w:p>
        </w:tc>
        <w:tc>
          <w:tcPr>
            <w:tcW w:w="1499" w:type="dxa"/>
            <w:vAlign w:val="center"/>
          </w:tcPr>
          <w:p w14:paraId="2DA58443"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color w:val="2E2E2E"/>
                <w:sz w:val="20"/>
                <w:szCs w:val="20"/>
              </w:rPr>
              <w:t>United States</w:t>
            </w:r>
          </w:p>
        </w:tc>
        <w:tc>
          <w:tcPr>
            <w:tcW w:w="1310" w:type="dxa"/>
            <w:vAlign w:val="center"/>
          </w:tcPr>
          <w:p w14:paraId="41CFD1BC"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9</w:t>
            </w:r>
          </w:p>
        </w:tc>
        <w:tc>
          <w:tcPr>
            <w:tcW w:w="1427" w:type="dxa"/>
            <w:vAlign w:val="center"/>
          </w:tcPr>
          <w:p w14:paraId="5CADF981"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821</w:t>
            </w:r>
          </w:p>
        </w:tc>
      </w:tr>
      <w:tr w:rsidR="006D0595" w:rsidRPr="00EE5C7B" w14:paraId="445FA061"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3A677310" w14:textId="77777777" w:rsidR="006D0595" w:rsidRPr="00EE5C7B" w:rsidRDefault="006D0595" w:rsidP="00D966A2">
            <w:pPr>
              <w:jc w:val="center"/>
              <w:rPr>
                <w:b w:val="0"/>
                <w:bCs w:val="0"/>
                <w:sz w:val="20"/>
                <w:szCs w:val="20"/>
                <w:lang w:val="en-US"/>
              </w:rPr>
            </w:pPr>
            <w:r w:rsidRPr="00EE5C7B">
              <w:rPr>
                <w:b w:val="0"/>
                <w:bCs w:val="0"/>
                <w:sz w:val="20"/>
                <w:szCs w:val="20"/>
                <w:lang w:val="en-US"/>
              </w:rPr>
              <w:t>6</w:t>
            </w:r>
          </w:p>
        </w:tc>
        <w:tc>
          <w:tcPr>
            <w:tcW w:w="2069" w:type="dxa"/>
            <w:vAlign w:val="center"/>
          </w:tcPr>
          <w:p w14:paraId="2DB5F485"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Marrugo</w:t>
            </w:r>
            <w:r w:rsidRPr="00EE5C7B">
              <w:rPr>
                <w:sz w:val="20"/>
                <w:szCs w:val="20"/>
                <w:lang w:val="en-US"/>
              </w:rPr>
              <w:t xml:space="preserve"> </w:t>
            </w:r>
            <w:r w:rsidRPr="00EE5C7B">
              <w:rPr>
                <w:sz w:val="20"/>
                <w:szCs w:val="20"/>
              </w:rPr>
              <w:t>Negrete, Jose</w:t>
            </w:r>
          </w:p>
        </w:tc>
        <w:tc>
          <w:tcPr>
            <w:tcW w:w="1658" w:type="dxa"/>
            <w:vAlign w:val="center"/>
          </w:tcPr>
          <w:p w14:paraId="387265A3"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Colombia</w:t>
            </w:r>
          </w:p>
        </w:tc>
        <w:tc>
          <w:tcPr>
            <w:tcW w:w="1310" w:type="dxa"/>
            <w:vAlign w:val="center"/>
          </w:tcPr>
          <w:p w14:paraId="17B1F775"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7</w:t>
            </w:r>
          </w:p>
        </w:tc>
        <w:tc>
          <w:tcPr>
            <w:tcW w:w="1426" w:type="dxa"/>
            <w:vAlign w:val="center"/>
          </w:tcPr>
          <w:p w14:paraId="216F03CB"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287</w:t>
            </w:r>
          </w:p>
        </w:tc>
        <w:tc>
          <w:tcPr>
            <w:tcW w:w="1950" w:type="dxa"/>
          </w:tcPr>
          <w:p w14:paraId="3AF156BE"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Kiyono, Masako</w:t>
            </w:r>
          </w:p>
        </w:tc>
        <w:tc>
          <w:tcPr>
            <w:tcW w:w="1499" w:type="dxa"/>
            <w:vAlign w:val="center"/>
          </w:tcPr>
          <w:p w14:paraId="57998240"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color w:val="2E2E2E"/>
                <w:sz w:val="20"/>
                <w:szCs w:val="20"/>
              </w:rPr>
              <w:t>Japan</w:t>
            </w:r>
          </w:p>
        </w:tc>
        <w:tc>
          <w:tcPr>
            <w:tcW w:w="1310" w:type="dxa"/>
            <w:vAlign w:val="center"/>
          </w:tcPr>
          <w:p w14:paraId="3726B92D"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w:t>
            </w:r>
          </w:p>
        </w:tc>
        <w:tc>
          <w:tcPr>
            <w:tcW w:w="1427" w:type="dxa"/>
            <w:vAlign w:val="center"/>
          </w:tcPr>
          <w:p w14:paraId="639ACAB6"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171</w:t>
            </w:r>
          </w:p>
        </w:tc>
      </w:tr>
      <w:tr w:rsidR="006D0595" w:rsidRPr="00EE5C7B" w14:paraId="08124FD3"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2398712C" w14:textId="77777777" w:rsidR="006D0595" w:rsidRPr="00EE5C7B" w:rsidRDefault="006D0595" w:rsidP="00D966A2">
            <w:pPr>
              <w:jc w:val="center"/>
              <w:rPr>
                <w:b w:val="0"/>
                <w:bCs w:val="0"/>
                <w:sz w:val="20"/>
                <w:szCs w:val="20"/>
                <w:lang w:val="en-US"/>
              </w:rPr>
            </w:pPr>
            <w:r w:rsidRPr="00EE5C7B">
              <w:rPr>
                <w:b w:val="0"/>
                <w:bCs w:val="0"/>
                <w:sz w:val="20"/>
                <w:szCs w:val="20"/>
                <w:lang w:val="en-US"/>
              </w:rPr>
              <w:t>7</w:t>
            </w:r>
          </w:p>
        </w:tc>
        <w:tc>
          <w:tcPr>
            <w:tcW w:w="2069" w:type="dxa"/>
            <w:vAlign w:val="center"/>
          </w:tcPr>
          <w:p w14:paraId="2A3A66D9"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Smolinska, Beata</w:t>
            </w:r>
          </w:p>
        </w:tc>
        <w:tc>
          <w:tcPr>
            <w:tcW w:w="1658" w:type="dxa"/>
            <w:vAlign w:val="center"/>
          </w:tcPr>
          <w:p w14:paraId="1D885FB6"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color w:val="2E2E2E"/>
                <w:sz w:val="20"/>
                <w:szCs w:val="20"/>
              </w:rPr>
              <w:t>Poland</w:t>
            </w:r>
          </w:p>
        </w:tc>
        <w:tc>
          <w:tcPr>
            <w:tcW w:w="1310" w:type="dxa"/>
            <w:vAlign w:val="center"/>
          </w:tcPr>
          <w:p w14:paraId="13CC8A88"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7</w:t>
            </w:r>
          </w:p>
        </w:tc>
        <w:tc>
          <w:tcPr>
            <w:tcW w:w="1426" w:type="dxa"/>
            <w:vAlign w:val="center"/>
          </w:tcPr>
          <w:p w14:paraId="28EB4CD6"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110</w:t>
            </w:r>
          </w:p>
        </w:tc>
        <w:tc>
          <w:tcPr>
            <w:tcW w:w="1950" w:type="dxa"/>
          </w:tcPr>
          <w:p w14:paraId="65EF87E1"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n-US"/>
              </w:rPr>
              <w:t>W</w:t>
            </w:r>
            <w:r w:rsidRPr="00EE5C7B">
              <w:rPr>
                <w:sz w:val="20"/>
                <w:szCs w:val="20"/>
              </w:rPr>
              <w:t>ang</w:t>
            </w:r>
            <w:r w:rsidRPr="00EE5C7B">
              <w:rPr>
                <w:sz w:val="20"/>
                <w:szCs w:val="20"/>
                <w:lang w:val="en-US"/>
              </w:rPr>
              <w:t>, Li-Ao</w:t>
            </w:r>
          </w:p>
        </w:tc>
        <w:tc>
          <w:tcPr>
            <w:tcW w:w="1499" w:type="dxa"/>
            <w:vAlign w:val="center"/>
          </w:tcPr>
          <w:p w14:paraId="313CB049"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0043A96E"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w:t>
            </w:r>
          </w:p>
        </w:tc>
        <w:tc>
          <w:tcPr>
            <w:tcW w:w="1427" w:type="dxa"/>
            <w:vAlign w:val="center"/>
          </w:tcPr>
          <w:p w14:paraId="3EC78A52"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148</w:t>
            </w:r>
          </w:p>
        </w:tc>
      </w:tr>
      <w:tr w:rsidR="006D0595" w:rsidRPr="00EE5C7B" w14:paraId="1B6024D7"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418CFFF5" w14:textId="77777777" w:rsidR="006D0595" w:rsidRPr="00EE5C7B" w:rsidRDefault="006D0595" w:rsidP="00D966A2">
            <w:pPr>
              <w:jc w:val="center"/>
              <w:rPr>
                <w:sz w:val="20"/>
                <w:szCs w:val="20"/>
                <w:lang w:val="en-US"/>
              </w:rPr>
            </w:pPr>
          </w:p>
          <w:p w14:paraId="59443D95" w14:textId="77777777" w:rsidR="006D0595" w:rsidRPr="00EE5C7B" w:rsidRDefault="006D0595" w:rsidP="00D966A2">
            <w:pPr>
              <w:jc w:val="center"/>
              <w:rPr>
                <w:b w:val="0"/>
                <w:bCs w:val="0"/>
                <w:sz w:val="20"/>
                <w:szCs w:val="20"/>
                <w:lang w:val="en-US"/>
              </w:rPr>
            </w:pPr>
            <w:r w:rsidRPr="00EE5C7B">
              <w:rPr>
                <w:b w:val="0"/>
                <w:bCs w:val="0"/>
                <w:sz w:val="20"/>
                <w:szCs w:val="20"/>
                <w:lang w:val="en-US"/>
              </w:rPr>
              <w:t>8</w:t>
            </w:r>
          </w:p>
        </w:tc>
        <w:tc>
          <w:tcPr>
            <w:tcW w:w="2069" w:type="dxa"/>
            <w:vAlign w:val="center"/>
          </w:tcPr>
          <w:p w14:paraId="29FB6654"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Kiyono, Masako</w:t>
            </w:r>
          </w:p>
        </w:tc>
        <w:tc>
          <w:tcPr>
            <w:tcW w:w="1658" w:type="dxa"/>
            <w:vAlign w:val="center"/>
          </w:tcPr>
          <w:p w14:paraId="2C917F41"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color w:val="2E2E2E"/>
                <w:sz w:val="20"/>
                <w:szCs w:val="20"/>
              </w:rPr>
              <w:t>Japan</w:t>
            </w:r>
          </w:p>
        </w:tc>
        <w:tc>
          <w:tcPr>
            <w:tcW w:w="1310" w:type="dxa"/>
            <w:vAlign w:val="center"/>
          </w:tcPr>
          <w:p w14:paraId="64CBB92D"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6</w:t>
            </w:r>
          </w:p>
        </w:tc>
        <w:tc>
          <w:tcPr>
            <w:tcW w:w="1426" w:type="dxa"/>
            <w:vAlign w:val="center"/>
          </w:tcPr>
          <w:p w14:paraId="768BE802"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71</w:t>
            </w:r>
          </w:p>
        </w:tc>
        <w:tc>
          <w:tcPr>
            <w:tcW w:w="1950" w:type="dxa"/>
          </w:tcPr>
          <w:p w14:paraId="70508DCF"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Chen</w:t>
            </w:r>
            <w:r w:rsidRPr="00EE5C7B">
              <w:rPr>
                <w:sz w:val="20"/>
                <w:szCs w:val="20"/>
                <w:lang w:val="en-US"/>
              </w:rPr>
              <w:t>,</w:t>
            </w:r>
            <w:r w:rsidRPr="00EE5C7B">
              <w:rPr>
                <w:sz w:val="20"/>
                <w:szCs w:val="20"/>
              </w:rPr>
              <w:t xml:space="preserve"> </w:t>
            </w:r>
            <w:r w:rsidRPr="00EE5C7B">
              <w:rPr>
                <w:sz w:val="20"/>
                <w:szCs w:val="20"/>
                <w:lang w:val="en-US"/>
              </w:rPr>
              <w:t>Jian</w:t>
            </w:r>
          </w:p>
        </w:tc>
        <w:tc>
          <w:tcPr>
            <w:tcW w:w="1499" w:type="dxa"/>
            <w:vAlign w:val="center"/>
          </w:tcPr>
          <w:p w14:paraId="5D5D2C6B"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5A7DE634"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w:t>
            </w:r>
          </w:p>
        </w:tc>
        <w:tc>
          <w:tcPr>
            <w:tcW w:w="1427" w:type="dxa"/>
            <w:vAlign w:val="center"/>
          </w:tcPr>
          <w:p w14:paraId="2AF530DC"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410</w:t>
            </w:r>
          </w:p>
        </w:tc>
      </w:tr>
      <w:tr w:rsidR="006D0595" w:rsidRPr="00EE5C7B" w14:paraId="134C6B5B" w14:textId="77777777" w:rsidTr="00D966A2">
        <w:trPr>
          <w:trHeight w:val="110"/>
        </w:trPr>
        <w:tc>
          <w:tcPr>
            <w:cnfStyle w:val="001000000000" w:firstRow="0" w:lastRow="0" w:firstColumn="1" w:lastColumn="0" w:oddVBand="0" w:evenVBand="0" w:oddHBand="0" w:evenHBand="0" w:firstRowFirstColumn="0" w:firstRowLastColumn="0" w:lastRowFirstColumn="0" w:lastRowLastColumn="0"/>
            <w:tcW w:w="952" w:type="dxa"/>
            <w:vAlign w:val="center"/>
          </w:tcPr>
          <w:p w14:paraId="5272196E" w14:textId="77777777" w:rsidR="006D0595" w:rsidRPr="00EE5C7B" w:rsidRDefault="006D0595" w:rsidP="00D966A2">
            <w:pPr>
              <w:jc w:val="center"/>
              <w:rPr>
                <w:b w:val="0"/>
                <w:bCs w:val="0"/>
                <w:sz w:val="20"/>
                <w:szCs w:val="20"/>
                <w:lang w:val="en-US"/>
              </w:rPr>
            </w:pPr>
            <w:r w:rsidRPr="00EE5C7B">
              <w:rPr>
                <w:b w:val="0"/>
                <w:bCs w:val="0"/>
                <w:sz w:val="20"/>
                <w:szCs w:val="20"/>
                <w:lang w:val="en-US"/>
              </w:rPr>
              <w:t>9</w:t>
            </w:r>
          </w:p>
        </w:tc>
        <w:tc>
          <w:tcPr>
            <w:tcW w:w="2069" w:type="dxa"/>
            <w:vAlign w:val="center"/>
          </w:tcPr>
          <w:p w14:paraId="7E467C2E"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Nakamura, Ryosuke</w:t>
            </w:r>
          </w:p>
        </w:tc>
        <w:tc>
          <w:tcPr>
            <w:tcW w:w="1658" w:type="dxa"/>
            <w:vAlign w:val="center"/>
          </w:tcPr>
          <w:p w14:paraId="7116EE23"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color w:val="2E2E2E"/>
                <w:sz w:val="20"/>
                <w:szCs w:val="20"/>
              </w:rPr>
              <w:t>Japan</w:t>
            </w:r>
          </w:p>
        </w:tc>
        <w:tc>
          <w:tcPr>
            <w:tcW w:w="1310" w:type="dxa"/>
            <w:vAlign w:val="center"/>
          </w:tcPr>
          <w:p w14:paraId="17BAB778"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6</w:t>
            </w:r>
          </w:p>
        </w:tc>
        <w:tc>
          <w:tcPr>
            <w:tcW w:w="1426" w:type="dxa"/>
            <w:vAlign w:val="center"/>
          </w:tcPr>
          <w:p w14:paraId="711D28B8"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71</w:t>
            </w:r>
          </w:p>
        </w:tc>
        <w:tc>
          <w:tcPr>
            <w:tcW w:w="1950" w:type="dxa"/>
          </w:tcPr>
          <w:p w14:paraId="06B0088B"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Anderson, Christopher W. N.</w:t>
            </w:r>
          </w:p>
        </w:tc>
        <w:tc>
          <w:tcPr>
            <w:tcW w:w="1499" w:type="dxa"/>
            <w:vAlign w:val="center"/>
          </w:tcPr>
          <w:p w14:paraId="2A446CFA"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Nueva Zelanda</w:t>
            </w:r>
          </w:p>
        </w:tc>
        <w:tc>
          <w:tcPr>
            <w:tcW w:w="1310" w:type="dxa"/>
            <w:vAlign w:val="center"/>
          </w:tcPr>
          <w:p w14:paraId="1E157A4E"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w:t>
            </w:r>
          </w:p>
        </w:tc>
        <w:tc>
          <w:tcPr>
            <w:tcW w:w="1427" w:type="dxa"/>
            <w:vAlign w:val="center"/>
          </w:tcPr>
          <w:p w14:paraId="3901C0C1"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798</w:t>
            </w:r>
          </w:p>
        </w:tc>
      </w:tr>
      <w:tr w:rsidR="006D0595" w:rsidRPr="00EE5C7B" w14:paraId="02D86AD0" w14:textId="77777777" w:rsidTr="00D966A2">
        <w:tc>
          <w:tcPr>
            <w:cnfStyle w:val="001000000000" w:firstRow="0" w:lastRow="0" w:firstColumn="1" w:lastColumn="0" w:oddVBand="0" w:evenVBand="0" w:oddHBand="0" w:evenHBand="0" w:firstRowFirstColumn="0" w:firstRowLastColumn="0" w:lastRowFirstColumn="0" w:lastRowLastColumn="0"/>
            <w:tcW w:w="952" w:type="dxa"/>
            <w:vAlign w:val="center"/>
          </w:tcPr>
          <w:p w14:paraId="75BF4138" w14:textId="77777777" w:rsidR="006D0595" w:rsidRPr="00EE5C7B" w:rsidRDefault="006D0595" w:rsidP="00D966A2">
            <w:pPr>
              <w:jc w:val="center"/>
              <w:rPr>
                <w:b w:val="0"/>
                <w:bCs w:val="0"/>
                <w:sz w:val="20"/>
                <w:szCs w:val="20"/>
                <w:lang w:val="en-US"/>
              </w:rPr>
            </w:pPr>
            <w:r w:rsidRPr="00EE5C7B">
              <w:rPr>
                <w:b w:val="0"/>
                <w:bCs w:val="0"/>
                <w:sz w:val="20"/>
                <w:szCs w:val="20"/>
                <w:lang w:val="en-US"/>
              </w:rPr>
              <w:t>10</w:t>
            </w:r>
          </w:p>
        </w:tc>
        <w:tc>
          <w:tcPr>
            <w:tcW w:w="2069" w:type="dxa"/>
            <w:vAlign w:val="center"/>
          </w:tcPr>
          <w:p w14:paraId="45360644"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Pereira, Eduarda</w:t>
            </w:r>
          </w:p>
        </w:tc>
        <w:tc>
          <w:tcPr>
            <w:tcW w:w="1658" w:type="dxa"/>
            <w:vAlign w:val="center"/>
          </w:tcPr>
          <w:p w14:paraId="449B4162"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color w:val="2E2E2E"/>
                <w:sz w:val="20"/>
                <w:szCs w:val="20"/>
              </w:rPr>
              <w:t>Portugal</w:t>
            </w:r>
          </w:p>
        </w:tc>
        <w:tc>
          <w:tcPr>
            <w:tcW w:w="1310" w:type="dxa"/>
            <w:vAlign w:val="center"/>
          </w:tcPr>
          <w:p w14:paraId="13282EE9"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6</w:t>
            </w:r>
          </w:p>
        </w:tc>
        <w:tc>
          <w:tcPr>
            <w:tcW w:w="1426" w:type="dxa"/>
            <w:vAlign w:val="center"/>
          </w:tcPr>
          <w:p w14:paraId="079C601D"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95</w:t>
            </w:r>
          </w:p>
        </w:tc>
        <w:tc>
          <w:tcPr>
            <w:tcW w:w="1950" w:type="dxa"/>
          </w:tcPr>
          <w:p w14:paraId="151FE63F" w14:textId="77777777" w:rsidR="006D0595" w:rsidRPr="00EE5C7B" w:rsidRDefault="006D0595"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n-US"/>
              </w:rPr>
              <w:t>W</w:t>
            </w:r>
            <w:r w:rsidRPr="00EE5C7B">
              <w:rPr>
                <w:sz w:val="20"/>
                <w:szCs w:val="20"/>
              </w:rPr>
              <w:t>ang</w:t>
            </w:r>
            <w:r w:rsidRPr="00EE5C7B">
              <w:rPr>
                <w:sz w:val="20"/>
                <w:szCs w:val="20"/>
                <w:lang w:val="en-US"/>
              </w:rPr>
              <w:t>, H</w:t>
            </w:r>
          </w:p>
        </w:tc>
        <w:tc>
          <w:tcPr>
            <w:tcW w:w="1499" w:type="dxa"/>
            <w:vAlign w:val="center"/>
          </w:tcPr>
          <w:p w14:paraId="03D0AAB9"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lang w:val="es-CO"/>
              </w:rPr>
              <w:t>China</w:t>
            </w:r>
          </w:p>
        </w:tc>
        <w:tc>
          <w:tcPr>
            <w:tcW w:w="1310" w:type="dxa"/>
            <w:vAlign w:val="center"/>
          </w:tcPr>
          <w:p w14:paraId="773238A5"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8</w:t>
            </w:r>
          </w:p>
        </w:tc>
        <w:tc>
          <w:tcPr>
            <w:tcW w:w="1427" w:type="dxa"/>
            <w:vAlign w:val="center"/>
          </w:tcPr>
          <w:p w14:paraId="5CB4100B" w14:textId="77777777" w:rsidR="006D0595" w:rsidRPr="00EE5C7B" w:rsidRDefault="006D0595"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EE5C7B">
              <w:rPr>
                <w:sz w:val="20"/>
                <w:szCs w:val="20"/>
              </w:rPr>
              <w:t>232</w:t>
            </w:r>
          </w:p>
        </w:tc>
      </w:tr>
    </w:tbl>
    <w:p w14:paraId="438667DB" w14:textId="77777777" w:rsidR="006D0595" w:rsidRDefault="006D0595" w:rsidP="006D0595"/>
    <w:p w14:paraId="0167DC76" w14:textId="77777777" w:rsidR="003C7D32" w:rsidRDefault="003C7D32" w:rsidP="00DF3FBD">
      <w:pPr>
        <w:pStyle w:val="MDPI63Notes"/>
      </w:pPr>
    </w:p>
    <w:p w14:paraId="1017F126" w14:textId="77777777" w:rsidR="006D0595" w:rsidRDefault="006D0595" w:rsidP="00DF3FBD">
      <w:pPr>
        <w:pStyle w:val="MDPI63Notes"/>
      </w:pPr>
    </w:p>
    <w:p w14:paraId="1BBD0ACE" w14:textId="77777777" w:rsidR="00691B8F" w:rsidRDefault="00691B8F" w:rsidP="00DF3FBD">
      <w:pPr>
        <w:pStyle w:val="MDPI63Notes"/>
      </w:pPr>
    </w:p>
    <w:p w14:paraId="21236BD6" w14:textId="77777777" w:rsidR="00691B8F" w:rsidRDefault="00691B8F" w:rsidP="00DF3FBD">
      <w:pPr>
        <w:pStyle w:val="MDPI63Notes"/>
      </w:pPr>
    </w:p>
    <w:p w14:paraId="42CBC8F5" w14:textId="77777777" w:rsidR="00691B8F" w:rsidRDefault="00691B8F" w:rsidP="00DF3FBD">
      <w:pPr>
        <w:pStyle w:val="MDPI63Notes"/>
      </w:pPr>
    </w:p>
    <w:p w14:paraId="016375DE" w14:textId="77777777" w:rsidR="00691B8F" w:rsidRPr="007F485E" w:rsidRDefault="00691B8F" w:rsidP="00691B8F">
      <w:pPr>
        <w:rPr>
          <w:sz w:val="18"/>
          <w:szCs w:val="18"/>
        </w:rPr>
      </w:pPr>
    </w:p>
    <w:p w14:paraId="1EF53C51" w14:textId="136755A3" w:rsidR="00691B8F" w:rsidRPr="00691B8F" w:rsidRDefault="00691B8F" w:rsidP="00691B8F">
      <w:pPr>
        <w:jc w:val="center"/>
        <w:rPr>
          <w:rFonts w:eastAsiaTheme="minorHAnsi"/>
          <w:b/>
          <w:bCs/>
          <w:color w:val="000000" w:themeColor="text1"/>
          <w:kern w:val="2"/>
          <w:sz w:val="18"/>
          <w:szCs w:val="18"/>
          <w:lang w:eastAsia="en-US"/>
          <w14:ligatures w14:val="standardContextual"/>
        </w:rPr>
      </w:pPr>
      <w:r w:rsidRPr="00977F66">
        <w:rPr>
          <w:rFonts w:eastAsiaTheme="minorHAnsi"/>
          <w:b/>
          <w:bCs/>
          <w:color w:val="000000" w:themeColor="text1"/>
          <w:kern w:val="2"/>
          <w:sz w:val="18"/>
          <w:szCs w:val="18"/>
          <w:lang w:eastAsia="en-US"/>
          <w14:ligatures w14:val="standardContextual"/>
        </w:rPr>
        <w:lastRenderedPageBreak/>
        <w:t xml:space="preserve">Table S2. </w:t>
      </w:r>
      <w:r w:rsidRPr="00977F66">
        <w:rPr>
          <w:rFonts w:eastAsiaTheme="minorHAnsi"/>
          <w:color w:val="000000" w:themeColor="text1"/>
          <w:kern w:val="2"/>
          <w:sz w:val="18"/>
          <w:szCs w:val="18"/>
          <w:lang w:eastAsia="en-US"/>
          <w14:ligatures w14:val="standardContextual"/>
        </w:rPr>
        <w:t>Journals with the greatest scientific production in WoS</w:t>
      </w:r>
    </w:p>
    <w:tbl>
      <w:tblPr>
        <w:tblStyle w:val="PlainTable2"/>
        <w:tblW w:w="12617" w:type="dxa"/>
        <w:jc w:val="center"/>
        <w:tblLook w:val="06A0" w:firstRow="1" w:lastRow="0" w:firstColumn="1" w:lastColumn="0" w:noHBand="1" w:noVBand="1"/>
      </w:tblPr>
      <w:tblGrid>
        <w:gridCol w:w="881"/>
        <w:gridCol w:w="2522"/>
        <w:gridCol w:w="1260"/>
        <w:gridCol w:w="2087"/>
        <w:gridCol w:w="1050"/>
        <w:gridCol w:w="516"/>
        <w:gridCol w:w="873"/>
        <w:gridCol w:w="1546"/>
        <w:gridCol w:w="1882"/>
      </w:tblGrid>
      <w:tr w:rsidR="00691B8F" w:rsidRPr="007F485E" w14:paraId="6DB869A6" w14:textId="77777777" w:rsidTr="00D966A2">
        <w:trPr>
          <w:cnfStyle w:val="100000000000" w:firstRow="1" w:lastRow="0" w:firstColumn="0" w:lastColumn="0" w:oddVBand="0" w:evenVBand="0" w:oddHBand="0" w:evenHBand="0" w:firstRowFirstColumn="0" w:firstRowLastColumn="0" w:lastRowFirstColumn="0" w:lastRowLastColumn="0"/>
          <w:trHeight w:val="566"/>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4117A3E0" w14:textId="77777777" w:rsidR="00691B8F" w:rsidRPr="007F485E" w:rsidRDefault="00691B8F" w:rsidP="00D966A2">
            <w:pPr>
              <w:jc w:val="center"/>
              <w:rPr>
                <w:b w:val="0"/>
                <w:bCs w:val="0"/>
                <w:sz w:val="20"/>
                <w:szCs w:val="20"/>
              </w:rPr>
            </w:pPr>
            <w:r w:rsidRPr="007F485E">
              <w:rPr>
                <w:sz w:val="20"/>
                <w:szCs w:val="20"/>
                <w:lang w:val="en-US"/>
              </w:rPr>
              <w:t>Rank</w:t>
            </w:r>
          </w:p>
        </w:tc>
        <w:tc>
          <w:tcPr>
            <w:tcW w:w="2522" w:type="dxa"/>
            <w:vAlign w:val="center"/>
            <w:hideMark/>
          </w:tcPr>
          <w:p w14:paraId="42F6A7E9"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Source</w:t>
            </w:r>
          </w:p>
        </w:tc>
        <w:tc>
          <w:tcPr>
            <w:tcW w:w="915" w:type="dxa"/>
            <w:vAlign w:val="center"/>
            <w:hideMark/>
          </w:tcPr>
          <w:p w14:paraId="0B945FD4"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Documents</w:t>
            </w:r>
          </w:p>
        </w:tc>
        <w:tc>
          <w:tcPr>
            <w:tcW w:w="0" w:type="auto"/>
            <w:vAlign w:val="center"/>
            <w:hideMark/>
          </w:tcPr>
          <w:p w14:paraId="562CF4BF"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Percentage of publications</w:t>
            </w:r>
          </w:p>
        </w:tc>
        <w:tc>
          <w:tcPr>
            <w:tcW w:w="0" w:type="auto"/>
            <w:vAlign w:val="center"/>
            <w:hideMark/>
          </w:tcPr>
          <w:p w14:paraId="15B62E16"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Citations</w:t>
            </w:r>
          </w:p>
        </w:tc>
        <w:tc>
          <w:tcPr>
            <w:tcW w:w="0" w:type="auto"/>
            <w:vAlign w:val="center"/>
            <w:hideMark/>
          </w:tcPr>
          <w:p w14:paraId="0912CEA6"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H</w:t>
            </w:r>
          </w:p>
        </w:tc>
        <w:tc>
          <w:tcPr>
            <w:tcW w:w="0" w:type="auto"/>
            <w:vAlign w:val="center"/>
            <w:hideMark/>
          </w:tcPr>
          <w:p w14:paraId="318E62D0"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Q (2022)</w:t>
            </w:r>
          </w:p>
        </w:tc>
        <w:tc>
          <w:tcPr>
            <w:tcW w:w="0" w:type="auto"/>
            <w:vAlign w:val="center"/>
            <w:hideMark/>
          </w:tcPr>
          <w:p w14:paraId="3E719B5B"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Country</w:t>
            </w:r>
          </w:p>
        </w:tc>
        <w:tc>
          <w:tcPr>
            <w:tcW w:w="1882" w:type="dxa"/>
            <w:vAlign w:val="center"/>
            <w:hideMark/>
          </w:tcPr>
          <w:p w14:paraId="2761CB13" w14:textId="77777777" w:rsidR="00691B8F" w:rsidRPr="007F485E" w:rsidRDefault="00691B8F"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7F485E">
              <w:rPr>
                <w:sz w:val="20"/>
                <w:szCs w:val="20"/>
                <w:lang w:val="en-US"/>
              </w:rPr>
              <w:t>Subject area</w:t>
            </w:r>
          </w:p>
        </w:tc>
      </w:tr>
      <w:tr w:rsidR="00691B8F" w:rsidRPr="007F485E" w14:paraId="4267BF1A" w14:textId="77777777" w:rsidTr="00400548">
        <w:trPr>
          <w:trHeight w:val="486"/>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56B9E5A9" w14:textId="77777777" w:rsidR="00691B8F" w:rsidRPr="007F485E" w:rsidRDefault="00691B8F" w:rsidP="00D966A2">
            <w:pPr>
              <w:jc w:val="center"/>
              <w:rPr>
                <w:sz w:val="20"/>
                <w:szCs w:val="20"/>
              </w:rPr>
            </w:pPr>
            <w:r w:rsidRPr="007F485E">
              <w:rPr>
                <w:sz w:val="20"/>
                <w:szCs w:val="20"/>
                <w:lang w:val="en-US"/>
              </w:rPr>
              <w:t>1</w:t>
            </w:r>
          </w:p>
        </w:tc>
        <w:tc>
          <w:tcPr>
            <w:tcW w:w="2522" w:type="dxa"/>
            <w:vAlign w:val="center"/>
            <w:hideMark/>
          </w:tcPr>
          <w:p w14:paraId="34AC74DD"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 xml:space="preserve">Environmental Science </w:t>
            </w:r>
            <w:r w:rsidRPr="007F485E">
              <w:rPr>
                <w:sz w:val="20"/>
                <w:szCs w:val="20"/>
                <w:lang w:val="en-US"/>
              </w:rPr>
              <w:t>a</w:t>
            </w:r>
            <w:r w:rsidRPr="007F485E">
              <w:rPr>
                <w:sz w:val="20"/>
                <w:szCs w:val="20"/>
              </w:rPr>
              <w:t>nd Pollution Research</w:t>
            </w:r>
          </w:p>
        </w:tc>
        <w:tc>
          <w:tcPr>
            <w:tcW w:w="915" w:type="dxa"/>
            <w:noWrap/>
            <w:vAlign w:val="center"/>
            <w:hideMark/>
          </w:tcPr>
          <w:p w14:paraId="570C0E69"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26</w:t>
            </w:r>
          </w:p>
        </w:tc>
        <w:tc>
          <w:tcPr>
            <w:tcW w:w="0" w:type="auto"/>
            <w:noWrap/>
            <w:vAlign w:val="center"/>
            <w:hideMark/>
          </w:tcPr>
          <w:p w14:paraId="0491C0F8"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5.7</w:t>
            </w:r>
          </w:p>
        </w:tc>
        <w:tc>
          <w:tcPr>
            <w:tcW w:w="0" w:type="auto"/>
            <w:noWrap/>
            <w:vAlign w:val="center"/>
            <w:hideMark/>
          </w:tcPr>
          <w:p w14:paraId="66A49001"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564</w:t>
            </w:r>
          </w:p>
        </w:tc>
        <w:tc>
          <w:tcPr>
            <w:tcW w:w="0" w:type="auto"/>
            <w:vAlign w:val="center"/>
            <w:hideMark/>
          </w:tcPr>
          <w:p w14:paraId="5235731E"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154</w:t>
            </w:r>
          </w:p>
        </w:tc>
        <w:tc>
          <w:tcPr>
            <w:tcW w:w="0" w:type="auto"/>
            <w:vAlign w:val="center"/>
            <w:hideMark/>
          </w:tcPr>
          <w:p w14:paraId="678E304B"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Q2</w:t>
            </w:r>
          </w:p>
        </w:tc>
        <w:tc>
          <w:tcPr>
            <w:tcW w:w="0" w:type="auto"/>
            <w:vAlign w:val="center"/>
            <w:hideMark/>
          </w:tcPr>
          <w:p w14:paraId="54DFAAC0"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Germany</w:t>
            </w:r>
          </w:p>
        </w:tc>
        <w:tc>
          <w:tcPr>
            <w:tcW w:w="1882" w:type="dxa"/>
            <w:vAlign w:val="center"/>
            <w:hideMark/>
          </w:tcPr>
          <w:p w14:paraId="23A66B1B"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17" w:tooltip="view journal rank from Environmental Science" w:history="1">
              <w:r w:rsidR="00691B8F" w:rsidRPr="007F485E">
                <w:rPr>
                  <w:sz w:val="20"/>
                  <w:szCs w:val="20"/>
                </w:rPr>
                <w:t>Environmental Science; Medicine</w:t>
              </w:r>
            </w:hyperlink>
          </w:p>
        </w:tc>
      </w:tr>
      <w:tr w:rsidR="00691B8F" w:rsidRPr="007F485E" w14:paraId="33E11AAC" w14:textId="77777777" w:rsidTr="00400548">
        <w:trPr>
          <w:trHeight w:val="851"/>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211B2F8D" w14:textId="77777777" w:rsidR="00691B8F" w:rsidRPr="007F485E" w:rsidRDefault="00691B8F" w:rsidP="00D966A2">
            <w:pPr>
              <w:jc w:val="center"/>
              <w:rPr>
                <w:sz w:val="20"/>
                <w:szCs w:val="20"/>
              </w:rPr>
            </w:pPr>
            <w:r w:rsidRPr="007F485E">
              <w:rPr>
                <w:sz w:val="20"/>
                <w:szCs w:val="20"/>
                <w:lang w:val="en-US"/>
              </w:rPr>
              <w:t>2</w:t>
            </w:r>
          </w:p>
        </w:tc>
        <w:tc>
          <w:tcPr>
            <w:tcW w:w="2522" w:type="dxa"/>
            <w:vAlign w:val="center"/>
            <w:hideMark/>
          </w:tcPr>
          <w:p w14:paraId="2AFBE54D"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 xml:space="preserve">International Journal </w:t>
            </w:r>
            <w:r w:rsidRPr="007F485E">
              <w:rPr>
                <w:sz w:val="20"/>
                <w:szCs w:val="20"/>
                <w:lang w:val="en-US"/>
              </w:rPr>
              <w:t>o</w:t>
            </w:r>
            <w:r w:rsidRPr="007F485E">
              <w:rPr>
                <w:sz w:val="20"/>
                <w:szCs w:val="20"/>
              </w:rPr>
              <w:t>f Phytoremediation</w:t>
            </w:r>
          </w:p>
        </w:tc>
        <w:tc>
          <w:tcPr>
            <w:tcW w:w="915" w:type="dxa"/>
            <w:noWrap/>
            <w:vAlign w:val="center"/>
            <w:hideMark/>
          </w:tcPr>
          <w:p w14:paraId="1C9893D7"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26</w:t>
            </w:r>
          </w:p>
        </w:tc>
        <w:tc>
          <w:tcPr>
            <w:tcW w:w="0" w:type="auto"/>
            <w:noWrap/>
            <w:vAlign w:val="center"/>
            <w:hideMark/>
          </w:tcPr>
          <w:p w14:paraId="246C62EB"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5.7</w:t>
            </w:r>
          </w:p>
        </w:tc>
        <w:tc>
          <w:tcPr>
            <w:tcW w:w="0" w:type="auto"/>
            <w:noWrap/>
            <w:vAlign w:val="center"/>
            <w:hideMark/>
          </w:tcPr>
          <w:p w14:paraId="6D1B939B"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479</w:t>
            </w:r>
          </w:p>
        </w:tc>
        <w:tc>
          <w:tcPr>
            <w:tcW w:w="0" w:type="auto"/>
            <w:vAlign w:val="center"/>
            <w:hideMark/>
          </w:tcPr>
          <w:p w14:paraId="55FA9107"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98</w:t>
            </w:r>
          </w:p>
        </w:tc>
        <w:tc>
          <w:tcPr>
            <w:tcW w:w="0" w:type="auto"/>
            <w:vAlign w:val="center"/>
            <w:hideMark/>
          </w:tcPr>
          <w:p w14:paraId="089A8CCB"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Q2</w:t>
            </w:r>
          </w:p>
        </w:tc>
        <w:tc>
          <w:tcPr>
            <w:tcW w:w="0" w:type="auto"/>
            <w:vAlign w:val="center"/>
            <w:hideMark/>
          </w:tcPr>
          <w:p w14:paraId="2C17F3A8"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United Kingdom</w:t>
            </w:r>
          </w:p>
        </w:tc>
        <w:tc>
          <w:tcPr>
            <w:tcW w:w="1882" w:type="dxa"/>
            <w:vAlign w:val="center"/>
            <w:hideMark/>
          </w:tcPr>
          <w:p w14:paraId="2DEB3871" w14:textId="77777777" w:rsidR="00691B8F" w:rsidRPr="007F485E" w:rsidRDefault="00691B8F" w:rsidP="00D966A2">
            <w:pP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Environmental Science; Agricultural and Biological Sciences</w:t>
            </w:r>
          </w:p>
        </w:tc>
      </w:tr>
      <w:tr w:rsidR="00691B8F" w:rsidRPr="007F485E" w14:paraId="23EC58D8" w14:textId="77777777" w:rsidTr="00400548">
        <w:trPr>
          <w:trHeight w:val="420"/>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5DC9073C" w14:textId="77777777" w:rsidR="00691B8F" w:rsidRPr="007F485E" w:rsidRDefault="00691B8F" w:rsidP="00D966A2">
            <w:pPr>
              <w:jc w:val="center"/>
              <w:rPr>
                <w:sz w:val="20"/>
                <w:szCs w:val="20"/>
              </w:rPr>
            </w:pPr>
            <w:r w:rsidRPr="007F485E">
              <w:rPr>
                <w:sz w:val="20"/>
                <w:szCs w:val="20"/>
                <w:lang w:val="en-US"/>
              </w:rPr>
              <w:t>3</w:t>
            </w:r>
          </w:p>
        </w:tc>
        <w:tc>
          <w:tcPr>
            <w:tcW w:w="2522" w:type="dxa"/>
            <w:vAlign w:val="center"/>
            <w:hideMark/>
          </w:tcPr>
          <w:p w14:paraId="04275EF8"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Chemosphere</w:t>
            </w:r>
          </w:p>
        </w:tc>
        <w:tc>
          <w:tcPr>
            <w:tcW w:w="915" w:type="dxa"/>
            <w:noWrap/>
            <w:vAlign w:val="center"/>
            <w:hideMark/>
          </w:tcPr>
          <w:p w14:paraId="7572FF39"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23</w:t>
            </w:r>
          </w:p>
        </w:tc>
        <w:tc>
          <w:tcPr>
            <w:tcW w:w="0" w:type="auto"/>
            <w:noWrap/>
            <w:vAlign w:val="center"/>
            <w:hideMark/>
          </w:tcPr>
          <w:p w14:paraId="57B61136"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5.0</w:t>
            </w:r>
          </w:p>
        </w:tc>
        <w:tc>
          <w:tcPr>
            <w:tcW w:w="0" w:type="auto"/>
            <w:noWrap/>
            <w:vAlign w:val="center"/>
            <w:hideMark/>
          </w:tcPr>
          <w:p w14:paraId="7EBF26D8"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875</w:t>
            </w:r>
          </w:p>
        </w:tc>
        <w:tc>
          <w:tcPr>
            <w:tcW w:w="0" w:type="auto"/>
            <w:vAlign w:val="center"/>
            <w:hideMark/>
          </w:tcPr>
          <w:p w14:paraId="064231B2"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98</w:t>
            </w:r>
          </w:p>
        </w:tc>
        <w:tc>
          <w:tcPr>
            <w:tcW w:w="0" w:type="auto"/>
            <w:vAlign w:val="center"/>
            <w:hideMark/>
          </w:tcPr>
          <w:p w14:paraId="34792B7E"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Q2</w:t>
            </w:r>
          </w:p>
        </w:tc>
        <w:tc>
          <w:tcPr>
            <w:tcW w:w="0" w:type="auto"/>
            <w:vAlign w:val="center"/>
            <w:hideMark/>
          </w:tcPr>
          <w:p w14:paraId="27865299"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United Kingdom</w:t>
            </w:r>
          </w:p>
        </w:tc>
        <w:tc>
          <w:tcPr>
            <w:tcW w:w="1882" w:type="dxa"/>
            <w:vAlign w:val="center"/>
            <w:hideMark/>
          </w:tcPr>
          <w:p w14:paraId="671B788B"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18" w:tooltip="view journal rank from Environmental Science" w:history="1">
              <w:r w:rsidR="00691B8F" w:rsidRPr="007F485E">
                <w:rPr>
                  <w:sz w:val="20"/>
                  <w:szCs w:val="20"/>
                </w:rPr>
                <w:t>Environmental Science; Medicine; Chemistry</w:t>
              </w:r>
            </w:hyperlink>
          </w:p>
        </w:tc>
      </w:tr>
      <w:tr w:rsidR="00691B8F" w:rsidRPr="007F485E" w14:paraId="758B7DFE" w14:textId="77777777" w:rsidTr="00400548">
        <w:trPr>
          <w:trHeight w:val="850"/>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3D1922F9" w14:textId="77777777" w:rsidR="00691B8F" w:rsidRPr="007F485E" w:rsidRDefault="00691B8F" w:rsidP="00D966A2">
            <w:pPr>
              <w:jc w:val="center"/>
              <w:rPr>
                <w:sz w:val="20"/>
                <w:szCs w:val="20"/>
              </w:rPr>
            </w:pPr>
            <w:r w:rsidRPr="007F485E">
              <w:rPr>
                <w:sz w:val="20"/>
                <w:szCs w:val="20"/>
                <w:lang w:val="en-US"/>
              </w:rPr>
              <w:t>4</w:t>
            </w:r>
          </w:p>
        </w:tc>
        <w:tc>
          <w:tcPr>
            <w:tcW w:w="2522" w:type="dxa"/>
            <w:vAlign w:val="center"/>
            <w:hideMark/>
          </w:tcPr>
          <w:p w14:paraId="085F6F65"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 xml:space="preserve">Science </w:t>
            </w:r>
            <w:r w:rsidRPr="007F485E">
              <w:rPr>
                <w:sz w:val="20"/>
                <w:szCs w:val="20"/>
                <w:lang w:val="en-US"/>
              </w:rPr>
              <w:t>o</w:t>
            </w:r>
            <w:r w:rsidRPr="007F485E">
              <w:rPr>
                <w:sz w:val="20"/>
                <w:szCs w:val="20"/>
              </w:rPr>
              <w:t xml:space="preserve">f </w:t>
            </w:r>
            <w:r w:rsidRPr="007F485E">
              <w:rPr>
                <w:sz w:val="20"/>
                <w:szCs w:val="20"/>
                <w:lang w:val="en-US"/>
              </w:rPr>
              <w:t>t</w:t>
            </w:r>
            <w:r w:rsidRPr="007F485E">
              <w:rPr>
                <w:sz w:val="20"/>
                <w:szCs w:val="20"/>
              </w:rPr>
              <w:t>he Total Environment</w:t>
            </w:r>
          </w:p>
        </w:tc>
        <w:tc>
          <w:tcPr>
            <w:tcW w:w="915" w:type="dxa"/>
            <w:noWrap/>
            <w:vAlign w:val="center"/>
            <w:hideMark/>
          </w:tcPr>
          <w:p w14:paraId="50412D5D"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19</w:t>
            </w:r>
          </w:p>
        </w:tc>
        <w:tc>
          <w:tcPr>
            <w:tcW w:w="0" w:type="auto"/>
            <w:noWrap/>
            <w:vAlign w:val="center"/>
            <w:hideMark/>
          </w:tcPr>
          <w:p w14:paraId="6F76210C"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4.2</w:t>
            </w:r>
          </w:p>
        </w:tc>
        <w:tc>
          <w:tcPr>
            <w:tcW w:w="0" w:type="auto"/>
            <w:noWrap/>
            <w:vAlign w:val="center"/>
            <w:hideMark/>
          </w:tcPr>
          <w:p w14:paraId="21DEC884"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1551</w:t>
            </w:r>
          </w:p>
        </w:tc>
        <w:tc>
          <w:tcPr>
            <w:tcW w:w="0" w:type="auto"/>
            <w:vAlign w:val="center"/>
            <w:hideMark/>
          </w:tcPr>
          <w:p w14:paraId="7ABF2CDE"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317</w:t>
            </w:r>
          </w:p>
        </w:tc>
        <w:tc>
          <w:tcPr>
            <w:tcW w:w="0" w:type="auto"/>
            <w:vAlign w:val="center"/>
            <w:hideMark/>
          </w:tcPr>
          <w:p w14:paraId="13293457"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Q1</w:t>
            </w:r>
          </w:p>
        </w:tc>
        <w:tc>
          <w:tcPr>
            <w:tcW w:w="0" w:type="auto"/>
            <w:vAlign w:val="center"/>
            <w:hideMark/>
          </w:tcPr>
          <w:p w14:paraId="2EC9B277"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Netherlands</w:t>
            </w:r>
          </w:p>
        </w:tc>
        <w:tc>
          <w:tcPr>
            <w:tcW w:w="1882" w:type="dxa"/>
            <w:vAlign w:val="center"/>
            <w:hideMark/>
          </w:tcPr>
          <w:p w14:paraId="0AD0564D"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19" w:tooltip="view journal rank from Environmental Science" w:history="1">
              <w:r w:rsidR="00691B8F" w:rsidRPr="007F485E">
                <w:rPr>
                  <w:sz w:val="20"/>
                  <w:szCs w:val="20"/>
                </w:rPr>
                <w:t>Environmental Science</w:t>
              </w:r>
            </w:hyperlink>
          </w:p>
        </w:tc>
      </w:tr>
      <w:tr w:rsidR="00691B8F" w:rsidRPr="007F485E" w14:paraId="2F20E837" w14:textId="77777777" w:rsidTr="00400548">
        <w:trPr>
          <w:trHeight w:val="277"/>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036D780E" w14:textId="77777777" w:rsidR="00691B8F" w:rsidRPr="007F485E" w:rsidRDefault="00691B8F" w:rsidP="00D966A2">
            <w:pPr>
              <w:jc w:val="center"/>
              <w:rPr>
                <w:sz w:val="20"/>
                <w:szCs w:val="20"/>
              </w:rPr>
            </w:pPr>
            <w:r w:rsidRPr="007F485E">
              <w:rPr>
                <w:sz w:val="20"/>
                <w:szCs w:val="20"/>
                <w:lang w:val="en-US"/>
              </w:rPr>
              <w:t>5</w:t>
            </w:r>
          </w:p>
        </w:tc>
        <w:tc>
          <w:tcPr>
            <w:tcW w:w="2522" w:type="dxa"/>
            <w:vAlign w:val="center"/>
            <w:hideMark/>
          </w:tcPr>
          <w:p w14:paraId="19A37174"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 xml:space="preserve">Journal </w:t>
            </w:r>
            <w:r w:rsidRPr="007F485E">
              <w:rPr>
                <w:sz w:val="20"/>
                <w:szCs w:val="20"/>
                <w:lang w:val="en-US"/>
              </w:rPr>
              <w:t>o</w:t>
            </w:r>
            <w:r w:rsidRPr="007F485E">
              <w:rPr>
                <w:sz w:val="20"/>
                <w:szCs w:val="20"/>
              </w:rPr>
              <w:t>f Hazardous Materials</w:t>
            </w:r>
          </w:p>
        </w:tc>
        <w:tc>
          <w:tcPr>
            <w:tcW w:w="915" w:type="dxa"/>
            <w:noWrap/>
            <w:vAlign w:val="center"/>
            <w:hideMark/>
          </w:tcPr>
          <w:p w14:paraId="2E4423BE"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17</w:t>
            </w:r>
          </w:p>
        </w:tc>
        <w:tc>
          <w:tcPr>
            <w:tcW w:w="0" w:type="auto"/>
            <w:noWrap/>
            <w:vAlign w:val="center"/>
            <w:hideMark/>
          </w:tcPr>
          <w:p w14:paraId="071BF722"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3.7</w:t>
            </w:r>
          </w:p>
        </w:tc>
        <w:tc>
          <w:tcPr>
            <w:tcW w:w="0" w:type="auto"/>
            <w:noWrap/>
            <w:vAlign w:val="center"/>
            <w:hideMark/>
          </w:tcPr>
          <w:p w14:paraId="56E4954A"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546</w:t>
            </w:r>
          </w:p>
        </w:tc>
        <w:tc>
          <w:tcPr>
            <w:tcW w:w="0" w:type="auto"/>
            <w:vAlign w:val="center"/>
            <w:hideMark/>
          </w:tcPr>
          <w:p w14:paraId="1A400BBB"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329</w:t>
            </w:r>
          </w:p>
        </w:tc>
        <w:tc>
          <w:tcPr>
            <w:tcW w:w="0" w:type="auto"/>
            <w:vAlign w:val="center"/>
            <w:hideMark/>
          </w:tcPr>
          <w:p w14:paraId="260EC23A"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Q1</w:t>
            </w:r>
          </w:p>
        </w:tc>
        <w:tc>
          <w:tcPr>
            <w:tcW w:w="0" w:type="auto"/>
            <w:vAlign w:val="center"/>
            <w:hideMark/>
          </w:tcPr>
          <w:p w14:paraId="1F3DF4E1"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Germany</w:t>
            </w:r>
          </w:p>
        </w:tc>
        <w:tc>
          <w:tcPr>
            <w:tcW w:w="1882" w:type="dxa"/>
            <w:vAlign w:val="center"/>
            <w:hideMark/>
          </w:tcPr>
          <w:p w14:paraId="26E80BFE"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20" w:tooltip="view journal rank from Environmental Science" w:history="1">
              <w:r w:rsidR="00691B8F" w:rsidRPr="007F485E">
                <w:rPr>
                  <w:sz w:val="20"/>
                  <w:szCs w:val="20"/>
                </w:rPr>
                <w:t>Environmental Science</w:t>
              </w:r>
            </w:hyperlink>
          </w:p>
        </w:tc>
      </w:tr>
      <w:tr w:rsidR="00691B8F" w:rsidRPr="007F485E" w14:paraId="3C3942A8" w14:textId="77777777" w:rsidTr="00400548">
        <w:trPr>
          <w:trHeight w:val="364"/>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1C7950C3" w14:textId="77777777" w:rsidR="00691B8F" w:rsidRPr="007F485E" w:rsidRDefault="00691B8F" w:rsidP="00D966A2">
            <w:pPr>
              <w:jc w:val="center"/>
              <w:rPr>
                <w:sz w:val="20"/>
                <w:szCs w:val="20"/>
              </w:rPr>
            </w:pPr>
            <w:r w:rsidRPr="007F485E">
              <w:rPr>
                <w:sz w:val="20"/>
                <w:szCs w:val="20"/>
                <w:lang w:val="en-US"/>
              </w:rPr>
              <w:t>6</w:t>
            </w:r>
          </w:p>
        </w:tc>
        <w:tc>
          <w:tcPr>
            <w:tcW w:w="2522" w:type="dxa"/>
            <w:vAlign w:val="center"/>
            <w:hideMark/>
          </w:tcPr>
          <w:p w14:paraId="751C06F4"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 xml:space="preserve">Ecotoxicology </w:t>
            </w:r>
            <w:r w:rsidRPr="007F485E">
              <w:rPr>
                <w:sz w:val="20"/>
                <w:szCs w:val="20"/>
                <w:lang w:val="en-US"/>
              </w:rPr>
              <w:t>a</w:t>
            </w:r>
            <w:r w:rsidRPr="007F485E">
              <w:rPr>
                <w:sz w:val="20"/>
                <w:szCs w:val="20"/>
              </w:rPr>
              <w:t>nd Environmental Safety</w:t>
            </w:r>
          </w:p>
        </w:tc>
        <w:tc>
          <w:tcPr>
            <w:tcW w:w="915" w:type="dxa"/>
            <w:noWrap/>
            <w:vAlign w:val="center"/>
            <w:hideMark/>
          </w:tcPr>
          <w:p w14:paraId="4F43AEBC"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14</w:t>
            </w:r>
          </w:p>
        </w:tc>
        <w:tc>
          <w:tcPr>
            <w:tcW w:w="0" w:type="auto"/>
            <w:noWrap/>
            <w:vAlign w:val="center"/>
            <w:hideMark/>
          </w:tcPr>
          <w:p w14:paraId="729331F1"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3.1</w:t>
            </w:r>
          </w:p>
        </w:tc>
        <w:tc>
          <w:tcPr>
            <w:tcW w:w="0" w:type="auto"/>
            <w:noWrap/>
            <w:vAlign w:val="center"/>
            <w:hideMark/>
          </w:tcPr>
          <w:p w14:paraId="13EFEDFA"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785</w:t>
            </w:r>
          </w:p>
        </w:tc>
        <w:tc>
          <w:tcPr>
            <w:tcW w:w="0" w:type="auto"/>
            <w:vAlign w:val="center"/>
            <w:hideMark/>
          </w:tcPr>
          <w:p w14:paraId="76895A39"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161</w:t>
            </w:r>
          </w:p>
        </w:tc>
        <w:tc>
          <w:tcPr>
            <w:tcW w:w="0" w:type="auto"/>
            <w:vAlign w:val="center"/>
            <w:hideMark/>
          </w:tcPr>
          <w:p w14:paraId="0E5724B6"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Q1</w:t>
            </w:r>
          </w:p>
        </w:tc>
        <w:tc>
          <w:tcPr>
            <w:tcW w:w="0" w:type="auto"/>
            <w:vAlign w:val="center"/>
            <w:hideMark/>
          </w:tcPr>
          <w:p w14:paraId="40281217" w14:textId="77777777" w:rsidR="00691B8F" w:rsidRPr="007F485E" w:rsidRDefault="00000000"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hyperlink r:id="rId21" w:tooltip="view journal rank of United States" w:history="1">
              <w:r w:rsidR="00691B8F" w:rsidRPr="007F485E">
                <w:rPr>
                  <w:sz w:val="20"/>
                  <w:szCs w:val="20"/>
                </w:rPr>
                <w:t>United States </w:t>
              </w:r>
            </w:hyperlink>
          </w:p>
        </w:tc>
        <w:tc>
          <w:tcPr>
            <w:tcW w:w="1882" w:type="dxa"/>
            <w:vAlign w:val="center"/>
            <w:hideMark/>
          </w:tcPr>
          <w:p w14:paraId="5C4ACA21"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22" w:tooltip="view journal rank from Environmental Science" w:history="1">
              <w:r w:rsidR="00691B8F" w:rsidRPr="007F485E">
                <w:rPr>
                  <w:sz w:val="20"/>
                  <w:szCs w:val="20"/>
                </w:rPr>
                <w:t>Environmental Science; Medicine</w:t>
              </w:r>
            </w:hyperlink>
          </w:p>
        </w:tc>
      </w:tr>
      <w:tr w:rsidR="00691B8F" w:rsidRPr="007F485E" w14:paraId="38C4AA8F" w14:textId="77777777" w:rsidTr="00400548">
        <w:trPr>
          <w:trHeight w:val="281"/>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7BBF0BBB" w14:textId="77777777" w:rsidR="00691B8F" w:rsidRPr="007F485E" w:rsidRDefault="00691B8F" w:rsidP="00D966A2">
            <w:pPr>
              <w:jc w:val="center"/>
              <w:rPr>
                <w:sz w:val="20"/>
                <w:szCs w:val="20"/>
              </w:rPr>
            </w:pPr>
            <w:r w:rsidRPr="007F485E">
              <w:rPr>
                <w:sz w:val="20"/>
                <w:szCs w:val="20"/>
                <w:lang w:val="en-US"/>
              </w:rPr>
              <w:t>7</w:t>
            </w:r>
          </w:p>
        </w:tc>
        <w:tc>
          <w:tcPr>
            <w:tcW w:w="2522" w:type="dxa"/>
            <w:vAlign w:val="center"/>
            <w:hideMark/>
          </w:tcPr>
          <w:p w14:paraId="6B3209EE"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 xml:space="preserve">Water Air </w:t>
            </w:r>
            <w:r w:rsidRPr="007F485E">
              <w:rPr>
                <w:sz w:val="20"/>
                <w:szCs w:val="20"/>
                <w:lang w:val="en-US"/>
              </w:rPr>
              <w:t>a</w:t>
            </w:r>
            <w:r w:rsidRPr="007F485E">
              <w:rPr>
                <w:sz w:val="20"/>
                <w:szCs w:val="20"/>
              </w:rPr>
              <w:t>nd Soil Pollution</w:t>
            </w:r>
          </w:p>
        </w:tc>
        <w:tc>
          <w:tcPr>
            <w:tcW w:w="915" w:type="dxa"/>
            <w:noWrap/>
            <w:vAlign w:val="center"/>
            <w:hideMark/>
          </w:tcPr>
          <w:p w14:paraId="79B3D92E"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13</w:t>
            </w:r>
          </w:p>
        </w:tc>
        <w:tc>
          <w:tcPr>
            <w:tcW w:w="0" w:type="auto"/>
            <w:noWrap/>
            <w:vAlign w:val="center"/>
            <w:hideMark/>
          </w:tcPr>
          <w:p w14:paraId="039FC54E"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2.8</w:t>
            </w:r>
          </w:p>
        </w:tc>
        <w:tc>
          <w:tcPr>
            <w:tcW w:w="0" w:type="auto"/>
            <w:noWrap/>
            <w:vAlign w:val="center"/>
            <w:hideMark/>
          </w:tcPr>
          <w:p w14:paraId="23610419"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239</w:t>
            </w:r>
          </w:p>
        </w:tc>
        <w:tc>
          <w:tcPr>
            <w:tcW w:w="0" w:type="auto"/>
            <w:vAlign w:val="center"/>
            <w:hideMark/>
          </w:tcPr>
          <w:p w14:paraId="5BE706DA"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127</w:t>
            </w:r>
          </w:p>
        </w:tc>
        <w:tc>
          <w:tcPr>
            <w:tcW w:w="0" w:type="auto"/>
            <w:vAlign w:val="center"/>
            <w:hideMark/>
          </w:tcPr>
          <w:p w14:paraId="48FEB5E2"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Q2</w:t>
            </w:r>
          </w:p>
        </w:tc>
        <w:tc>
          <w:tcPr>
            <w:tcW w:w="0" w:type="auto"/>
            <w:vAlign w:val="center"/>
            <w:hideMark/>
          </w:tcPr>
          <w:p w14:paraId="6E946D06"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Netherlands</w:t>
            </w:r>
          </w:p>
        </w:tc>
        <w:tc>
          <w:tcPr>
            <w:tcW w:w="1882" w:type="dxa"/>
            <w:vAlign w:val="center"/>
            <w:hideMark/>
          </w:tcPr>
          <w:p w14:paraId="4F277BC9"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23" w:tooltip="view journal rank from Environmental Science" w:history="1">
              <w:r w:rsidR="00691B8F" w:rsidRPr="007F485E">
                <w:rPr>
                  <w:sz w:val="20"/>
                  <w:szCs w:val="20"/>
                </w:rPr>
                <w:t>Environmental Science</w:t>
              </w:r>
            </w:hyperlink>
          </w:p>
        </w:tc>
      </w:tr>
      <w:tr w:rsidR="00691B8F" w:rsidRPr="007F485E" w14:paraId="0D8A2938" w14:textId="77777777" w:rsidTr="00400548">
        <w:trPr>
          <w:trHeight w:val="673"/>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6BCFEFF0" w14:textId="77777777" w:rsidR="00691B8F" w:rsidRPr="007F485E" w:rsidRDefault="00691B8F" w:rsidP="00D966A2">
            <w:pPr>
              <w:jc w:val="center"/>
              <w:rPr>
                <w:sz w:val="20"/>
                <w:szCs w:val="20"/>
              </w:rPr>
            </w:pPr>
            <w:r w:rsidRPr="007F485E">
              <w:rPr>
                <w:sz w:val="20"/>
                <w:szCs w:val="20"/>
                <w:lang w:val="en-US"/>
              </w:rPr>
              <w:t>8</w:t>
            </w:r>
          </w:p>
        </w:tc>
        <w:tc>
          <w:tcPr>
            <w:tcW w:w="2522" w:type="dxa"/>
            <w:vAlign w:val="center"/>
            <w:hideMark/>
          </w:tcPr>
          <w:p w14:paraId="2334A8AD"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 xml:space="preserve">Environmental Monitoring </w:t>
            </w:r>
            <w:r w:rsidRPr="007F485E">
              <w:rPr>
                <w:sz w:val="20"/>
                <w:szCs w:val="20"/>
                <w:lang w:val="en-US"/>
              </w:rPr>
              <w:t>a</w:t>
            </w:r>
            <w:r w:rsidRPr="007F485E">
              <w:rPr>
                <w:sz w:val="20"/>
                <w:szCs w:val="20"/>
              </w:rPr>
              <w:t>nd Assessment</w:t>
            </w:r>
          </w:p>
        </w:tc>
        <w:tc>
          <w:tcPr>
            <w:tcW w:w="915" w:type="dxa"/>
            <w:noWrap/>
            <w:vAlign w:val="center"/>
            <w:hideMark/>
          </w:tcPr>
          <w:p w14:paraId="3637AA46"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10</w:t>
            </w:r>
          </w:p>
        </w:tc>
        <w:tc>
          <w:tcPr>
            <w:tcW w:w="0" w:type="auto"/>
            <w:noWrap/>
            <w:vAlign w:val="center"/>
            <w:hideMark/>
          </w:tcPr>
          <w:p w14:paraId="108C0677"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2.2</w:t>
            </w:r>
          </w:p>
        </w:tc>
        <w:tc>
          <w:tcPr>
            <w:tcW w:w="0" w:type="auto"/>
            <w:noWrap/>
            <w:vAlign w:val="center"/>
            <w:hideMark/>
          </w:tcPr>
          <w:p w14:paraId="66E0BE32"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238</w:t>
            </w:r>
          </w:p>
        </w:tc>
        <w:tc>
          <w:tcPr>
            <w:tcW w:w="0" w:type="auto"/>
            <w:vAlign w:val="center"/>
            <w:hideMark/>
          </w:tcPr>
          <w:p w14:paraId="56ED827E"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132</w:t>
            </w:r>
          </w:p>
        </w:tc>
        <w:tc>
          <w:tcPr>
            <w:tcW w:w="0" w:type="auto"/>
            <w:vAlign w:val="center"/>
            <w:hideMark/>
          </w:tcPr>
          <w:p w14:paraId="70B3FF0D"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Q2</w:t>
            </w:r>
          </w:p>
        </w:tc>
        <w:tc>
          <w:tcPr>
            <w:tcW w:w="0" w:type="auto"/>
            <w:vAlign w:val="center"/>
            <w:hideMark/>
          </w:tcPr>
          <w:p w14:paraId="444C8969"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Netherlands</w:t>
            </w:r>
          </w:p>
        </w:tc>
        <w:tc>
          <w:tcPr>
            <w:tcW w:w="1882" w:type="dxa"/>
            <w:vAlign w:val="center"/>
            <w:hideMark/>
          </w:tcPr>
          <w:p w14:paraId="47406C5E"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24" w:tooltip="view journal rank from Environmental Science" w:history="1">
              <w:r w:rsidR="00691B8F" w:rsidRPr="007F485E">
                <w:rPr>
                  <w:sz w:val="20"/>
                  <w:szCs w:val="20"/>
                </w:rPr>
                <w:t>Environmental Science; Medicine</w:t>
              </w:r>
            </w:hyperlink>
          </w:p>
        </w:tc>
      </w:tr>
      <w:tr w:rsidR="00691B8F" w:rsidRPr="007F485E" w14:paraId="4F230945" w14:textId="77777777" w:rsidTr="00400548">
        <w:trPr>
          <w:trHeight w:val="287"/>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085BFF5F" w14:textId="77777777" w:rsidR="00691B8F" w:rsidRPr="007F485E" w:rsidRDefault="00691B8F" w:rsidP="00D966A2">
            <w:pPr>
              <w:jc w:val="center"/>
              <w:rPr>
                <w:sz w:val="20"/>
                <w:szCs w:val="20"/>
              </w:rPr>
            </w:pPr>
            <w:r w:rsidRPr="007F485E">
              <w:rPr>
                <w:sz w:val="20"/>
                <w:szCs w:val="20"/>
                <w:lang w:val="en-US"/>
              </w:rPr>
              <w:t>9</w:t>
            </w:r>
          </w:p>
        </w:tc>
        <w:tc>
          <w:tcPr>
            <w:tcW w:w="2522" w:type="dxa"/>
            <w:vAlign w:val="center"/>
            <w:hideMark/>
          </w:tcPr>
          <w:p w14:paraId="4C609190"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Ecological Engineering</w:t>
            </w:r>
          </w:p>
        </w:tc>
        <w:tc>
          <w:tcPr>
            <w:tcW w:w="915" w:type="dxa"/>
            <w:noWrap/>
            <w:vAlign w:val="center"/>
            <w:hideMark/>
          </w:tcPr>
          <w:p w14:paraId="2FBD280A"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7</w:t>
            </w:r>
          </w:p>
        </w:tc>
        <w:tc>
          <w:tcPr>
            <w:tcW w:w="0" w:type="auto"/>
            <w:noWrap/>
            <w:vAlign w:val="center"/>
            <w:hideMark/>
          </w:tcPr>
          <w:p w14:paraId="06B5E299"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1.5</w:t>
            </w:r>
          </w:p>
        </w:tc>
        <w:tc>
          <w:tcPr>
            <w:tcW w:w="0" w:type="auto"/>
            <w:noWrap/>
            <w:vAlign w:val="center"/>
            <w:hideMark/>
          </w:tcPr>
          <w:p w14:paraId="0AC2CEB1"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180</w:t>
            </w:r>
          </w:p>
        </w:tc>
        <w:tc>
          <w:tcPr>
            <w:tcW w:w="0" w:type="auto"/>
            <w:vAlign w:val="center"/>
            <w:hideMark/>
          </w:tcPr>
          <w:p w14:paraId="6E801E3C"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150</w:t>
            </w:r>
          </w:p>
        </w:tc>
        <w:tc>
          <w:tcPr>
            <w:tcW w:w="0" w:type="auto"/>
            <w:vAlign w:val="center"/>
            <w:hideMark/>
          </w:tcPr>
          <w:p w14:paraId="4414DE01"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Q1</w:t>
            </w:r>
          </w:p>
        </w:tc>
        <w:tc>
          <w:tcPr>
            <w:tcW w:w="0" w:type="auto"/>
            <w:vAlign w:val="center"/>
            <w:hideMark/>
          </w:tcPr>
          <w:p w14:paraId="6F95B017" w14:textId="77777777" w:rsidR="00691B8F" w:rsidRPr="007F485E" w:rsidRDefault="00691B8F" w:rsidP="00691B8F">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Netherlands</w:t>
            </w:r>
          </w:p>
        </w:tc>
        <w:tc>
          <w:tcPr>
            <w:tcW w:w="1882" w:type="dxa"/>
            <w:vAlign w:val="center"/>
            <w:hideMark/>
          </w:tcPr>
          <w:p w14:paraId="5C91597D"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25" w:tooltip="view journal rank from Environmental Science" w:history="1">
              <w:r w:rsidR="00691B8F" w:rsidRPr="007F485E">
                <w:rPr>
                  <w:sz w:val="20"/>
                  <w:szCs w:val="20"/>
                </w:rPr>
                <w:t>Environmental Science</w:t>
              </w:r>
            </w:hyperlink>
          </w:p>
        </w:tc>
      </w:tr>
      <w:tr w:rsidR="00691B8F" w:rsidRPr="007F485E" w14:paraId="315A0FA1" w14:textId="77777777" w:rsidTr="00400548">
        <w:trPr>
          <w:trHeight w:val="681"/>
          <w:jc w:val="center"/>
        </w:trPr>
        <w:tc>
          <w:tcPr>
            <w:cnfStyle w:val="001000000000" w:firstRow="0" w:lastRow="0" w:firstColumn="1" w:lastColumn="0" w:oddVBand="0" w:evenVBand="0" w:oddHBand="0" w:evenHBand="0" w:firstRowFirstColumn="0" w:firstRowLastColumn="0" w:lastRowFirstColumn="0" w:lastRowLastColumn="0"/>
            <w:tcW w:w="880" w:type="dxa"/>
            <w:vAlign w:val="center"/>
            <w:hideMark/>
          </w:tcPr>
          <w:p w14:paraId="0E277562" w14:textId="77777777" w:rsidR="00691B8F" w:rsidRPr="007F485E" w:rsidRDefault="00691B8F" w:rsidP="00D966A2">
            <w:pPr>
              <w:jc w:val="center"/>
              <w:rPr>
                <w:sz w:val="20"/>
                <w:szCs w:val="20"/>
              </w:rPr>
            </w:pPr>
            <w:r w:rsidRPr="007F485E">
              <w:rPr>
                <w:sz w:val="20"/>
                <w:szCs w:val="20"/>
                <w:lang w:val="en-US"/>
              </w:rPr>
              <w:t>10</w:t>
            </w:r>
          </w:p>
        </w:tc>
        <w:tc>
          <w:tcPr>
            <w:tcW w:w="2522" w:type="dxa"/>
            <w:vAlign w:val="center"/>
            <w:hideMark/>
          </w:tcPr>
          <w:p w14:paraId="1ACEF7DC" w14:textId="77777777" w:rsidR="00691B8F" w:rsidRPr="007F485E" w:rsidRDefault="00691B8F" w:rsidP="00400548">
            <w:pPr>
              <w:jc w:val="left"/>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Environmental Pollution</w:t>
            </w:r>
          </w:p>
        </w:tc>
        <w:tc>
          <w:tcPr>
            <w:tcW w:w="915" w:type="dxa"/>
            <w:noWrap/>
            <w:vAlign w:val="center"/>
            <w:hideMark/>
          </w:tcPr>
          <w:p w14:paraId="110782CC"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7</w:t>
            </w:r>
          </w:p>
        </w:tc>
        <w:tc>
          <w:tcPr>
            <w:tcW w:w="0" w:type="auto"/>
            <w:noWrap/>
            <w:vAlign w:val="center"/>
            <w:hideMark/>
          </w:tcPr>
          <w:p w14:paraId="683197B6"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1.5</w:t>
            </w:r>
          </w:p>
        </w:tc>
        <w:tc>
          <w:tcPr>
            <w:tcW w:w="0" w:type="auto"/>
            <w:noWrap/>
            <w:vAlign w:val="center"/>
            <w:hideMark/>
          </w:tcPr>
          <w:p w14:paraId="51960585"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364</w:t>
            </w:r>
          </w:p>
        </w:tc>
        <w:tc>
          <w:tcPr>
            <w:tcW w:w="0" w:type="auto"/>
            <w:vAlign w:val="center"/>
            <w:hideMark/>
          </w:tcPr>
          <w:p w14:paraId="035EA872"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275</w:t>
            </w:r>
          </w:p>
        </w:tc>
        <w:tc>
          <w:tcPr>
            <w:tcW w:w="0" w:type="auto"/>
            <w:vAlign w:val="center"/>
            <w:hideMark/>
          </w:tcPr>
          <w:p w14:paraId="6170CAD2" w14:textId="77777777" w:rsidR="00691B8F" w:rsidRPr="007F485E" w:rsidRDefault="00691B8F"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lang w:val="en-US"/>
              </w:rPr>
              <w:t>Q1</w:t>
            </w:r>
          </w:p>
        </w:tc>
        <w:tc>
          <w:tcPr>
            <w:tcW w:w="0" w:type="auto"/>
            <w:vAlign w:val="center"/>
            <w:hideMark/>
          </w:tcPr>
          <w:p w14:paraId="3F21B6FA" w14:textId="77777777" w:rsidR="00691B8F" w:rsidRPr="007F485E" w:rsidRDefault="00691B8F" w:rsidP="00D966A2">
            <w:pPr>
              <w:cnfStyle w:val="000000000000" w:firstRow="0" w:lastRow="0" w:firstColumn="0" w:lastColumn="0" w:oddVBand="0" w:evenVBand="0" w:oddHBand="0" w:evenHBand="0" w:firstRowFirstColumn="0" w:firstRowLastColumn="0" w:lastRowFirstColumn="0" w:lastRowLastColumn="0"/>
              <w:rPr>
                <w:sz w:val="20"/>
                <w:szCs w:val="20"/>
              </w:rPr>
            </w:pPr>
            <w:r w:rsidRPr="007F485E">
              <w:rPr>
                <w:sz w:val="20"/>
                <w:szCs w:val="20"/>
              </w:rPr>
              <w:t>United Kingdom</w:t>
            </w:r>
          </w:p>
        </w:tc>
        <w:tc>
          <w:tcPr>
            <w:tcW w:w="1882" w:type="dxa"/>
            <w:vAlign w:val="center"/>
            <w:hideMark/>
          </w:tcPr>
          <w:p w14:paraId="0B7562C0" w14:textId="77777777" w:rsidR="00691B8F" w:rsidRPr="007F485E" w:rsidRDefault="00000000" w:rsidP="00D966A2">
            <w:pPr>
              <w:cnfStyle w:val="000000000000" w:firstRow="0" w:lastRow="0" w:firstColumn="0" w:lastColumn="0" w:oddVBand="0" w:evenVBand="0" w:oddHBand="0" w:evenHBand="0" w:firstRowFirstColumn="0" w:firstRowLastColumn="0" w:lastRowFirstColumn="0" w:lastRowLastColumn="0"/>
              <w:rPr>
                <w:sz w:val="20"/>
                <w:szCs w:val="20"/>
              </w:rPr>
            </w:pPr>
            <w:hyperlink r:id="rId26" w:tooltip="view journal rank from Environmental Science" w:history="1">
              <w:r w:rsidR="00691B8F" w:rsidRPr="007F485E">
                <w:rPr>
                  <w:sz w:val="20"/>
                  <w:szCs w:val="20"/>
                </w:rPr>
                <w:t xml:space="preserve">Environmental Science; Medicine; </w:t>
              </w:r>
              <w:r w:rsidR="00691B8F" w:rsidRPr="007F485E">
                <w:rPr>
                  <w:sz w:val="20"/>
                  <w:szCs w:val="20"/>
                </w:rPr>
                <w:lastRenderedPageBreak/>
                <w:t>Pharmacology, Toxicology and Pharmaceutics</w:t>
              </w:r>
            </w:hyperlink>
          </w:p>
        </w:tc>
      </w:tr>
    </w:tbl>
    <w:p w14:paraId="67166FF3" w14:textId="77777777" w:rsidR="00691B8F" w:rsidRDefault="00691B8F" w:rsidP="00691B8F"/>
    <w:p w14:paraId="1A05B981" w14:textId="058C6544" w:rsidR="00400548" w:rsidRPr="00400548" w:rsidRDefault="00400548" w:rsidP="00400548">
      <w:pPr>
        <w:jc w:val="center"/>
        <w:rPr>
          <w:rFonts w:eastAsiaTheme="minorHAnsi"/>
          <w:b/>
          <w:bCs/>
          <w:color w:val="000000" w:themeColor="text1"/>
          <w:kern w:val="2"/>
          <w:sz w:val="18"/>
          <w:szCs w:val="18"/>
          <w:lang w:eastAsia="en-US"/>
          <w14:ligatures w14:val="standardContextual"/>
        </w:rPr>
      </w:pPr>
      <w:r w:rsidRPr="00977F66">
        <w:rPr>
          <w:rFonts w:eastAsiaTheme="minorHAnsi"/>
          <w:b/>
          <w:bCs/>
          <w:color w:val="000000" w:themeColor="text1"/>
          <w:kern w:val="2"/>
          <w:sz w:val="18"/>
          <w:szCs w:val="18"/>
          <w:lang w:eastAsia="en-US"/>
          <w14:ligatures w14:val="standardContextual"/>
        </w:rPr>
        <w:t xml:space="preserve">Table S3. </w:t>
      </w:r>
      <w:r w:rsidRPr="00977F66">
        <w:rPr>
          <w:rFonts w:eastAsiaTheme="minorHAnsi"/>
          <w:color w:val="000000" w:themeColor="text1"/>
          <w:kern w:val="2"/>
          <w:sz w:val="18"/>
          <w:szCs w:val="18"/>
          <w:lang w:eastAsia="en-US"/>
          <w14:ligatures w14:val="standardContextual"/>
        </w:rPr>
        <w:t>Journals with the greatest scientific production in Scopus</w:t>
      </w:r>
    </w:p>
    <w:tbl>
      <w:tblPr>
        <w:tblStyle w:val="PlainTable2"/>
        <w:tblW w:w="12733" w:type="dxa"/>
        <w:jc w:val="center"/>
        <w:tblLayout w:type="fixed"/>
        <w:tblLook w:val="06A0" w:firstRow="1" w:lastRow="0" w:firstColumn="1" w:lastColumn="0" w:noHBand="1" w:noVBand="1"/>
      </w:tblPr>
      <w:tblGrid>
        <w:gridCol w:w="844"/>
        <w:gridCol w:w="2558"/>
        <w:gridCol w:w="1418"/>
        <w:gridCol w:w="1778"/>
        <w:gridCol w:w="966"/>
        <w:gridCol w:w="672"/>
        <w:gridCol w:w="999"/>
        <w:gridCol w:w="1555"/>
        <w:gridCol w:w="1943"/>
      </w:tblGrid>
      <w:tr w:rsidR="00400548" w:rsidRPr="007F485E" w14:paraId="5EE5796B" w14:textId="77777777" w:rsidTr="00D966A2">
        <w:trPr>
          <w:cnfStyle w:val="100000000000" w:firstRow="1" w:lastRow="0" w:firstColumn="0" w:lastColumn="0" w:oddVBand="0" w:evenVBand="0" w:oddHBand="0"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68AA589C" w14:textId="77777777" w:rsidR="00400548" w:rsidRPr="007F485E" w:rsidRDefault="00400548" w:rsidP="00D966A2">
            <w:pPr>
              <w:jc w:val="center"/>
              <w:rPr>
                <w:sz w:val="18"/>
                <w:szCs w:val="18"/>
              </w:rPr>
            </w:pPr>
            <w:r w:rsidRPr="007F485E">
              <w:rPr>
                <w:sz w:val="18"/>
                <w:szCs w:val="18"/>
                <w:lang w:val="en-US"/>
              </w:rPr>
              <w:t>Rank</w:t>
            </w:r>
          </w:p>
        </w:tc>
        <w:tc>
          <w:tcPr>
            <w:tcW w:w="2558" w:type="dxa"/>
            <w:vAlign w:val="center"/>
            <w:hideMark/>
          </w:tcPr>
          <w:p w14:paraId="6A165533"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Source</w:t>
            </w:r>
          </w:p>
        </w:tc>
        <w:tc>
          <w:tcPr>
            <w:tcW w:w="1418" w:type="dxa"/>
            <w:vAlign w:val="center"/>
            <w:hideMark/>
          </w:tcPr>
          <w:p w14:paraId="75CF8161"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Documents</w:t>
            </w:r>
          </w:p>
        </w:tc>
        <w:tc>
          <w:tcPr>
            <w:tcW w:w="1778" w:type="dxa"/>
            <w:vAlign w:val="center"/>
            <w:hideMark/>
          </w:tcPr>
          <w:p w14:paraId="34A3701B"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Percentage of publications</w:t>
            </w:r>
          </w:p>
        </w:tc>
        <w:tc>
          <w:tcPr>
            <w:tcW w:w="966" w:type="dxa"/>
            <w:vAlign w:val="center"/>
            <w:hideMark/>
          </w:tcPr>
          <w:p w14:paraId="7D109E09"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Citations</w:t>
            </w:r>
          </w:p>
        </w:tc>
        <w:tc>
          <w:tcPr>
            <w:tcW w:w="672" w:type="dxa"/>
            <w:vAlign w:val="center"/>
            <w:hideMark/>
          </w:tcPr>
          <w:p w14:paraId="018BC47F"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H</w:t>
            </w:r>
          </w:p>
        </w:tc>
        <w:tc>
          <w:tcPr>
            <w:tcW w:w="999" w:type="dxa"/>
            <w:vAlign w:val="center"/>
            <w:hideMark/>
          </w:tcPr>
          <w:p w14:paraId="69FDEDF6"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Q (2022)</w:t>
            </w:r>
          </w:p>
        </w:tc>
        <w:tc>
          <w:tcPr>
            <w:tcW w:w="1555" w:type="dxa"/>
            <w:vAlign w:val="center"/>
            <w:hideMark/>
          </w:tcPr>
          <w:p w14:paraId="4D9EEE8E"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Country</w:t>
            </w:r>
          </w:p>
        </w:tc>
        <w:tc>
          <w:tcPr>
            <w:tcW w:w="1943" w:type="dxa"/>
            <w:vAlign w:val="center"/>
            <w:hideMark/>
          </w:tcPr>
          <w:p w14:paraId="65328A03" w14:textId="77777777" w:rsidR="00400548" w:rsidRPr="007F485E" w:rsidRDefault="00400548" w:rsidP="00D966A2">
            <w:pPr>
              <w:jc w:val="center"/>
              <w:cnfStyle w:val="100000000000" w:firstRow="1" w:lastRow="0" w:firstColumn="0" w:lastColumn="0" w:oddVBand="0" w:evenVBand="0" w:oddHBand="0" w:evenHBand="0" w:firstRowFirstColumn="0" w:firstRowLastColumn="0" w:lastRowFirstColumn="0" w:lastRowLastColumn="0"/>
              <w:rPr>
                <w:sz w:val="18"/>
                <w:szCs w:val="18"/>
              </w:rPr>
            </w:pPr>
            <w:r w:rsidRPr="007F485E">
              <w:rPr>
                <w:sz w:val="18"/>
                <w:szCs w:val="18"/>
                <w:lang w:val="en-US"/>
              </w:rPr>
              <w:t>Subject area</w:t>
            </w:r>
          </w:p>
        </w:tc>
      </w:tr>
      <w:tr w:rsidR="00400548" w:rsidRPr="007F485E" w14:paraId="006E6151" w14:textId="77777777" w:rsidTr="00D966A2">
        <w:trPr>
          <w:trHeight w:val="697"/>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246FE007" w14:textId="77777777" w:rsidR="00400548" w:rsidRPr="007F485E" w:rsidRDefault="00400548" w:rsidP="00D966A2">
            <w:pPr>
              <w:jc w:val="center"/>
              <w:rPr>
                <w:sz w:val="18"/>
                <w:szCs w:val="18"/>
              </w:rPr>
            </w:pPr>
            <w:r w:rsidRPr="007F485E">
              <w:rPr>
                <w:sz w:val="18"/>
                <w:szCs w:val="18"/>
                <w:lang w:val="en-US"/>
              </w:rPr>
              <w:t>1</w:t>
            </w:r>
          </w:p>
        </w:tc>
        <w:tc>
          <w:tcPr>
            <w:tcW w:w="2558" w:type="dxa"/>
            <w:vAlign w:val="center"/>
            <w:hideMark/>
          </w:tcPr>
          <w:p w14:paraId="72F2446E"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Chemosphere</w:t>
            </w:r>
          </w:p>
        </w:tc>
        <w:tc>
          <w:tcPr>
            <w:tcW w:w="1418" w:type="dxa"/>
            <w:vAlign w:val="center"/>
            <w:hideMark/>
          </w:tcPr>
          <w:p w14:paraId="533832A3"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26</w:t>
            </w:r>
          </w:p>
        </w:tc>
        <w:tc>
          <w:tcPr>
            <w:tcW w:w="1778" w:type="dxa"/>
            <w:vAlign w:val="center"/>
            <w:hideMark/>
          </w:tcPr>
          <w:p w14:paraId="2DFB68AA"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3.7</w:t>
            </w:r>
          </w:p>
        </w:tc>
        <w:tc>
          <w:tcPr>
            <w:tcW w:w="966" w:type="dxa"/>
            <w:vAlign w:val="center"/>
            <w:hideMark/>
          </w:tcPr>
          <w:p w14:paraId="20EB063F"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2031</w:t>
            </w:r>
          </w:p>
        </w:tc>
        <w:tc>
          <w:tcPr>
            <w:tcW w:w="672" w:type="dxa"/>
            <w:vAlign w:val="center"/>
            <w:hideMark/>
          </w:tcPr>
          <w:p w14:paraId="735B531C"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288</w:t>
            </w:r>
          </w:p>
        </w:tc>
        <w:tc>
          <w:tcPr>
            <w:tcW w:w="999" w:type="dxa"/>
            <w:vAlign w:val="center"/>
            <w:hideMark/>
          </w:tcPr>
          <w:p w14:paraId="11904A2B"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Q1</w:t>
            </w:r>
          </w:p>
        </w:tc>
        <w:tc>
          <w:tcPr>
            <w:tcW w:w="1555" w:type="dxa"/>
            <w:vAlign w:val="center"/>
            <w:hideMark/>
          </w:tcPr>
          <w:p w14:paraId="677A03CC"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United Kingdom</w:t>
            </w:r>
          </w:p>
        </w:tc>
        <w:tc>
          <w:tcPr>
            <w:tcW w:w="1943" w:type="dxa"/>
            <w:vAlign w:val="center"/>
            <w:hideMark/>
          </w:tcPr>
          <w:p w14:paraId="4EF0A172"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27" w:tooltip="view journal rank from Environmental Science" w:history="1">
              <w:r w:rsidR="00400548" w:rsidRPr="007F485E">
                <w:rPr>
                  <w:sz w:val="18"/>
                  <w:szCs w:val="18"/>
                </w:rPr>
                <w:t>Environmental Science; Medicine; Chemistry</w:t>
              </w:r>
            </w:hyperlink>
          </w:p>
        </w:tc>
      </w:tr>
      <w:tr w:rsidR="00400548" w:rsidRPr="007F485E" w14:paraId="328FE8D5" w14:textId="77777777" w:rsidTr="00D966A2">
        <w:trPr>
          <w:trHeight w:val="651"/>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25981E2B" w14:textId="77777777" w:rsidR="00400548" w:rsidRPr="007F485E" w:rsidRDefault="00400548" w:rsidP="00D966A2">
            <w:pPr>
              <w:jc w:val="center"/>
              <w:rPr>
                <w:sz w:val="18"/>
                <w:szCs w:val="18"/>
              </w:rPr>
            </w:pPr>
            <w:r w:rsidRPr="007F485E">
              <w:rPr>
                <w:sz w:val="18"/>
                <w:szCs w:val="18"/>
                <w:lang w:val="en-US"/>
              </w:rPr>
              <w:t>2</w:t>
            </w:r>
          </w:p>
        </w:tc>
        <w:tc>
          <w:tcPr>
            <w:tcW w:w="2558" w:type="dxa"/>
            <w:vAlign w:val="center"/>
            <w:hideMark/>
          </w:tcPr>
          <w:p w14:paraId="57CA24DF"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 xml:space="preserve">Environmental Science and Pollution Research </w:t>
            </w:r>
          </w:p>
        </w:tc>
        <w:tc>
          <w:tcPr>
            <w:tcW w:w="1418" w:type="dxa"/>
            <w:vAlign w:val="center"/>
            <w:hideMark/>
          </w:tcPr>
          <w:p w14:paraId="00F56EC5"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26</w:t>
            </w:r>
          </w:p>
        </w:tc>
        <w:tc>
          <w:tcPr>
            <w:tcW w:w="1778" w:type="dxa"/>
            <w:vAlign w:val="center"/>
            <w:hideMark/>
          </w:tcPr>
          <w:p w14:paraId="62A73F13"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3.7</w:t>
            </w:r>
          </w:p>
        </w:tc>
        <w:tc>
          <w:tcPr>
            <w:tcW w:w="966" w:type="dxa"/>
            <w:vAlign w:val="center"/>
            <w:hideMark/>
          </w:tcPr>
          <w:p w14:paraId="452BAEFE"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704</w:t>
            </w:r>
          </w:p>
        </w:tc>
        <w:tc>
          <w:tcPr>
            <w:tcW w:w="672" w:type="dxa"/>
            <w:vAlign w:val="center"/>
            <w:hideMark/>
          </w:tcPr>
          <w:p w14:paraId="37E52B94"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154</w:t>
            </w:r>
          </w:p>
        </w:tc>
        <w:tc>
          <w:tcPr>
            <w:tcW w:w="999" w:type="dxa"/>
            <w:vAlign w:val="center"/>
            <w:hideMark/>
          </w:tcPr>
          <w:p w14:paraId="6DC5966B"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Q2</w:t>
            </w:r>
          </w:p>
        </w:tc>
        <w:tc>
          <w:tcPr>
            <w:tcW w:w="1555" w:type="dxa"/>
            <w:vAlign w:val="center"/>
            <w:hideMark/>
          </w:tcPr>
          <w:p w14:paraId="502875EA"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Germany</w:t>
            </w:r>
          </w:p>
        </w:tc>
        <w:tc>
          <w:tcPr>
            <w:tcW w:w="1943" w:type="dxa"/>
            <w:vAlign w:val="center"/>
            <w:hideMark/>
          </w:tcPr>
          <w:p w14:paraId="3B407331"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28" w:tooltip="view journal rank from Environmental Science" w:history="1">
              <w:r w:rsidR="00400548" w:rsidRPr="007F485E">
                <w:rPr>
                  <w:sz w:val="18"/>
                  <w:szCs w:val="18"/>
                </w:rPr>
                <w:t>Environmental Science; Medicine</w:t>
              </w:r>
            </w:hyperlink>
          </w:p>
        </w:tc>
      </w:tr>
      <w:tr w:rsidR="00400548" w:rsidRPr="007F485E" w14:paraId="527AD1EB" w14:textId="77777777" w:rsidTr="00D966A2">
        <w:trPr>
          <w:trHeight w:val="535"/>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55E3F889" w14:textId="77777777" w:rsidR="00400548" w:rsidRPr="007F485E" w:rsidRDefault="00400548" w:rsidP="00D966A2">
            <w:pPr>
              <w:jc w:val="center"/>
              <w:rPr>
                <w:sz w:val="18"/>
                <w:szCs w:val="18"/>
              </w:rPr>
            </w:pPr>
            <w:r w:rsidRPr="007F485E">
              <w:rPr>
                <w:sz w:val="18"/>
                <w:szCs w:val="18"/>
                <w:lang w:val="en-US"/>
              </w:rPr>
              <w:t>3</w:t>
            </w:r>
          </w:p>
        </w:tc>
        <w:tc>
          <w:tcPr>
            <w:tcW w:w="2558" w:type="dxa"/>
            <w:vAlign w:val="center"/>
            <w:hideMark/>
          </w:tcPr>
          <w:p w14:paraId="25C292B6"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International Journal of Phytoremediation</w:t>
            </w:r>
          </w:p>
        </w:tc>
        <w:tc>
          <w:tcPr>
            <w:tcW w:w="1418" w:type="dxa"/>
            <w:vAlign w:val="center"/>
            <w:hideMark/>
          </w:tcPr>
          <w:p w14:paraId="34831C05"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26</w:t>
            </w:r>
          </w:p>
        </w:tc>
        <w:tc>
          <w:tcPr>
            <w:tcW w:w="1778" w:type="dxa"/>
            <w:vAlign w:val="center"/>
            <w:hideMark/>
          </w:tcPr>
          <w:p w14:paraId="24D6C5BB"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3.7</w:t>
            </w:r>
          </w:p>
        </w:tc>
        <w:tc>
          <w:tcPr>
            <w:tcW w:w="966" w:type="dxa"/>
            <w:vAlign w:val="center"/>
            <w:hideMark/>
          </w:tcPr>
          <w:p w14:paraId="5E6C6F92"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963</w:t>
            </w:r>
          </w:p>
        </w:tc>
        <w:tc>
          <w:tcPr>
            <w:tcW w:w="672" w:type="dxa"/>
            <w:vAlign w:val="center"/>
            <w:hideMark/>
          </w:tcPr>
          <w:p w14:paraId="01012FAD"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98</w:t>
            </w:r>
          </w:p>
        </w:tc>
        <w:tc>
          <w:tcPr>
            <w:tcW w:w="999" w:type="dxa"/>
            <w:vAlign w:val="center"/>
            <w:hideMark/>
          </w:tcPr>
          <w:p w14:paraId="258EA816"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Q2</w:t>
            </w:r>
          </w:p>
        </w:tc>
        <w:tc>
          <w:tcPr>
            <w:tcW w:w="1555" w:type="dxa"/>
            <w:vAlign w:val="center"/>
            <w:hideMark/>
          </w:tcPr>
          <w:p w14:paraId="6CD31C39"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United Kingdom</w:t>
            </w:r>
          </w:p>
        </w:tc>
        <w:tc>
          <w:tcPr>
            <w:tcW w:w="1943" w:type="dxa"/>
            <w:vAlign w:val="center"/>
            <w:hideMark/>
          </w:tcPr>
          <w:p w14:paraId="79EE9FF1"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Environmental Science; Agricultural and Biological Sciences</w:t>
            </w:r>
          </w:p>
        </w:tc>
      </w:tr>
      <w:tr w:rsidR="00400548" w:rsidRPr="007F485E" w14:paraId="0B32626A" w14:textId="77777777" w:rsidTr="00D966A2">
        <w:trPr>
          <w:trHeight w:val="394"/>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4CD3F777" w14:textId="77777777" w:rsidR="00400548" w:rsidRPr="007F485E" w:rsidRDefault="00400548" w:rsidP="00D966A2">
            <w:pPr>
              <w:jc w:val="center"/>
              <w:rPr>
                <w:sz w:val="18"/>
                <w:szCs w:val="18"/>
              </w:rPr>
            </w:pPr>
            <w:r w:rsidRPr="007F485E">
              <w:rPr>
                <w:sz w:val="18"/>
                <w:szCs w:val="18"/>
                <w:lang w:val="en-US"/>
              </w:rPr>
              <w:t>4</w:t>
            </w:r>
          </w:p>
        </w:tc>
        <w:tc>
          <w:tcPr>
            <w:tcW w:w="2558" w:type="dxa"/>
            <w:vAlign w:val="center"/>
            <w:hideMark/>
          </w:tcPr>
          <w:p w14:paraId="7AC97AED"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Ecotoxicology And Environmental Safety</w:t>
            </w:r>
          </w:p>
        </w:tc>
        <w:tc>
          <w:tcPr>
            <w:tcW w:w="1418" w:type="dxa"/>
            <w:vAlign w:val="center"/>
            <w:hideMark/>
          </w:tcPr>
          <w:p w14:paraId="1E7DC91D"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19</w:t>
            </w:r>
          </w:p>
        </w:tc>
        <w:tc>
          <w:tcPr>
            <w:tcW w:w="1778" w:type="dxa"/>
            <w:vAlign w:val="center"/>
            <w:hideMark/>
          </w:tcPr>
          <w:p w14:paraId="5A99307B"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2.7</w:t>
            </w:r>
          </w:p>
        </w:tc>
        <w:tc>
          <w:tcPr>
            <w:tcW w:w="966" w:type="dxa"/>
            <w:vAlign w:val="center"/>
            <w:hideMark/>
          </w:tcPr>
          <w:p w14:paraId="41E5BB72"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1500</w:t>
            </w:r>
          </w:p>
        </w:tc>
        <w:tc>
          <w:tcPr>
            <w:tcW w:w="672" w:type="dxa"/>
            <w:vAlign w:val="center"/>
            <w:hideMark/>
          </w:tcPr>
          <w:p w14:paraId="2554D94F"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161</w:t>
            </w:r>
          </w:p>
        </w:tc>
        <w:tc>
          <w:tcPr>
            <w:tcW w:w="999" w:type="dxa"/>
            <w:vAlign w:val="center"/>
            <w:hideMark/>
          </w:tcPr>
          <w:p w14:paraId="43217DD2"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Q1</w:t>
            </w:r>
          </w:p>
        </w:tc>
        <w:tc>
          <w:tcPr>
            <w:tcW w:w="1555" w:type="dxa"/>
            <w:vAlign w:val="center"/>
            <w:hideMark/>
          </w:tcPr>
          <w:p w14:paraId="76E4BE1F" w14:textId="77777777" w:rsidR="00400548" w:rsidRPr="007F485E" w:rsidRDefault="00000000"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hyperlink r:id="rId29" w:tooltip="view journal rank of United States" w:history="1">
              <w:r w:rsidR="00400548" w:rsidRPr="007F485E">
                <w:rPr>
                  <w:sz w:val="18"/>
                  <w:szCs w:val="18"/>
                </w:rPr>
                <w:t>United States </w:t>
              </w:r>
            </w:hyperlink>
          </w:p>
        </w:tc>
        <w:tc>
          <w:tcPr>
            <w:tcW w:w="1943" w:type="dxa"/>
            <w:vAlign w:val="center"/>
            <w:hideMark/>
          </w:tcPr>
          <w:p w14:paraId="405EAD7D"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30" w:tooltip="view journal rank from Environmental Science" w:history="1">
              <w:r w:rsidR="00400548" w:rsidRPr="007F485E">
                <w:rPr>
                  <w:sz w:val="18"/>
                  <w:szCs w:val="18"/>
                </w:rPr>
                <w:t>Environmental Science; Medicine</w:t>
              </w:r>
            </w:hyperlink>
          </w:p>
        </w:tc>
      </w:tr>
      <w:tr w:rsidR="00400548" w:rsidRPr="007F485E" w14:paraId="5748541D" w14:textId="77777777" w:rsidTr="00D966A2">
        <w:trPr>
          <w:trHeight w:val="272"/>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26F6335B" w14:textId="77777777" w:rsidR="00400548" w:rsidRPr="007F485E" w:rsidRDefault="00400548" w:rsidP="00D966A2">
            <w:pPr>
              <w:jc w:val="center"/>
              <w:rPr>
                <w:sz w:val="18"/>
                <w:szCs w:val="18"/>
              </w:rPr>
            </w:pPr>
            <w:r w:rsidRPr="007F485E">
              <w:rPr>
                <w:sz w:val="18"/>
                <w:szCs w:val="18"/>
                <w:lang w:val="en-US"/>
              </w:rPr>
              <w:t>5</w:t>
            </w:r>
          </w:p>
        </w:tc>
        <w:tc>
          <w:tcPr>
            <w:tcW w:w="2558" w:type="dxa"/>
            <w:vAlign w:val="center"/>
            <w:hideMark/>
          </w:tcPr>
          <w:p w14:paraId="4E1D0266"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Journal Of Hazardous Materials</w:t>
            </w:r>
          </w:p>
        </w:tc>
        <w:tc>
          <w:tcPr>
            <w:tcW w:w="1418" w:type="dxa"/>
            <w:vAlign w:val="center"/>
            <w:hideMark/>
          </w:tcPr>
          <w:p w14:paraId="49F1E2D0"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19</w:t>
            </w:r>
          </w:p>
        </w:tc>
        <w:tc>
          <w:tcPr>
            <w:tcW w:w="1778" w:type="dxa"/>
            <w:vAlign w:val="center"/>
            <w:hideMark/>
          </w:tcPr>
          <w:p w14:paraId="5F9724A5"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2.7</w:t>
            </w:r>
          </w:p>
        </w:tc>
        <w:tc>
          <w:tcPr>
            <w:tcW w:w="966" w:type="dxa"/>
            <w:vAlign w:val="center"/>
            <w:hideMark/>
          </w:tcPr>
          <w:p w14:paraId="4465BB09"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1235</w:t>
            </w:r>
          </w:p>
        </w:tc>
        <w:tc>
          <w:tcPr>
            <w:tcW w:w="672" w:type="dxa"/>
            <w:vAlign w:val="center"/>
            <w:hideMark/>
          </w:tcPr>
          <w:p w14:paraId="0DC53418"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329</w:t>
            </w:r>
          </w:p>
        </w:tc>
        <w:tc>
          <w:tcPr>
            <w:tcW w:w="999" w:type="dxa"/>
            <w:vAlign w:val="center"/>
            <w:hideMark/>
          </w:tcPr>
          <w:p w14:paraId="616C3ECE"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Q1</w:t>
            </w:r>
          </w:p>
        </w:tc>
        <w:tc>
          <w:tcPr>
            <w:tcW w:w="1555" w:type="dxa"/>
            <w:vAlign w:val="center"/>
            <w:hideMark/>
          </w:tcPr>
          <w:p w14:paraId="10B2469F"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Germany</w:t>
            </w:r>
          </w:p>
        </w:tc>
        <w:tc>
          <w:tcPr>
            <w:tcW w:w="1943" w:type="dxa"/>
            <w:vAlign w:val="center"/>
            <w:hideMark/>
          </w:tcPr>
          <w:p w14:paraId="224BF6D0"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31" w:tooltip="view journal rank from Environmental Science" w:history="1">
              <w:r w:rsidR="00400548" w:rsidRPr="007F485E">
                <w:rPr>
                  <w:sz w:val="18"/>
                  <w:szCs w:val="18"/>
                </w:rPr>
                <w:t>Environmental Science</w:t>
              </w:r>
            </w:hyperlink>
          </w:p>
        </w:tc>
      </w:tr>
      <w:tr w:rsidR="00400548" w:rsidRPr="007F485E" w14:paraId="3D701614" w14:textId="77777777" w:rsidTr="00D966A2">
        <w:trPr>
          <w:trHeight w:val="149"/>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0CCFD27A" w14:textId="77777777" w:rsidR="00400548" w:rsidRPr="007F485E" w:rsidRDefault="00400548" w:rsidP="00D966A2">
            <w:pPr>
              <w:jc w:val="center"/>
              <w:rPr>
                <w:sz w:val="18"/>
                <w:szCs w:val="18"/>
              </w:rPr>
            </w:pPr>
            <w:r w:rsidRPr="007F485E">
              <w:rPr>
                <w:sz w:val="18"/>
                <w:szCs w:val="18"/>
                <w:lang w:val="en-US"/>
              </w:rPr>
              <w:t>6</w:t>
            </w:r>
          </w:p>
        </w:tc>
        <w:tc>
          <w:tcPr>
            <w:tcW w:w="2558" w:type="dxa"/>
            <w:vAlign w:val="center"/>
            <w:hideMark/>
          </w:tcPr>
          <w:p w14:paraId="1BCA420D"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Water, Air, And Soil Pollution</w:t>
            </w:r>
          </w:p>
        </w:tc>
        <w:tc>
          <w:tcPr>
            <w:tcW w:w="1418" w:type="dxa"/>
            <w:vAlign w:val="center"/>
            <w:hideMark/>
          </w:tcPr>
          <w:p w14:paraId="3954BB40"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19</w:t>
            </w:r>
          </w:p>
        </w:tc>
        <w:tc>
          <w:tcPr>
            <w:tcW w:w="1778" w:type="dxa"/>
            <w:vAlign w:val="center"/>
            <w:hideMark/>
          </w:tcPr>
          <w:p w14:paraId="02A04784"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2.7</w:t>
            </w:r>
          </w:p>
        </w:tc>
        <w:tc>
          <w:tcPr>
            <w:tcW w:w="966" w:type="dxa"/>
            <w:vAlign w:val="center"/>
            <w:hideMark/>
          </w:tcPr>
          <w:p w14:paraId="59E44E72"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826</w:t>
            </w:r>
          </w:p>
        </w:tc>
        <w:tc>
          <w:tcPr>
            <w:tcW w:w="672" w:type="dxa"/>
            <w:vAlign w:val="center"/>
            <w:hideMark/>
          </w:tcPr>
          <w:p w14:paraId="26A24DCD"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127</w:t>
            </w:r>
          </w:p>
        </w:tc>
        <w:tc>
          <w:tcPr>
            <w:tcW w:w="999" w:type="dxa"/>
            <w:vAlign w:val="center"/>
            <w:hideMark/>
          </w:tcPr>
          <w:p w14:paraId="3B8F688C"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Q2</w:t>
            </w:r>
          </w:p>
        </w:tc>
        <w:tc>
          <w:tcPr>
            <w:tcW w:w="1555" w:type="dxa"/>
            <w:vAlign w:val="center"/>
            <w:hideMark/>
          </w:tcPr>
          <w:p w14:paraId="07AA89BF"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Netherlands</w:t>
            </w:r>
          </w:p>
        </w:tc>
        <w:tc>
          <w:tcPr>
            <w:tcW w:w="1943" w:type="dxa"/>
            <w:vAlign w:val="center"/>
            <w:hideMark/>
          </w:tcPr>
          <w:p w14:paraId="3473116B"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32" w:tooltip="view journal rank from Environmental Science" w:history="1">
              <w:r w:rsidR="00400548" w:rsidRPr="007F485E">
                <w:rPr>
                  <w:sz w:val="18"/>
                  <w:szCs w:val="18"/>
                </w:rPr>
                <w:t>Environmental Science</w:t>
              </w:r>
            </w:hyperlink>
          </w:p>
        </w:tc>
      </w:tr>
      <w:tr w:rsidR="00400548" w:rsidRPr="007F485E" w14:paraId="6A8D3394" w14:textId="77777777" w:rsidTr="00D966A2">
        <w:trPr>
          <w:trHeight w:val="340"/>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100BDFCD" w14:textId="77777777" w:rsidR="00400548" w:rsidRPr="007F485E" w:rsidRDefault="00400548" w:rsidP="00D966A2">
            <w:pPr>
              <w:jc w:val="center"/>
              <w:rPr>
                <w:sz w:val="18"/>
                <w:szCs w:val="18"/>
              </w:rPr>
            </w:pPr>
            <w:r w:rsidRPr="007F485E">
              <w:rPr>
                <w:sz w:val="18"/>
                <w:szCs w:val="18"/>
                <w:lang w:val="en-US"/>
              </w:rPr>
              <w:t>7</w:t>
            </w:r>
          </w:p>
        </w:tc>
        <w:tc>
          <w:tcPr>
            <w:tcW w:w="2558" w:type="dxa"/>
            <w:vAlign w:val="center"/>
            <w:hideMark/>
          </w:tcPr>
          <w:p w14:paraId="3295697B"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Science Of the Total Environment</w:t>
            </w:r>
          </w:p>
        </w:tc>
        <w:tc>
          <w:tcPr>
            <w:tcW w:w="1418" w:type="dxa"/>
            <w:vAlign w:val="center"/>
            <w:hideMark/>
          </w:tcPr>
          <w:p w14:paraId="28FC5B64"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16</w:t>
            </w:r>
          </w:p>
        </w:tc>
        <w:tc>
          <w:tcPr>
            <w:tcW w:w="1778" w:type="dxa"/>
            <w:vAlign w:val="center"/>
            <w:hideMark/>
          </w:tcPr>
          <w:p w14:paraId="744ADEA5"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2.3</w:t>
            </w:r>
          </w:p>
        </w:tc>
        <w:tc>
          <w:tcPr>
            <w:tcW w:w="966" w:type="dxa"/>
            <w:vAlign w:val="center"/>
            <w:hideMark/>
          </w:tcPr>
          <w:p w14:paraId="774C5F8B"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1582</w:t>
            </w:r>
          </w:p>
        </w:tc>
        <w:tc>
          <w:tcPr>
            <w:tcW w:w="672" w:type="dxa"/>
            <w:vAlign w:val="center"/>
            <w:hideMark/>
          </w:tcPr>
          <w:p w14:paraId="47FA3E39"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317</w:t>
            </w:r>
          </w:p>
        </w:tc>
        <w:tc>
          <w:tcPr>
            <w:tcW w:w="999" w:type="dxa"/>
            <w:vAlign w:val="center"/>
            <w:hideMark/>
          </w:tcPr>
          <w:p w14:paraId="6631EBBE"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Q1</w:t>
            </w:r>
          </w:p>
        </w:tc>
        <w:tc>
          <w:tcPr>
            <w:tcW w:w="1555" w:type="dxa"/>
            <w:vAlign w:val="center"/>
            <w:hideMark/>
          </w:tcPr>
          <w:p w14:paraId="242DCC77"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Netherlands</w:t>
            </w:r>
          </w:p>
        </w:tc>
        <w:tc>
          <w:tcPr>
            <w:tcW w:w="1943" w:type="dxa"/>
            <w:vAlign w:val="center"/>
            <w:hideMark/>
          </w:tcPr>
          <w:p w14:paraId="0C09AF0D"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33" w:tooltip="view journal rank from Environmental Science" w:history="1">
              <w:r w:rsidR="00400548" w:rsidRPr="007F485E">
                <w:rPr>
                  <w:sz w:val="18"/>
                  <w:szCs w:val="18"/>
                </w:rPr>
                <w:t>Environmental Science</w:t>
              </w:r>
            </w:hyperlink>
          </w:p>
        </w:tc>
      </w:tr>
      <w:tr w:rsidR="00400548" w:rsidRPr="007F485E" w14:paraId="0D18164C" w14:textId="77777777" w:rsidTr="00D966A2">
        <w:trPr>
          <w:trHeight w:val="246"/>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460094E6" w14:textId="77777777" w:rsidR="00400548" w:rsidRPr="007F485E" w:rsidRDefault="00400548" w:rsidP="00D966A2">
            <w:pPr>
              <w:jc w:val="center"/>
              <w:rPr>
                <w:sz w:val="18"/>
                <w:szCs w:val="18"/>
              </w:rPr>
            </w:pPr>
            <w:r w:rsidRPr="007F485E">
              <w:rPr>
                <w:sz w:val="18"/>
                <w:szCs w:val="18"/>
                <w:lang w:val="en-US"/>
              </w:rPr>
              <w:t>8</w:t>
            </w:r>
          </w:p>
        </w:tc>
        <w:tc>
          <w:tcPr>
            <w:tcW w:w="2558" w:type="dxa"/>
            <w:vAlign w:val="center"/>
            <w:hideMark/>
          </w:tcPr>
          <w:p w14:paraId="1F5D171F"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Environmental Pollution</w:t>
            </w:r>
          </w:p>
        </w:tc>
        <w:tc>
          <w:tcPr>
            <w:tcW w:w="1418" w:type="dxa"/>
            <w:vAlign w:val="center"/>
            <w:hideMark/>
          </w:tcPr>
          <w:p w14:paraId="514CB263"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14</w:t>
            </w:r>
          </w:p>
        </w:tc>
        <w:tc>
          <w:tcPr>
            <w:tcW w:w="1778" w:type="dxa"/>
            <w:vAlign w:val="center"/>
            <w:hideMark/>
          </w:tcPr>
          <w:p w14:paraId="06646DAA"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2.0</w:t>
            </w:r>
          </w:p>
        </w:tc>
        <w:tc>
          <w:tcPr>
            <w:tcW w:w="966" w:type="dxa"/>
            <w:vAlign w:val="center"/>
            <w:hideMark/>
          </w:tcPr>
          <w:p w14:paraId="55CFC33C"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1297</w:t>
            </w:r>
          </w:p>
        </w:tc>
        <w:tc>
          <w:tcPr>
            <w:tcW w:w="672" w:type="dxa"/>
            <w:vAlign w:val="center"/>
            <w:hideMark/>
          </w:tcPr>
          <w:p w14:paraId="1E81C2A5"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275</w:t>
            </w:r>
          </w:p>
        </w:tc>
        <w:tc>
          <w:tcPr>
            <w:tcW w:w="999" w:type="dxa"/>
            <w:vAlign w:val="center"/>
            <w:hideMark/>
          </w:tcPr>
          <w:p w14:paraId="7314F25B"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Q1</w:t>
            </w:r>
          </w:p>
        </w:tc>
        <w:tc>
          <w:tcPr>
            <w:tcW w:w="1555" w:type="dxa"/>
            <w:vAlign w:val="center"/>
            <w:hideMark/>
          </w:tcPr>
          <w:p w14:paraId="05A272AA"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United Kingdom</w:t>
            </w:r>
          </w:p>
        </w:tc>
        <w:tc>
          <w:tcPr>
            <w:tcW w:w="1943" w:type="dxa"/>
            <w:vAlign w:val="center"/>
            <w:hideMark/>
          </w:tcPr>
          <w:p w14:paraId="4415A2EC"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34" w:tooltip="view journal rank from Environmental Science" w:history="1">
              <w:r w:rsidR="00400548" w:rsidRPr="007F485E">
                <w:rPr>
                  <w:sz w:val="18"/>
                  <w:szCs w:val="18"/>
                </w:rPr>
                <w:t xml:space="preserve">Environmental Science; Medicine; Pharmacology, </w:t>
              </w:r>
              <w:r w:rsidR="00400548" w:rsidRPr="007F485E">
                <w:rPr>
                  <w:sz w:val="18"/>
                  <w:szCs w:val="18"/>
                </w:rPr>
                <w:lastRenderedPageBreak/>
                <w:t>Toxicology and Pharmaceutics</w:t>
              </w:r>
            </w:hyperlink>
          </w:p>
        </w:tc>
      </w:tr>
      <w:tr w:rsidR="00400548" w:rsidRPr="007F485E" w14:paraId="10BE2CCC" w14:textId="77777777" w:rsidTr="00D966A2">
        <w:trPr>
          <w:trHeight w:val="85"/>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701C1DED" w14:textId="77777777" w:rsidR="00400548" w:rsidRPr="007F485E" w:rsidRDefault="00400548" w:rsidP="00D966A2">
            <w:pPr>
              <w:jc w:val="center"/>
              <w:rPr>
                <w:sz w:val="18"/>
                <w:szCs w:val="18"/>
              </w:rPr>
            </w:pPr>
            <w:r w:rsidRPr="007F485E">
              <w:rPr>
                <w:sz w:val="18"/>
                <w:szCs w:val="18"/>
                <w:lang w:val="en-US"/>
              </w:rPr>
              <w:lastRenderedPageBreak/>
              <w:t>9</w:t>
            </w:r>
          </w:p>
        </w:tc>
        <w:tc>
          <w:tcPr>
            <w:tcW w:w="2558" w:type="dxa"/>
            <w:vAlign w:val="center"/>
            <w:hideMark/>
          </w:tcPr>
          <w:p w14:paraId="01B4EF68"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Environmental Monitoring and Assessment</w:t>
            </w:r>
          </w:p>
        </w:tc>
        <w:tc>
          <w:tcPr>
            <w:tcW w:w="1418" w:type="dxa"/>
            <w:vAlign w:val="center"/>
            <w:hideMark/>
          </w:tcPr>
          <w:p w14:paraId="15512840"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13</w:t>
            </w:r>
          </w:p>
        </w:tc>
        <w:tc>
          <w:tcPr>
            <w:tcW w:w="1778" w:type="dxa"/>
            <w:vAlign w:val="center"/>
            <w:hideMark/>
          </w:tcPr>
          <w:p w14:paraId="6581CCF5"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1.9</w:t>
            </w:r>
          </w:p>
        </w:tc>
        <w:tc>
          <w:tcPr>
            <w:tcW w:w="966" w:type="dxa"/>
            <w:vAlign w:val="center"/>
            <w:hideMark/>
          </w:tcPr>
          <w:p w14:paraId="3FA0BC34"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1004</w:t>
            </w:r>
          </w:p>
        </w:tc>
        <w:tc>
          <w:tcPr>
            <w:tcW w:w="672" w:type="dxa"/>
            <w:vAlign w:val="center"/>
            <w:hideMark/>
          </w:tcPr>
          <w:p w14:paraId="1460F1A2"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132</w:t>
            </w:r>
          </w:p>
        </w:tc>
        <w:tc>
          <w:tcPr>
            <w:tcW w:w="999" w:type="dxa"/>
            <w:vAlign w:val="center"/>
            <w:hideMark/>
          </w:tcPr>
          <w:p w14:paraId="6622860D"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Q2</w:t>
            </w:r>
          </w:p>
        </w:tc>
        <w:tc>
          <w:tcPr>
            <w:tcW w:w="1555" w:type="dxa"/>
            <w:vAlign w:val="center"/>
            <w:hideMark/>
          </w:tcPr>
          <w:p w14:paraId="557D9563"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Netherlands</w:t>
            </w:r>
          </w:p>
        </w:tc>
        <w:tc>
          <w:tcPr>
            <w:tcW w:w="1943" w:type="dxa"/>
            <w:vAlign w:val="center"/>
            <w:hideMark/>
          </w:tcPr>
          <w:p w14:paraId="4DD8C9AF"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35" w:tooltip="view journal rank from Environmental Science" w:history="1">
              <w:r w:rsidR="00400548" w:rsidRPr="007F485E">
                <w:rPr>
                  <w:sz w:val="18"/>
                  <w:szCs w:val="18"/>
                </w:rPr>
                <w:t>Environmental Science; Medicine</w:t>
              </w:r>
            </w:hyperlink>
          </w:p>
        </w:tc>
      </w:tr>
      <w:tr w:rsidR="00400548" w:rsidRPr="007F485E" w14:paraId="62562AE8" w14:textId="77777777" w:rsidTr="00D966A2">
        <w:trPr>
          <w:trHeight w:val="180"/>
          <w:jc w:val="center"/>
        </w:trPr>
        <w:tc>
          <w:tcPr>
            <w:cnfStyle w:val="001000000000" w:firstRow="0" w:lastRow="0" w:firstColumn="1" w:lastColumn="0" w:oddVBand="0" w:evenVBand="0" w:oddHBand="0" w:evenHBand="0" w:firstRowFirstColumn="0" w:firstRowLastColumn="0" w:lastRowFirstColumn="0" w:lastRowLastColumn="0"/>
            <w:tcW w:w="844" w:type="dxa"/>
            <w:vAlign w:val="center"/>
            <w:hideMark/>
          </w:tcPr>
          <w:p w14:paraId="6AC94900" w14:textId="77777777" w:rsidR="00400548" w:rsidRPr="007F485E" w:rsidRDefault="00400548" w:rsidP="00D966A2">
            <w:pPr>
              <w:jc w:val="center"/>
              <w:rPr>
                <w:sz w:val="18"/>
                <w:szCs w:val="18"/>
              </w:rPr>
            </w:pPr>
            <w:r w:rsidRPr="007F485E">
              <w:rPr>
                <w:sz w:val="18"/>
                <w:szCs w:val="18"/>
                <w:lang w:val="en-US"/>
              </w:rPr>
              <w:t>10</w:t>
            </w:r>
          </w:p>
        </w:tc>
        <w:tc>
          <w:tcPr>
            <w:tcW w:w="2558" w:type="dxa"/>
            <w:vAlign w:val="center"/>
            <w:hideMark/>
          </w:tcPr>
          <w:p w14:paraId="47027C5C" w14:textId="77777777" w:rsidR="00400548" w:rsidRPr="007F485E" w:rsidRDefault="00400548" w:rsidP="00D966A2">
            <w:pP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Ecological Engineering</w:t>
            </w:r>
          </w:p>
        </w:tc>
        <w:tc>
          <w:tcPr>
            <w:tcW w:w="1418" w:type="dxa"/>
            <w:vAlign w:val="center"/>
            <w:hideMark/>
          </w:tcPr>
          <w:p w14:paraId="4569BCE6"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8</w:t>
            </w:r>
          </w:p>
        </w:tc>
        <w:tc>
          <w:tcPr>
            <w:tcW w:w="1778" w:type="dxa"/>
            <w:vAlign w:val="center"/>
            <w:hideMark/>
          </w:tcPr>
          <w:p w14:paraId="0480977A"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1.2</w:t>
            </w:r>
          </w:p>
        </w:tc>
        <w:tc>
          <w:tcPr>
            <w:tcW w:w="966" w:type="dxa"/>
            <w:vAlign w:val="center"/>
            <w:hideMark/>
          </w:tcPr>
          <w:p w14:paraId="543FE794"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222</w:t>
            </w:r>
          </w:p>
        </w:tc>
        <w:tc>
          <w:tcPr>
            <w:tcW w:w="672" w:type="dxa"/>
            <w:vAlign w:val="center"/>
            <w:hideMark/>
          </w:tcPr>
          <w:p w14:paraId="32A404D0"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150</w:t>
            </w:r>
          </w:p>
        </w:tc>
        <w:tc>
          <w:tcPr>
            <w:tcW w:w="999" w:type="dxa"/>
            <w:vAlign w:val="center"/>
            <w:hideMark/>
          </w:tcPr>
          <w:p w14:paraId="5959768E" w14:textId="77777777" w:rsidR="00400548" w:rsidRPr="007F485E" w:rsidRDefault="00400548" w:rsidP="00D966A2">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lang w:val="en-US"/>
              </w:rPr>
              <w:t>Q1</w:t>
            </w:r>
          </w:p>
        </w:tc>
        <w:tc>
          <w:tcPr>
            <w:tcW w:w="1555" w:type="dxa"/>
            <w:vAlign w:val="center"/>
            <w:hideMark/>
          </w:tcPr>
          <w:p w14:paraId="5825FB01" w14:textId="77777777" w:rsidR="00400548" w:rsidRPr="007F485E" w:rsidRDefault="00400548" w:rsidP="00400548">
            <w:pPr>
              <w:jc w:val="center"/>
              <w:cnfStyle w:val="000000000000" w:firstRow="0" w:lastRow="0" w:firstColumn="0" w:lastColumn="0" w:oddVBand="0" w:evenVBand="0" w:oddHBand="0" w:evenHBand="0" w:firstRowFirstColumn="0" w:firstRowLastColumn="0" w:lastRowFirstColumn="0" w:lastRowLastColumn="0"/>
              <w:rPr>
                <w:sz w:val="18"/>
                <w:szCs w:val="18"/>
              </w:rPr>
            </w:pPr>
            <w:r w:rsidRPr="007F485E">
              <w:rPr>
                <w:sz w:val="18"/>
                <w:szCs w:val="18"/>
              </w:rPr>
              <w:t>Netherlands</w:t>
            </w:r>
          </w:p>
        </w:tc>
        <w:tc>
          <w:tcPr>
            <w:tcW w:w="1943" w:type="dxa"/>
            <w:vAlign w:val="center"/>
            <w:hideMark/>
          </w:tcPr>
          <w:p w14:paraId="441B31E6" w14:textId="77777777" w:rsidR="00400548" w:rsidRPr="007F485E" w:rsidRDefault="00000000" w:rsidP="00D966A2">
            <w:pPr>
              <w:cnfStyle w:val="000000000000" w:firstRow="0" w:lastRow="0" w:firstColumn="0" w:lastColumn="0" w:oddVBand="0" w:evenVBand="0" w:oddHBand="0" w:evenHBand="0" w:firstRowFirstColumn="0" w:firstRowLastColumn="0" w:lastRowFirstColumn="0" w:lastRowLastColumn="0"/>
              <w:rPr>
                <w:sz w:val="18"/>
                <w:szCs w:val="18"/>
              </w:rPr>
            </w:pPr>
            <w:hyperlink r:id="rId36" w:tooltip="view journal rank from Environmental Science" w:history="1">
              <w:r w:rsidR="00400548" w:rsidRPr="007F485E">
                <w:rPr>
                  <w:sz w:val="18"/>
                  <w:szCs w:val="18"/>
                </w:rPr>
                <w:t>Environmental Science</w:t>
              </w:r>
            </w:hyperlink>
          </w:p>
        </w:tc>
      </w:tr>
    </w:tbl>
    <w:p w14:paraId="1EB8E4C5" w14:textId="77777777" w:rsidR="00400548" w:rsidRDefault="00400548" w:rsidP="00400548"/>
    <w:p w14:paraId="362D0EEB" w14:textId="77777777" w:rsidR="00400548" w:rsidRDefault="00400548" w:rsidP="00400548">
      <w:pPr>
        <w:rPr>
          <w:b/>
          <w:szCs w:val="21"/>
        </w:rPr>
      </w:pPr>
    </w:p>
    <w:p w14:paraId="79A20D6E" w14:textId="77777777" w:rsidR="00400548" w:rsidRDefault="00400548" w:rsidP="00400548">
      <w:pPr>
        <w:rPr>
          <w:b/>
          <w:szCs w:val="21"/>
        </w:rPr>
      </w:pPr>
    </w:p>
    <w:p w14:paraId="58EA40C7" w14:textId="77777777" w:rsidR="00400548" w:rsidRDefault="00400548" w:rsidP="00400548">
      <w:pPr>
        <w:rPr>
          <w:b/>
          <w:szCs w:val="21"/>
        </w:rPr>
      </w:pPr>
    </w:p>
    <w:p w14:paraId="2DC3E9E3" w14:textId="77777777" w:rsidR="00400548" w:rsidRDefault="00400548" w:rsidP="00400548">
      <w:pPr>
        <w:rPr>
          <w:b/>
          <w:szCs w:val="21"/>
        </w:rPr>
      </w:pPr>
    </w:p>
    <w:p w14:paraId="0C389390" w14:textId="77777777" w:rsidR="003C7D32" w:rsidRDefault="003C7D32" w:rsidP="00DF3FBD">
      <w:pPr>
        <w:pStyle w:val="MDPI63Notes"/>
      </w:pPr>
    </w:p>
    <w:p w14:paraId="5486255C" w14:textId="77777777" w:rsidR="00400548" w:rsidRDefault="00400548" w:rsidP="00DF3FBD">
      <w:pPr>
        <w:pStyle w:val="MDPI63Notes"/>
      </w:pPr>
    </w:p>
    <w:p w14:paraId="18AD7695" w14:textId="77777777" w:rsidR="00400548" w:rsidRDefault="00400548" w:rsidP="00DF3FBD">
      <w:pPr>
        <w:pStyle w:val="MDPI63Notes"/>
      </w:pPr>
    </w:p>
    <w:p w14:paraId="310C8974" w14:textId="77777777" w:rsidR="00400548" w:rsidRDefault="00400548" w:rsidP="00DF3FBD">
      <w:pPr>
        <w:pStyle w:val="MDPI63Notes"/>
      </w:pPr>
    </w:p>
    <w:p w14:paraId="5AFAB96F" w14:textId="77777777" w:rsidR="00400548" w:rsidRDefault="00400548" w:rsidP="00DF3FBD">
      <w:pPr>
        <w:pStyle w:val="MDPI63Notes"/>
      </w:pPr>
    </w:p>
    <w:p w14:paraId="6F0902A1" w14:textId="77777777" w:rsidR="00400548" w:rsidRDefault="00400548" w:rsidP="00DF3FBD">
      <w:pPr>
        <w:pStyle w:val="MDPI63Notes"/>
      </w:pPr>
    </w:p>
    <w:p w14:paraId="5A3AAD13" w14:textId="77777777" w:rsidR="00400548" w:rsidRDefault="00400548" w:rsidP="00DF3FBD">
      <w:pPr>
        <w:pStyle w:val="MDPI63Notes"/>
      </w:pPr>
    </w:p>
    <w:p w14:paraId="73ECEF64" w14:textId="77777777" w:rsidR="00400548" w:rsidRDefault="00400548" w:rsidP="00DF3FBD">
      <w:pPr>
        <w:pStyle w:val="MDPI63Notes"/>
      </w:pPr>
    </w:p>
    <w:p w14:paraId="6CAC5EF6" w14:textId="77777777" w:rsidR="00400548" w:rsidRDefault="00400548" w:rsidP="00DF3FBD">
      <w:pPr>
        <w:pStyle w:val="MDPI63Notes"/>
      </w:pPr>
    </w:p>
    <w:p w14:paraId="737A8A06" w14:textId="77777777" w:rsidR="00400548" w:rsidRDefault="00400548" w:rsidP="00DF3FBD">
      <w:pPr>
        <w:pStyle w:val="MDPI63Notes"/>
      </w:pPr>
    </w:p>
    <w:p w14:paraId="3BF3F7A9" w14:textId="77777777" w:rsidR="00400548" w:rsidRDefault="00400548" w:rsidP="00DF3FBD">
      <w:pPr>
        <w:pStyle w:val="MDPI63Notes"/>
      </w:pPr>
    </w:p>
    <w:p w14:paraId="41EF8AB4" w14:textId="77777777" w:rsidR="00400548" w:rsidRDefault="00400548" w:rsidP="00DF3FBD">
      <w:pPr>
        <w:pStyle w:val="MDPI63Notes"/>
      </w:pPr>
    </w:p>
    <w:p w14:paraId="238C1CB1" w14:textId="77777777" w:rsidR="00400548" w:rsidRPr="00C37E4A" w:rsidRDefault="00400548" w:rsidP="00400548">
      <w:pPr>
        <w:pStyle w:val="Caption"/>
        <w:jc w:val="center"/>
        <w:rPr>
          <w:rFonts w:eastAsiaTheme="minorHAnsi"/>
          <w:b/>
          <w:bCs/>
          <w:i w:val="0"/>
          <w:iCs w:val="0"/>
          <w:color w:val="000000" w:themeColor="text1"/>
          <w:kern w:val="2"/>
          <w:lang w:eastAsia="en-US"/>
          <w14:ligatures w14:val="standardContextual"/>
        </w:rPr>
      </w:pPr>
      <w:r w:rsidRPr="00977F66">
        <w:rPr>
          <w:rFonts w:eastAsiaTheme="minorHAnsi"/>
          <w:b/>
          <w:bCs/>
          <w:i w:val="0"/>
          <w:iCs w:val="0"/>
          <w:color w:val="000000" w:themeColor="text1"/>
          <w:kern w:val="2"/>
          <w:lang w:eastAsia="en-US"/>
          <w14:ligatures w14:val="standardContextual"/>
        </w:rPr>
        <w:lastRenderedPageBreak/>
        <w:t xml:space="preserve">Table S4. </w:t>
      </w:r>
      <w:r w:rsidRPr="00977F66">
        <w:rPr>
          <w:rFonts w:eastAsiaTheme="minorHAnsi"/>
          <w:i w:val="0"/>
          <w:iCs w:val="0"/>
          <w:color w:val="000000" w:themeColor="text1"/>
          <w:kern w:val="2"/>
          <w:lang w:eastAsia="en-US"/>
          <w14:ligatures w14:val="standardContextual"/>
        </w:rPr>
        <w:t>Most cited papers on phytoremediation of mercury pollution in WoS</w:t>
      </w:r>
    </w:p>
    <w:tbl>
      <w:tblPr>
        <w:tblStyle w:val="PlainTable2"/>
        <w:tblW w:w="14885" w:type="dxa"/>
        <w:tblLook w:val="06A0" w:firstRow="1" w:lastRow="0" w:firstColumn="1" w:lastColumn="0" w:noHBand="1" w:noVBand="1"/>
      </w:tblPr>
      <w:tblGrid>
        <w:gridCol w:w="546"/>
        <w:gridCol w:w="1767"/>
        <w:gridCol w:w="2176"/>
        <w:gridCol w:w="2206"/>
        <w:gridCol w:w="4445"/>
        <w:gridCol w:w="1271"/>
        <w:gridCol w:w="1113"/>
        <w:gridCol w:w="1361"/>
      </w:tblGrid>
      <w:tr w:rsidR="00400548" w:rsidRPr="000B49EF" w14:paraId="070B0DEF" w14:textId="77777777" w:rsidTr="00D966A2">
        <w:trPr>
          <w:cnfStyle w:val="100000000000" w:firstRow="1" w:lastRow="0" w:firstColumn="0" w:lastColumn="0" w:oddVBand="0" w:evenVBand="0" w:oddHBand="0" w:evenHBand="0" w:firstRowFirstColumn="0" w:firstRowLastColumn="0" w:lastRowFirstColumn="0" w:lastRowLastColumn="0"/>
          <w:trHeight w:val="1103"/>
        </w:trPr>
        <w:tc>
          <w:tcPr>
            <w:cnfStyle w:val="001000000000" w:firstRow="0" w:lastRow="0" w:firstColumn="1" w:lastColumn="0" w:oddVBand="0" w:evenVBand="0" w:oddHBand="0" w:evenHBand="0" w:firstRowFirstColumn="0" w:firstRowLastColumn="0" w:lastRowFirstColumn="0" w:lastRowLastColumn="0"/>
            <w:tcW w:w="558" w:type="dxa"/>
            <w:vAlign w:val="center"/>
          </w:tcPr>
          <w:p w14:paraId="51356DB8" w14:textId="77777777" w:rsidR="00400548" w:rsidRPr="000B49EF" w:rsidRDefault="00400548" w:rsidP="00D966A2">
            <w:pPr>
              <w:jc w:val="center"/>
              <w:rPr>
                <w:sz w:val="20"/>
                <w:szCs w:val="20"/>
                <w:lang w:val="en-US"/>
              </w:rPr>
            </w:pPr>
            <w:r w:rsidRPr="000B49EF">
              <w:rPr>
                <w:sz w:val="20"/>
                <w:szCs w:val="20"/>
              </w:rPr>
              <w:t>No</w:t>
            </w:r>
          </w:p>
        </w:tc>
        <w:tc>
          <w:tcPr>
            <w:tcW w:w="1807" w:type="dxa"/>
            <w:vAlign w:val="center"/>
          </w:tcPr>
          <w:p w14:paraId="09BF0743" w14:textId="77777777" w:rsidR="00400548" w:rsidRPr="000B49EF"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0B49EF">
              <w:rPr>
                <w:sz w:val="20"/>
                <w:szCs w:val="20"/>
              </w:rPr>
              <w:t>First author/ Corresponding author</w:t>
            </w:r>
          </w:p>
        </w:tc>
        <w:tc>
          <w:tcPr>
            <w:tcW w:w="2272" w:type="dxa"/>
            <w:vAlign w:val="center"/>
          </w:tcPr>
          <w:p w14:paraId="00863989" w14:textId="77777777" w:rsidR="00400548" w:rsidRPr="000B49EF"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0B49EF">
              <w:rPr>
                <w:sz w:val="20"/>
                <w:szCs w:val="20"/>
                <w:lang w:val="en-US"/>
              </w:rPr>
              <w:t>Institution and Country of origin (based on first author’s affiliation)</w:t>
            </w:r>
          </w:p>
        </w:tc>
        <w:tc>
          <w:tcPr>
            <w:tcW w:w="2358" w:type="dxa"/>
            <w:vAlign w:val="center"/>
          </w:tcPr>
          <w:p w14:paraId="3859E5FB" w14:textId="77777777" w:rsidR="00400548" w:rsidRPr="000B49EF" w:rsidRDefault="00400548" w:rsidP="00D966A2">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0B49EF">
              <w:rPr>
                <w:sz w:val="20"/>
                <w:szCs w:val="20"/>
              </w:rPr>
              <w:t>Journal</w:t>
            </w:r>
          </w:p>
        </w:tc>
        <w:tc>
          <w:tcPr>
            <w:tcW w:w="5055" w:type="dxa"/>
            <w:vAlign w:val="center"/>
          </w:tcPr>
          <w:p w14:paraId="6BD8A446" w14:textId="77777777" w:rsidR="00400548" w:rsidRPr="000B49EF" w:rsidRDefault="00400548" w:rsidP="00D966A2">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0B49EF">
              <w:rPr>
                <w:sz w:val="20"/>
                <w:szCs w:val="20"/>
              </w:rPr>
              <w:t>Tittle</w:t>
            </w:r>
          </w:p>
        </w:tc>
        <w:tc>
          <w:tcPr>
            <w:tcW w:w="302" w:type="dxa"/>
            <w:vAlign w:val="center"/>
          </w:tcPr>
          <w:p w14:paraId="712311C7" w14:textId="77777777" w:rsidR="00400548" w:rsidRPr="000B49EF" w:rsidRDefault="00400548" w:rsidP="00D966A2">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0B49EF">
              <w:rPr>
                <w:sz w:val="20"/>
                <w:szCs w:val="20"/>
              </w:rPr>
              <w:t>Publication Year</w:t>
            </w:r>
          </w:p>
        </w:tc>
        <w:tc>
          <w:tcPr>
            <w:tcW w:w="1128" w:type="dxa"/>
            <w:vAlign w:val="center"/>
          </w:tcPr>
          <w:p w14:paraId="696E0556" w14:textId="77777777" w:rsidR="00400548" w:rsidRPr="000B49EF" w:rsidRDefault="00400548" w:rsidP="00D966A2">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0B49EF">
              <w:rPr>
                <w:sz w:val="20"/>
                <w:szCs w:val="20"/>
              </w:rPr>
              <w:t>Citations</w:t>
            </w:r>
          </w:p>
        </w:tc>
        <w:tc>
          <w:tcPr>
            <w:tcW w:w="1405" w:type="dxa"/>
            <w:vAlign w:val="center"/>
          </w:tcPr>
          <w:p w14:paraId="3CCFB2CC" w14:textId="77777777" w:rsidR="00400548" w:rsidRPr="000B49EF" w:rsidRDefault="00400548" w:rsidP="00D966A2">
            <w:pPr>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0B49EF">
              <w:rPr>
                <w:sz w:val="20"/>
                <w:szCs w:val="20"/>
              </w:rPr>
              <w:t>Document type</w:t>
            </w:r>
          </w:p>
        </w:tc>
      </w:tr>
      <w:tr w:rsidR="00400548" w:rsidRPr="000B49EF" w14:paraId="3965BD55" w14:textId="77777777" w:rsidTr="00D966A2">
        <w:trPr>
          <w:trHeight w:val="651"/>
        </w:trPr>
        <w:tc>
          <w:tcPr>
            <w:cnfStyle w:val="001000000000" w:firstRow="0" w:lastRow="0" w:firstColumn="1" w:lastColumn="0" w:oddVBand="0" w:evenVBand="0" w:oddHBand="0" w:evenHBand="0" w:firstRowFirstColumn="0" w:firstRowLastColumn="0" w:lastRowFirstColumn="0" w:lastRowLastColumn="0"/>
            <w:tcW w:w="558" w:type="dxa"/>
            <w:vAlign w:val="center"/>
          </w:tcPr>
          <w:p w14:paraId="4E224AC9" w14:textId="77777777" w:rsidR="00400548" w:rsidRPr="000B49EF" w:rsidRDefault="00400548" w:rsidP="00D966A2">
            <w:pPr>
              <w:jc w:val="center"/>
              <w:rPr>
                <w:color w:val="000000" w:themeColor="text1"/>
                <w:sz w:val="20"/>
                <w:szCs w:val="20"/>
                <w:shd w:val="clear" w:color="auto" w:fill="FFFFFF"/>
              </w:rPr>
            </w:pPr>
            <w:r w:rsidRPr="000B49EF">
              <w:rPr>
                <w:color w:val="000000" w:themeColor="text1"/>
                <w:sz w:val="20"/>
                <w:szCs w:val="20"/>
                <w:shd w:val="clear" w:color="auto" w:fill="FFFFFF"/>
              </w:rPr>
              <w:t>1</w:t>
            </w:r>
          </w:p>
        </w:tc>
        <w:tc>
          <w:tcPr>
            <w:tcW w:w="1807" w:type="dxa"/>
            <w:vAlign w:val="center"/>
          </w:tcPr>
          <w:p w14:paraId="149BED5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rPr>
            </w:pPr>
            <w:r w:rsidRPr="000B49EF">
              <w:rPr>
                <w:color w:val="000000" w:themeColor="text1"/>
                <w:sz w:val="20"/>
                <w:szCs w:val="20"/>
                <w:shd w:val="clear" w:color="auto" w:fill="FFFFFF"/>
              </w:rPr>
              <w:t>Liu, L / Guo, M</w:t>
            </w:r>
          </w:p>
        </w:tc>
        <w:tc>
          <w:tcPr>
            <w:tcW w:w="2272" w:type="dxa"/>
            <w:vAlign w:val="center"/>
          </w:tcPr>
          <w:p w14:paraId="3CEDFBA7"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rPr>
            </w:pPr>
            <w:r w:rsidRPr="000B49EF">
              <w:rPr>
                <w:color w:val="000000" w:themeColor="text1"/>
                <w:sz w:val="20"/>
                <w:szCs w:val="20"/>
                <w:shd w:val="clear" w:color="auto" w:fill="FFFFFF"/>
              </w:rPr>
              <w:t>Delaware State University (USA)</w:t>
            </w:r>
          </w:p>
        </w:tc>
        <w:tc>
          <w:tcPr>
            <w:tcW w:w="2358" w:type="dxa"/>
            <w:vAlign w:val="center"/>
          </w:tcPr>
          <w:p w14:paraId="10DBFA9B" w14:textId="77777777" w:rsidR="00400548" w:rsidRPr="000B49EF" w:rsidRDefault="00400548" w:rsidP="00D966A2">
            <w:pPr>
              <w:pStyle w:val="Heading2"/>
              <w:spacing w:before="0" w:after="24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0"/>
                <w:sz w:val="20"/>
                <w:szCs w:val="20"/>
                <w:shd w:val="clear" w:color="auto" w:fill="FFFFFF"/>
                <w:lang w:val="en-US"/>
                <w14:ligatures w14:val="none"/>
              </w:rPr>
            </w:pPr>
            <w:r w:rsidRPr="000B49EF">
              <w:rPr>
                <w:rFonts w:ascii="Palatino Linotype" w:eastAsia="Times New Roman" w:hAnsi="Palatino Linotype" w:cs="Times New Roman"/>
                <w:color w:val="000000" w:themeColor="text1"/>
                <w:kern w:val="0"/>
                <w:sz w:val="20"/>
                <w:szCs w:val="20"/>
                <w:shd w:val="clear" w:color="auto" w:fill="FFFFFF"/>
                <w:lang w:val="en-US"/>
                <w14:ligatures w14:val="none"/>
              </w:rPr>
              <w:t>Science of the Total Environment</w:t>
            </w:r>
          </w:p>
        </w:tc>
        <w:tc>
          <w:tcPr>
            <w:tcW w:w="5055" w:type="dxa"/>
            <w:vAlign w:val="center"/>
          </w:tcPr>
          <w:p w14:paraId="6229C3FB" w14:textId="77777777" w:rsidR="00400548" w:rsidRPr="000B49EF" w:rsidRDefault="00400548" w:rsidP="00D966A2">
            <w:pPr>
              <w:pStyle w:val="Heading2"/>
              <w:spacing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0"/>
                <w:sz w:val="20"/>
                <w:szCs w:val="20"/>
                <w:shd w:val="clear" w:color="auto" w:fill="FFFFFF"/>
                <w:lang w:val="en-US"/>
                <w14:ligatures w14:val="none"/>
              </w:rPr>
            </w:pPr>
            <w:r w:rsidRPr="000B49EF">
              <w:rPr>
                <w:rFonts w:ascii="Palatino Linotype" w:eastAsia="Times New Roman" w:hAnsi="Palatino Linotype" w:cs="Times New Roman"/>
                <w:color w:val="000000" w:themeColor="text1"/>
                <w:kern w:val="0"/>
                <w:sz w:val="20"/>
                <w:szCs w:val="20"/>
                <w:shd w:val="clear" w:color="auto" w:fill="FFFFFF"/>
                <w:lang w:val="en-US"/>
                <w14:ligatures w14:val="none"/>
              </w:rPr>
              <w:t>Remediation techniques for heavy metal-contaminated soils: Principles and applicability</w:t>
            </w:r>
          </w:p>
        </w:tc>
        <w:tc>
          <w:tcPr>
            <w:tcW w:w="302" w:type="dxa"/>
            <w:vAlign w:val="center"/>
          </w:tcPr>
          <w:p w14:paraId="77504C72"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rPr>
            </w:pPr>
            <w:r w:rsidRPr="000B49EF">
              <w:rPr>
                <w:color w:val="000000" w:themeColor="text1"/>
                <w:sz w:val="20"/>
                <w:szCs w:val="20"/>
                <w:shd w:val="clear" w:color="auto" w:fill="FFFFFF"/>
              </w:rPr>
              <w:t>2018</w:t>
            </w:r>
          </w:p>
        </w:tc>
        <w:tc>
          <w:tcPr>
            <w:tcW w:w="1128" w:type="dxa"/>
            <w:vAlign w:val="center"/>
          </w:tcPr>
          <w:p w14:paraId="5E91B091"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rPr>
            </w:pPr>
            <w:r w:rsidRPr="000B49EF">
              <w:rPr>
                <w:color w:val="000000" w:themeColor="text1"/>
                <w:sz w:val="20"/>
                <w:szCs w:val="20"/>
                <w:shd w:val="clear" w:color="auto" w:fill="FFFFFF"/>
              </w:rPr>
              <w:t>814</w:t>
            </w:r>
          </w:p>
        </w:tc>
        <w:tc>
          <w:tcPr>
            <w:tcW w:w="1405" w:type="dxa"/>
            <w:vAlign w:val="center"/>
          </w:tcPr>
          <w:p w14:paraId="162F8DF5"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shd w:val="clear" w:color="auto" w:fill="FFFFFF"/>
              </w:rPr>
            </w:pPr>
            <w:r w:rsidRPr="000B49EF">
              <w:rPr>
                <w:color w:val="000000" w:themeColor="text1"/>
                <w:sz w:val="20"/>
                <w:szCs w:val="20"/>
                <w:shd w:val="clear" w:color="auto" w:fill="FFFFFF"/>
              </w:rPr>
              <w:t>Review</w:t>
            </w:r>
          </w:p>
        </w:tc>
      </w:tr>
      <w:tr w:rsidR="00400548" w:rsidRPr="000B49EF" w14:paraId="2EF602A9"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0F1D2ABE" w14:textId="77777777" w:rsidR="00400548" w:rsidRPr="000B49EF" w:rsidRDefault="00400548" w:rsidP="00D966A2">
            <w:pPr>
              <w:jc w:val="center"/>
              <w:rPr>
                <w:sz w:val="20"/>
                <w:szCs w:val="20"/>
                <w:lang w:val="en-US"/>
              </w:rPr>
            </w:pPr>
            <w:r w:rsidRPr="000B49EF">
              <w:rPr>
                <w:sz w:val="20"/>
                <w:szCs w:val="20"/>
                <w:lang w:val="en-US"/>
              </w:rPr>
              <w:t>2</w:t>
            </w:r>
          </w:p>
        </w:tc>
        <w:tc>
          <w:tcPr>
            <w:tcW w:w="1807" w:type="dxa"/>
            <w:vAlign w:val="center"/>
          </w:tcPr>
          <w:p w14:paraId="6CFD6BB9"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sz w:val="20"/>
                <w:szCs w:val="20"/>
                <w:lang w:val="es-CO"/>
              </w:rPr>
            </w:pPr>
            <w:r w:rsidRPr="000B49EF">
              <w:rPr>
                <w:color w:val="000000" w:themeColor="text1"/>
                <w:kern w:val="36"/>
                <w:sz w:val="20"/>
                <w:szCs w:val="20"/>
                <w:lang w:val="es-CO"/>
              </w:rPr>
              <w:t>Park, J / Lee, Y, Martinoia, E</w:t>
            </w:r>
          </w:p>
        </w:tc>
        <w:tc>
          <w:tcPr>
            <w:tcW w:w="2272" w:type="dxa"/>
            <w:vAlign w:val="center"/>
          </w:tcPr>
          <w:p w14:paraId="511A9AF5"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rPr>
              <w:t>University of Zurich (Zurich) and Pohang University of Science and Technology (Korea)</w:t>
            </w:r>
          </w:p>
        </w:tc>
        <w:tc>
          <w:tcPr>
            <w:tcW w:w="2358" w:type="dxa"/>
            <w:vAlign w:val="center"/>
          </w:tcPr>
          <w:p w14:paraId="04B78180"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rPr>
              <w:t>The Plant Journal</w:t>
            </w:r>
          </w:p>
        </w:tc>
        <w:tc>
          <w:tcPr>
            <w:tcW w:w="5055" w:type="dxa"/>
            <w:vAlign w:val="center"/>
          </w:tcPr>
          <w:p w14:paraId="0EEFAC79"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sz w:val="20"/>
                <w:szCs w:val="20"/>
                <w:shd w:val="clear" w:color="auto" w:fill="FFFFFF"/>
                <w:lang w:val="en-US"/>
              </w:rPr>
              <w:t>The phytochelatin transporters AtABCC1 and AtABCC2 mediate tolerance to cadmium and mercury</w:t>
            </w:r>
            <w:r w:rsidRPr="000B49EF">
              <w:rPr>
                <w:rFonts w:cs="Arial"/>
                <w:color w:val="222222"/>
                <w:sz w:val="20"/>
                <w:szCs w:val="20"/>
                <w:shd w:val="clear" w:color="auto" w:fill="FFFFFF"/>
                <w:lang w:val="en-US"/>
              </w:rPr>
              <w:t>.</w:t>
            </w:r>
            <w:r w:rsidRPr="000B49EF">
              <w:rPr>
                <w:rStyle w:val="apple-converted-space"/>
                <w:rFonts w:eastAsiaTheme="majorEastAsia" w:cs="Arial"/>
                <w:color w:val="222222"/>
                <w:sz w:val="20"/>
                <w:szCs w:val="20"/>
                <w:shd w:val="clear" w:color="auto" w:fill="FFFFFF"/>
                <w:lang w:val="en-US"/>
              </w:rPr>
              <w:t> </w:t>
            </w:r>
          </w:p>
        </w:tc>
        <w:tc>
          <w:tcPr>
            <w:tcW w:w="302" w:type="dxa"/>
            <w:vAlign w:val="center"/>
          </w:tcPr>
          <w:p w14:paraId="1BB84E70"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sz w:val="20"/>
                <w:szCs w:val="20"/>
                <w:lang w:val="en-US"/>
              </w:rPr>
              <w:t>2012</w:t>
            </w:r>
          </w:p>
        </w:tc>
        <w:tc>
          <w:tcPr>
            <w:tcW w:w="1128" w:type="dxa"/>
            <w:vAlign w:val="center"/>
          </w:tcPr>
          <w:p w14:paraId="08A5E62C"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sz w:val="20"/>
                <w:szCs w:val="20"/>
                <w:lang w:val="en-US"/>
              </w:rPr>
              <w:t>382</w:t>
            </w:r>
          </w:p>
        </w:tc>
        <w:tc>
          <w:tcPr>
            <w:tcW w:w="1405" w:type="dxa"/>
            <w:vAlign w:val="center"/>
          </w:tcPr>
          <w:p w14:paraId="5F7BE466"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rPr>
              <w:t>Article</w:t>
            </w:r>
          </w:p>
        </w:tc>
      </w:tr>
      <w:tr w:rsidR="00400548" w:rsidRPr="000B49EF" w14:paraId="69334121"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2ED0CC8F" w14:textId="77777777" w:rsidR="00400548" w:rsidRPr="000B49EF" w:rsidRDefault="00400548" w:rsidP="00D966A2">
            <w:pPr>
              <w:jc w:val="center"/>
              <w:rPr>
                <w:sz w:val="20"/>
                <w:szCs w:val="20"/>
                <w:lang w:val="en-US"/>
              </w:rPr>
            </w:pPr>
            <w:r w:rsidRPr="000B49EF">
              <w:rPr>
                <w:sz w:val="20"/>
                <w:szCs w:val="20"/>
                <w:lang w:val="en-US"/>
              </w:rPr>
              <w:t>3</w:t>
            </w:r>
          </w:p>
        </w:tc>
        <w:tc>
          <w:tcPr>
            <w:tcW w:w="1807" w:type="dxa"/>
            <w:vAlign w:val="center"/>
          </w:tcPr>
          <w:p w14:paraId="1B446883"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rPr>
              <w:t>Li, C</w:t>
            </w:r>
            <w:r w:rsidRPr="000B49EF">
              <w:rPr>
                <w:color w:val="000000" w:themeColor="text1"/>
                <w:kern w:val="36"/>
                <w:sz w:val="20"/>
                <w:szCs w:val="20"/>
                <w:lang w:val="en-US"/>
              </w:rPr>
              <w:t xml:space="preserve"> / Yan, X</w:t>
            </w:r>
          </w:p>
        </w:tc>
        <w:tc>
          <w:tcPr>
            <w:tcW w:w="2272" w:type="dxa"/>
            <w:vAlign w:val="center"/>
          </w:tcPr>
          <w:p w14:paraId="2A6A25E9"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rPr>
              <w:t>Academy of Agricultural Sciences (China)</w:t>
            </w:r>
          </w:p>
        </w:tc>
        <w:tc>
          <w:tcPr>
            <w:tcW w:w="2358" w:type="dxa"/>
            <w:vAlign w:val="center"/>
          </w:tcPr>
          <w:p w14:paraId="453D1796" w14:textId="77777777" w:rsidR="00400548" w:rsidRPr="000B49EF" w:rsidRDefault="00000000"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hyperlink r:id="rId37" w:tooltip="Show source title details" w:history="1">
              <w:r w:rsidR="00400548" w:rsidRPr="000B49EF">
                <w:rPr>
                  <w:color w:val="000000" w:themeColor="text1"/>
                  <w:kern w:val="36"/>
                  <w:sz w:val="20"/>
                  <w:szCs w:val="20"/>
                </w:rPr>
                <w:t>Soil and Sediment Contamination</w:t>
              </w:r>
            </w:hyperlink>
          </w:p>
        </w:tc>
        <w:tc>
          <w:tcPr>
            <w:tcW w:w="5055" w:type="dxa"/>
            <w:vAlign w:val="center"/>
          </w:tcPr>
          <w:p w14:paraId="53BEBB52" w14:textId="77777777" w:rsidR="00400548" w:rsidRPr="000B49EF" w:rsidRDefault="00000000" w:rsidP="00D966A2">
            <w:pPr>
              <w:cnfStyle w:val="000000000000" w:firstRow="0" w:lastRow="0" w:firstColumn="0" w:lastColumn="0" w:oddVBand="0" w:evenVBand="0" w:oddHBand="0" w:evenHBand="0" w:firstRowFirstColumn="0" w:firstRowLastColumn="0" w:lastRowFirstColumn="0" w:lastRowLastColumn="0"/>
              <w:rPr>
                <w:sz w:val="20"/>
                <w:szCs w:val="20"/>
                <w:lang w:val="en-US"/>
              </w:rPr>
            </w:pPr>
            <w:hyperlink r:id="rId38" w:tooltip="Show document details" w:history="1">
              <w:r w:rsidR="00400548" w:rsidRPr="000B49EF">
                <w:rPr>
                  <w:color w:val="000000" w:themeColor="text1"/>
                  <w:kern w:val="36"/>
                  <w:sz w:val="20"/>
                  <w:szCs w:val="20"/>
                </w:rPr>
                <w:t>A Review on Heavy Metals Contamination in Soil: Effects, Sources, and Remediation Techniques</w:t>
              </w:r>
            </w:hyperlink>
          </w:p>
        </w:tc>
        <w:tc>
          <w:tcPr>
            <w:tcW w:w="302" w:type="dxa"/>
            <w:vAlign w:val="center"/>
          </w:tcPr>
          <w:p w14:paraId="57250CDC"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rPr>
              <w:t>2019</w:t>
            </w:r>
          </w:p>
        </w:tc>
        <w:tc>
          <w:tcPr>
            <w:tcW w:w="1128" w:type="dxa"/>
            <w:vAlign w:val="center"/>
          </w:tcPr>
          <w:p w14:paraId="436B261E"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lang w:val="en-US"/>
              </w:rPr>
              <w:t>277</w:t>
            </w:r>
          </w:p>
        </w:tc>
        <w:tc>
          <w:tcPr>
            <w:tcW w:w="1405" w:type="dxa"/>
            <w:vAlign w:val="center"/>
          </w:tcPr>
          <w:p w14:paraId="00A230B5"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0B49EF">
              <w:rPr>
                <w:color w:val="000000" w:themeColor="text1"/>
                <w:kern w:val="36"/>
                <w:sz w:val="20"/>
                <w:szCs w:val="20"/>
              </w:rPr>
              <w:t>Review</w:t>
            </w:r>
          </w:p>
        </w:tc>
      </w:tr>
      <w:tr w:rsidR="00400548" w:rsidRPr="000B49EF" w14:paraId="5F2E2C68" w14:textId="77777777" w:rsidTr="00D966A2">
        <w:trPr>
          <w:trHeight w:val="588"/>
        </w:trPr>
        <w:tc>
          <w:tcPr>
            <w:cnfStyle w:val="001000000000" w:firstRow="0" w:lastRow="0" w:firstColumn="1" w:lastColumn="0" w:oddVBand="0" w:evenVBand="0" w:oddHBand="0" w:evenHBand="0" w:firstRowFirstColumn="0" w:firstRowLastColumn="0" w:lastRowFirstColumn="0" w:lastRowLastColumn="0"/>
            <w:tcW w:w="558" w:type="dxa"/>
            <w:vAlign w:val="center"/>
          </w:tcPr>
          <w:p w14:paraId="6E5683BA"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4</w:t>
            </w:r>
          </w:p>
        </w:tc>
        <w:tc>
          <w:tcPr>
            <w:tcW w:w="1807" w:type="dxa"/>
            <w:vAlign w:val="center"/>
          </w:tcPr>
          <w:p w14:paraId="08085BB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 xml:space="preserve">Marchand, L </w:t>
            </w:r>
          </w:p>
        </w:tc>
        <w:tc>
          <w:tcPr>
            <w:tcW w:w="2272" w:type="dxa"/>
            <w:vAlign w:val="center"/>
          </w:tcPr>
          <w:p w14:paraId="43B3AA4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Université Bordeaux 1 (France)</w:t>
            </w:r>
          </w:p>
        </w:tc>
        <w:tc>
          <w:tcPr>
            <w:tcW w:w="2358" w:type="dxa"/>
            <w:vAlign w:val="center"/>
          </w:tcPr>
          <w:p w14:paraId="5E98A9C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Environmental pollution</w:t>
            </w:r>
          </w:p>
        </w:tc>
        <w:tc>
          <w:tcPr>
            <w:tcW w:w="5055" w:type="dxa"/>
            <w:vAlign w:val="center"/>
          </w:tcPr>
          <w:p w14:paraId="21B72445" w14:textId="77777777" w:rsidR="00400548" w:rsidRPr="000B49EF" w:rsidRDefault="00400548" w:rsidP="00D966A2">
            <w:pPr>
              <w:outlineLvl w:val="0"/>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Metal and metalloid removal in constructed wetlands, with emphasis on the importance of plants and standardized measurements: A review</w:t>
            </w:r>
          </w:p>
        </w:tc>
        <w:tc>
          <w:tcPr>
            <w:tcW w:w="302" w:type="dxa"/>
            <w:vAlign w:val="center"/>
          </w:tcPr>
          <w:p w14:paraId="09F73C24"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2010</w:t>
            </w:r>
          </w:p>
        </w:tc>
        <w:tc>
          <w:tcPr>
            <w:tcW w:w="1128" w:type="dxa"/>
            <w:vAlign w:val="center"/>
          </w:tcPr>
          <w:p w14:paraId="6CCAF915"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262</w:t>
            </w:r>
          </w:p>
        </w:tc>
        <w:tc>
          <w:tcPr>
            <w:tcW w:w="1405" w:type="dxa"/>
            <w:vAlign w:val="center"/>
          </w:tcPr>
          <w:p w14:paraId="41C289D3"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03FDE62E"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096A79EF"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5</w:t>
            </w:r>
          </w:p>
        </w:tc>
        <w:tc>
          <w:tcPr>
            <w:tcW w:w="1807" w:type="dxa"/>
            <w:vAlign w:val="center"/>
          </w:tcPr>
          <w:p w14:paraId="54D48BBB"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Xiao, R</w:t>
            </w:r>
          </w:p>
        </w:tc>
        <w:tc>
          <w:tcPr>
            <w:tcW w:w="2272" w:type="dxa"/>
            <w:vAlign w:val="center"/>
          </w:tcPr>
          <w:p w14:paraId="790170D4"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Northwest A&amp;F University (China)</w:t>
            </w:r>
          </w:p>
        </w:tc>
        <w:tc>
          <w:tcPr>
            <w:tcW w:w="2358" w:type="dxa"/>
            <w:vAlign w:val="center"/>
          </w:tcPr>
          <w:p w14:paraId="4752646F"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Ecotoxicology and environmental safety</w:t>
            </w:r>
          </w:p>
        </w:tc>
        <w:tc>
          <w:tcPr>
            <w:tcW w:w="5055" w:type="dxa"/>
            <w:vAlign w:val="center"/>
          </w:tcPr>
          <w:p w14:paraId="3EE3D40F"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Soil heavy metal contamination and health risks associated with artisanal gold mining in Tongguan, Shaanxi, China</w:t>
            </w:r>
          </w:p>
        </w:tc>
        <w:tc>
          <w:tcPr>
            <w:tcW w:w="302" w:type="dxa"/>
            <w:vAlign w:val="center"/>
          </w:tcPr>
          <w:p w14:paraId="454B2634"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2017</w:t>
            </w:r>
          </w:p>
        </w:tc>
        <w:tc>
          <w:tcPr>
            <w:tcW w:w="1128" w:type="dxa"/>
            <w:vAlign w:val="center"/>
          </w:tcPr>
          <w:p w14:paraId="6F05822A"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246</w:t>
            </w:r>
          </w:p>
        </w:tc>
        <w:tc>
          <w:tcPr>
            <w:tcW w:w="1405" w:type="dxa"/>
            <w:vAlign w:val="center"/>
          </w:tcPr>
          <w:p w14:paraId="415F66F7"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Article</w:t>
            </w:r>
          </w:p>
        </w:tc>
      </w:tr>
      <w:tr w:rsidR="00400548" w:rsidRPr="000B49EF" w14:paraId="1DED88BD"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3E741B06"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6</w:t>
            </w:r>
          </w:p>
        </w:tc>
        <w:tc>
          <w:tcPr>
            <w:tcW w:w="1807" w:type="dxa"/>
            <w:vAlign w:val="center"/>
          </w:tcPr>
          <w:p w14:paraId="073D8462"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Rahman, M</w:t>
            </w:r>
          </w:p>
        </w:tc>
        <w:tc>
          <w:tcPr>
            <w:tcW w:w="2272" w:type="dxa"/>
            <w:vAlign w:val="center"/>
          </w:tcPr>
          <w:p w14:paraId="5E0C56D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Kanazawa University (Japan)</w:t>
            </w:r>
          </w:p>
        </w:tc>
        <w:tc>
          <w:tcPr>
            <w:tcW w:w="2358" w:type="dxa"/>
            <w:vAlign w:val="center"/>
          </w:tcPr>
          <w:p w14:paraId="1A6CCC54"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Chemosphere</w:t>
            </w:r>
          </w:p>
        </w:tc>
        <w:tc>
          <w:tcPr>
            <w:tcW w:w="5055" w:type="dxa"/>
            <w:vAlign w:val="center"/>
          </w:tcPr>
          <w:p w14:paraId="5AE771E7"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Aquatic arsenic: phytoremediation using floating macrophytes</w:t>
            </w:r>
          </w:p>
        </w:tc>
        <w:tc>
          <w:tcPr>
            <w:tcW w:w="302" w:type="dxa"/>
            <w:vAlign w:val="center"/>
          </w:tcPr>
          <w:p w14:paraId="7C099E61"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2011</w:t>
            </w:r>
          </w:p>
        </w:tc>
        <w:tc>
          <w:tcPr>
            <w:tcW w:w="1128" w:type="dxa"/>
            <w:vAlign w:val="center"/>
          </w:tcPr>
          <w:p w14:paraId="180DEBEC"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230</w:t>
            </w:r>
          </w:p>
        </w:tc>
        <w:tc>
          <w:tcPr>
            <w:tcW w:w="1405" w:type="dxa"/>
            <w:vAlign w:val="center"/>
          </w:tcPr>
          <w:p w14:paraId="692079CC"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0DB54206"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3CA37747"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7</w:t>
            </w:r>
          </w:p>
        </w:tc>
        <w:tc>
          <w:tcPr>
            <w:tcW w:w="1807" w:type="dxa"/>
            <w:vAlign w:val="center"/>
          </w:tcPr>
          <w:p w14:paraId="6623B69B"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Khanam, R/Nayak, A</w:t>
            </w:r>
          </w:p>
        </w:tc>
        <w:tc>
          <w:tcPr>
            <w:tcW w:w="2272" w:type="dxa"/>
            <w:vAlign w:val="center"/>
          </w:tcPr>
          <w:p w14:paraId="03215405"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ICAR – National Rice Research Institute (India)</w:t>
            </w:r>
          </w:p>
        </w:tc>
        <w:tc>
          <w:tcPr>
            <w:tcW w:w="2358" w:type="dxa"/>
            <w:vAlign w:val="center"/>
          </w:tcPr>
          <w:p w14:paraId="30A0F306"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Science of the Total Environment</w:t>
            </w:r>
          </w:p>
        </w:tc>
        <w:tc>
          <w:tcPr>
            <w:tcW w:w="5055" w:type="dxa"/>
            <w:vAlign w:val="center"/>
          </w:tcPr>
          <w:p w14:paraId="2997F14B"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Metal (loid) s (As, Hg, Se, Pb and Cd) in paddy soil: Bioavailability and potential risk to human health</w:t>
            </w:r>
          </w:p>
        </w:tc>
        <w:tc>
          <w:tcPr>
            <w:tcW w:w="302" w:type="dxa"/>
            <w:vAlign w:val="center"/>
          </w:tcPr>
          <w:p w14:paraId="451098FF"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2019</w:t>
            </w:r>
          </w:p>
        </w:tc>
        <w:tc>
          <w:tcPr>
            <w:tcW w:w="1128" w:type="dxa"/>
            <w:vAlign w:val="center"/>
          </w:tcPr>
          <w:p w14:paraId="28CA44CE"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178</w:t>
            </w:r>
          </w:p>
        </w:tc>
        <w:tc>
          <w:tcPr>
            <w:tcW w:w="1405" w:type="dxa"/>
            <w:vAlign w:val="center"/>
          </w:tcPr>
          <w:p w14:paraId="72BE6854"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7DFBEA6F"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7DB29C0B"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lastRenderedPageBreak/>
              <w:t>8</w:t>
            </w:r>
          </w:p>
        </w:tc>
        <w:tc>
          <w:tcPr>
            <w:tcW w:w="1807" w:type="dxa"/>
            <w:vAlign w:val="center"/>
          </w:tcPr>
          <w:p w14:paraId="48195738"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Hernández, L</w:t>
            </w:r>
          </w:p>
        </w:tc>
        <w:tc>
          <w:tcPr>
            <w:tcW w:w="2272" w:type="dxa"/>
            <w:vAlign w:val="center"/>
          </w:tcPr>
          <w:p w14:paraId="0F33D78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s-CO"/>
              </w:rPr>
            </w:pPr>
            <w:r w:rsidRPr="000B49EF">
              <w:rPr>
                <w:color w:val="000000" w:themeColor="text1"/>
                <w:kern w:val="36"/>
                <w:sz w:val="20"/>
                <w:szCs w:val="20"/>
                <w:lang w:val="es-CO"/>
              </w:rPr>
              <w:t>Universidad Autónoma de Madrid (Spain)</w:t>
            </w:r>
          </w:p>
        </w:tc>
        <w:tc>
          <w:tcPr>
            <w:tcW w:w="2358" w:type="dxa"/>
            <w:vAlign w:val="center"/>
          </w:tcPr>
          <w:p w14:paraId="52E07497"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Journal of Experimental Botany</w:t>
            </w:r>
          </w:p>
        </w:tc>
        <w:tc>
          <w:tcPr>
            <w:tcW w:w="5055" w:type="dxa"/>
            <w:vAlign w:val="center"/>
          </w:tcPr>
          <w:p w14:paraId="07E5AC2F"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Contribution of glutathione to the control of cellular redox homeostasis under toxic metal and metalloid stress</w:t>
            </w:r>
          </w:p>
        </w:tc>
        <w:tc>
          <w:tcPr>
            <w:tcW w:w="302" w:type="dxa"/>
            <w:vAlign w:val="center"/>
          </w:tcPr>
          <w:p w14:paraId="110B4D0F"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2015</w:t>
            </w:r>
          </w:p>
        </w:tc>
        <w:tc>
          <w:tcPr>
            <w:tcW w:w="1128" w:type="dxa"/>
            <w:vAlign w:val="center"/>
          </w:tcPr>
          <w:p w14:paraId="799804F3"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174</w:t>
            </w:r>
          </w:p>
        </w:tc>
        <w:tc>
          <w:tcPr>
            <w:tcW w:w="1405" w:type="dxa"/>
            <w:vAlign w:val="center"/>
          </w:tcPr>
          <w:p w14:paraId="5802C993"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05FE7326"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445DA2F4"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9</w:t>
            </w:r>
          </w:p>
        </w:tc>
        <w:tc>
          <w:tcPr>
            <w:tcW w:w="1807" w:type="dxa"/>
            <w:vAlign w:val="center"/>
          </w:tcPr>
          <w:p w14:paraId="5741436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Wang, L/Hou, D</w:t>
            </w:r>
          </w:p>
        </w:tc>
        <w:tc>
          <w:tcPr>
            <w:tcW w:w="2272" w:type="dxa"/>
            <w:vAlign w:val="center"/>
          </w:tcPr>
          <w:p w14:paraId="7DC4B62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Tsinghua University (China)</w:t>
            </w:r>
          </w:p>
        </w:tc>
        <w:tc>
          <w:tcPr>
            <w:tcW w:w="2358" w:type="dxa"/>
            <w:vAlign w:val="center"/>
          </w:tcPr>
          <w:p w14:paraId="7E8D55F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Environment international</w:t>
            </w:r>
          </w:p>
        </w:tc>
        <w:tc>
          <w:tcPr>
            <w:tcW w:w="5055" w:type="dxa"/>
            <w:vAlign w:val="center"/>
          </w:tcPr>
          <w:p w14:paraId="0F28473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Remediation of mercury contaminated soil, water, and air: A review of emerging materials and innovative technologies</w:t>
            </w:r>
          </w:p>
        </w:tc>
        <w:tc>
          <w:tcPr>
            <w:tcW w:w="302" w:type="dxa"/>
            <w:vAlign w:val="center"/>
          </w:tcPr>
          <w:p w14:paraId="1741CCE6"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2020</w:t>
            </w:r>
          </w:p>
        </w:tc>
        <w:tc>
          <w:tcPr>
            <w:tcW w:w="1128" w:type="dxa"/>
            <w:vAlign w:val="center"/>
          </w:tcPr>
          <w:p w14:paraId="525E4FF2"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164</w:t>
            </w:r>
          </w:p>
        </w:tc>
        <w:tc>
          <w:tcPr>
            <w:tcW w:w="1405" w:type="dxa"/>
            <w:vAlign w:val="center"/>
          </w:tcPr>
          <w:p w14:paraId="072DE031"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407EBC43" w14:textId="77777777" w:rsidTr="00D966A2">
        <w:trPr>
          <w:trHeight w:val="593"/>
        </w:trPr>
        <w:tc>
          <w:tcPr>
            <w:cnfStyle w:val="001000000000" w:firstRow="0" w:lastRow="0" w:firstColumn="1" w:lastColumn="0" w:oddVBand="0" w:evenVBand="0" w:oddHBand="0" w:evenHBand="0" w:firstRowFirstColumn="0" w:firstRowLastColumn="0" w:lastRowFirstColumn="0" w:lastRowLastColumn="0"/>
            <w:tcW w:w="558" w:type="dxa"/>
            <w:vAlign w:val="center"/>
          </w:tcPr>
          <w:p w14:paraId="0D9426E4"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10</w:t>
            </w:r>
          </w:p>
        </w:tc>
        <w:tc>
          <w:tcPr>
            <w:tcW w:w="1807" w:type="dxa"/>
            <w:vAlign w:val="center"/>
          </w:tcPr>
          <w:p w14:paraId="07A4A125"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Akpor, O</w:t>
            </w:r>
          </w:p>
        </w:tc>
        <w:tc>
          <w:tcPr>
            <w:tcW w:w="2272" w:type="dxa"/>
            <w:vAlign w:val="center"/>
          </w:tcPr>
          <w:p w14:paraId="51C6B147" w14:textId="77777777" w:rsidR="00400548" w:rsidRPr="000B49EF" w:rsidRDefault="00400548" w:rsidP="00D966A2">
            <w:pPr>
              <w:pStyle w:val="NormalWeb"/>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lang w:val="en-US"/>
              </w:rPr>
              <w:t xml:space="preserve">Tshwane University of Technology </w:t>
            </w:r>
            <w:r w:rsidRPr="000B49EF">
              <w:rPr>
                <w:color w:val="000000" w:themeColor="text1"/>
                <w:kern w:val="36"/>
                <w:sz w:val="20"/>
                <w:szCs w:val="20"/>
              </w:rPr>
              <w:t>(South Africa)</w:t>
            </w:r>
          </w:p>
        </w:tc>
        <w:tc>
          <w:tcPr>
            <w:tcW w:w="2358" w:type="dxa"/>
            <w:vAlign w:val="center"/>
          </w:tcPr>
          <w:p w14:paraId="4E8BCA68"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International Journal of Physical Sciences</w:t>
            </w:r>
          </w:p>
        </w:tc>
        <w:tc>
          <w:tcPr>
            <w:tcW w:w="5055" w:type="dxa"/>
            <w:vAlign w:val="center"/>
          </w:tcPr>
          <w:p w14:paraId="63E0DAE9" w14:textId="77777777" w:rsidR="00400548" w:rsidRPr="000B49EF" w:rsidRDefault="00400548" w:rsidP="00D966A2">
            <w:pPr>
              <w:pStyle w:val="Heading1"/>
              <w:spacing w:before="0" w:after="24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Remediation of heavy metals in drinking water and wastewater treatment systems: processes and applications</w:t>
            </w:r>
          </w:p>
        </w:tc>
        <w:tc>
          <w:tcPr>
            <w:tcW w:w="302" w:type="dxa"/>
            <w:vAlign w:val="center"/>
          </w:tcPr>
          <w:p w14:paraId="443B0266"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2010</w:t>
            </w:r>
          </w:p>
        </w:tc>
        <w:tc>
          <w:tcPr>
            <w:tcW w:w="1128" w:type="dxa"/>
            <w:vAlign w:val="center"/>
          </w:tcPr>
          <w:p w14:paraId="26D7D028"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158</w:t>
            </w:r>
          </w:p>
        </w:tc>
        <w:tc>
          <w:tcPr>
            <w:tcW w:w="1405" w:type="dxa"/>
            <w:vAlign w:val="center"/>
          </w:tcPr>
          <w:p w14:paraId="405964D9"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3CA25967" w14:textId="77777777" w:rsidTr="00D966A2">
        <w:trPr>
          <w:trHeight w:val="416"/>
        </w:trPr>
        <w:tc>
          <w:tcPr>
            <w:cnfStyle w:val="001000000000" w:firstRow="0" w:lastRow="0" w:firstColumn="1" w:lastColumn="0" w:oddVBand="0" w:evenVBand="0" w:oddHBand="0" w:evenHBand="0" w:firstRowFirstColumn="0" w:firstRowLastColumn="0" w:lastRowFirstColumn="0" w:lastRowLastColumn="0"/>
            <w:tcW w:w="558" w:type="dxa"/>
            <w:vAlign w:val="center"/>
          </w:tcPr>
          <w:p w14:paraId="5909319A" w14:textId="77777777" w:rsidR="00400548" w:rsidRPr="000B49EF" w:rsidRDefault="00400548" w:rsidP="00D966A2">
            <w:pPr>
              <w:jc w:val="center"/>
              <w:rPr>
                <w:color w:val="000000" w:themeColor="text1"/>
                <w:kern w:val="36"/>
                <w:sz w:val="20"/>
                <w:szCs w:val="20"/>
                <w:lang w:val="en-US"/>
              </w:rPr>
            </w:pPr>
            <w:r w:rsidRPr="000B49EF">
              <w:rPr>
                <w:color w:val="000000" w:themeColor="text1"/>
                <w:kern w:val="36"/>
                <w:sz w:val="20"/>
                <w:szCs w:val="20"/>
              </w:rPr>
              <w:t>1</w:t>
            </w:r>
            <w:r w:rsidRPr="000B49EF">
              <w:rPr>
                <w:color w:val="000000" w:themeColor="text1"/>
                <w:kern w:val="36"/>
                <w:sz w:val="20"/>
                <w:szCs w:val="20"/>
                <w:lang w:val="en-US"/>
              </w:rPr>
              <w:t>1</w:t>
            </w:r>
          </w:p>
        </w:tc>
        <w:tc>
          <w:tcPr>
            <w:tcW w:w="1807" w:type="dxa"/>
            <w:vAlign w:val="center"/>
          </w:tcPr>
          <w:p w14:paraId="50C0C3ED"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Arao, T</w:t>
            </w:r>
          </w:p>
        </w:tc>
        <w:tc>
          <w:tcPr>
            <w:tcW w:w="2272" w:type="dxa"/>
            <w:vAlign w:val="center"/>
          </w:tcPr>
          <w:p w14:paraId="0E2932EB"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National Institute for Agro-Environmental Sciences (Japan)</w:t>
            </w:r>
          </w:p>
        </w:tc>
        <w:tc>
          <w:tcPr>
            <w:tcW w:w="2358" w:type="dxa"/>
            <w:vAlign w:val="center"/>
          </w:tcPr>
          <w:p w14:paraId="5D93105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Paddy and water Environment</w:t>
            </w:r>
          </w:p>
        </w:tc>
        <w:tc>
          <w:tcPr>
            <w:tcW w:w="5055" w:type="dxa"/>
            <w:vAlign w:val="center"/>
          </w:tcPr>
          <w:p w14:paraId="6DE72243" w14:textId="77777777" w:rsidR="00400548" w:rsidRPr="000B49EF" w:rsidRDefault="00400548" w:rsidP="00D966A2">
            <w:pPr>
              <w:pStyle w:val="Heading1"/>
              <w:spacing w:before="0" w:after="24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Heavy metal contamination of agricultural soil and countermeasures in Japan</w:t>
            </w:r>
          </w:p>
        </w:tc>
        <w:tc>
          <w:tcPr>
            <w:tcW w:w="302" w:type="dxa"/>
            <w:vAlign w:val="center"/>
          </w:tcPr>
          <w:p w14:paraId="571A4ED0"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2010</w:t>
            </w:r>
          </w:p>
        </w:tc>
        <w:tc>
          <w:tcPr>
            <w:tcW w:w="1128" w:type="dxa"/>
            <w:vAlign w:val="center"/>
          </w:tcPr>
          <w:p w14:paraId="274E5FC0"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158</w:t>
            </w:r>
          </w:p>
        </w:tc>
        <w:tc>
          <w:tcPr>
            <w:tcW w:w="1405" w:type="dxa"/>
            <w:vAlign w:val="center"/>
          </w:tcPr>
          <w:p w14:paraId="04BC0898"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1133C7A6"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3B4CA85F" w14:textId="77777777" w:rsidR="00400548" w:rsidRPr="000B49EF" w:rsidRDefault="00400548" w:rsidP="00D966A2">
            <w:pPr>
              <w:jc w:val="center"/>
              <w:rPr>
                <w:color w:val="000000" w:themeColor="text1"/>
                <w:kern w:val="36"/>
                <w:sz w:val="20"/>
                <w:szCs w:val="20"/>
                <w:lang w:val="en-US"/>
              </w:rPr>
            </w:pPr>
            <w:r w:rsidRPr="000B49EF">
              <w:rPr>
                <w:color w:val="000000" w:themeColor="text1"/>
                <w:kern w:val="36"/>
                <w:sz w:val="20"/>
                <w:szCs w:val="20"/>
              </w:rPr>
              <w:t>1</w:t>
            </w:r>
            <w:r w:rsidRPr="000B49EF">
              <w:rPr>
                <w:color w:val="000000" w:themeColor="text1"/>
                <w:kern w:val="36"/>
                <w:sz w:val="20"/>
                <w:szCs w:val="20"/>
                <w:lang w:val="en-US"/>
              </w:rPr>
              <w:t>2</w:t>
            </w:r>
          </w:p>
        </w:tc>
        <w:tc>
          <w:tcPr>
            <w:tcW w:w="1807" w:type="dxa"/>
            <w:vAlign w:val="center"/>
          </w:tcPr>
          <w:p w14:paraId="06E42A31"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Gaur, N</w:t>
            </w:r>
          </w:p>
        </w:tc>
        <w:tc>
          <w:tcPr>
            <w:tcW w:w="2272" w:type="dxa"/>
            <w:vAlign w:val="center"/>
          </w:tcPr>
          <w:p w14:paraId="7A335FE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School of Biotechnology, Rajiv Gandhi Proudyogiki Vishwavidyalaya (India)</w:t>
            </w:r>
          </w:p>
        </w:tc>
        <w:tc>
          <w:tcPr>
            <w:tcW w:w="2358" w:type="dxa"/>
            <w:vAlign w:val="center"/>
          </w:tcPr>
          <w:p w14:paraId="1FF42E44" w14:textId="77777777" w:rsidR="00400548" w:rsidRPr="000B49EF" w:rsidRDefault="00400548" w:rsidP="00D966A2">
            <w:pPr>
              <w:shd w:val="clear" w:color="auto" w:fill="FFFFFF"/>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0B49EF">
              <w:rPr>
                <w:color w:val="000000" w:themeColor="text1"/>
                <w:kern w:val="36"/>
              </w:rPr>
              <w:fldChar w:fldCharType="begin"/>
            </w:r>
            <w:r w:rsidRPr="000B49EF">
              <w:rPr>
                <w:color w:val="000000" w:themeColor="text1"/>
                <w:kern w:val="36"/>
                <w:sz w:val="20"/>
                <w:szCs w:val="20"/>
                <w:lang w:val="en-US"/>
              </w:rPr>
              <w:instrText>HYPERLINK "https://pubs.rsc.org/en/journals/journal/em"</w:instrText>
            </w:r>
            <w:r w:rsidRPr="000B49EF">
              <w:rPr>
                <w:color w:val="000000" w:themeColor="text1"/>
                <w:kern w:val="36"/>
              </w:rPr>
            </w:r>
            <w:r w:rsidRPr="000B49EF">
              <w:rPr>
                <w:color w:val="000000" w:themeColor="text1"/>
                <w:kern w:val="36"/>
              </w:rPr>
              <w:fldChar w:fldCharType="separate"/>
            </w:r>
          </w:p>
          <w:p w14:paraId="759FA378" w14:textId="77777777" w:rsidR="00400548" w:rsidRPr="000B49EF" w:rsidRDefault="00400548" w:rsidP="00D966A2">
            <w:pPr>
              <w:pStyle w:val="Heading3"/>
              <w:shd w:val="clear" w:color="auto" w:fill="FFFFFF"/>
              <w:spacing w:before="0" w:after="0" w:line="240" w:lineRule="auto"/>
              <w:textAlignment w:val="center"/>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14:ligatures w14:val="none"/>
              </w:rPr>
            </w:pPr>
            <w:r w:rsidRPr="000B49EF">
              <w:rPr>
                <w:rFonts w:ascii="Palatino Linotype" w:eastAsia="Times New Roman" w:hAnsi="Palatino Linotype" w:cs="Times New Roman"/>
                <w:color w:val="000000" w:themeColor="text1"/>
                <w:kern w:val="36"/>
                <w:sz w:val="20"/>
                <w:szCs w:val="20"/>
                <w14:ligatures w14:val="none"/>
              </w:rPr>
              <w:t>Environmental Science: Processes &amp; Impacts</w:t>
            </w:r>
          </w:p>
          <w:p w14:paraId="084F185A" w14:textId="77777777" w:rsidR="00400548" w:rsidRPr="000B49EF" w:rsidRDefault="00400548" w:rsidP="00D966A2">
            <w:pPr>
              <w:shd w:val="clear" w:color="auto" w:fill="FFFFFF"/>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rPr>
              <w:fldChar w:fldCharType="end"/>
            </w:r>
          </w:p>
        </w:tc>
        <w:tc>
          <w:tcPr>
            <w:tcW w:w="5055" w:type="dxa"/>
            <w:vAlign w:val="center"/>
          </w:tcPr>
          <w:p w14:paraId="5D65DB6F" w14:textId="77777777" w:rsidR="00400548" w:rsidRPr="000B49EF" w:rsidRDefault="00400548" w:rsidP="00D966A2">
            <w:pPr>
              <w:pStyle w:val="Heading2"/>
              <w:spacing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A review with recent advancements on bioremediation-based abolition of heavy metals</w:t>
            </w:r>
          </w:p>
          <w:p w14:paraId="27A007A5"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302" w:type="dxa"/>
            <w:vAlign w:val="center"/>
          </w:tcPr>
          <w:p w14:paraId="41520202"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2014</w:t>
            </w:r>
          </w:p>
        </w:tc>
        <w:tc>
          <w:tcPr>
            <w:tcW w:w="1128" w:type="dxa"/>
            <w:vAlign w:val="center"/>
          </w:tcPr>
          <w:p w14:paraId="0223E1FE"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139</w:t>
            </w:r>
          </w:p>
        </w:tc>
        <w:tc>
          <w:tcPr>
            <w:tcW w:w="1405" w:type="dxa"/>
            <w:vAlign w:val="center"/>
          </w:tcPr>
          <w:p w14:paraId="35A189E4"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40F75845"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0A7EF14B" w14:textId="77777777" w:rsidR="00400548" w:rsidRPr="000B49EF" w:rsidRDefault="00400548" w:rsidP="00D966A2">
            <w:pPr>
              <w:jc w:val="center"/>
              <w:rPr>
                <w:color w:val="000000" w:themeColor="text1"/>
                <w:kern w:val="36"/>
                <w:sz w:val="20"/>
                <w:szCs w:val="20"/>
                <w:lang w:val="en-US"/>
              </w:rPr>
            </w:pPr>
            <w:r w:rsidRPr="000B49EF">
              <w:rPr>
                <w:color w:val="000000" w:themeColor="text1"/>
                <w:kern w:val="36"/>
                <w:sz w:val="20"/>
                <w:szCs w:val="20"/>
              </w:rPr>
              <w:t>1</w:t>
            </w:r>
            <w:r w:rsidRPr="000B49EF">
              <w:rPr>
                <w:color w:val="000000" w:themeColor="text1"/>
                <w:kern w:val="36"/>
                <w:sz w:val="20"/>
                <w:szCs w:val="20"/>
                <w:lang w:val="en-US"/>
              </w:rPr>
              <w:t>3</w:t>
            </w:r>
          </w:p>
        </w:tc>
        <w:tc>
          <w:tcPr>
            <w:tcW w:w="1807" w:type="dxa"/>
            <w:vAlign w:val="center"/>
          </w:tcPr>
          <w:p w14:paraId="42FB7062"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Singh, J</w:t>
            </w:r>
          </w:p>
        </w:tc>
        <w:tc>
          <w:tcPr>
            <w:tcW w:w="2272" w:type="dxa"/>
            <w:vAlign w:val="center"/>
          </w:tcPr>
          <w:p w14:paraId="43134AE6"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BB Ambedkar (Central) University (India)</w:t>
            </w:r>
          </w:p>
        </w:tc>
        <w:tc>
          <w:tcPr>
            <w:tcW w:w="2358" w:type="dxa"/>
            <w:vAlign w:val="center"/>
          </w:tcPr>
          <w:p w14:paraId="562D3797"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Gene</w:t>
            </w:r>
          </w:p>
        </w:tc>
        <w:tc>
          <w:tcPr>
            <w:tcW w:w="5055" w:type="dxa"/>
            <w:vAlign w:val="center"/>
          </w:tcPr>
          <w:p w14:paraId="1FBA7420"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Genetically engineered bacteria: an emerging tool for environmental remediation and future research perspectives</w:t>
            </w:r>
          </w:p>
        </w:tc>
        <w:tc>
          <w:tcPr>
            <w:tcW w:w="302" w:type="dxa"/>
            <w:vAlign w:val="center"/>
          </w:tcPr>
          <w:p w14:paraId="4F05A20D"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2011</w:t>
            </w:r>
          </w:p>
        </w:tc>
        <w:tc>
          <w:tcPr>
            <w:tcW w:w="1128" w:type="dxa"/>
            <w:vAlign w:val="center"/>
          </w:tcPr>
          <w:p w14:paraId="2626AFEE"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138</w:t>
            </w:r>
          </w:p>
        </w:tc>
        <w:tc>
          <w:tcPr>
            <w:tcW w:w="1405" w:type="dxa"/>
            <w:vAlign w:val="center"/>
          </w:tcPr>
          <w:p w14:paraId="353803D2"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r w:rsidR="00400548" w:rsidRPr="000B49EF" w14:paraId="695E81FD" w14:textId="77777777" w:rsidTr="00D966A2">
        <w:trPr>
          <w:trHeight w:val="1131"/>
        </w:trPr>
        <w:tc>
          <w:tcPr>
            <w:cnfStyle w:val="001000000000" w:firstRow="0" w:lastRow="0" w:firstColumn="1" w:lastColumn="0" w:oddVBand="0" w:evenVBand="0" w:oddHBand="0" w:evenHBand="0" w:firstRowFirstColumn="0" w:firstRowLastColumn="0" w:lastRowFirstColumn="0" w:lastRowLastColumn="0"/>
            <w:tcW w:w="558" w:type="dxa"/>
            <w:vAlign w:val="center"/>
          </w:tcPr>
          <w:p w14:paraId="6C0225C2" w14:textId="77777777" w:rsidR="00400548" w:rsidRPr="000B49EF" w:rsidRDefault="00400548" w:rsidP="00D966A2">
            <w:pPr>
              <w:jc w:val="center"/>
              <w:rPr>
                <w:color w:val="000000" w:themeColor="text1"/>
                <w:kern w:val="36"/>
                <w:sz w:val="20"/>
                <w:szCs w:val="20"/>
                <w:lang w:val="en-US"/>
              </w:rPr>
            </w:pPr>
            <w:r w:rsidRPr="000B49EF">
              <w:rPr>
                <w:color w:val="000000" w:themeColor="text1"/>
                <w:kern w:val="36"/>
                <w:sz w:val="20"/>
                <w:szCs w:val="20"/>
              </w:rPr>
              <w:t>1</w:t>
            </w:r>
            <w:r w:rsidRPr="000B49EF">
              <w:rPr>
                <w:color w:val="000000" w:themeColor="text1"/>
                <w:kern w:val="36"/>
                <w:sz w:val="20"/>
                <w:szCs w:val="20"/>
                <w:lang w:val="en-US"/>
              </w:rPr>
              <w:t>4</w:t>
            </w:r>
          </w:p>
        </w:tc>
        <w:tc>
          <w:tcPr>
            <w:tcW w:w="1807" w:type="dxa"/>
            <w:vAlign w:val="center"/>
          </w:tcPr>
          <w:p w14:paraId="296F6363"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Bonanno, G</w:t>
            </w:r>
          </w:p>
        </w:tc>
        <w:tc>
          <w:tcPr>
            <w:tcW w:w="2272" w:type="dxa"/>
            <w:vAlign w:val="center"/>
          </w:tcPr>
          <w:p w14:paraId="314493A0"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University of Catania (Italy)</w:t>
            </w:r>
          </w:p>
        </w:tc>
        <w:tc>
          <w:tcPr>
            <w:tcW w:w="2358" w:type="dxa"/>
            <w:vAlign w:val="center"/>
          </w:tcPr>
          <w:p w14:paraId="2EE01F9E" w14:textId="77777777" w:rsidR="00400548" w:rsidRPr="000B49EF" w:rsidRDefault="00000000"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14:ligatures w14:val="none"/>
              </w:rPr>
            </w:pPr>
            <w:hyperlink r:id="rId39" w:tooltip="Go to Ecotoxicology and Environmental Safety on ScienceDirect" w:history="1">
              <w:r w:rsidR="00400548" w:rsidRPr="000B49EF">
                <w:rPr>
                  <w:rFonts w:ascii="Palatino Linotype" w:eastAsia="Times New Roman" w:hAnsi="Palatino Linotype" w:cs="Times New Roman"/>
                  <w:color w:val="000000" w:themeColor="text1"/>
                  <w:kern w:val="36"/>
                  <w:sz w:val="20"/>
                  <w:szCs w:val="20"/>
                  <w14:ligatures w14:val="none"/>
                </w:rPr>
                <w:t>Ecotoxicology and Environmental Safety</w:t>
              </w:r>
            </w:hyperlink>
          </w:p>
          <w:p w14:paraId="6729B69B"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5055" w:type="dxa"/>
            <w:vAlign w:val="center"/>
          </w:tcPr>
          <w:p w14:paraId="464F39B7" w14:textId="77777777" w:rsidR="00400548" w:rsidRPr="000B49EF" w:rsidRDefault="00400548" w:rsidP="00D966A2">
            <w:pPr>
              <w:pStyle w:val="Heading2"/>
              <w:spacing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 xml:space="preserve">Comparative performance of trace element bioaccumulation and biomonitoring in the plant species Typha </w:t>
            </w:r>
            <w:proofErr w:type="spellStart"/>
            <w:r w:rsidRPr="000B49EF">
              <w:rPr>
                <w:rFonts w:ascii="Palatino Linotype" w:eastAsia="Times New Roman" w:hAnsi="Palatino Linotype" w:cs="Times New Roman"/>
                <w:color w:val="000000" w:themeColor="text1"/>
                <w:kern w:val="36"/>
                <w:sz w:val="20"/>
                <w:szCs w:val="20"/>
                <w:lang w:val="en-US"/>
                <w14:ligatures w14:val="none"/>
              </w:rPr>
              <w:t>domingensis</w:t>
            </w:r>
            <w:proofErr w:type="spellEnd"/>
            <w:r w:rsidRPr="000B49EF">
              <w:rPr>
                <w:rFonts w:ascii="Palatino Linotype" w:eastAsia="Times New Roman" w:hAnsi="Palatino Linotype" w:cs="Times New Roman"/>
                <w:color w:val="000000" w:themeColor="text1"/>
                <w:kern w:val="36"/>
                <w:sz w:val="20"/>
                <w:szCs w:val="20"/>
                <w:lang w:val="en-US"/>
                <w14:ligatures w14:val="none"/>
              </w:rPr>
              <w:t xml:space="preserve">, Phragmites australis and Arundo </w:t>
            </w:r>
            <w:proofErr w:type="spellStart"/>
            <w:r w:rsidRPr="000B49EF">
              <w:rPr>
                <w:rFonts w:ascii="Palatino Linotype" w:eastAsia="Times New Roman" w:hAnsi="Palatino Linotype" w:cs="Times New Roman"/>
                <w:color w:val="000000" w:themeColor="text1"/>
                <w:kern w:val="36"/>
                <w:sz w:val="20"/>
                <w:szCs w:val="20"/>
                <w:lang w:val="en-US"/>
                <w14:ligatures w14:val="none"/>
              </w:rPr>
              <w:t>donax</w:t>
            </w:r>
            <w:proofErr w:type="spellEnd"/>
          </w:p>
        </w:tc>
        <w:tc>
          <w:tcPr>
            <w:tcW w:w="302" w:type="dxa"/>
            <w:vAlign w:val="center"/>
          </w:tcPr>
          <w:p w14:paraId="6866006A"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2013</w:t>
            </w:r>
          </w:p>
        </w:tc>
        <w:tc>
          <w:tcPr>
            <w:tcW w:w="1128" w:type="dxa"/>
            <w:vAlign w:val="center"/>
          </w:tcPr>
          <w:p w14:paraId="2C2AC1AB"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125</w:t>
            </w:r>
          </w:p>
        </w:tc>
        <w:tc>
          <w:tcPr>
            <w:tcW w:w="1405" w:type="dxa"/>
            <w:vAlign w:val="center"/>
          </w:tcPr>
          <w:p w14:paraId="7F548AD1"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Article</w:t>
            </w:r>
          </w:p>
        </w:tc>
      </w:tr>
      <w:tr w:rsidR="00400548" w:rsidRPr="000B49EF" w14:paraId="1B4F9183"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69ADAFBC"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15</w:t>
            </w:r>
          </w:p>
        </w:tc>
        <w:tc>
          <w:tcPr>
            <w:tcW w:w="1807" w:type="dxa"/>
            <w:vAlign w:val="center"/>
          </w:tcPr>
          <w:p w14:paraId="473B9D8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Marrugo-Negrete, J/ Díez, S</w:t>
            </w:r>
          </w:p>
        </w:tc>
        <w:tc>
          <w:tcPr>
            <w:tcW w:w="2272" w:type="dxa"/>
            <w:vAlign w:val="center"/>
          </w:tcPr>
          <w:p w14:paraId="55183DC1"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 xml:space="preserve">University of Córdoba (Colombia)/ Institute of </w:t>
            </w:r>
            <w:r w:rsidRPr="000B49EF">
              <w:rPr>
                <w:color w:val="000000" w:themeColor="text1"/>
                <w:kern w:val="36"/>
                <w:sz w:val="20"/>
                <w:szCs w:val="20"/>
              </w:rPr>
              <w:lastRenderedPageBreak/>
              <w:t>Environmental Assessment and Water Research (Spain)</w:t>
            </w:r>
          </w:p>
        </w:tc>
        <w:tc>
          <w:tcPr>
            <w:tcW w:w="2358" w:type="dxa"/>
            <w:vAlign w:val="center"/>
          </w:tcPr>
          <w:p w14:paraId="1E0607E8" w14:textId="77777777" w:rsidR="00400548" w:rsidRPr="000B49EF" w:rsidRDefault="00000000"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14:ligatures w14:val="none"/>
              </w:rPr>
            </w:pPr>
            <w:hyperlink r:id="rId40" w:tooltip="Go to Chemosphere on ScienceDirect" w:history="1">
              <w:r w:rsidR="00400548" w:rsidRPr="000B49EF">
                <w:rPr>
                  <w:rFonts w:ascii="Palatino Linotype" w:eastAsia="Times New Roman" w:hAnsi="Palatino Linotype" w:cs="Times New Roman"/>
                  <w:color w:val="000000" w:themeColor="text1"/>
                  <w:kern w:val="36"/>
                  <w:sz w:val="20"/>
                  <w:szCs w:val="20"/>
                  <w14:ligatures w14:val="none"/>
                </w:rPr>
                <w:t>Chemosphere</w:t>
              </w:r>
            </w:hyperlink>
          </w:p>
          <w:p w14:paraId="686A0D3F"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5055" w:type="dxa"/>
            <w:vAlign w:val="center"/>
          </w:tcPr>
          <w:p w14:paraId="478B0C0B" w14:textId="77777777" w:rsidR="00400548" w:rsidRPr="000B49EF" w:rsidRDefault="00400548" w:rsidP="00D966A2">
            <w:pPr>
              <w:pStyle w:val="Heading1"/>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Phytoremediation of mercury-contaminated soils by </w:t>
            </w:r>
            <w:r w:rsidRPr="000B49EF">
              <w:rPr>
                <w:rFonts w:ascii="Palatino Linotype" w:eastAsia="Times New Roman" w:hAnsi="Palatino Linotype" w:cs="Times New Roman"/>
                <w:i/>
                <w:iCs/>
                <w:color w:val="000000" w:themeColor="text1"/>
                <w:kern w:val="36"/>
                <w:sz w:val="20"/>
                <w:szCs w:val="20"/>
                <w:lang w:val="en-US"/>
                <w14:ligatures w14:val="none"/>
              </w:rPr>
              <w:t xml:space="preserve">Jatropha </w:t>
            </w:r>
            <w:proofErr w:type="spellStart"/>
            <w:r w:rsidRPr="000B49EF">
              <w:rPr>
                <w:rFonts w:ascii="Palatino Linotype" w:eastAsia="Times New Roman" w:hAnsi="Palatino Linotype" w:cs="Times New Roman"/>
                <w:i/>
                <w:iCs/>
                <w:color w:val="000000" w:themeColor="text1"/>
                <w:kern w:val="36"/>
                <w:sz w:val="20"/>
                <w:szCs w:val="20"/>
                <w:lang w:val="en-US"/>
                <w14:ligatures w14:val="none"/>
              </w:rPr>
              <w:t>curcas</w:t>
            </w:r>
            <w:proofErr w:type="spellEnd"/>
          </w:p>
        </w:tc>
        <w:tc>
          <w:tcPr>
            <w:tcW w:w="302" w:type="dxa"/>
            <w:vAlign w:val="center"/>
          </w:tcPr>
          <w:p w14:paraId="3C59D9E3"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2015</w:t>
            </w:r>
          </w:p>
        </w:tc>
        <w:tc>
          <w:tcPr>
            <w:tcW w:w="1128" w:type="dxa"/>
            <w:vAlign w:val="center"/>
          </w:tcPr>
          <w:p w14:paraId="5E08B5C6"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122</w:t>
            </w:r>
          </w:p>
        </w:tc>
        <w:tc>
          <w:tcPr>
            <w:tcW w:w="1405" w:type="dxa"/>
            <w:vAlign w:val="center"/>
          </w:tcPr>
          <w:p w14:paraId="0F3264BE"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Article</w:t>
            </w:r>
          </w:p>
        </w:tc>
      </w:tr>
      <w:tr w:rsidR="00400548" w:rsidRPr="000B49EF" w14:paraId="69A26317"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568E02D0"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16</w:t>
            </w:r>
          </w:p>
        </w:tc>
        <w:tc>
          <w:tcPr>
            <w:tcW w:w="1807" w:type="dxa"/>
            <w:vAlign w:val="center"/>
          </w:tcPr>
          <w:p w14:paraId="210ED68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Li, K/ Ramakrishna, W</w:t>
            </w:r>
          </w:p>
        </w:tc>
        <w:tc>
          <w:tcPr>
            <w:tcW w:w="2272" w:type="dxa"/>
            <w:vAlign w:val="center"/>
          </w:tcPr>
          <w:p w14:paraId="5149DC21"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Michigan Technological University (USA)</w:t>
            </w:r>
          </w:p>
        </w:tc>
        <w:tc>
          <w:tcPr>
            <w:tcW w:w="2358" w:type="dxa"/>
            <w:vAlign w:val="center"/>
          </w:tcPr>
          <w:p w14:paraId="198EAFF6"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Journal of hazardous materials</w:t>
            </w:r>
          </w:p>
        </w:tc>
        <w:tc>
          <w:tcPr>
            <w:tcW w:w="5055" w:type="dxa"/>
            <w:vAlign w:val="center"/>
          </w:tcPr>
          <w:p w14:paraId="12013F45"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Effect of multiple metal resistant bacteria from contaminated lake sediments on metal accumulation and plant growth. </w:t>
            </w:r>
          </w:p>
        </w:tc>
        <w:tc>
          <w:tcPr>
            <w:tcW w:w="302" w:type="dxa"/>
            <w:vAlign w:val="center"/>
          </w:tcPr>
          <w:p w14:paraId="54E4F7CE"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2011</w:t>
            </w:r>
          </w:p>
        </w:tc>
        <w:tc>
          <w:tcPr>
            <w:tcW w:w="1128" w:type="dxa"/>
            <w:vAlign w:val="center"/>
          </w:tcPr>
          <w:p w14:paraId="6F038D73"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106</w:t>
            </w:r>
          </w:p>
        </w:tc>
        <w:tc>
          <w:tcPr>
            <w:tcW w:w="1405" w:type="dxa"/>
            <w:vAlign w:val="center"/>
          </w:tcPr>
          <w:p w14:paraId="76565907"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Article</w:t>
            </w:r>
          </w:p>
        </w:tc>
      </w:tr>
      <w:tr w:rsidR="00400548" w:rsidRPr="000B49EF" w14:paraId="4AE5BDD6"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15C06BCF"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17</w:t>
            </w:r>
          </w:p>
        </w:tc>
        <w:tc>
          <w:tcPr>
            <w:tcW w:w="1807" w:type="dxa"/>
            <w:vAlign w:val="center"/>
          </w:tcPr>
          <w:p w14:paraId="11F4A0BF"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Monterroso, C</w:t>
            </w:r>
          </w:p>
        </w:tc>
        <w:tc>
          <w:tcPr>
            <w:tcW w:w="2272" w:type="dxa"/>
            <w:vAlign w:val="center"/>
          </w:tcPr>
          <w:p w14:paraId="70C769D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s-CO"/>
              </w:rPr>
            </w:pPr>
            <w:r w:rsidRPr="000B49EF">
              <w:rPr>
                <w:color w:val="000000" w:themeColor="text1"/>
                <w:kern w:val="36"/>
                <w:sz w:val="20"/>
                <w:szCs w:val="20"/>
                <w:lang w:val="es-CO"/>
              </w:rPr>
              <w:t>Universidade de Santiago de Compostela (Spain)</w:t>
            </w:r>
          </w:p>
        </w:tc>
        <w:tc>
          <w:tcPr>
            <w:tcW w:w="2358" w:type="dxa"/>
            <w:vAlign w:val="center"/>
          </w:tcPr>
          <w:p w14:paraId="2D35697A" w14:textId="77777777" w:rsidR="00400548" w:rsidRPr="000B49EF" w:rsidRDefault="00000000"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14:ligatures w14:val="none"/>
              </w:rPr>
            </w:pPr>
            <w:hyperlink r:id="rId41" w:tooltip="Go to Applied Geochemistry on ScienceDirect" w:history="1">
              <w:r w:rsidR="00400548" w:rsidRPr="000B49EF">
                <w:rPr>
                  <w:rFonts w:ascii="Palatino Linotype" w:eastAsia="Times New Roman" w:hAnsi="Palatino Linotype" w:cs="Times New Roman"/>
                  <w:color w:val="000000" w:themeColor="text1"/>
                  <w:kern w:val="36"/>
                  <w:sz w:val="20"/>
                  <w:szCs w:val="20"/>
                  <w14:ligatures w14:val="none"/>
                </w:rPr>
                <w:t>Applied Geochemistry</w:t>
              </w:r>
            </w:hyperlink>
          </w:p>
          <w:p w14:paraId="751C4283"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5055" w:type="dxa"/>
            <w:vAlign w:val="center"/>
          </w:tcPr>
          <w:p w14:paraId="58308995" w14:textId="77777777" w:rsidR="00400548" w:rsidRPr="000B49EF" w:rsidRDefault="00400548" w:rsidP="00D966A2">
            <w:pPr>
              <w:pStyle w:val="Heading1"/>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Heavy metal distribution in mine-soils and plants growing in a Pb/Zn-mining area in NW Spain</w:t>
            </w:r>
          </w:p>
        </w:tc>
        <w:tc>
          <w:tcPr>
            <w:tcW w:w="302" w:type="dxa"/>
            <w:vAlign w:val="center"/>
          </w:tcPr>
          <w:p w14:paraId="591B0BD8"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2014</w:t>
            </w:r>
          </w:p>
        </w:tc>
        <w:tc>
          <w:tcPr>
            <w:tcW w:w="1128" w:type="dxa"/>
            <w:vAlign w:val="center"/>
          </w:tcPr>
          <w:p w14:paraId="7DA23AD3"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96</w:t>
            </w:r>
          </w:p>
        </w:tc>
        <w:tc>
          <w:tcPr>
            <w:tcW w:w="1405" w:type="dxa"/>
            <w:vAlign w:val="center"/>
          </w:tcPr>
          <w:p w14:paraId="53B7BD4B"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Article</w:t>
            </w:r>
          </w:p>
        </w:tc>
      </w:tr>
      <w:tr w:rsidR="00400548" w:rsidRPr="000B49EF" w14:paraId="593F87AD"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6AB0A18B"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18</w:t>
            </w:r>
          </w:p>
        </w:tc>
        <w:tc>
          <w:tcPr>
            <w:tcW w:w="1807" w:type="dxa"/>
            <w:vAlign w:val="center"/>
          </w:tcPr>
          <w:p w14:paraId="1532336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Mleczek, M/ Rutkowski, P</w:t>
            </w:r>
          </w:p>
        </w:tc>
        <w:tc>
          <w:tcPr>
            <w:tcW w:w="2272" w:type="dxa"/>
            <w:vAlign w:val="center"/>
          </w:tcPr>
          <w:p w14:paraId="41EBC5F2"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University of Life Sciences in Poznan (Poland)</w:t>
            </w:r>
          </w:p>
        </w:tc>
        <w:tc>
          <w:tcPr>
            <w:tcW w:w="2358" w:type="dxa"/>
            <w:vAlign w:val="center"/>
          </w:tcPr>
          <w:p w14:paraId="0D15BD98" w14:textId="77777777" w:rsidR="00400548" w:rsidRPr="000B49EF" w:rsidRDefault="00000000"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14:ligatures w14:val="none"/>
              </w:rPr>
            </w:pPr>
            <w:hyperlink r:id="rId42" w:tooltip="Go to Biomass and Bioenergy on ScienceDirect" w:history="1">
              <w:r w:rsidR="00400548" w:rsidRPr="000B49EF">
                <w:rPr>
                  <w:rFonts w:ascii="Palatino Linotype" w:eastAsia="Times New Roman" w:hAnsi="Palatino Linotype" w:cs="Times New Roman"/>
                  <w:color w:val="000000" w:themeColor="text1"/>
                  <w:kern w:val="36"/>
                  <w:sz w:val="20"/>
                  <w:szCs w:val="20"/>
                  <w14:ligatures w14:val="none"/>
                </w:rPr>
                <w:t>Biomass and Bioenergy</w:t>
              </w:r>
            </w:hyperlink>
          </w:p>
          <w:p w14:paraId="16171A2E"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5055" w:type="dxa"/>
            <w:vAlign w:val="center"/>
          </w:tcPr>
          <w:p w14:paraId="0F5425C3" w14:textId="77777777" w:rsidR="00400548" w:rsidRPr="000B49EF" w:rsidRDefault="00400548" w:rsidP="00D966A2">
            <w:pPr>
              <w:pStyle w:val="Heading1"/>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Biomass productivity and phytoremediation potential of </w:t>
            </w:r>
            <w:r w:rsidRPr="000B49EF">
              <w:rPr>
                <w:rFonts w:ascii="Palatino Linotype" w:eastAsia="Times New Roman" w:hAnsi="Palatino Linotype" w:cs="Times New Roman"/>
                <w:i/>
                <w:iCs/>
                <w:color w:val="000000" w:themeColor="text1"/>
                <w:kern w:val="36"/>
                <w:sz w:val="20"/>
                <w:szCs w:val="20"/>
                <w:lang w:val="en-US"/>
                <w14:ligatures w14:val="none"/>
              </w:rPr>
              <w:t>Salix alba</w:t>
            </w:r>
            <w:r w:rsidRPr="000B49EF">
              <w:rPr>
                <w:rFonts w:ascii="Palatino Linotype" w:eastAsia="Times New Roman" w:hAnsi="Palatino Linotype" w:cs="Times New Roman"/>
                <w:color w:val="000000" w:themeColor="text1"/>
                <w:kern w:val="36"/>
                <w:sz w:val="20"/>
                <w:szCs w:val="20"/>
                <w:lang w:val="en-US"/>
                <w14:ligatures w14:val="none"/>
              </w:rPr>
              <w:t> and </w:t>
            </w:r>
            <w:r w:rsidRPr="000B49EF">
              <w:rPr>
                <w:rFonts w:ascii="Palatino Linotype" w:eastAsia="Times New Roman" w:hAnsi="Palatino Linotype" w:cs="Times New Roman"/>
                <w:i/>
                <w:iCs/>
                <w:color w:val="000000" w:themeColor="text1"/>
                <w:kern w:val="36"/>
                <w:sz w:val="20"/>
                <w:szCs w:val="20"/>
                <w:lang w:val="en-US"/>
                <w14:ligatures w14:val="none"/>
              </w:rPr>
              <w:t xml:space="preserve">Salix </w:t>
            </w:r>
            <w:proofErr w:type="spellStart"/>
            <w:r w:rsidRPr="000B49EF">
              <w:rPr>
                <w:rFonts w:ascii="Palatino Linotype" w:eastAsia="Times New Roman" w:hAnsi="Palatino Linotype" w:cs="Times New Roman"/>
                <w:i/>
                <w:iCs/>
                <w:color w:val="000000" w:themeColor="text1"/>
                <w:kern w:val="36"/>
                <w:sz w:val="20"/>
                <w:szCs w:val="20"/>
                <w:lang w:val="en-US"/>
                <w14:ligatures w14:val="none"/>
              </w:rPr>
              <w:t>viminalis</w:t>
            </w:r>
            <w:proofErr w:type="spellEnd"/>
          </w:p>
        </w:tc>
        <w:tc>
          <w:tcPr>
            <w:tcW w:w="302" w:type="dxa"/>
            <w:vAlign w:val="center"/>
          </w:tcPr>
          <w:p w14:paraId="2A397585"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2010</w:t>
            </w:r>
          </w:p>
        </w:tc>
        <w:tc>
          <w:tcPr>
            <w:tcW w:w="1128" w:type="dxa"/>
            <w:vAlign w:val="center"/>
          </w:tcPr>
          <w:p w14:paraId="795E3452"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90</w:t>
            </w:r>
          </w:p>
        </w:tc>
        <w:tc>
          <w:tcPr>
            <w:tcW w:w="1405" w:type="dxa"/>
            <w:vAlign w:val="center"/>
          </w:tcPr>
          <w:p w14:paraId="2E0A3928"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Article</w:t>
            </w:r>
          </w:p>
        </w:tc>
      </w:tr>
      <w:tr w:rsidR="00400548" w:rsidRPr="000B49EF" w14:paraId="5DA61311"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7544D102" w14:textId="77777777" w:rsidR="00400548" w:rsidRPr="000B49EF" w:rsidRDefault="00400548" w:rsidP="00D966A2">
            <w:pPr>
              <w:jc w:val="center"/>
              <w:rPr>
                <w:sz w:val="20"/>
                <w:szCs w:val="20"/>
                <w:lang w:val="en-US"/>
              </w:rPr>
            </w:pPr>
            <w:r w:rsidRPr="000B49EF">
              <w:rPr>
                <w:sz w:val="20"/>
                <w:szCs w:val="20"/>
                <w:lang w:val="en-US"/>
              </w:rPr>
              <w:t>19</w:t>
            </w:r>
          </w:p>
        </w:tc>
        <w:tc>
          <w:tcPr>
            <w:tcW w:w="1807" w:type="dxa"/>
            <w:vAlign w:val="center"/>
          </w:tcPr>
          <w:p w14:paraId="6C133FC5"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Bonanno, G</w:t>
            </w:r>
          </w:p>
        </w:tc>
        <w:tc>
          <w:tcPr>
            <w:tcW w:w="2272" w:type="dxa"/>
            <w:vAlign w:val="center"/>
          </w:tcPr>
          <w:p w14:paraId="3982671F"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University of Catania (Italy)</w:t>
            </w:r>
          </w:p>
        </w:tc>
        <w:tc>
          <w:tcPr>
            <w:tcW w:w="2358" w:type="dxa"/>
            <w:vAlign w:val="center"/>
          </w:tcPr>
          <w:p w14:paraId="5ABAE228"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Ecotoxicology and Environmental Safety</w:t>
            </w:r>
          </w:p>
        </w:tc>
        <w:tc>
          <w:tcPr>
            <w:tcW w:w="5055" w:type="dxa"/>
            <w:vAlign w:val="center"/>
          </w:tcPr>
          <w:p w14:paraId="4E8306D3" w14:textId="77777777" w:rsidR="00400548" w:rsidRPr="000B49EF" w:rsidRDefault="00400548" w:rsidP="00D966A2">
            <w:pPr>
              <w:pStyle w:val="Heading1"/>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Comparative analysis of element concentrations and translocation in three wetland congener plants: </w:t>
            </w:r>
            <w:r w:rsidRPr="000B49EF">
              <w:rPr>
                <w:rFonts w:ascii="Palatino Linotype" w:eastAsia="Times New Roman" w:hAnsi="Palatino Linotype" w:cs="Times New Roman"/>
                <w:i/>
                <w:iCs/>
                <w:color w:val="000000" w:themeColor="text1"/>
                <w:kern w:val="36"/>
                <w:sz w:val="20"/>
                <w:szCs w:val="20"/>
                <w:lang w:val="en-US"/>
                <w14:ligatures w14:val="none"/>
              </w:rPr>
              <w:t xml:space="preserve">Typha </w:t>
            </w:r>
            <w:proofErr w:type="spellStart"/>
            <w:r w:rsidRPr="000B49EF">
              <w:rPr>
                <w:rFonts w:ascii="Palatino Linotype" w:eastAsia="Times New Roman" w:hAnsi="Palatino Linotype" w:cs="Times New Roman"/>
                <w:i/>
                <w:iCs/>
                <w:color w:val="000000" w:themeColor="text1"/>
                <w:kern w:val="36"/>
                <w:sz w:val="20"/>
                <w:szCs w:val="20"/>
                <w:lang w:val="en-US"/>
                <w14:ligatures w14:val="none"/>
              </w:rPr>
              <w:t>domingensis</w:t>
            </w:r>
            <w:proofErr w:type="spellEnd"/>
            <w:r w:rsidRPr="000B49EF">
              <w:rPr>
                <w:rFonts w:ascii="Palatino Linotype" w:eastAsia="Times New Roman" w:hAnsi="Palatino Linotype" w:cs="Times New Roman"/>
                <w:color w:val="000000" w:themeColor="text1"/>
                <w:kern w:val="36"/>
                <w:sz w:val="20"/>
                <w:szCs w:val="20"/>
                <w:lang w:val="en-US"/>
                <w14:ligatures w14:val="none"/>
              </w:rPr>
              <w:t>, </w:t>
            </w:r>
            <w:r w:rsidRPr="000B49EF">
              <w:rPr>
                <w:rFonts w:ascii="Palatino Linotype" w:eastAsia="Times New Roman" w:hAnsi="Palatino Linotype" w:cs="Times New Roman"/>
                <w:i/>
                <w:iCs/>
                <w:color w:val="000000" w:themeColor="text1"/>
                <w:kern w:val="36"/>
                <w:sz w:val="20"/>
                <w:szCs w:val="20"/>
                <w:lang w:val="en-US"/>
                <w14:ligatures w14:val="none"/>
              </w:rPr>
              <w:t>Typha latifolia</w:t>
            </w:r>
            <w:r w:rsidRPr="000B49EF">
              <w:rPr>
                <w:rFonts w:ascii="Palatino Linotype" w:eastAsia="Times New Roman" w:hAnsi="Palatino Linotype" w:cs="Times New Roman"/>
                <w:color w:val="000000" w:themeColor="text1"/>
                <w:kern w:val="36"/>
                <w:sz w:val="20"/>
                <w:szCs w:val="20"/>
                <w:lang w:val="en-US"/>
                <w14:ligatures w14:val="none"/>
              </w:rPr>
              <w:t> and </w:t>
            </w:r>
            <w:r w:rsidRPr="000B49EF">
              <w:rPr>
                <w:rFonts w:ascii="Palatino Linotype" w:eastAsia="Times New Roman" w:hAnsi="Palatino Linotype" w:cs="Times New Roman"/>
                <w:i/>
                <w:iCs/>
                <w:color w:val="000000" w:themeColor="text1"/>
                <w:kern w:val="36"/>
                <w:sz w:val="20"/>
                <w:szCs w:val="20"/>
                <w:lang w:val="en-US"/>
                <w14:ligatures w14:val="none"/>
              </w:rPr>
              <w:t>Typha angustifolia</w:t>
            </w:r>
          </w:p>
        </w:tc>
        <w:tc>
          <w:tcPr>
            <w:tcW w:w="302" w:type="dxa"/>
            <w:vAlign w:val="center"/>
          </w:tcPr>
          <w:p w14:paraId="13A9B4E1"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2017</w:t>
            </w:r>
          </w:p>
        </w:tc>
        <w:tc>
          <w:tcPr>
            <w:tcW w:w="1128" w:type="dxa"/>
            <w:vAlign w:val="center"/>
          </w:tcPr>
          <w:p w14:paraId="708CE89D"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88</w:t>
            </w:r>
          </w:p>
        </w:tc>
        <w:tc>
          <w:tcPr>
            <w:tcW w:w="1405" w:type="dxa"/>
            <w:vAlign w:val="center"/>
          </w:tcPr>
          <w:p w14:paraId="68C4B6CF"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Article</w:t>
            </w:r>
          </w:p>
        </w:tc>
      </w:tr>
      <w:tr w:rsidR="00400548" w:rsidRPr="000B49EF" w14:paraId="05C3A655" w14:textId="77777777" w:rsidTr="00D966A2">
        <w:tc>
          <w:tcPr>
            <w:cnfStyle w:val="001000000000" w:firstRow="0" w:lastRow="0" w:firstColumn="1" w:lastColumn="0" w:oddVBand="0" w:evenVBand="0" w:oddHBand="0" w:evenHBand="0" w:firstRowFirstColumn="0" w:firstRowLastColumn="0" w:lastRowFirstColumn="0" w:lastRowLastColumn="0"/>
            <w:tcW w:w="558" w:type="dxa"/>
            <w:vAlign w:val="center"/>
          </w:tcPr>
          <w:p w14:paraId="47365448" w14:textId="77777777" w:rsidR="00400548" w:rsidRPr="000B49EF" w:rsidRDefault="00400548" w:rsidP="00D966A2">
            <w:pPr>
              <w:jc w:val="center"/>
              <w:rPr>
                <w:color w:val="000000" w:themeColor="text1"/>
                <w:kern w:val="36"/>
                <w:sz w:val="20"/>
                <w:szCs w:val="20"/>
              </w:rPr>
            </w:pPr>
            <w:r w:rsidRPr="000B49EF">
              <w:rPr>
                <w:color w:val="000000" w:themeColor="text1"/>
                <w:kern w:val="36"/>
                <w:sz w:val="20"/>
                <w:szCs w:val="20"/>
              </w:rPr>
              <w:t>20</w:t>
            </w:r>
          </w:p>
        </w:tc>
        <w:tc>
          <w:tcPr>
            <w:tcW w:w="1807" w:type="dxa"/>
            <w:vAlign w:val="center"/>
          </w:tcPr>
          <w:p w14:paraId="0A4C3795"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Li, W</w:t>
            </w:r>
          </w:p>
        </w:tc>
        <w:tc>
          <w:tcPr>
            <w:tcW w:w="2272" w:type="dxa"/>
            <w:vAlign w:val="center"/>
          </w:tcPr>
          <w:p w14:paraId="28FD1869"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The Hong Kong Institute of Education (Hong Kong)</w:t>
            </w:r>
          </w:p>
        </w:tc>
        <w:tc>
          <w:tcPr>
            <w:tcW w:w="2358" w:type="dxa"/>
            <w:vAlign w:val="center"/>
          </w:tcPr>
          <w:p w14:paraId="109E405A" w14:textId="77777777" w:rsidR="00400548" w:rsidRPr="000B49EF"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Environmental Science and Pollution Research</w:t>
            </w:r>
          </w:p>
        </w:tc>
        <w:tc>
          <w:tcPr>
            <w:tcW w:w="5055" w:type="dxa"/>
            <w:vAlign w:val="center"/>
          </w:tcPr>
          <w:p w14:paraId="221765C2" w14:textId="77777777" w:rsidR="00400548" w:rsidRPr="000B49EF" w:rsidRDefault="00400548" w:rsidP="00D966A2">
            <w:pPr>
              <w:pStyle w:val="Heading2"/>
              <w:spacing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0B49EF">
              <w:rPr>
                <w:rFonts w:ascii="Palatino Linotype" w:eastAsia="Times New Roman" w:hAnsi="Palatino Linotype" w:cs="Times New Roman"/>
                <w:color w:val="000000" w:themeColor="text1"/>
                <w:kern w:val="36"/>
                <w:sz w:val="20"/>
                <w:szCs w:val="20"/>
                <w:lang w:val="en-US"/>
                <w14:ligatures w14:val="none"/>
              </w:rPr>
              <w:t>Health risk and significance of mercury in the environment</w:t>
            </w:r>
          </w:p>
        </w:tc>
        <w:tc>
          <w:tcPr>
            <w:tcW w:w="302" w:type="dxa"/>
            <w:vAlign w:val="center"/>
          </w:tcPr>
          <w:p w14:paraId="76A78BA1"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2015</w:t>
            </w:r>
          </w:p>
        </w:tc>
        <w:tc>
          <w:tcPr>
            <w:tcW w:w="1128" w:type="dxa"/>
            <w:vAlign w:val="center"/>
          </w:tcPr>
          <w:p w14:paraId="14A49C9F"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87</w:t>
            </w:r>
          </w:p>
        </w:tc>
        <w:tc>
          <w:tcPr>
            <w:tcW w:w="1405" w:type="dxa"/>
            <w:vAlign w:val="center"/>
          </w:tcPr>
          <w:p w14:paraId="0A194047" w14:textId="77777777" w:rsidR="00400548" w:rsidRPr="000B49EF"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0B49EF">
              <w:rPr>
                <w:color w:val="000000" w:themeColor="text1"/>
                <w:kern w:val="36"/>
                <w:sz w:val="20"/>
                <w:szCs w:val="20"/>
              </w:rPr>
              <w:t>Review</w:t>
            </w:r>
          </w:p>
        </w:tc>
      </w:tr>
    </w:tbl>
    <w:p w14:paraId="3DD0C9BF" w14:textId="77777777" w:rsidR="00400548" w:rsidRDefault="00400548" w:rsidP="00400548">
      <w:pPr>
        <w:pStyle w:val="Caption"/>
        <w:keepNext/>
        <w:rPr>
          <w:b/>
          <w:bCs/>
          <w:i w:val="0"/>
          <w:iCs w:val="0"/>
          <w:color w:val="000000" w:themeColor="text1"/>
        </w:rPr>
      </w:pPr>
    </w:p>
    <w:p w14:paraId="10983531" w14:textId="77777777" w:rsidR="00400548" w:rsidRDefault="00400548" w:rsidP="00400548"/>
    <w:p w14:paraId="663BAD00" w14:textId="77777777" w:rsidR="00400548" w:rsidRDefault="00400548" w:rsidP="00400548"/>
    <w:p w14:paraId="2C1F88EA" w14:textId="77777777" w:rsidR="00400548" w:rsidRDefault="00400548" w:rsidP="00400548"/>
    <w:p w14:paraId="178A6AB5" w14:textId="77777777" w:rsidR="00400548" w:rsidRDefault="00400548" w:rsidP="00400548"/>
    <w:p w14:paraId="4BCE3404" w14:textId="77777777" w:rsidR="00400548" w:rsidRDefault="00400548" w:rsidP="00400548"/>
    <w:p w14:paraId="33518773" w14:textId="77777777" w:rsidR="00400548" w:rsidRPr="00400548" w:rsidRDefault="00400548" w:rsidP="00400548"/>
    <w:p w14:paraId="0DD86714" w14:textId="77777777" w:rsidR="00400548" w:rsidRPr="000B49EF" w:rsidRDefault="00400548" w:rsidP="00400548">
      <w:pPr>
        <w:spacing w:line="480" w:lineRule="auto"/>
        <w:jc w:val="center"/>
        <w:rPr>
          <w:rFonts w:eastAsiaTheme="minorHAnsi"/>
          <w:b/>
          <w:bCs/>
          <w:color w:val="000000" w:themeColor="text1"/>
          <w:kern w:val="2"/>
          <w:sz w:val="18"/>
          <w:szCs w:val="18"/>
          <w:lang w:eastAsia="en-US"/>
          <w14:ligatures w14:val="standardContextual"/>
        </w:rPr>
      </w:pPr>
      <w:r w:rsidRPr="00977F66">
        <w:rPr>
          <w:rFonts w:eastAsiaTheme="minorHAnsi"/>
          <w:b/>
          <w:bCs/>
          <w:color w:val="000000" w:themeColor="text1"/>
          <w:kern w:val="2"/>
          <w:sz w:val="18"/>
          <w:szCs w:val="18"/>
          <w:lang w:eastAsia="en-US"/>
          <w14:ligatures w14:val="standardContextual"/>
        </w:rPr>
        <w:lastRenderedPageBreak/>
        <w:t xml:space="preserve">Table S5. </w:t>
      </w:r>
      <w:r w:rsidRPr="00977F66">
        <w:rPr>
          <w:rFonts w:eastAsiaTheme="minorHAnsi"/>
          <w:color w:val="000000" w:themeColor="text1"/>
          <w:kern w:val="2"/>
          <w:sz w:val="18"/>
          <w:szCs w:val="18"/>
          <w:lang w:eastAsia="en-US"/>
          <w14:ligatures w14:val="standardContextual"/>
        </w:rPr>
        <w:t>Most cited papers on phytoremediation of mercury pollution in Scopus</w:t>
      </w:r>
    </w:p>
    <w:tbl>
      <w:tblPr>
        <w:tblStyle w:val="PlainTable2"/>
        <w:tblW w:w="14807" w:type="dxa"/>
        <w:tblLayout w:type="fixed"/>
        <w:tblLook w:val="06A0" w:firstRow="1" w:lastRow="0" w:firstColumn="1" w:lastColumn="0" w:noHBand="1" w:noVBand="1"/>
      </w:tblPr>
      <w:tblGrid>
        <w:gridCol w:w="593"/>
        <w:gridCol w:w="1812"/>
        <w:gridCol w:w="2268"/>
        <w:gridCol w:w="2552"/>
        <w:gridCol w:w="3827"/>
        <w:gridCol w:w="1246"/>
        <w:gridCol w:w="1134"/>
        <w:gridCol w:w="1375"/>
      </w:tblGrid>
      <w:tr w:rsidR="00400548" w:rsidRPr="00C37E4A" w14:paraId="35769818" w14:textId="77777777" w:rsidTr="00D966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41F710B4" w14:textId="77777777" w:rsidR="00400548" w:rsidRPr="00C37E4A" w:rsidRDefault="00400548" w:rsidP="00D966A2">
            <w:pPr>
              <w:jc w:val="center"/>
              <w:rPr>
                <w:b w:val="0"/>
                <w:bCs w:val="0"/>
                <w:sz w:val="20"/>
                <w:szCs w:val="20"/>
              </w:rPr>
            </w:pPr>
            <w:r w:rsidRPr="00C37E4A">
              <w:rPr>
                <w:sz w:val="20"/>
                <w:szCs w:val="20"/>
              </w:rPr>
              <w:t>No</w:t>
            </w:r>
          </w:p>
        </w:tc>
        <w:tc>
          <w:tcPr>
            <w:tcW w:w="1812" w:type="dxa"/>
            <w:noWrap/>
            <w:vAlign w:val="center"/>
            <w:hideMark/>
          </w:tcPr>
          <w:p w14:paraId="3E48AA33" w14:textId="77777777" w:rsidR="00400548" w:rsidRPr="00C37E4A"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37E4A">
              <w:rPr>
                <w:sz w:val="20"/>
                <w:szCs w:val="20"/>
              </w:rPr>
              <w:t>First author/ Corresponding author</w:t>
            </w:r>
          </w:p>
        </w:tc>
        <w:tc>
          <w:tcPr>
            <w:tcW w:w="2268" w:type="dxa"/>
            <w:vAlign w:val="center"/>
          </w:tcPr>
          <w:p w14:paraId="04B63415" w14:textId="77777777" w:rsidR="00400548" w:rsidRPr="00C37E4A"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lang w:val="en-US"/>
              </w:rPr>
            </w:pPr>
            <w:r w:rsidRPr="00C37E4A">
              <w:rPr>
                <w:sz w:val="20"/>
                <w:szCs w:val="20"/>
                <w:lang w:val="en-US"/>
              </w:rPr>
              <w:t>Institution and Country of origin (based on first author’s affiliation)</w:t>
            </w:r>
          </w:p>
        </w:tc>
        <w:tc>
          <w:tcPr>
            <w:tcW w:w="2552" w:type="dxa"/>
            <w:noWrap/>
            <w:vAlign w:val="center"/>
            <w:hideMark/>
          </w:tcPr>
          <w:p w14:paraId="5CF8BD07" w14:textId="77777777" w:rsidR="00400548" w:rsidRPr="00C37E4A"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37E4A">
              <w:rPr>
                <w:sz w:val="20"/>
                <w:szCs w:val="20"/>
              </w:rPr>
              <w:t>Journal</w:t>
            </w:r>
          </w:p>
        </w:tc>
        <w:tc>
          <w:tcPr>
            <w:tcW w:w="3827" w:type="dxa"/>
            <w:noWrap/>
            <w:vAlign w:val="center"/>
            <w:hideMark/>
          </w:tcPr>
          <w:p w14:paraId="4D78A69C" w14:textId="77777777" w:rsidR="00400548" w:rsidRPr="00C37E4A"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37E4A">
              <w:rPr>
                <w:sz w:val="20"/>
                <w:szCs w:val="20"/>
              </w:rPr>
              <w:t>Tittle</w:t>
            </w:r>
          </w:p>
        </w:tc>
        <w:tc>
          <w:tcPr>
            <w:tcW w:w="1246" w:type="dxa"/>
            <w:noWrap/>
            <w:vAlign w:val="center"/>
            <w:hideMark/>
          </w:tcPr>
          <w:p w14:paraId="289C8C2F" w14:textId="77777777" w:rsidR="00400548" w:rsidRPr="00C37E4A"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37E4A">
              <w:rPr>
                <w:sz w:val="20"/>
                <w:szCs w:val="20"/>
              </w:rPr>
              <w:t>Publication Year</w:t>
            </w:r>
          </w:p>
        </w:tc>
        <w:tc>
          <w:tcPr>
            <w:tcW w:w="1134" w:type="dxa"/>
            <w:noWrap/>
            <w:vAlign w:val="center"/>
            <w:hideMark/>
          </w:tcPr>
          <w:p w14:paraId="18BAB4ED" w14:textId="77777777" w:rsidR="00400548" w:rsidRPr="00C37E4A"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37E4A">
              <w:rPr>
                <w:sz w:val="20"/>
                <w:szCs w:val="20"/>
              </w:rPr>
              <w:t>Citations</w:t>
            </w:r>
          </w:p>
        </w:tc>
        <w:tc>
          <w:tcPr>
            <w:tcW w:w="1375" w:type="dxa"/>
            <w:noWrap/>
            <w:vAlign w:val="center"/>
            <w:hideMark/>
          </w:tcPr>
          <w:p w14:paraId="4DBBB75F" w14:textId="77777777" w:rsidR="00400548" w:rsidRPr="00C37E4A" w:rsidRDefault="00400548" w:rsidP="00D966A2">
            <w:pPr>
              <w:jc w:val="center"/>
              <w:cnfStyle w:val="100000000000" w:firstRow="1" w:lastRow="0" w:firstColumn="0" w:lastColumn="0" w:oddVBand="0" w:evenVBand="0" w:oddHBand="0" w:evenHBand="0" w:firstRowFirstColumn="0" w:firstRowLastColumn="0" w:lastRowFirstColumn="0" w:lastRowLastColumn="0"/>
              <w:rPr>
                <w:b w:val="0"/>
                <w:bCs w:val="0"/>
                <w:sz w:val="20"/>
                <w:szCs w:val="20"/>
              </w:rPr>
            </w:pPr>
            <w:r w:rsidRPr="00C37E4A">
              <w:rPr>
                <w:sz w:val="20"/>
                <w:szCs w:val="20"/>
              </w:rPr>
              <w:t>Document type</w:t>
            </w:r>
          </w:p>
        </w:tc>
      </w:tr>
      <w:tr w:rsidR="00400548" w:rsidRPr="00C37E4A" w14:paraId="16F4A069" w14:textId="77777777" w:rsidTr="00D966A2">
        <w:trPr>
          <w:trHeight w:val="841"/>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21B5AFBB" w14:textId="77777777" w:rsidR="00400548" w:rsidRPr="00C37E4A" w:rsidRDefault="00400548" w:rsidP="00D966A2">
            <w:pPr>
              <w:jc w:val="center"/>
              <w:rPr>
                <w:color w:val="000000" w:themeColor="text1"/>
                <w:sz w:val="20"/>
                <w:szCs w:val="20"/>
              </w:rPr>
            </w:pPr>
            <w:r w:rsidRPr="00C37E4A">
              <w:rPr>
                <w:color w:val="000000" w:themeColor="text1"/>
                <w:sz w:val="20"/>
                <w:szCs w:val="20"/>
              </w:rPr>
              <w:t>1</w:t>
            </w:r>
          </w:p>
        </w:tc>
        <w:tc>
          <w:tcPr>
            <w:tcW w:w="1812" w:type="dxa"/>
            <w:noWrap/>
            <w:vAlign w:val="center"/>
            <w:hideMark/>
          </w:tcPr>
          <w:p w14:paraId="522358B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shd w:val="clear" w:color="auto" w:fill="FFFFFF"/>
              </w:rPr>
              <w:t>Schützendübel</w:t>
            </w:r>
            <w:r w:rsidRPr="00C37E4A">
              <w:rPr>
                <w:color w:val="000000" w:themeColor="text1"/>
                <w:sz w:val="20"/>
                <w:szCs w:val="20"/>
              </w:rPr>
              <w:t>, A</w:t>
            </w:r>
          </w:p>
        </w:tc>
        <w:tc>
          <w:tcPr>
            <w:tcW w:w="2268" w:type="dxa"/>
            <w:vAlign w:val="center"/>
          </w:tcPr>
          <w:p w14:paraId="310E949C"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lang w:val="en-US"/>
              </w:rPr>
              <w:t>Georg-August-University Göttingen (Germany)</w:t>
            </w:r>
          </w:p>
        </w:tc>
        <w:tc>
          <w:tcPr>
            <w:tcW w:w="2552" w:type="dxa"/>
            <w:noWrap/>
            <w:vAlign w:val="center"/>
            <w:hideMark/>
          </w:tcPr>
          <w:p w14:paraId="1767E663"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Journal of experimental botany</w:t>
            </w:r>
          </w:p>
        </w:tc>
        <w:tc>
          <w:tcPr>
            <w:tcW w:w="3827" w:type="dxa"/>
            <w:vAlign w:val="center"/>
            <w:hideMark/>
          </w:tcPr>
          <w:p w14:paraId="07FE22E9"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lang w:val="en-US"/>
              </w:rPr>
              <w:t>Plant responses to abiotic stresses: heavy metal‐induced oxidative stress and protection by mycorrhization</w:t>
            </w:r>
          </w:p>
        </w:tc>
        <w:tc>
          <w:tcPr>
            <w:tcW w:w="1246" w:type="dxa"/>
            <w:noWrap/>
            <w:hideMark/>
          </w:tcPr>
          <w:p w14:paraId="3B8DE7F0"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2002</w:t>
            </w:r>
          </w:p>
        </w:tc>
        <w:tc>
          <w:tcPr>
            <w:tcW w:w="1134" w:type="dxa"/>
            <w:noWrap/>
            <w:hideMark/>
          </w:tcPr>
          <w:p w14:paraId="4E07AADE"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1766</w:t>
            </w:r>
          </w:p>
        </w:tc>
        <w:tc>
          <w:tcPr>
            <w:tcW w:w="1375" w:type="dxa"/>
            <w:noWrap/>
            <w:hideMark/>
          </w:tcPr>
          <w:p w14:paraId="1732E7D5"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Review</w:t>
            </w:r>
          </w:p>
        </w:tc>
      </w:tr>
      <w:tr w:rsidR="00400548" w:rsidRPr="00C37E4A" w14:paraId="527AF7A7" w14:textId="77777777" w:rsidTr="00D966A2">
        <w:trPr>
          <w:trHeight w:val="56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41BAA14E" w14:textId="77777777" w:rsidR="00400548" w:rsidRPr="00C37E4A" w:rsidRDefault="00400548" w:rsidP="00D966A2">
            <w:pPr>
              <w:jc w:val="center"/>
              <w:rPr>
                <w:color w:val="000000" w:themeColor="text1"/>
                <w:sz w:val="20"/>
                <w:szCs w:val="20"/>
              </w:rPr>
            </w:pPr>
            <w:r w:rsidRPr="00C37E4A">
              <w:rPr>
                <w:color w:val="000000" w:themeColor="text1"/>
                <w:sz w:val="20"/>
                <w:szCs w:val="20"/>
              </w:rPr>
              <w:t>2</w:t>
            </w:r>
          </w:p>
        </w:tc>
        <w:tc>
          <w:tcPr>
            <w:tcW w:w="1812" w:type="dxa"/>
            <w:noWrap/>
            <w:vAlign w:val="center"/>
            <w:hideMark/>
          </w:tcPr>
          <w:p w14:paraId="2FCAF9EA"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lang w:val="en-US"/>
              </w:rPr>
              <w:t>Mulligan, C.</w:t>
            </w:r>
          </w:p>
        </w:tc>
        <w:tc>
          <w:tcPr>
            <w:tcW w:w="2268" w:type="dxa"/>
            <w:vAlign w:val="center"/>
          </w:tcPr>
          <w:p w14:paraId="18E251EA"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shd w:val="clear" w:color="auto" w:fill="FFFFFF"/>
              </w:rPr>
              <w:t>Concordia University (Canadá)</w:t>
            </w:r>
          </w:p>
        </w:tc>
        <w:tc>
          <w:tcPr>
            <w:tcW w:w="2552" w:type="dxa"/>
            <w:vAlign w:val="center"/>
            <w:hideMark/>
          </w:tcPr>
          <w:p w14:paraId="3D6D318F"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Engineering geology</w:t>
            </w:r>
          </w:p>
        </w:tc>
        <w:tc>
          <w:tcPr>
            <w:tcW w:w="3827" w:type="dxa"/>
            <w:vAlign w:val="center"/>
            <w:hideMark/>
          </w:tcPr>
          <w:p w14:paraId="21131397"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lang w:val="en-US"/>
              </w:rPr>
              <w:t>Remediation technologies for metal-contaminated soils and groundwater: an evaluation</w:t>
            </w:r>
          </w:p>
        </w:tc>
        <w:tc>
          <w:tcPr>
            <w:tcW w:w="1246" w:type="dxa"/>
            <w:noWrap/>
            <w:hideMark/>
          </w:tcPr>
          <w:p w14:paraId="73E35D1F"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2001</w:t>
            </w:r>
          </w:p>
        </w:tc>
        <w:tc>
          <w:tcPr>
            <w:tcW w:w="1134" w:type="dxa"/>
            <w:noWrap/>
            <w:hideMark/>
          </w:tcPr>
          <w:p w14:paraId="74786339"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1235</w:t>
            </w:r>
          </w:p>
        </w:tc>
        <w:tc>
          <w:tcPr>
            <w:tcW w:w="1375" w:type="dxa"/>
            <w:noWrap/>
            <w:hideMark/>
          </w:tcPr>
          <w:p w14:paraId="49837060"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Review</w:t>
            </w:r>
          </w:p>
        </w:tc>
      </w:tr>
      <w:tr w:rsidR="00400548" w:rsidRPr="00C37E4A" w14:paraId="53A00F1F"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527BA745" w14:textId="77777777" w:rsidR="00400548" w:rsidRPr="00C37E4A" w:rsidRDefault="00400548" w:rsidP="00D966A2">
            <w:pPr>
              <w:jc w:val="center"/>
              <w:rPr>
                <w:color w:val="000000" w:themeColor="text1"/>
                <w:sz w:val="20"/>
                <w:szCs w:val="20"/>
              </w:rPr>
            </w:pPr>
            <w:r w:rsidRPr="00C37E4A">
              <w:rPr>
                <w:color w:val="000000" w:themeColor="text1"/>
                <w:sz w:val="20"/>
                <w:szCs w:val="20"/>
              </w:rPr>
              <w:t>3</w:t>
            </w:r>
          </w:p>
        </w:tc>
        <w:tc>
          <w:tcPr>
            <w:tcW w:w="1812" w:type="dxa"/>
            <w:noWrap/>
            <w:vAlign w:val="center"/>
            <w:hideMark/>
          </w:tcPr>
          <w:p w14:paraId="6CCCE798"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lang w:val="en-US"/>
              </w:rPr>
              <w:t>He, J  </w:t>
            </w:r>
          </w:p>
        </w:tc>
        <w:tc>
          <w:tcPr>
            <w:tcW w:w="2268" w:type="dxa"/>
            <w:vAlign w:val="center"/>
          </w:tcPr>
          <w:p w14:paraId="0BDD90C8"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lang w:val="en-US"/>
              </w:rPr>
              <w:t>Zhejiang University</w:t>
            </w:r>
          </w:p>
          <w:p w14:paraId="4E0804F9"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lang w:val="en-US"/>
              </w:rPr>
              <w:t>(China) and University of Florida (USA)</w:t>
            </w:r>
          </w:p>
        </w:tc>
        <w:tc>
          <w:tcPr>
            <w:tcW w:w="2552" w:type="dxa"/>
            <w:vAlign w:val="center"/>
            <w:hideMark/>
          </w:tcPr>
          <w:p w14:paraId="24B3A6C4"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US"/>
              </w:rPr>
            </w:pPr>
            <w:r w:rsidRPr="00C37E4A">
              <w:rPr>
                <w:color w:val="000000" w:themeColor="text1"/>
                <w:sz w:val="20"/>
                <w:szCs w:val="20"/>
              </w:rPr>
              <w:t>Journal of Trace Elements in Medicine and Biology</w:t>
            </w:r>
          </w:p>
        </w:tc>
        <w:tc>
          <w:tcPr>
            <w:tcW w:w="3827" w:type="dxa"/>
            <w:vAlign w:val="center"/>
            <w:hideMark/>
          </w:tcPr>
          <w:p w14:paraId="1B116CAC" w14:textId="77777777" w:rsidR="00400548" w:rsidRPr="00C37E4A" w:rsidRDefault="00400548" w:rsidP="00D966A2">
            <w:pPr>
              <w:outlineLvl w:val="0"/>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lang w:val="en-US"/>
              </w:rPr>
              <w:t>Trace elements in agroecosystems and impacts on the environment.</w:t>
            </w:r>
          </w:p>
          <w:p w14:paraId="0682B03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246" w:type="dxa"/>
            <w:noWrap/>
            <w:hideMark/>
          </w:tcPr>
          <w:p w14:paraId="5EAE19FF"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2005</w:t>
            </w:r>
          </w:p>
        </w:tc>
        <w:tc>
          <w:tcPr>
            <w:tcW w:w="1134" w:type="dxa"/>
            <w:noWrap/>
            <w:hideMark/>
          </w:tcPr>
          <w:p w14:paraId="58282F71"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1171</w:t>
            </w:r>
          </w:p>
        </w:tc>
        <w:tc>
          <w:tcPr>
            <w:tcW w:w="1375" w:type="dxa"/>
            <w:noWrap/>
            <w:hideMark/>
          </w:tcPr>
          <w:p w14:paraId="18B0D9CB"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C37E4A">
              <w:rPr>
                <w:color w:val="000000" w:themeColor="text1"/>
                <w:sz w:val="20"/>
                <w:szCs w:val="20"/>
              </w:rPr>
              <w:t>Review</w:t>
            </w:r>
          </w:p>
        </w:tc>
      </w:tr>
      <w:tr w:rsidR="00400548" w:rsidRPr="00C37E4A" w14:paraId="1FA92B2F"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3E70F1F4"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4</w:t>
            </w:r>
          </w:p>
        </w:tc>
        <w:tc>
          <w:tcPr>
            <w:tcW w:w="1812" w:type="dxa"/>
            <w:noWrap/>
            <w:vAlign w:val="center"/>
            <w:hideMark/>
          </w:tcPr>
          <w:p w14:paraId="0DFEE161"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Tangahu, B</w:t>
            </w:r>
          </w:p>
        </w:tc>
        <w:tc>
          <w:tcPr>
            <w:tcW w:w="2268" w:type="dxa"/>
            <w:vAlign w:val="center"/>
          </w:tcPr>
          <w:p w14:paraId="06190183"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Universiti Kebangsaan (Malaysia)</w:t>
            </w:r>
          </w:p>
        </w:tc>
        <w:tc>
          <w:tcPr>
            <w:tcW w:w="2552" w:type="dxa"/>
            <w:vAlign w:val="center"/>
            <w:hideMark/>
          </w:tcPr>
          <w:p w14:paraId="085BA5B5"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43" w:history="1">
              <w:r w:rsidR="00400548" w:rsidRPr="00C37E4A">
                <w:rPr>
                  <w:color w:val="000000" w:themeColor="text1"/>
                  <w:kern w:val="36"/>
                  <w:sz w:val="20"/>
                  <w:szCs w:val="20"/>
                </w:rPr>
                <w:t>International Journal of Chemical Engineering</w:t>
              </w:r>
            </w:hyperlink>
          </w:p>
        </w:tc>
        <w:tc>
          <w:tcPr>
            <w:tcW w:w="3827" w:type="dxa"/>
            <w:vAlign w:val="center"/>
            <w:hideMark/>
          </w:tcPr>
          <w:p w14:paraId="3EF0BD30" w14:textId="77777777" w:rsidR="00400548" w:rsidRPr="00C37E4A" w:rsidRDefault="00400548"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C37E4A">
              <w:rPr>
                <w:rFonts w:ascii="Palatino Linotype" w:eastAsia="Times New Roman" w:hAnsi="Palatino Linotype" w:cs="Times New Roman"/>
                <w:color w:val="000000" w:themeColor="text1"/>
                <w:kern w:val="36"/>
                <w:sz w:val="20"/>
                <w:szCs w:val="20"/>
                <w:lang w:val="en-US"/>
                <w14:ligatures w14:val="none"/>
              </w:rPr>
              <w:t>A review on heavy metals (As, Pb, and Hg) uptake by plants through phytoremediation</w:t>
            </w:r>
          </w:p>
        </w:tc>
        <w:tc>
          <w:tcPr>
            <w:tcW w:w="1246" w:type="dxa"/>
            <w:noWrap/>
            <w:hideMark/>
          </w:tcPr>
          <w:p w14:paraId="3496A943"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2011</w:t>
            </w:r>
          </w:p>
        </w:tc>
        <w:tc>
          <w:tcPr>
            <w:tcW w:w="1134" w:type="dxa"/>
            <w:noWrap/>
            <w:hideMark/>
          </w:tcPr>
          <w:p w14:paraId="12E84C7B"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1099</w:t>
            </w:r>
          </w:p>
        </w:tc>
        <w:tc>
          <w:tcPr>
            <w:tcW w:w="1375" w:type="dxa"/>
            <w:noWrap/>
            <w:hideMark/>
          </w:tcPr>
          <w:p w14:paraId="74CAB5B1"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sz w:val="20"/>
                <w:szCs w:val="20"/>
              </w:rPr>
              <w:t>Review</w:t>
            </w:r>
          </w:p>
        </w:tc>
      </w:tr>
      <w:tr w:rsidR="00400548" w:rsidRPr="00C37E4A" w14:paraId="348852F2" w14:textId="77777777" w:rsidTr="00D966A2">
        <w:trPr>
          <w:trHeight w:val="56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37EA627F"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5</w:t>
            </w:r>
          </w:p>
        </w:tc>
        <w:tc>
          <w:tcPr>
            <w:tcW w:w="1812" w:type="dxa"/>
            <w:noWrap/>
            <w:vAlign w:val="center"/>
            <w:hideMark/>
          </w:tcPr>
          <w:p w14:paraId="35D1735C"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rPr>
              <w:t>Liu, L</w:t>
            </w:r>
            <w:r w:rsidRPr="00C37E4A">
              <w:rPr>
                <w:color w:val="000000" w:themeColor="text1"/>
                <w:kern w:val="36"/>
                <w:sz w:val="20"/>
                <w:szCs w:val="20"/>
                <w:lang w:val="en-US"/>
              </w:rPr>
              <w:t xml:space="preserve">/ </w:t>
            </w:r>
            <w:r w:rsidRPr="00C37E4A">
              <w:rPr>
                <w:color w:val="000000" w:themeColor="text1"/>
                <w:kern w:val="36"/>
                <w:sz w:val="20"/>
                <w:szCs w:val="20"/>
              </w:rPr>
              <w:t>Guo, M</w:t>
            </w:r>
          </w:p>
        </w:tc>
        <w:tc>
          <w:tcPr>
            <w:tcW w:w="2268" w:type="dxa"/>
            <w:vAlign w:val="center"/>
          </w:tcPr>
          <w:p w14:paraId="3F43665D"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Delaware State University (USA)</w:t>
            </w:r>
          </w:p>
        </w:tc>
        <w:tc>
          <w:tcPr>
            <w:tcW w:w="2552" w:type="dxa"/>
            <w:vAlign w:val="center"/>
            <w:hideMark/>
          </w:tcPr>
          <w:p w14:paraId="17BAE4BD" w14:textId="77777777" w:rsidR="00400548" w:rsidRPr="00C37E4A" w:rsidRDefault="00000000"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14:ligatures w14:val="none"/>
              </w:rPr>
            </w:pPr>
            <w:hyperlink r:id="rId44" w:tooltip="Go to Science of The Total Environment on ScienceDirect" w:history="1">
              <w:r w:rsidR="00400548" w:rsidRPr="00C37E4A">
                <w:rPr>
                  <w:rFonts w:ascii="Palatino Linotype" w:eastAsia="Times New Roman" w:hAnsi="Palatino Linotype" w:cs="Times New Roman"/>
                  <w:color w:val="000000" w:themeColor="text1"/>
                  <w:kern w:val="36"/>
                  <w:sz w:val="20"/>
                  <w:szCs w:val="20"/>
                  <w14:ligatures w14:val="none"/>
                </w:rPr>
                <w:t>Science of The Total Environment</w:t>
              </w:r>
            </w:hyperlink>
          </w:p>
          <w:p w14:paraId="77E5F029"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3827" w:type="dxa"/>
            <w:vAlign w:val="center"/>
            <w:hideMark/>
          </w:tcPr>
          <w:p w14:paraId="4B3B5C5D" w14:textId="77777777" w:rsidR="00400548" w:rsidRPr="00C37E4A" w:rsidRDefault="00400548" w:rsidP="00D966A2">
            <w:pPr>
              <w:pStyle w:val="Heading1"/>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C37E4A">
              <w:rPr>
                <w:rFonts w:ascii="Palatino Linotype" w:eastAsia="Times New Roman" w:hAnsi="Palatino Linotype" w:cs="Times New Roman"/>
                <w:color w:val="000000" w:themeColor="text1"/>
                <w:kern w:val="36"/>
                <w:sz w:val="20"/>
                <w:szCs w:val="20"/>
                <w:lang w:val="en-US"/>
                <w14:ligatures w14:val="none"/>
              </w:rPr>
              <w:t>Remediation techniques for heavy metal-contaminated soils: Principles and applicability</w:t>
            </w:r>
          </w:p>
          <w:p w14:paraId="3F534536"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1246" w:type="dxa"/>
            <w:noWrap/>
            <w:hideMark/>
          </w:tcPr>
          <w:p w14:paraId="7892F1E5"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2018</w:t>
            </w:r>
          </w:p>
        </w:tc>
        <w:tc>
          <w:tcPr>
            <w:tcW w:w="1134" w:type="dxa"/>
            <w:noWrap/>
            <w:hideMark/>
          </w:tcPr>
          <w:p w14:paraId="3856D0C2"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954</w:t>
            </w:r>
          </w:p>
        </w:tc>
        <w:tc>
          <w:tcPr>
            <w:tcW w:w="1375" w:type="dxa"/>
            <w:noWrap/>
            <w:hideMark/>
          </w:tcPr>
          <w:p w14:paraId="759371F9"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sz w:val="20"/>
                <w:szCs w:val="20"/>
              </w:rPr>
              <w:t>Review</w:t>
            </w:r>
          </w:p>
        </w:tc>
      </w:tr>
      <w:tr w:rsidR="00400548" w:rsidRPr="00C37E4A" w14:paraId="2A8C3037"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tcPr>
          <w:p w14:paraId="6CE2E08F"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6</w:t>
            </w:r>
          </w:p>
        </w:tc>
        <w:tc>
          <w:tcPr>
            <w:tcW w:w="1812" w:type="dxa"/>
            <w:noWrap/>
            <w:vAlign w:val="center"/>
          </w:tcPr>
          <w:p w14:paraId="56CDB533"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McGrath, S</w:t>
            </w:r>
          </w:p>
        </w:tc>
        <w:tc>
          <w:tcPr>
            <w:tcW w:w="2268" w:type="dxa"/>
            <w:vAlign w:val="center"/>
          </w:tcPr>
          <w:p w14:paraId="2CAD4AE8"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Rothamsted Research (United Kingdom)</w:t>
            </w:r>
          </w:p>
        </w:tc>
        <w:tc>
          <w:tcPr>
            <w:tcW w:w="2552" w:type="dxa"/>
            <w:vAlign w:val="center"/>
          </w:tcPr>
          <w:p w14:paraId="0F1F76E8"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45" w:tooltip="Show source title details" w:history="1">
              <w:r w:rsidR="00400548" w:rsidRPr="00C37E4A">
                <w:rPr>
                  <w:color w:val="000000" w:themeColor="text1"/>
                  <w:kern w:val="36"/>
                  <w:sz w:val="20"/>
                  <w:szCs w:val="20"/>
                </w:rPr>
                <w:t>Current Opinion in Biotechnology</w:t>
              </w:r>
            </w:hyperlink>
          </w:p>
        </w:tc>
        <w:tc>
          <w:tcPr>
            <w:tcW w:w="3827" w:type="dxa"/>
            <w:vAlign w:val="center"/>
          </w:tcPr>
          <w:p w14:paraId="452166D7"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46" w:tooltip="Show document details" w:history="1">
              <w:r w:rsidR="00400548" w:rsidRPr="00C37E4A">
                <w:rPr>
                  <w:color w:val="000000" w:themeColor="text1"/>
                  <w:kern w:val="36"/>
                  <w:sz w:val="20"/>
                  <w:szCs w:val="20"/>
                </w:rPr>
                <w:t>Phytoextraction of metals and metalloids from contaminated soils</w:t>
              </w:r>
            </w:hyperlink>
          </w:p>
        </w:tc>
        <w:tc>
          <w:tcPr>
            <w:tcW w:w="1246" w:type="dxa"/>
            <w:noWrap/>
          </w:tcPr>
          <w:p w14:paraId="2D7327AA"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2003</w:t>
            </w:r>
          </w:p>
        </w:tc>
        <w:tc>
          <w:tcPr>
            <w:tcW w:w="1134" w:type="dxa"/>
            <w:noWrap/>
          </w:tcPr>
          <w:p w14:paraId="35C56B44"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902</w:t>
            </w:r>
          </w:p>
        </w:tc>
        <w:tc>
          <w:tcPr>
            <w:tcW w:w="1375" w:type="dxa"/>
            <w:noWrap/>
          </w:tcPr>
          <w:p w14:paraId="71B0E69E"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4389DE8B"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5F226859"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7</w:t>
            </w:r>
          </w:p>
        </w:tc>
        <w:tc>
          <w:tcPr>
            <w:tcW w:w="1812" w:type="dxa"/>
            <w:noWrap/>
            <w:vAlign w:val="center"/>
            <w:hideMark/>
          </w:tcPr>
          <w:p w14:paraId="460A0B47"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Wong, M</w:t>
            </w:r>
          </w:p>
        </w:tc>
        <w:tc>
          <w:tcPr>
            <w:tcW w:w="2268" w:type="dxa"/>
            <w:vAlign w:val="center"/>
          </w:tcPr>
          <w:p w14:paraId="0A5F80AF"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Hong Kong Baptist University (Hong Kong)</w:t>
            </w:r>
          </w:p>
        </w:tc>
        <w:tc>
          <w:tcPr>
            <w:tcW w:w="2552" w:type="dxa"/>
            <w:vAlign w:val="center"/>
            <w:hideMark/>
          </w:tcPr>
          <w:p w14:paraId="0CD85D8B" w14:textId="77777777" w:rsidR="00400548" w:rsidRPr="00C37E4A" w:rsidRDefault="00000000"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14:ligatures w14:val="none"/>
              </w:rPr>
            </w:pPr>
            <w:hyperlink r:id="rId47" w:tooltip="Go to Chemosphere on ScienceDirect" w:history="1">
              <w:r w:rsidR="00400548" w:rsidRPr="00C37E4A">
                <w:rPr>
                  <w:rFonts w:ascii="Palatino Linotype" w:eastAsia="Times New Roman" w:hAnsi="Palatino Linotype" w:cs="Times New Roman"/>
                  <w:color w:val="000000" w:themeColor="text1"/>
                  <w:kern w:val="36"/>
                  <w:sz w:val="20"/>
                  <w:szCs w:val="20"/>
                  <w14:ligatures w14:val="none"/>
                </w:rPr>
                <w:t>Chemosphere</w:t>
              </w:r>
            </w:hyperlink>
          </w:p>
        </w:tc>
        <w:tc>
          <w:tcPr>
            <w:tcW w:w="3827" w:type="dxa"/>
            <w:vAlign w:val="center"/>
            <w:hideMark/>
          </w:tcPr>
          <w:p w14:paraId="6389582A" w14:textId="77777777" w:rsidR="00400548" w:rsidRPr="00C37E4A" w:rsidRDefault="00400548" w:rsidP="00D966A2">
            <w:pPr>
              <w:pStyle w:val="Heading1"/>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C37E4A">
              <w:rPr>
                <w:rFonts w:ascii="Palatino Linotype" w:eastAsia="Times New Roman" w:hAnsi="Palatino Linotype" w:cs="Times New Roman"/>
                <w:color w:val="000000" w:themeColor="text1"/>
                <w:kern w:val="36"/>
                <w:sz w:val="20"/>
                <w:szCs w:val="20"/>
                <w:lang w:val="en-US"/>
                <w14:ligatures w14:val="none"/>
              </w:rPr>
              <w:t>Ecological restoration of mine degraded soils, with emphasis on metal contaminated soils</w:t>
            </w:r>
          </w:p>
          <w:p w14:paraId="270825B7"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p>
        </w:tc>
        <w:tc>
          <w:tcPr>
            <w:tcW w:w="1246" w:type="dxa"/>
            <w:noWrap/>
            <w:hideMark/>
          </w:tcPr>
          <w:p w14:paraId="7E9BAAE1"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2003</w:t>
            </w:r>
          </w:p>
        </w:tc>
        <w:tc>
          <w:tcPr>
            <w:tcW w:w="1134" w:type="dxa"/>
            <w:noWrap/>
            <w:hideMark/>
          </w:tcPr>
          <w:p w14:paraId="34F76BEE"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861</w:t>
            </w:r>
          </w:p>
        </w:tc>
        <w:tc>
          <w:tcPr>
            <w:tcW w:w="1375" w:type="dxa"/>
            <w:noWrap/>
            <w:hideMark/>
          </w:tcPr>
          <w:p w14:paraId="12F45C69"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07661FDB"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1B2B4F64" w14:textId="77777777" w:rsidR="00400548" w:rsidRPr="00C37E4A" w:rsidRDefault="00400548" w:rsidP="00D966A2">
            <w:pPr>
              <w:jc w:val="center"/>
              <w:rPr>
                <w:sz w:val="20"/>
                <w:szCs w:val="20"/>
              </w:rPr>
            </w:pPr>
            <w:r w:rsidRPr="00C37E4A">
              <w:rPr>
                <w:sz w:val="20"/>
                <w:szCs w:val="20"/>
              </w:rPr>
              <w:lastRenderedPageBreak/>
              <w:t>8</w:t>
            </w:r>
          </w:p>
        </w:tc>
        <w:tc>
          <w:tcPr>
            <w:tcW w:w="1812" w:type="dxa"/>
            <w:noWrap/>
            <w:vAlign w:val="center"/>
            <w:hideMark/>
          </w:tcPr>
          <w:p w14:paraId="67918173"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Weis, J</w:t>
            </w:r>
          </w:p>
        </w:tc>
        <w:tc>
          <w:tcPr>
            <w:tcW w:w="2268" w:type="dxa"/>
            <w:vAlign w:val="center"/>
          </w:tcPr>
          <w:p w14:paraId="541FF59D"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Rutgers University (USA)</w:t>
            </w:r>
          </w:p>
        </w:tc>
        <w:tc>
          <w:tcPr>
            <w:tcW w:w="2552" w:type="dxa"/>
            <w:vAlign w:val="center"/>
            <w:hideMark/>
          </w:tcPr>
          <w:p w14:paraId="691E63E5"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48" w:tooltip="Show source title details" w:history="1">
              <w:r w:rsidR="00400548" w:rsidRPr="00C37E4A">
                <w:rPr>
                  <w:color w:val="000000" w:themeColor="text1"/>
                  <w:kern w:val="36"/>
                  <w:sz w:val="20"/>
                  <w:szCs w:val="20"/>
                </w:rPr>
                <w:t>Environment International</w:t>
              </w:r>
            </w:hyperlink>
          </w:p>
        </w:tc>
        <w:tc>
          <w:tcPr>
            <w:tcW w:w="3827" w:type="dxa"/>
            <w:vAlign w:val="center"/>
            <w:hideMark/>
          </w:tcPr>
          <w:p w14:paraId="4DEB3C8E"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49" w:tooltip="Show document details" w:history="1">
              <w:r w:rsidR="00400548" w:rsidRPr="00C37E4A">
                <w:rPr>
                  <w:color w:val="000000" w:themeColor="text1"/>
                  <w:kern w:val="36"/>
                  <w:sz w:val="20"/>
                  <w:szCs w:val="20"/>
                </w:rPr>
                <w:t>Metal uptake, transport and release by wetland plants: Implications for phytoremediation and restoration</w:t>
              </w:r>
            </w:hyperlink>
          </w:p>
        </w:tc>
        <w:tc>
          <w:tcPr>
            <w:tcW w:w="1246" w:type="dxa"/>
            <w:noWrap/>
            <w:hideMark/>
          </w:tcPr>
          <w:p w14:paraId="547EF0CC"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2004</w:t>
            </w:r>
          </w:p>
        </w:tc>
        <w:tc>
          <w:tcPr>
            <w:tcW w:w="1134" w:type="dxa"/>
            <w:noWrap/>
            <w:hideMark/>
          </w:tcPr>
          <w:p w14:paraId="24E89A74"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776</w:t>
            </w:r>
          </w:p>
        </w:tc>
        <w:tc>
          <w:tcPr>
            <w:tcW w:w="1375" w:type="dxa"/>
            <w:noWrap/>
            <w:hideMark/>
          </w:tcPr>
          <w:p w14:paraId="0A7A0D8A"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09A89C49"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tcPr>
          <w:p w14:paraId="73E0DB4A"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9</w:t>
            </w:r>
          </w:p>
        </w:tc>
        <w:tc>
          <w:tcPr>
            <w:tcW w:w="1812" w:type="dxa"/>
            <w:noWrap/>
            <w:vAlign w:val="center"/>
          </w:tcPr>
          <w:p w14:paraId="144991B5"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rPr>
              <w:t>Ojuederie, O</w:t>
            </w:r>
            <w:r w:rsidRPr="00C37E4A">
              <w:rPr>
                <w:color w:val="000000" w:themeColor="text1"/>
                <w:kern w:val="36"/>
                <w:sz w:val="20"/>
                <w:szCs w:val="20"/>
                <w:lang w:val="en-US"/>
              </w:rPr>
              <w:t xml:space="preserve"> /</w:t>
            </w:r>
            <w:r w:rsidRPr="00C37E4A">
              <w:rPr>
                <w:rFonts w:cs="Arial"/>
                <w:color w:val="222222"/>
                <w:sz w:val="20"/>
                <w:szCs w:val="20"/>
                <w:shd w:val="clear" w:color="auto" w:fill="FFFFFF"/>
              </w:rPr>
              <w:t xml:space="preserve"> </w:t>
            </w:r>
            <w:r w:rsidRPr="00C37E4A">
              <w:rPr>
                <w:color w:val="000000" w:themeColor="text1"/>
                <w:kern w:val="36"/>
                <w:sz w:val="20"/>
                <w:szCs w:val="20"/>
              </w:rPr>
              <w:t>Babalola, O</w:t>
            </w:r>
          </w:p>
        </w:tc>
        <w:tc>
          <w:tcPr>
            <w:tcW w:w="2268" w:type="dxa"/>
            <w:vAlign w:val="center"/>
          </w:tcPr>
          <w:p w14:paraId="65678EEA"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North-West University (South Africa)</w:t>
            </w:r>
          </w:p>
        </w:tc>
        <w:tc>
          <w:tcPr>
            <w:tcW w:w="2552" w:type="dxa"/>
            <w:vAlign w:val="center"/>
          </w:tcPr>
          <w:p w14:paraId="50E28FC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International journal of environmental research and public health</w:t>
            </w:r>
          </w:p>
        </w:tc>
        <w:tc>
          <w:tcPr>
            <w:tcW w:w="3827" w:type="dxa"/>
            <w:vAlign w:val="center"/>
          </w:tcPr>
          <w:p w14:paraId="1EB1DCC5"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Microbial and Plant-Assisted Bioremediation of Heavy Metal Polluted Environments: A Review</w:t>
            </w:r>
          </w:p>
        </w:tc>
        <w:tc>
          <w:tcPr>
            <w:tcW w:w="1246" w:type="dxa"/>
            <w:noWrap/>
          </w:tcPr>
          <w:p w14:paraId="286F3C7F"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2017</w:t>
            </w:r>
          </w:p>
        </w:tc>
        <w:tc>
          <w:tcPr>
            <w:tcW w:w="1134" w:type="dxa"/>
            <w:noWrap/>
          </w:tcPr>
          <w:p w14:paraId="4E70A030"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587</w:t>
            </w:r>
          </w:p>
        </w:tc>
        <w:tc>
          <w:tcPr>
            <w:tcW w:w="1375" w:type="dxa"/>
            <w:noWrap/>
          </w:tcPr>
          <w:p w14:paraId="51BE394A"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03024B7B" w14:textId="77777777" w:rsidTr="00D966A2">
        <w:trPr>
          <w:trHeight w:val="700"/>
        </w:trPr>
        <w:tc>
          <w:tcPr>
            <w:cnfStyle w:val="001000000000" w:firstRow="0" w:lastRow="0" w:firstColumn="1" w:lastColumn="0" w:oddVBand="0" w:evenVBand="0" w:oddHBand="0" w:evenHBand="0" w:firstRowFirstColumn="0" w:firstRowLastColumn="0" w:lastRowFirstColumn="0" w:lastRowLastColumn="0"/>
            <w:tcW w:w="593" w:type="dxa"/>
            <w:noWrap/>
            <w:vAlign w:val="center"/>
          </w:tcPr>
          <w:p w14:paraId="24804C2D"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10</w:t>
            </w:r>
          </w:p>
        </w:tc>
        <w:tc>
          <w:tcPr>
            <w:tcW w:w="1812" w:type="dxa"/>
            <w:noWrap/>
            <w:vAlign w:val="center"/>
          </w:tcPr>
          <w:p w14:paraId="68F721E7"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rPr>
              <w:t xml:space="preserve">Gall, J </w:t>
            </w:r>
            <w:r w:rsidRPr="00C37E4A">
              <w:rPr>
                <w:color w:val="000000" w:themeColor="text1"/>
                <w:kern w:val="36"/>
                <w:sz w:val="20"/>
                <w:szCs w:val="20"/>
                <w:lang w:val="en-US"/>
              </w:rPr>
              <w:t xml:space="preserve">/ </w:t>
            </w:r>
            <w:r w:rsidRPr="00C37E4A">
              <w:rPr>
                <w:color w:val="000000" w:themeColor="text1"/>
                <w:kern w:val="36"/>
                <w:sz w:val="20"/>
                <w:szCs w:val="20"/>
              </w:rPr>
              <w:t>Rajakaruna, N</w:t>
            </w:r>
          </w:p>
        </w:tc>
        <w:tc>
          <w:tcPr>
            <w:tcW w:w="2268" w:type="dxa"/>
            <w:vAlign w:val="center"/>
          </w:tcPr>
          <w:p w14:paraId="6BDC86AA" w14:textId="77777777" w:rsidR="00400548" w:rsidRPr="000B49EF" w:rsidRDefault="00400548" w:rsidP="00D966A2">
            <w:pPr>
              <w:spacing w:after="120"/>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lang w:val="en-US"/>
              </w:rPr>
              <w:t>College of the Atlantic (USA)</w:t>
            </w:r>
            <w:r>
              <w:rPr>
                <w:color w:val="000000" w:themeColor="text1"/>
                <w:kern w:val="36"/>
                <w:sz w:val="20"/>
                <w:szCs w:val="20"/>
                <w:lang w:val="en-US"/>
              </w:rPr>
              <w:t xml:space="preserve"> </w:t>
            </w:r>
            <w:r w:rsidRPr="00C37E4A">
              <w:rPr>
                <w:color w:val="000000" w:themeColor="text1"/>
                <w:kern w:val="36"/>
                <w:sz w:val="20"/>
                <w:szCs w:val="20"/>
              </w:rPr>
              <w:t>And North-West University (South Africa)</w:t>
            </w:r>
          </w:p>
        </w:tc>
        <w:tc>
          <w:tcPr>
            <w:tcW w:w="2552" w:type="dxa"/>
            <w:vAlign w:val="center"/>
          </w:tcPr>
          <w:p w14:paraId="0627093E"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Environmental monitoring and assessment</w:t>
            </w:r>
          </w:p>
        </w:tc>
        <w:tc>
          <w:tcPr>
            <w:tcW w:w="3827" w:type="dxa"/>
            <w:vAlign w:val="center"/>
          </w:tcPr>
          <w:p w14:paraId="229A4F24"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Transfer of heavy metals through terrestrial food webs: a review</w:t>
            </w:r>
          </w:p>
        </w:tc>
        <w:tc>
          <w:tcPr>
            <w:tcW w:w="1246" w:type="dxa"/>
            <w:noWrap/>
            <w:vAlign w:val="center"/>
          </w:tcPr>
          <w:p w14:paraId="14DAD3B9"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2015</w:t>
            </w:r>
          </w:p>
        </w:tc>
        <w:tc>
          <w:tcPr>
            <w:tcW w:w="1134" w:type="dxa"/>
            <w:noWrap/>
            <w:vAlign w:val="center"/>
          </w:tcPr>
          <w:p w14:paraId="29F92A2A"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519</w:t>
            </w:r>
          </w:p>
        </w:tc>
        <w:tc>
          <w:tcPr>
            <w:tcW w:w="1375" w:type="dxa"/>
            <w:noWrap/>
            <w:vAlign w:val="center"/>
          </w:tcPr>
          <w:p w14:paraId="56D34B72"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2FE70F46"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tcPr>
          <w:p w14:paraId="0A1652DA"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11</w:t>
            </w:r>
          </w:p>
        </w:tc>
        <w:tc>
          <w:tcPr>
            <w:tcW w:w="1812" w:type="dxa"/>
            <w:noWrap/>
            <w:vAlign w:val="center"/>
          </w:tcPr>
          <w:p w14:paraId="15752C46"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0" w:tooltip="Show author details" w:history="1">
              <w:r w:rsidR="00400548" w:rsidRPr="00C37E4A">
                <w:rPr>
                  <w:color w:val="000000" w:themeColor="text1"/>
                  <w:kern w:val="36"/>
                  <w:sz w:val="20"/>
                  <w:szCs w:val="20"/>
                </w:rPr>
                <w:t>Ashraf, S</w:t>
              </w:r>
            </w:hyperlink>
          </w:p>
        </w:tc>
        <w:tc>
          <w:tcPr>
            <w:tcW w:w="2268" w:type="dxa"/>
            <w:vAlign w:val="center"/>
          </w:tcPr>
          <w:p w14:paraId="4B3030F1" w14:textId="77777777" w:rsidR="00400548" w:rsidRPr="00C37E4A" w:rsidRDefault="00400548" w:rsidP="00D966A2">
            <w:pPr>
              <w:textAlignment w:val="top"/>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University of Agriculture (Pakistan)</w:t>
            </w:r>
          </w:p>
        </w:tc>
        <w:tc>
          <w:tcPr>
            <w:tcW w:w="2552" w:type="dxa"/>
            <w:vAlign w:val="center"/>
          </w:tcPr>
          <w:p w14:paraId="12D26F00"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1" w:tooltip="Show source title details" w:history="1">
              <w:r w:rsidR="00400548" w:rsidRPr="00C37E4A">
                <w:rPr>
                  <w:color w:val="000000" w:themeColor="text1"/>
                  <w:kern w:val="36"/>
                  <w:sz w:val="20"/>
                  <w:szCs w:val="20"/>
                </w:rPr>
                <w:t>Ecotoxicology and Environmental Safety</w:t>
              </w:r>
            </w:hyperlink>
          </w:p>
        </w:tc>
        <w:tc>
          <w:tcPr>
            <w:tcW w:w="3827" w:type="dxa"/>
            <w:vAlign w:val="center"/>
          </w:tcPr>
          <w:p w14:paraId="2DF8FBEA"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2" w:tooltip="Show document details" w:history="1">
              <w:r w:rsidR="00400548" w:rsidRPr="00C37E4A">
                <w:rPr>
                  <w:color w:val="000000" w:themeColor="text1"/>
                  <w:kern w:val="36"/>
                  <w:sz w:val="20"/>
                  <w:szCs w:val="20"/>
                </w:rPr>
                <w:t>Phytoremediation: Environmentally sustainable way for reclamation of heavy metal polluted soils</w:t>
              </w:r>
            </w:hyperlink>
          </w:p>
        </w:tc>
        <w:tc>
          <w:tcPr>
            <w:tcW w:w="1246" w:type="dxa"/>
            <w:noWrap/>
          </w:tcPr>
          <w:p w14:paraId="43E4FA3A"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2019</w:t>
            </w:r>
          </w:p>
        </w:tc>
        <w:tc>
          <w:tcPr>
            <w:tcW w:w="1134" w:type="dxa"/>
            <w:noWrap/>
          </w:tcPr>
          <w:p w14:paraId="42606214"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483</w:t>
            </w:r>
          </w:p>
        </w:tc>
        <w:tc>
          <w:tcPr>
            <w:tcW w:w="1375" w:type="dxa"/>
            <w:noWrap/>
          </w:tcPr>
          <w:p w14:paraId="069F7F66"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303926EB"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tcPr>
          <w:p w14:paraId="4E41B224" w14:textId="77777777" w:rsidR="00400548" w:rsidRPr="00C37E4A" w:rsidRDefault="00400548" w:rsidP="00D966A2">
            <w:pPr>
              <w:jc w:val="center"/>
              <w:rPr>
                <w:color w:val="000000" w:themeColor="text1"/>
                <w:kern w:val="36"/>
                <w:sz w:val="20"/>
                <w:szCs w:val="20"/>
                <w:lang w:val="en-US"/>
              </w:rPr>
            </w:pPr>
            <w:r w:rsidRPr="00C37E4A">
              <w:rPr>
                <w:color w:val="000000" w:themeColor="text1"/>
                <w:kern w:val="36"/>
                <w:sz w:val="20"/>
                <w:szCs w:val="20"/>
                <w:lang w:val="en-US"/>
              </w:rPr>
              <w:t>12</w:t>
            </w:r>
          </w:p>
        </w:tc>
        <w:tc>
          <w:tcPr>
            <w:tcW w:w="1812" w:type="dxa"/>
            <w:noWrap/>
            <w:vAlign w:val="center"/>
          </w:tcPr>
          <w:p w14:paraId="495BF46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rPr>
              <w:t>Wang, J</w:t>
            </w:r>
            <w:r w:rsidRPr="00C37E4A">
              <w:rPr>
                <w:color w:val="000000" w:themeColor="text1"/>
                <w:kern w:val="36"/>
                <w:sz w:val="20"/>
                <w:szCs w:val="20"/>
                <w:lang w:val="en-US"/>
              </w:rPr>
              <w:t xml:space="preserve"> / Feng, X</w:t>
            </w:r>
          </w:p>
        </w:tc>
        <w:tc>
          <w:tcPr>
            <w:tcW w:w="2268" w:type="dxa"/>
            <w:vAlign w:val="center"/>
          </w:tcPr>
          <w:p w14:paraId="67BB1D41"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rPr>
              <w:t>Institute of Geochemistry, Chinese Academy of Sciences (China)</w:t>
            </w:r>
          </w:p>
        </w:tc>
        <w:tc>
          <w:tcPr>
            <w:tcW w:w="2552" w:type="dxa"/>
            <w:vAlign w:val="center"/>
          </w:tcPr>
          <w:p w14:paraId="105E35A9" w14:textId="77777777" w:rsidR="00400548" w:rsidRPr="00C37E4A" w:rsidRDefault="00400548" w:rsidP="00D966A2">
            <w:pPr>
              <w:pStyle w:val="Heading2"/>
              <w:shd w:val="clear" w:color="auto" w:fill="FFFFFF"/>
              <w:spacing w:line="24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color w:val="323232"/>
                <w:sz w:val="20"/>
                <w:szCs w:val="20"/>
              </w:rPr>
            </w:pPr>
            <w:r w:rsidRPr="00C37E4A">
              <w:rPr>
                <w:rFonts w:ascii="Palatino Linotype" w:eastAsia="Times New Roman" w:hAnsi="Palatino Linotype" w:cs="Times New Roman"/>
                <w:color w:val="000000" w:themeColor="text1"/>
                <w:kern w:val="36"/>
                <w:sz w:val="20"/>
                <w:szCs w:val="20"/>
                <w14:ligatures w14:val="none"/>
              </w:rPr>
              <w:t>Journal of Hazardous Materials</w:t>
            </w:r>
          </w:p>
        </w:tc>
        <w:tc>
          <w:tcPr>
            <w:tcW w:w="3827" w:type="dxa"/>
            <w:vAlign w:val="center"/>
          </w:tcPr>
          <w:p w14:paraId="093D4F38"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3" w:tooltip="Show document details" w:history="1">
              <w:r w:rsidR="00400548" w:rsidRPr="00C37E4A">
                <w:rPr>
                  <w:color w:val="000000" w:themeColor="text1"/>
                  <w:kern w:val="36"/>
                  <w:sz w:val="20"/>
                  <w:szCs w:val="20"/>
                </w:rPr>
                <w:t>Remediation of mercury contaminated sites - A review</w:t>
              </w:r>
            </w:hyperlink>
          </w:p>
        </w:tc>
        <w:tc>
          <w:tcPr>
            <w:tcW w:w="1246" w:type="dxa"/>
            <w:noWrap/>
            <w:vAlign w:val="center"/>
          </w:tcPr>
          <w:p w14:paraId="1014BB03"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2012</w:t>
            </w:r>
          </w:p>
        </w:tc>
        <w:tc>
          <w:tcPr>
            <w:tcW w:w="1134" w:type="dxa"/>
            <w:noWrap/>
            <w:vAlign w:val="center"/>
          </w:tcPr>
          <w:p w14:paraId="06572741"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472</w:t>
            </w:r>
          </w:p>
        </w:tc>
        <w:tc>
          <w:tcPr>
            <w:tcW w:w="1375" w:type="dxa"/>
            <w:noWrap/>
            <w:vAlign w:val="center"/>
          </w:tcPr>
          <w:p w14:paraId="58898ED3"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3EAC0513"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tcPr>
          <w:p w14:paraId="1B96DF4A" w14:textId="77777777" w:rsidR="00400548" w:rsidRPr="00C37E4A" w:rsidRDefault="00400548" w:rsidP="00D966A2">
            <w:pPr>
              <w:jc w:val="center"/>
              <w:rPr>
                <w:color w:val="000000" w:themeColor="text1"/>
                <w:kern w:val="36"/>
                <w:sz w:val="20"/>
                <w:szCs w:val="20"/>
                <w:lang w:val="en-US"/>
              </w:rPr>
            </w:pPr>
            <w:r w:rsidRPr="00C37E4A">
              <w:rPr>
                <w:color w:val="000000" w:themeColor="text1"/>
                <w:kern w:val="36"/>
                <w:sz w:val="20"/>
                <w:szCs w:val="20"/>
              </w:rPr>
              <w:t>1</w:t>
            </w:r>
            <w:r w:rsidRPr="00C37E4A">
              <w:rPr>
                <w:color w:val="000000" w:themeColor="text1"/>
                <w:kern w:val="36"/>
                <w:sz w:val="20"/>
                <w:szCs w:val="20"/>
                <w:lang w:val="en-US"/>
              </w:rPr>
              <w:t>3</w:t>
            </w:r>
          </w:p>
        </w:tc>
        <w:tc>
          <w:tcPr>
            <w:tcW w:w="1812" w:type="dxa"/>
            <w:noWrap/>
            <w:vAlign w:val="center"/>
          </w:tcPr>
          <w:p w14:paraId="0600CC2A"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s-CO"/>
              </w:rPr>
            </w:pPr>
            <w:r w:rsidRPr="00C37E4A">
              <w:rPr>
                <w:color w:val="000000" w:themeColor="text1"/>
                <w:kern w:val="36"/>
                <w:sz w:val="20"/>
                <w:szCs w:val="20"/>
                <w:lang w:val="es-CO"/>
              </w:rPr>
              <w:t>Park, J / Lee, Y, Martinoia, E</w:t>
            </w:r>
          </w:p>
        </w:tc>
        <w:tc>
          <w:tcPr>
            <w:tcW w:w="2268" w:type="dxa"/>
            <w:vAlign w:val="center"/>
          </w:tcPr>
          <w:p w14:paraId="67A51629"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University of Zurich (Zurich) and Pohang University of Science and Technology (Korea)</w:t>
            </w:r>
          </w:p>
        </w:tc>
        <w:tc>
          <w:tcPr>
            <w:tcW w:w="2552" w:type="dxa"/>
            <w:vAlign w:val="center"/>
          </w:tcPr>
          <w:p w14:paraId="435017DC"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The Plant Journal</w:t>
            </w:r>
          </w:p>
        </w:tc>
        <w:tc>
          <w:tcPr>
            <w:tcW w:w="3827" w:type="dxa"/>
            <w:vAlign w:val="center"/>
          </w:tcPr>
          <w:p w14:paraId="72B01B26"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The phytochelatin transporters AtABCC1 and AtABCC2 mediate tolerance to cadmium and mercury</w:t>
            </w:r>
          </w:p>
        </w:tc>
        <w:tc>
          <w:tcPr>
            <w:tcW w:w="1246" w:type="dxa"/>
            <w:noWrap/>
          </w:tcPr>
          <w:p w14:paraId="690E84E7"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2012</w:t>
            </w:r>
          </w:p>
        </w:tc>
        <w:tc>
          <w:tcPr>
            <w:tcW w:w="1134" w:type="dxa"/>
            <w:noWrap/>
          </w:tcPr>
          <w:p w14:paraId="6D0D74BF"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rPr>
              <w:t>44</w:t>
            </w:r>
            <w:r w:rsidRPr="00C37E4A">
              <w:rPr>
                <w:color w:val="000000" w:themeColor="text1"/>
                <w:kern w:val="36"/>
                <w:sz w:val="20"/>
                <w:szCs w:val="20"/>
                <w:lang w:val="en-US"/>
              </w:rPr>
              <w:t>4</w:t>
            </w:r>
          </w:p>
        </w:tc>
        <w:tc>
          <w:tcPr>
            <w:tcW w:w="1375" w:type="dxa"/>
            <w:noWrap/>
          </w:tcPr>
          <w:p w14:paraId="3844B3A1"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Article</w:t>
            </w:r>
          </w:p>
        </w:tc>
      </w:tr>
      <w:tr w:rsidR="00400548" w:rsidRPr="00C37E4A" w14:paraId="2B6ECA77"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684B7EB8" w14:textId="77777777" w:rsidR="00400548" w:rsidRPr="00C37E4A" w:rsidRDefault="00400548" w:rsidP="00D966A2">
            <w:pPr>
              <w:jc w:val="center"/>
              <w:rPr>
                <w:color w:val="000000" w:themeColor="text1"/>
                <w:kern w:val="36"/>
                <w:sz w:val="20"/>
                <w:szCs w:val="20"/>
                <w:lang w:val="en-US"/>
              </w:rPr>
            </w:pPr>
            <w:r w:rsidRPr="00C37E4A">
              <w:rPr>
                <w:color w:val="000000" w:themeColor="text1"/>
                <w:kern w:val="36"/>
                <w:sz w:val="20"/>
                <w:szCs w:val="20"/>
                <w:lang w:val="en-US"/>
              </w:rPr>
              <w:t>14</w:t>
            </w:r>
          </w:p>
        </w:tc>
        <w:tc>
          <w:tcPr>
            <w:tcW w:w="1812" w:type="dxa"/>
            <w:noWrap/>
            <w:vAlign w:val="center"/>
            <w:hideMark/>
          </w:tcPr>
          <w:p w14:paraId="33494A5C"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Patra, M.</w:t>
            </w:r>
          </w:p>
        </w:tc>
        <w:tc>
          <w:tcPr>
            <w:tcW w:w="2268" w:type="dxa"/>
            <w:vAlign w:val="center"/>
          </w:tcPr>
          <w:p w14:paraId="1DB68C6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University of Calcutta (India)</w:t>
            </w:r>
          </w:p>
        </w:tc>
        <w:tc>
          <w:tcPr>
            <w:tcW w:w="2552" w:type="dxa"/>
            <w:vAlign w:val="center"/>
            <w:hideMark/>
          </w:tcPr>
          <w:p w14:paraId="7F3440B9"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The Botanical Review</w:t>
            </w:r>
          </w:p>
        </w:tc>
        <w:tc>
          <w:tcPr>
            <w:tcW w:w="3827" w:type="dxa"/>
            <w:vAlign w:val="center"/>
            <w:hideMark/>
          </w:tcPr>
          <w:p w14:paraId="12A3F118"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Mercury toxicity in plants</w:t>
            </w:r>
          </w:p>
        </w:tc>
        <w:tc>
          <w:tcPr>
            <w:tcW w:w="1246" w:type="dxa"/>
            <w:noWrap/>
            <w:hideMark/>
          </w:tcPr>
          <w:p w14:paraId="3664F12C"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2000</w:t>
            </w:r>
          </w:p>
        </w:tc>
        <w:tc>
          <w:tcPr>
            <w:tcW w:w="1134" w:type="dxa"/>
            <w:noWrap/>
            <w:hideMark/>
          </w:tcPr>
          <w:p w14:paraId="5984FB73"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442</w:t>
            </w:r>
          </w:p>
        </w:tc>
        <w:tc>
          <w:tcPr>
            <w:tcW w:w="1375" w:type="dxa"/>
            <w:noWrap/>
            <w:hideMark/>
          </w:tcPr>
          <w:p w14:paraId="5DAF5C24"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6C739591"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5459F499"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15</w:t>
            </w:r>
          </w:p>
        </w:tc>
        <w:tc>
          <w:tcPr>
            <w:tcW w:w="1812" w:type="dxa"/>
            <w:noWrap/>
            <w:vAlign w:val="center"/>
            <w:hideMark/>
          </w:tcPr>
          <w:p w14:paraId="1A09625B"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4" w:tooltip="Show author details" w:history="1">
              <w:r w:rsidR="00400548" w:rsidRPr="00C37E4A">
                <w:rPr>
                  <w:color w:val="000000" w:themeColor="text1"/>
                  <w:kern w:val="36"/>
                  <w:sz w:val="20"/>
                  <w:szCs w:val="20"/>
                </w:rPr>
                <w:t>McGrath, S</w:t>
              </w:r>
            </w:hyperlink>
          </w:p>
        </w:tc>
        <w:tc>
          <w:tcPr>
            <w:tcW w:w="2268" w:type="dxa"/>
            <w:vAlign w:val="center"/>
          </w:tcPr>
          <w:p w14:paraId="750F0F8D"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Agriculture and the Environment Division IACR-Rothamsted (United Kingdom)</w:t>
            </w:r>
          </w:p>
        </w:tc>
        <w:tc>
          <w:tcPr>
            <w:tcW w:w="2552" w:type="dxa"/>
            <w:vAlign w:val="center"/>
            <w:hideMark/>
          </w:tcPr>
          <w:p w14:paraId="5DD493E6"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5" w:tooltip="Show source title details" w:history="1">
              <w:r w:rsidR="00400548" w:rsidRPr="00C37E4A">
                <w:rPr>
                  <w:color w:val="000000" w:themeColor="text1"/>
                  <w:kern w:val="36"/>
                  <w:sz w:val="20"/>
                  <w:szCs w:val="20"/>
                </w:rPr>
                <w:t>Advances in Agronomy</w:t>
              </w:r>
            </w:hyperlink>
          </w:p>
        </w:tc>
        <w:tc>
          <w:tcPr>
            <w:tcW w:w="3827" w:type="dxa"/>
            <w:vAlign w:val="center"/>
            <w:hideMark/>
          </w:tcPr>
          <w:p w14:paraId="3F3ACC2D"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6" w:tooltip="Show document details" w:history="1">
              <w:r w:rsidR="00400548" w:rsidRPr="00C37E4A">
                <w:rPr>
                  <w:color w:val="000000" w:themeColor="text1"/>
                  <w:kern w:val="36"/>
                  <w:sz w:val="20"/>
                  <w:szCs w:val="20"/>
                </w:rPr>
                <w:t>Phytoremediation of metals, metalloids, and radionuclides</w:t>
              </w:r>
            </w:hyperlink>
          </w:p>
        </w:tc>
        <w:tc>
          <w:tcPr>
            <w:tcW w:w="1246" w:type="dxa"/>
            <w:noWrap/>
            <w:vAlign w:val="center"/>
            <w:hideMark/>
          </w:tcPr>
          <w:p w14:paraId="4DB7AA39"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2002</w:t>
            </w:r>
          </w:p>
        </w:tc>
        <w:tc>
          <w:tcPr>
            <w:tcW w:w="1134" w:type="dxa"/>
            <w:noWrap/>
            <w:vAlign w:val="center"/>
            <w:hideMark/>
          </w:tcPr>
          <w:p w14:paraId="1A0A1850"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419</w:t>
            </w:r>
          </w:p>
        </w:tc>
        <w:tc>
          <w:tcPr>
            <w:tcW w:w="1375" w:type="dxa"/>
            <w:noWrap/>
            <w:vAlign w:val="center"/>
            <w:hideMark/>
          </w:tcPr>
          <w:p w14:paraId="1053731B"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7025D9EF"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293DD5D0" w14:textId="77777777" w:rsidR="00400548" w:rsidRPr="00C37E4A" w:rsidRDefault="00400548" w:rsidP="00D966A2">
            <w:pPr>
              <w:jc w:val="center"/>
              <w:rPr>
                <w:color w:val="000000" w:themeColor="text1"/>
                <w:kern w:val="36"/>
                <w:sz w:val="20"/>
                <w:szCs w:val="20"/>
                <w:lang w:val="en-US"/>
              </w:rPr>
            </w:pPr>
            <w:r w:rsidRPr="00C37E4A">
              <w:rPr>
                <w:color w:val="000000" w:themeColor="text1"/>
                <w:kern w:val="36"/>
                <w:sz w:val="20"/>
                <w:szCs w:val="20"/>
              </w:rPr>
              <w:lastRenderedPageBreak/>
              <w:t>1</w:t>
            </w:r>
            <w:r w:rsidRPr="00C37E4A">
              <w:rPr>
                <w:color w:val="000000" w:themeColor="text1"/>
                <w:kern w:val="36"/>
                <w:sz w:val="20"/>
                <w:szCs w:val="20"/>
                <w:lang w:val="en-US"/>
              </w:rPr>
              <w:t>6</w:t>
            </w:r>
          </w:p>
        </w:tc>
        <w:tc>
          <w:tcPr>
            <w:tcW w:w="1812" w:type="dxa"/>
            <w:noWrap/>
            <w:vAlign w:val="center"/>
            <w:hideMark/>
          </w:tcPr>
          <w:p w14:paraId="444042E3"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Krämer, U</w:t>
            </w:r>
          </w:p>
        </w:tc>
        <w:tc>
          <w:tcPr>
            <w:tcW w:w="2268" w:type="dxa"/>
            <w:vAlign w:val="center"/>
          </w:tcPr>
          <w:p w14:paraId="7052CC63" w14:textId="77777777" w:rsidR="00400548" w:rsidRPr="00C37E4A" w:rsidRDefault="00400548" w:rsidP="00D966A2">
            <w:pPr>
              <w:pStyle w:val="Heading2"/>
              <w:spacing w:before="0" w:after="0" w:line="240" w:lineRule="auto"/>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themeColor="text1"/>
                <w:kern w:val="36"/>
                <w:sz w:val="20"/>
                <w:szCs w:val="20"/>
                <w:lang w:val="en-US"/>
                <w14:ligatures w14:val="none"/>
              </w:rPr>
            </w:pPr>
            <w:r w:rsidRPr="00C37E4A">
              <w:rPr>
                <w:rFonts w:ascii="Palatino Linotype" w:eastAsia="Times New Roman" w:hAnsi="Palatino Linotype" w:cs="Times New Roman"/>
                <w:color w:val="000000" w:themeColor="text1"/>
                <w:kern w:val="36"/>
                <w:sz w:val="20"/>
                <w:szCs w:val="20"/>
                <w:lang w:val="en-US"/>
                <w14:ligatures w14:val="none"/>
              </w:rPr>
              <w:t>Max Planck Institute of Molecular Plant Physiology</w:t>
            </w:r>
          </w:p>
          <w:p w14:paraId="3377EE9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(Germany)</w:t>
            </w:r>
          </w:p>
        </w:tc>
        <w:tc>
          <w:tcPr>
            <w:tcW w:w="2552" w:type="dxa"/>
            <w:vAlign w:val="center"/>
            <w:hideMark/>
          </w:tcPr>
          <w:p w14:paraId="1B083394"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Current opinion in Biotechnology</w:t>
            </w:r>
          </w:p>
        </w:tc>
        <w:tc>
          <w:tcPr>
            <w:tcW w:w="3827" w:type="dxa"/>
            <w:vAlign w:val="center"/>
            <w:hideMark/>
          </w:tcPr>
          <w:p w14:paraId="24AF74C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Phytoremediation: novel approaches to cleaning up polluted soils</w:t>
            </w:r>
          </w:p>
        </w:tc>
        <w:tc>
          <w:tcPr>
            <w:tcW w:w="1246" w:type="dxa"/>
            <w:noWrap/>
            <w:vAlign w:val="center"/>
            <w:hideMark/>
          </w:tcPr>
          <w:p w14:paraId="7A1EEE98"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2005</w:t>
            </w:r>
          </w:p>
        </w:tc>
        <w:tc>
          <w:tcPr>
            <w:tcW w:w="1134" w:type="dxa"/>
            <w:noWrap/>
            <w:vAlign w:val="center"/>
            <w:hideMark/>
          </w:tcPr>
          <w:p w14:paraId="0FB43F4C"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380</w:t>
            </w:r>
          </w:p>
        </w:tc>
        <w:tc>
          <w:tcPr>
            <w:tcW w:w="1375" w:type="dxa"/>
            <w:noWrap/>
            <w:vAlign w:val="center"/>
            <w:hideMark/>
          </w:tcPr>
          <w:p w14:paraId="10ED06AD"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6AA3C44B" w14:textId="77777777" w:rsidTr="00D966A2">
        <w:trPr>
          <w:trHeight w:val="560"/>
        </w:trPr>
        <w:tc>
          <w:tcPr>
            <w:cnfStyle w:val="001000000000" w:firstRow="0" w:lastRow="0" w:firstColumn="1" w:lastColumn="0" w:oddVBand="0" w:evenVBand="0" w:oddHBand="0" w:evenHBand="0" w:firstRowFirstColumn="0" w:firstRowLastColumn="0" w:lastRowFirstColumn="0" w:lastRowLastColumn="0"/>
            <w:tcW w:w="593" w:type="dxa"/>
            <w:noWrap/>
            <w:vAlign w:val="center"/>
          </w:tcPr>
          <w:p w14:paraId="7726A3C7"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17</w:t>
            </w:r>
          </w:p>
        </w:tc>
        <w:tc>
          <w:tcPr>
            <w:tcW w:w="1812" w:type="dxa"/>
            <w:noWrap/>
            <w:vAlign w:val="center"/>
          </w:tcPr>
          <w:p w14:paraId="2065F02C"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Doty, S</w:t>
            </w:r>
          </w:p>
        </w:tc>
        <w:tc>
          <w:tcPr>
            <w:tcW w:w="2268" w:type="dxa"/>
            <w:vAlign w:val="center"/>
          </w:tcPr>
          <w:p w14:paraId="01BB8A9A"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University of Washington (USA)</w:t>
            </w:r>
          </w:p>
        </w:tc>
        <w:tc>
          <w:tcPr>
            <w:tcW w:w="2552" w:type="dxa"/>
            <w:vAlign w:val="center"/>
          </w:tcPr>
          <w:p w14:paraId="12C0D56B"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7" w:tooltip="Show source title details" w:history="1">
              <w:r w:rsidR="00400548" w:rsidRPr="00C37E4A">
                <w:rPr>
                  <w:color w:val="000000" w:themeColor="text1"/>
                  <w:kern w:val="36"/>
                  <w:sz w:val="20"/>
                  <w:szCs w:val="20"/>
                </w:rPr>
                <w:t>New Phytologist</w:t>
              </w:r>
            </w:hyperlink>
          </w:p>
        </w:tc>
        <w:tc>
          <w:tcPr>
            <w:tcW w:w="3827" w:type="dxa"/>
            <w:vAlign w:val="center"/>
          </w:tcPr>
          <w:p w14:paraId="0AC82871"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8" w:tooltip="Show document details" w:history="1">
              <w:r w:rsidR="00400548" w:rsidRPr="00C37E4A">
                <w:rPr>
                  <w:color w:val="000000" w:themeColor="text1"/>
                  <w:kern w:val="36"/>
                  <w:sz w:val="20"/>
                  <w:szCs w:val="20"/>
                </w:rPr>
                <w:t>Enhancing phytoremediation through the use of transgenics and endophytes</w:t>
              </w:r>
            </w:hyperlink>
          </w:p>
        </w:tc>
        <w:tc>
          <w:tcPr>
            <w:tcW w:w="1246" w:type="dxa"/>
            <w:noWrap/>
          </w:tcPr>
          <w:p w14:paraId="3BC434DE"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2008</w:t>
            </w:r>
          </w:p>
        </w:tc>
        <w:tc>
          <w:tcPr>
            <w:tcW w:w="1134" w:type="dxa"/>
            <w:noWrap/>
          </w:tcPr>
          <w:p w14:paraId="712CFCDD"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371</w:t>
            </w:r>
          </w:p>
        </w:tc>
        <w:tc>
          <w:tcPr>
            <w:tcW w:w="1375" w:type="dxa"/>
            <w:noWrap/>
          </w:tcPr>
          <w:p w14:paraId="65EDB0C8"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60839756" w14:textId="77777777" w:rsidTr="00D966A2">
        <w:trPr>
          <w:trHeight w:val="56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27AE50B5"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18</w:t>
            </w:r>
          </w:p>
        </w:tc>
        <w:tc>
          <w:tcPr>
            <w:tcW w:w="1812" w:type="dxa"/>
            <w:noWrap/>
            <w:vAlign w:val="center"/>
            <w:hideMark/>
          </w:tcPr>
          <w:p w14:paraId="655AF2F6"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Eapen, S</w:t>
            </w:r>
          </w:p>
        </w:tc>
        <w:tc>
          <w:tcPr>
            <w:tcW w:w="2268" w:type="dxa"/>
            <w:vAlign w:val="center"/>
          </w:tcPr>
          <w:p w14:paraId="6D27C4F2"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Bhabha Atomic Research Centre (India)</w:t>
            </w:r>
          </w:p>
        </w:tc>
        <w:tc>
          <w:tcPr>
            <w:tcW w:w="2552" w:type="dxa"/>
            <w:vAlign w:val="center"/>
            <w:hideMark/>
          </w:tcPr>
          <w:p w14:paraId="29BB623D"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59" w:tooltip="Show source title details" w:history="1">
              <w:r w:rsidR="00400548" w:rsidRPr="00C37E4A">
                <w:rPr>
                  <w:color w:val="000000" w:themeColor="text1"/>
                  <w:kern w:val="36"/>
                  <w:sz w:val="20"/>
                  <w:szCs w:val="20"/>
                </w:rPr>
                <w:t>Biotechnology Advances</w:t>
              </w:r>
            </w:hyperlink>
          </w:p>
        </w:tc>
        <w:tc>
          <w:tcPr>
            <w:tcW w:w="3827" w:type="dxa"/>
            <w:vAlign w:val="center"/>
            <w:hideMark/>
          </w:tcPr>
          <w:p w14:paraId="14B48E69"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60" w:tooltip="Show document details" w:history="1">
              <w:r w:rsidR="00400548" w:rsidRPr="00C37E4A">
                <w:rPr>
                  <w:color w:val="000000" w:themeColor="text1"/>
                  <w:kern w:val="36"/>
                  <w:sz w:val="20"/>
                  <w:szCs w:val="20"/>
                </w:rPr>
                <w:t>Prospects of genetic engineering of plants for phytoremediation of toxic metals</w:t>
              </w:r>
            </w:hyperlink>
          </w:p>
        </w:tc>
        <w:tc>
          <w:tcPr>
            <w:tcW w:w="1246" w:type="dxa"/>
            <w:noWrap/>
            <w:hideMark/>
          </w:tcPr>
          <w:p w14:paraId="6DC81A39"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2005</w:t>
            </w:r>
          </w:p>
        </w:tc>
        <w:tc>
          <w:tcPr>
            <w:tcW w:w="1134" w:type="dxa"/>
            <w:noWrap/>
            <w:hideMark/>
          </w:tcPr>
          <w:p w14:paraId="30A2F2DF"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348</w:t>
            </w:r>
          </w:p>
        </w:tc>
        <w:tc>
          <w:tcPr>
            <w:tcW w:w="1375" w:type="dxa"/>
            <w:noWrap/>
            <w:hideMark/>
          </w:tcPr>
          <w:p w14:paraId="764C19B8"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2B3B6485" w14:textId="77777777" w:rsidTr="00D966A2">
        <w:trPr>
          <w:trHeight w:val="56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3351A2DF" w14:textId="77777777" w:rsidR="00400548" w:rsidRPr="00C37E4A" w:rsidRDefault="00400548" w:rsidP="00D966A2">
            <w:pPr>
              <w:jc w:val="center"/>
              <w:rPr>
                <w:color w:val="000000" w:themeColor="text1"/>
                <w:kern w:val="36"/>
                <w:sz w:val="20"/>
                <w:szCs w:val="20"/>
                <w:lang w:val="en-US"/>
              </w:rPr>
            </w:pPr>
            <w:r w:rsidRPr="00C37E4A">
              <w:rPr>
                <w:color w:val="000000" w:themeColor="text1"/>
                <w:kern w:val="36"/>
                <w:sz w:val="20"/>
                <w:szCs w:val="20"/>
              </w:rPr>
              <w:t>1</w:t>
            </w:r>
            <w:r w:rsidRPr="00C37E4A">
              <w:rPr>
                <w:color w:val="000000" w:themeColor="text1"/>
                <w:kern w:val="36"/>
                <w:sz w:val="20"/>
                <w:szCs w:val="20"/>
                <w:lang w:val="en-US"/>
              </w:rPr>
              <w:t>9</w:t>
            </w:r>
          </w:p>
        </w:tc>
        <w:tc>
          <w:tcPr>
            <w:tcW w:w="1812" w:type="dxa"/>
            <w:noWrap/>
            <w:vAlign w:val="center"/>
            <w:hideMark/>
          </w:tcPr>
          <w:p w14:paraId="5DE21CAD"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lang w:val="en-US"/>
              </w:rPr>
            </w:pPr>
            <w:r w:rsidRPr="00C37E4A">
              <w:rPr>
                <w:color w:val="000000" w:themeColor="text1"/>
                <w:kern w:val="36"/>
                <w:sz w:val="20"/>
                <w:szCs w:val="20"/>
              </w:rPr>
              <w:t>Li, C</w:t>
            </w:r>
            <w:r w:rsidRPr="00C37E4A">
              <w:rPr>
                <w:color w:val="000000" w:themeColor="text1"/>
                <w:kern w:val="36"/>
                <w:sz w:val="20"/>
                <w:szCs w:val="20"/>
                <w:lang w:val="en-US"/>
              </w:rPr>
              <w:t xml:space="preserve"> / Yan, X</w:t>
            </w:r>
          </w:p>
        </w:tc>
        <w:tc>
          <w:tcPr>
            <w:tcW w:w="2268" w:type="dxa"/>
            <w:vAlign w:val="center"/>
          </w:tcPr>
          <w:p w14:paraId="4673069E"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Academy of Agricultural Sciences (China)</w:t>
            </w:r>
          </w:p>
        </w:tc>
        <w:tc>
          <w:tcPr>
            <w:tcW w:w="2552" w:type="dxa"/>
            <w:vAlign w:val="center"/>
            <w:hideMark/>
          </w:tcPr>
          <w:p w14:paraId="45D1B935"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61" w:tooltip="Show source title details" w:history="1">
              <w:r w:rsidR="00400548" w:rsidRPr="00C37E4A">
                <w:rPr>
                  <w:color w:val="000000" w:themeColor="text1"/>
                  <w:kern w:val="36"/>
                  <w:sz w:val="20"/>
                  <w:szCs w:val="20"/>
                </w:rPr>
                <w:t>Soil and Sediment Contamination</w:t>
              </w:r>
            </w:hyperlink>
          </w:p>
        </w:tc>
        <w:tc>
          <w:tcPr>
            <w:tcW w:w="3827" w:type="dxa"/>
            <w:vAlign w:val="center"/>
            <w:hideMark/>
          </w:tcPr>
          <w:p w14:paraId="19BB0FFB"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62" w:tooltip="Show document details" w:history="1">
              <w:r w:rsidR="00400548" w:rsidRPr="00C37E4A">
                <w:rPr>
                  <w:color w:val="000000" w:themeColor="text1"/>
                  <w:kern w:val="36"/>
                  <w:sz w:val="20"/>
                  <w:szCs w:val="20"/>
                </w:rPr>
                <w:t>A Review on Heavy Metals Contamination in Soil: Effects, Sources, and Remediation Techniques</w:t>
              </w:r>
            </w:hyperlink>
          </w:p>
        </w:tc>
        <w:tc>
          <w:tcPr>
            <w:tcW w:w="1246" w:type="dxa"/>
            <w:noWrap/>
            <w:hideMark/>
          </w:tcPr>
          <w:p w14:paraId="3860CEF9"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2019</w:t>
            </w:r>
          </w:p>
        </w:tc>
        <w:tc>
          <w:tcPr>
            <w:tcW w:w="1134" w:type="dxa"/>
            <w:noWrap/>
            <w:hideMark/>
          </w:tcPr>
          <w:p w14:paraId="74F10889"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340</w:t>
            </w:r>
          </w:p>
        </w:tc>
        <w:tc>
          <w:tcPr>
            <w:tcW w:w="1375" w:type="dxa"/>
            <w:noWrap/>
            <w:hideMark/>
          </w:tcPr>
          <w:p w14:paraId="5DE1670E"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r w:rsidR="00400548" w:rsidRPr="00C37E4A" w14:paraId="5BCE2FAB" w14:textId="77777777" w:rsidTr="00D966A2">
        <w:trPr>
          <w:trHeight w:val="300"/>
        </w:trPr>
        <w:tc>
          <w:tcPr>
            <w:cnfStyle w:val="001000000000" w:firstRow="0" w:lastRow="0" w:firstColumn="1" w:lastColumn="0" w:oddVBand="0" w:evenVBand="0" w:oddHBand="0" w:evenHBand="0" w:firstRowFirstColumn="0" w:firstRowLastColumn="0" w:lastRowFirstColumn="0" w:lastRowLastColumn="0"/>
            <w:tcW w:w="593" w:type="dxa"/>
            <w:noWrap/>
            <w:vAlign w:val="center"/>
            <w:hideMark/>
          </w:tcPr>
          <w:p w14:paraId="208C1364" w14:textId="77777777" w:rsidR="00400548" w:rsidRPr="00C37E4A" w:rsidRDefault="00400548" w:rsidP="00D966A2">
            <w:pPr>
              <w:jc w:val="center"/>
              <w:rPr>
                <w:color w:val="000000" w:themeColor="text1"/>
                <w:kern w:val="36"/>
                <w:sz w:val="20"/>
                <w:szCs w:val="20"/>
              </w:rPr>
            </w:pPr>
            <w:r w:rsidRPr="00C37E4A">
              <w:rPr>
                <w:color w:val="000000" w:themeColor="text1"/>
                <w:kern w:val="36"/>
                <w:sz w:val="20"/>
                <w:szCs w:val="20"/>
              </w:rPr>
              <w:t>20</w:t>
            </w:r>
          </w:p>
        </w:tc>
        <w:tc>
          <w:tcPr>
            <w:tcW w:w="1812" w:type="dxa"/>
            <w:noWrap/>
            <w:vAlign w:val="center"/>
            <w:hideMark/>
          </w:tcPr>
          <w:p w14:paraId="38D0AB56"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Lebeau, T</w:t>
            </w:r>
          </w:p>
        </w:tc>
        <w:tc>
          <w:tcPr>
            <w:tcW w:w="2268" w:type="dxa"/>
            <w:vAlign w:val="center"/>
          </w:tcPr>
          <w:p w14:paraId="3849CB13"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University of Haute-Alsace (France)</w:t>
            </w:r>
          </w:p>
        </w:tc>
        <w:tc>
          <w:tcPr>
            <w:tcW w:w="2552" w:type="dxa"/>
            <w:vAlign w:val="center"/>
            <w:hideMark/>
          </w:tcPr>
          <w:p w14:paraId="020060A9"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63" w:tooltip="Show source title details" w:history="1">
              <w:r w:rsidR="00400548" w:rsidRPr="00C37E4A">
                <w:rPr>
                  <w:color w:val="000000" w:themeColor="text1"/>
                  <w:kern w:val="36"/>
                  <w:sz w:val="20"/>
                  <w:szCs w:val="20"/>
                </w:rPr>
                <w:t>Environmental Pollution</w:t>
              </w:r>
            </w:hyperlink>
          </w:p>
        </w:tc>
        <w:tc>
          <w:tcPr>
            <w:tcW w:w="3827" w:type="dxa"/>
            <w:vAlign w:val="center"/>
            <w:hideMark/>
          </w:tcPr>
          <w:p w14:paraId="6388F52E" w14:textId="77777777" w:rsidR="00400548" w:rsidRPr="00C37E4A" w:rsidRDefault="00000000"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hyperlink r:id="rId64" w:tooltip="Show document details" w:history="1">
              <w:r w:rsidR="00400548" w:rsidRPr="00C37E4A">
                <w:rPr>
                  <w:color w:val="000000" w:themeColor="text1"/>
                  <w:kern w:val="36"/>
                  <w:sz w:val="20"/>
                  <w:szCs w:val="20"/>
                </w:rPr>
                <w:t>Performance of bioaugmentation-assisted phytoextraction applied to metal contaminated soils: A review</w:t>
              </w:r>
            </w:hyperlink>
          </w:p>
        </w:tc>
        <w:tc>
          <w:tcPr>
            <w:tcW w:w="1246" w:type="dxa"/>
            <w:noWrap/>
            <w:hideMark/>
          </w:tcPr>
          <w:p w14:paraId="1832D1FD"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2008</w:t>
            </w:r>
          </w:p>
        </w:tc>
        <w:tc>
          <w:tcPr>
            <w:tcW w:w="1134" w:type="dxa"/>
            <w:noWrap/>
            <w:hideMark/>
          </w:tcPr>
          <w:p w14:paraId="70AE8D15" w14:textId="77777777" w:rsidR="00400548" w:rsidRPr="00C37E4A" w:rsidRDefault="00400548" w:rsidP="00D966A2">
            <w:pP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301</w:t>
            </w:r>
          </w:p>
        </w:tc>
        <w:tc>
          <w:tcPr>
            <w:tcW w:w="1375" w:type="dxa"/>
            <w:noWrap/>
            <w:hideMark/>
          </w:tcPr>
          <w:p w14:paraId="736744FA" w14:textId="77777777" w:rsidR="00400548" w:rsidRPr="00C37E4A" w:rsidRDefault="00400548" w:rsidP="00D966A2">
            <w:pPr>
              <w:jc w:val="center"/>
              <w:cnfStyle w:val="000000000000" w:firstRow="0" w:lastRow="0" w:firstColumn="0" w:lastColumn="0" w:oddVBand="0" w:evenVBand="0" w:oddHBand="0" w:evenHBand="0" w:firstRowFirstColumn="0" w:firstRowLastColumn="0" w:lastRowFirstColumn="0" w:lastRowLastColumn="0"/>
              <w:rPr>
                <w:color w:val="000000" w:themeColor="text1"/>
                <w:kern w:val="36"/>
                <w:sz w:val="20"/>
                <w:szCs w:val="20"/>
              </w:rPr>
            </w:pPr>
            <w:r w:rsidRPr="00C37E4A">
              <w:rPr>
                <w:color w:val="000000" w:themeColor="text1"/>
                <w:kern w:val="36"/>
                <w:sz w:val="20"/>
                <w:szCs w:val="20"/>
              </w:rPr>
              <w:t>Review</w:t>
            </w:r>
          </w:p>
        </w:tc>
      </w:tr>
    </w:tbl>
    <w:p w14:paraId="10078EE9" w14:textId="77777777" w:rsidR="00400548" w:rsidRPr="00C37E4A" w:rsidRDefault="00400548" w:rsidP="00400548">
      <w:r w:rsidRPr="00C37E4A">
        <w:t xml:space="preserve"> </w:t>
      </w:r>
    </w:p>
    <w:p w14:paraId="3BC2662F" w14:textId="77777777" w:rsidR="00CD06E7" w:rsidRDefault="00CD06E7" w:rsidP="00DF3FBD">
      <w:pPr>
        <w:pStyle w:val="MDPI63Notes"/>
        <w:sectPr w:rsidR="00CD06E7" w:rsidSect="006D0595">
          <w:type w:val="continuous"/>
          <w:pgSz w:w="16838" w:h="11906" w:orient="landscape" w:code="9"/>
          <w:pgMar w:top="720" w:right="1797" w:bottom="720" w:left="1418" w:header="1021" w:footer="340" w:gutter="0"/>
          <w:lnNumType w:countBy="1" w:distance="255" w:restart="continuous"/>
          <w:pgNumType w:start="1"/>
          <w:cols w:space="425"/>
          <w:titlePg/>
          <w:bidi/>
          <w:docGrid w:type="lines" w:linePitch="326"/>
        </w:sectPr>
      </w:pPr>
    </w:p>
    <w:p w14:paraId="4F9D679D" w14:textId="77777777" w:rsidR="00CD06E7" w:rsidRDefault="00CD06E7" w:rsidP="00DF3FBD">
      <w:pPr>
        <w:pStyle w:val="MDPI63Notes"/>
      </w:pPr>
    </w:p>
    <w:p w14:paraId="26F7DCB4" w14:textId="77777777" w:rsidR="00CD06E7" w:rsidRPr="00EB5998" w:rsidRDefault="00CD06E7" w:rsidP="00CD06E7">
      <w:pPr>
        <w:spacing w:line="480" w:lineRule="auto"/>
        <w:jc w:val="center"/>
        <w:rPr>
          <w:rFonts w:eastAsiaTheme="minorHAnsi"/>
          <w:b/>
          <w:bCs/>
          <w:color w:val="000000" w:themeColor="text1"/>
          <w:kern w:val="2"/>
          <w:sz w:val="18"/>
          <w:szCs w:val="18"/>
          <w:lang w:eastAsia="en-US"/>
          <w14:ligatures w14:val="standardContextual"/>
        </w:rPr>
      </w:pPr>
      <w:r w:rsidRPr="00977F66">
        <w:rPr>
          <w:rFonts w:eastAsiaTheme="minorHAnsi"/>
          <w:b/>
          <w:bCs/>
          <w:color w:val="000000" w:themeColor="text1"/>
          <w:kern w:val="2"/>
          <w:sz w:val="18"/>
          <w:szCs w:val="18"/>
          <w:lang w:eastAsia="en-US"/>
          <w14:ligatures w14:val="standardContextual"/>
        </w:rPr>
        <w:t xml:space="preserve">Table S6. </w:t>
      </w:r>
      <w:r w:rsidRPr="00977F66">
        <w:rPr>
          <w:rFonts w:eastAsiaTheme="minorHAnsi"/>
          <w:color w:val="000000" w:themeColor="text1"/>
          <w:kern w:val="2"/>
          <w:sz w:val="18"/>
          <w:szCs w:val="18"/>
          <w:lang w:eastAsia="en-US"/>
          <w14:ligatures w14:val="standardContextual"/>
        </w:rPr>
        <w:t>Top 31 Keywords with the Strongest Citation Bursts in WoS</w:t>
      </w:r>
    </w:p>
    <w:tbl>
      <w:tblPr>
        <w:tblStyle w:val="PlainTable2"/>
        <w:tblW w:w="10711" w:type="dxa"/>
        <w:jc w:val="center"/>
        <w:tblLook w:val="06A0" w:firstRow="1" w:lastRow="0" w:firstColumn="1" w:lastColumn="0" w:noHBand="1" w:noVBand="1"/>
      </w:tblPr>
      <w:tblGrid>
        <w:gridCol w:w="4265"/>
        <w:gridCol w:w="1736"/>
        <w:gridCol w:w="1500"/>
        <w:gridCol w:w="1710"/>
        <w:gridCol w:w="1500"/>
      </w:tblGrid>
      <w:tr w:rsidR="00CD06E7" w:rsidRPr="00CD06E7" w14:paraId="0BDAE263" w14:textId="77777777" w:rsidTr="00D966A2">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0DDA9CFE" w14:textId="77777777" w:rsidR="00CD06E7" w:rsidRPr="00CD06E7" w:rsidRDefault="00CD06E7" w:rsidP="00D966A2">
            <w:pPr>
              <w:jc w:val="center"/>
              <w:rPr>
                <w:sz w:val="20"/>
                <w:szCs w:val="20"/>
              </w:rPr>
            </w:pPr>
            <w:r w:rsidRPr="00CD06E7">
              <w:rPr>
                <w:sz w:val="20"/>
                <w:szCs w:val="20"/>
                <w:lang w:val="en-US"/>
              </w:rPr>
              <w:t>Keywords</w:t>
            </w:r>
          </w:p>
        </w:tc>
        <w:tc>
          <w:tcPr>
            <w:tcW w:w="1736" w:type="dxa"/>
            <w:noWrap/>
            <w:hideMark/>
          </w:tcPr>
          <w:p w14:paraId="16C56736"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Frequently</w:t>
            </w:r>
          </w:p>
        </w:tc>
        <w:tc>
          <w:tcPr>
            <w:tcW w:w="1500" w:type="dxa"/>
            <w:noWrap/>
            <w:hideMark/>
          </w:tcPr>
          <w:p w14:paraId="2E15392B"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Year_q1</w:t>
            </w:r>
          </w:p>
        </w:tc>
        <w:tc>
          <w:tcPr>
            <w:tcW w:w="1710" w:type="dxa"/>
            <w:noWrap/>
            <w:hideMark/>
          </w:tcPr>
          <w:p w14:paraId="7F3EE316"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Year_med</w:t>
            </w:r>
          </w:p>
        </w:tc>
        <w:tc>
          <w:tcPr>
            <w:tcW w:w="1500" w:type="dxa"/>
            <w:noWrap/>
            <w:hideMark/>
          </w:tcPr>
          <w:p w14:paraId="2A9AB33D"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Year_q3</w:t>
            </w:r>
          </w:p>
        </w:tc>
      </w:tr>
      <w:tr w:rsidR="00CD06E7" w:rsidRPr="00CD06E7" w14:paraId="41D3BDE3"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672B9E6B" w14:textId="77777777" w:rsidR="00CD06E7" w:rsidRPr="00CD06E7" w:rsidRDefault="00CD06E7" w:rsidP="00D966A2">
            <w:pPr>
              <w:rPr>
                <w:b w:val="0"/>
                <w:bCs w:val="0"/>
                <w:sz w:val="20"/>
                <w:szCs w:val="20"/>
              </w:rPr>
            </w:pPr>
            <w:r w:rsidRPr="00CD06E7">
              <w:rPr>
                <w:b w:val="0"/>
                <w:bCs w:val="0"/>
                <w:sz w:val="20"/>
                <w:szCs w:val="20"/>
              </w:rPr>
              <w:t>Diversity</w:t>
            </w:r>
          </w:p>
        </w:tc>
        <w:tc>
          <w:tcPr>
            <w:tcW w:w="1736" w:type="dxa"/>
            <w:noWrap/>
            <w:hideMark/>
          </w:tcPr>
          <w:p w14:paraId="0F69606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12</w:t>
            </w:r>
          </w:p>
        </w:tc>
        <w:tc>
          <w:tcPr>
            <w:tcW w:w="1500" w:type="dxa"/>
            <w:noWrap/>
            <w:hideMark/>
          </w:tcPr>
          <w:p w14:paraId="58A396E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1710" w:type="dxa"/>
            <w:noWrap/>
            <w:hideMark/>
          </w:tcPr>
          <w:p w14:paraId="16E1B73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c>
          <w:tcPr>
            <w:tcW w:w="1500" w:type="dxa"/>
            <w:noWrap/>
            <w:hideMark/>
          </w:tcPr>
          <w:p w14:paraId="6C3ED73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r>
      <w:tr w:rsidR="00CD06E7" w:rsidRPr="00CD06E7" w14:paraId="7EF56A38"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73288401" w14:textId="77777777" w:rsidR="00CD06E7" w:rsidRPr="00CD06E7" w:rsidRDefault="00CD06E7" w:rsidP="00D966A2">
            <w:pPr>
              <w:rPr>
                <w:b w:val="0"/>
                <w:bCs w:val="0"/>
                <w:sz w:val="20"/>
                <w:szCs w:val="20"/>
              </w:rPr>
            </w:pPr>
            <w:r w:rsidRPr="00CD06E7">
              <w:rPr>
                <w:b w:val="0"/>
                <w:bCs w:val="0"/>
                <w:sz w:val="20"/>
                <w:szCs w:val="20"/>
              </w:rPr>
              <w:t>Soils</w:t>
            </w:r>
          </w:p>
        </w:tc>
        <w:tc>
          <w:tcPr>
            <w:tcW w:w="1736" w:type="dxa"/>
            <w:noWrap/>
            <w:hideMark/>
          </w:tcPr>
          <w:p w14:paraId="745D12B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44</w:t>
            </w:r>
          </w:p>
        </w:tc>
        <w:tc>
          <w:tcPr>
            <w:tcW w:w="1500" w:type="dxa"/>
            <w:noWrap/>
            <w:hideMark/>
          </w:tcPr>
          <w:p w14:paraId="31A32BE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710" w:type="dxa"/>
            <w:noWrap/>
            <w:hideMark/>
          </w:tcPr>
          <w:p w14:paraId="5BD9074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1500" w:type="dxa"/>
            <w:noWrap/>
            <w:hideMark/>
          </w:tcPr>
          <w:p w14:paraId="2FF9030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68703776"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27F8E845" w14:textId="77777777" w:rsidR="00CD06E7" w:rsidRPr="00CD06E7" w:rsidRDefault="00CD06E7" w:rsidP="00D966A2">
            <w:pPr>
              <w:rPr>
                <w:b w:val="0"/>
                <w:bCs w:val="0"/>
                <w:sz w:val="20"/>
                <w:szCs w:val="20"/>
              </w:rPr>
            </w:pPr>
            <w:r w:rsidRPr="00CD06E7">
              <w:rPr>
                <w:b w:val="0"/>
                <w:bCs w:val="0"/>
                <w:sz w:val="20"/>
                <w:szCs w:val="20"/>
              </w:rPr>
              <w:t>Remediation</w:t>
            </w:r>
          </w:p>
        </w:tc>
        <w:tc>
          <w:tcPr>
            <w:tcW w:w="1736" w:type="dxa"/>
            <w:noWrap/>
            <w:hideMark/>
          </w:tcPr>
          <w:p w14:paraId="12F3778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43</w:t>
            </w:r>
          </w:p>
        </w:tc>
        <w:tc>
          <w:tcPr>
            <w:tcW w:w="1500" w:type="dxa"/>
            <w:noWrap/>
            <w:hideMark/>
          </w:tcPr>
          <w:p w14:paraId="213E704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1710" w:type="dxa"/>
            <w:noWrap/>
            <w:hideMark/>
          </w:tcPr>
          <w:p w14:paraId="736650F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1500" w:type="dxa"/>
            <w:noWrap/>
            <w:hideMark/>
          </w:tcPr>
          <w:p w14:paraId="373E347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1E67D7E2"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340C8F79" w14:textId="77777777" w:rsidR="00CD06E7" w:rsidRPr="00CD06E7" w:rsidRDefault="00CD06E7" w:rsidP="00D966A2">
            <w:pPr>
              <w:rPr>
                <w:b w:val="0"/>
                <w:bCs w:val="0"/>
                <w:sz w:val="20"/>
                <w:szCs w:val="20"/>
              </w:rPr>
            </w:pPr>
            <w:r w:rsidRPr="00CD06E7">
              <w:rPr>
                <w:b w:val="0"/>
                <w:bCs w:val="0"/>
                <w:sz w:val="20"/>
                <w:szCs w:val="20"/>
              </w:rPr>
              <w:t>Lead</w:t>
            </w:r>
          </w:p>
        </w:tc>
        <w:tc>
          <w:tcPr>
            <w:tcW w:w="1736" w:type="dxa"/>
            <w:noWrap/>
            <w:hideMark/>
          </w:tcPr>
          <w:p w14:paraId="60E8D41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40</w:t>
            </w:r>
          </w:p>
        </w:tc>
        <w:tc>
          <w:tcPr>
            <w:tcW w:w="1500" w:type="dxa"/>
            <w:noWrap/>
            <w:hideMark/>
          </w:tcPr>
          <w:p w14:paraId="5F1E87D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1710" w:type="dxa"/>
            <w:noWrap/>
            <w:hideMark/>
          </w:tcPr>
          <w:p w14:paraId="314D65F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1500" w:type="dxa"/>
            <w:noWrap/>
            <w:hideMark/>
          </w:tcPr>
          <w:p w14:paraId="014DBD6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0125726A"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10D1CD2D" w14:textId="77777777" w:rsidR="00CD06E7" w:rsidRPr="00CD06E7" w:rsidRDefault="00CD06E7" w:rsidP="00D966A2">
            <w:pPr>
              <w:rPr>
                <w:b w:val="0"/>
                <w:bCs w:val="0"/>
                <w:sz w:val="20"/>
                <w:szCs w:val="20"/>
              </w:rPr>
            </w:pPr>
            <w:r w:rsidRPr="00CD06E7">
              <w:rPr>
                <w:b w:val="0"/>
                <w:bCs w:val="0"/>
                <w:sz w:val="20"/>
                <w:szCs w:val="20"/>
              </w:rPr>
              <w:t>Pb</w:t>
            </w:r>
          </w:p>
        </w:tc>
        <w:tc>
          <w:tcPr>
            <w:tcW w:w="1736" w:type="dxa"/>
            <w:noWrap/>
            <w:hideMark/>
          </w:tcPr>
          <w:p w14:paraId="5BB8EEA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19</w:t>
            </w:r>
          </w:p>
        </w:tc>
        <w:tc>
          <w:tcPr>
            <w:tcW w:w="1500" w:type="dxa"/>
            <w:noWrap/>
            <w:hideMark/>
          </w:tcPr>
          <w:p w14:paraId="60A97BA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1710" w:type="dxa"/>
            <w:noWrap/>
            <w:hideMark/>
          </w:tcPr>
          <w:p w14:paraId="60FA00F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c>
          <w:tcPr>
            <w:tcW w:w="1500" w:type="dxa"/>
            <w:noWrap/>
            <w:hideMark/>
          </w:tcPr>
          <w:p w14:paraId="72033C1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6D784E25"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14A2EC35" w14:textId="77777777" w:rsidR="00CD06E7" w:rsidRPr="00CD06E7" w:rsidRDefault="00CD06E7" w:rsidP="00D966A2">
            <w:pPr>
              <w:rPr>
                <w:b w:val="0"/>
                <w:bCs w:val="0"/>
                <w:sz w:val="20"/>
                <w:szCs w:val="20"/>
              </w:rPr>
            </w:pPr>
            <w:r w:rsidRPr="00CD06E7">
              <w:rPr>
                <w:b w:val="0"/>
                <w:bCs w:val="0"/>
                <w:sz w:val="20"/>
                <w:szCs w:val="20"/>
              </w:rPr>
              <w:t>Plant-Growth</w:t>
            </w:r>
          </w:p>
        </w:tc>
        <w:tc>
          <w:tcPr>
            <w:tcW w:w="1736" w:type="dxa"/>
            <w:noWrap/>
            <w:hideMark/>
          </w:tcPr>
          <w:p w14:paraId="494C5A5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16</w:t>
            </w:r>
          </w:p>
        </w:tc>
        <w:tc>
          <w:tcPr>
            <w:tcW w:w="1500" w:type="dxa"/>
            <w:noWrap/>
            <w:hideMark/>
          </w:tcPr>
          <w:p w14:paraId="11336E1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1710" w:type="dxa"/>
            <w:noWrap/>
            <w:hideMark/>
          </w:tcPr>
          <w:p w14:paraId="7D13A22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c>
          <w:tcPr>
            <w:tcW w:w="1500" w:type="dxa"/>
            <w:noWrap/>
            <w:hideMark/>
          </w:tcPr>
          <w:p w14:paraId="7541842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1B595352"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3B5ACA44" w14:textId="77777777" w:rsidR="00CD06E7" w:rsidRPr="00CD06E7" w:rsidRDefault="00CD06E7" w:rsidP="00D966A2">
            <w:pPr>
              <w:rPr>
                <w:b w:val="0"/>
                <w:bCs w:val="0"/>
                <w:sz w:val="20"/>
                <w:szCs w:val="20"/>
              </w:rPr>
            </w:pPr>
            <w:r w:rsidRPr="00CD06E7">
              <w:rPr>
                <w:b w:val="0"/>
                <w:bCs w:val="0"/>
                <w:sz w:val="20"/>
                <w:szCs w:val="20"/>
              </w:rPr>
              <w:t>Stress</w:t>
            </w:r>
          </w:p>
        </w:tc>
        <w:tc>
          <w:tcPr>
            <w:tcW w:w="1736" w:type="dxa"/>
            <w:noWrap/>
            <w:hideMark/>
          </w:tcPr>
          <w:p w14:paraId="250E710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16</w:t>
            </w:r>
          </w:p>
        </w:tc>
        <w:tc>
          <w:tcPr>
            <w:tcW w:w="1500" w:type="dxa"/>
            <w:noWrap/>
            <w:hideMark/>
          </w:tcPr>
          <w:p w14:paraId="36135A6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1710" w:type="dxa"/>
            <w:noWrap/>
            <w:hideMark/>
          </w:tcPr>
          <w:p w14:paraId="1F80367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c>
          <w:tcPr>
            <w:tcW w:w="1500" w:type="dxa"/>
            <w:noWrap/>
            <w:hideMark/>
          </w:tcPr>
          <w:p w14:paraId="14B5BE7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40297D16"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4CDE3413" w14:textId="77777777" w:rsidR="00CD06E7" w:rsidRPr="00CD06E7" w:rsidRDefault="00CD06E7" w:rsidP="00D966A2">
            <w:pPr>
              <w:rPr>
                <w:b w:val="0"/>
                <w:bCs w:val="0"/>
                <w:sz w:val="20"/>
                <w:szCs w:val="20"/>
              </w:rPr>
            </w:pPr>
            <w:r w:rsidRPr="00CD06E7">
              <w:rPr>
                <w:b w:val="0"/>
                <w:bCs w:val="0"/>
                <w:sz w:val="20"/>
                <w:szCs w:val="20"/>
              </w:rPr>
              <w:t>Cadmium Accumulation</w:t>
            </w:r>
          </w:p>
        </w:tc>
        <w:tc>
          <w:tcPr>
            <w:tcW w:w="1736" w:type="dxa"/>
            <w:noWrap/>
            <w:hideMark/>
          </w:tcPr>
          <w:p w14:paraId="03809B1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9</w:t>
            </w:r>
          </w:p>
        </w:tc>
        <w:tc>
          <w:tcPr>
            <w:tcW w:w="1500" w:type="dxa"/>
            <w:noWrap/>
            <w:hideMark/>
          </w:tcPr>
          <w:p w14:paraId="77CA813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1710" w:type="dxa"/>
            <w:noWrap/>
            <w:hideMark/>
          </w:tcPr>
          <w:p w14:paraId="2ECB2BB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c>
          <w:tcPr>
            <w:tcW w:w="1500" w:type="dxa"/>
            <w:noWrap/>
            <w:hideMark/>
          </w:tcPr>
          <w:p w14:paraId="4358C92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5AF9500B"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12B09D5F" w14:textId="77777777" w:rsidR="00CD06E7" w:rsidRPr="00CD06E7" w:rsidRDefault="00CD06E7" w:rsidP="00D966A2">
            <w:pPr>
              <w:rPr>
                <w:b w:val="0"/>
                <w:bCs w:val="0"/>
                <w:sz w:val="20"/>
                <w:szCs w:val="20"/>
              </w:rPr>
            </w:pPr>
            <w:r w:rsidRPr="00CD06E7">
              <w:rPr>
                <w:b w:val="0"/>
                <w:bCs w:val="0"/>
                <w:i/>
                <w:iCs/>
                <w:sz w:val="20"/>
                <w:szCs w:val="20"/>
              </w:rPr>
              <w:t>Oryza-Sativa</w:t>
            </w:r>
            <w:r w:rsidRPr="00CD06E7">
              <w:rPr>
                <w:b w:val="0"/>
                <w:bCs w:val="0"/>
                <w:sz w:val="20"/>
                <w:szCs w:val="20"/>
              </w:rPr>
              <w:t xml:space="preserve"> L.</w:t>
            </w:r>
          </w:p>
        </w:tc>
        <w:tc>
          <w:tcPr>
            <w:tcW w:w="1736" w:type="dxa"/>
            <w:noWrap/>
            <w:hideMark/>
          </w:tcPr>
          <w:p w14:paraId="1C91F9F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6</w:t>
            </w:r>
          </w:p>
        </w:tc>
        <w:tc>
          <w:tcPr>
            <w:tcW w:w="1500" w:type="dxa"/>
            <w:noWrap/>
            <w:hideMark/>
          </w:tcPr>
          <w:p w14:paraId="272F31E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1710" w:type="dxa"/>
            <w:noWrap/>
            <w:hideMark/>
          </w:tcPr>
          <w:p w14:paraId="589A351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c>
          <w:tcPr>
            <w:tcW w:w="1500" w:type="dxa"/>
            <w:noWrap/>
            <w:hideMark/>
          </w:tcPr>
          <w:p w14:paraId="2EF3D32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52AE16C3"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2980A903" w14:textId="77777777" w:rsidR="00CD06E7" w:rsidRPr="00CD06E7" w:rsidRDefault="00CD06E7" w:rsidP="00D966A2">
            <w:pPr>
              <w:rPr>
                <w:b w:val="0"/>
                <w:bCs w:val="0"/>
                <w:sz w:val="20"/>
                <w:szCs w:val="20"/>
              </w:rPr>
            </w:pPr>
            <w:r w:rsidRPr="00CD06E7">
              <w:rPr>
                <w:b w:val="0"/>
                <w:bCs w:val="0"/>
                <w:sz w:val="20"/>
                <w:szCs w:val="20"/>
              </w:rPr>
              <w:t>Escherichia-coli</w:t>
            </w:r>
          </w:p>
        </w:tc>
        <w:tc>
          <w:tcPr>
            <w:tcW w:w="1736" w:type="dxa"/>
            <w:noWrap/>
            <w:hideMark/>
          </w:tcPr>
          <w:p w14:paraId="47E0AAF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9</w:t>
            </w:r>
          </w:p>
        </w:tc>
        <w:tc>
          <w:tcPr>
            <w:tcW w:w="1500" w:type="dxa"/>
            <w:noWrap/>
            <w:hideMark/>
          </w:tcPr>
          <w:p w14:paraId="110B752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2010</w:t>
            </w:r>
          </w:p>
        </w:tc>
        <w:tc>
          <w:tcPr>
            <w:tcW w:w="1710" w:type="dxa"/>
            <w:noWrap/>
            <w:hideMark/>
          </w:tcPr>
          <w:p w14:paraId="7F9A7EE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2013</w:t>
            </w:r>
          </w:p>
        </w:tc>
        <w:tc>
          <w:tcPr>
            <w:tcW w:w="1500" w:type="dxa"/>
            <w:noWrap/>
            <w:hideMark/>
          </w:tcPr>
          <w:p w14:paraId="6503826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28BAEA3E"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7BAC07E9" w14:textId="77777777" w:rsidR="00CD06E7" w:rsidRPr="00CD06E7" w:rsidRDefault="00CD06E7" w:rsidP="00D966A2">
            <w:pPr>
              <w:rPr>
                <w:b w:val="0"/>
                <w:bCs w:val="0"/>
                <w:sz w:val="20"/>
                <w:szCs w:val="20"/>
              </w:rPr>
            </w:pPr>
            <w:r w:rsidRPr="00CD06E7">
              <w:rPr>
                <w:b w:val="0"/>
                <w:bCs w:val="0"/>
                <w:sz w:val="20"/>
                <w:szCs w:val="20"/>
              </w:rPr>
              <w:t>Cadmium</w:t>
            </w:r>
          </w:p>
        </w:tc>
        <w:tc>
          <w:tcPr>
            <w:tcW w:w="1736" w:type="dxa"/>
            <w:noWrap/>
            <w:hideMark/>
          </w:tcPr>
          <w:p w14:paraId="11B8640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88</w:t>
            </w:r>
          </w:p>
        </w:tc>
        <w:tc>
          <w:tcPr>
            <w:tcW w:w="1500" w:type="dxa"/>
            <w:noWrap/>
            <w:hideMark/>
          </w:tcPr>
          <w:p w14:paraId="69E1B65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710" w:type="dxa"/>
            <w:noWrap/>
            <w:hideMark/>
          </w:tcPr>
          <w:p w14:paraId="131DB72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1500" w:type="dxa"/>
            <w:noWrap/>
            <w:hideMark/>
          </w:tcPr>
          <w:p w14:paraId="7607EA7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031FA8DC"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25B90E8A" w14:textId="77777777" w:rsidR="00CD06E7" w:rsidRPr="00CD06E7" w:rsidRDefault="00CD06E7" w:rsidP="00D966A2">
            <w:pPr>
              <w:rPr>
                <w:b w:val="0"/>
                <w:bCs w:val="0"/>
                <w:sz w:val="20"/>
                <w:szCs w:val="20"/>
              </w:rPr>
            </w:pPr>
            <w:r w:rsidRPr="00CD06E7">
              <w:rPr>
                <w:b w:val="0"/>
                <w:bCs w:val="0"/>
                <w:sz w:val="20"/>
                <w:szCs w:val="20"/>
              </w:rPr>
              <w:t>Mercury</w:t>
            </w:r>
          </w:p>
        </w:tc>
        <w:tc>
          <w:tcPr>
            <w:tcW w:w="1736" w:type="dxa"/>
            <w:noWrap/>
            <w:hideMark/>
          </w:tcPr>
          <w:p w14:paraId="476F789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48</w:t>
            </w:r>
          </w:p>
        </w:tc>
        <w:tc>
          <w:tcPr>
            <w:tcW w:w="1500" w:type="dxa"/>
            <w:noWrap/>
            <w:hideMark/>
          </w:tcPr>
          <w:p w14:paraId="1A71CBA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710" w:type="dxa"/>
            <w:noWrap/>
            <w:hideMark/>
          </w:tcPr>
          <w:p w14:paraId="1A9F02F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1500" w:type="dxa"/>
            <w:noWrap/>
            <w:hideMark/>
          </w:tcPr>
          <w:p w14:paraId="6140844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5D9E3AD6"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709DA635" w14:textId="77777777" w:rsidR="00CD06E7" w:rsidRPr="00CD06E7" w:rsidRDefault="00CD06E7" w:rsidP="00D966A2">
            <w:pPr>
              <w:rPr>
                <w:b w:val="0"/>
                <w:bCs w:val="0"/>
                <w:sz w:val="20"/>
                <w:szCs w:val="20"/>
              </w:rPr>
            </w:pPr>
            <w:r w:rsidRPr="00CD06E7">
              <w:rPr>
                <w:b w:val="0"/>
                <w:bCs w:val="0"/>
                <w:sz w:val="20"/>
                <w:szCs w:val="20"/>
              </w:rPr>
              <w:t>Phytoremediation</w:t>
            </w:r>
          </w:p>
        </w:tc>
        <w:tc>
          <w:tcPr>
            <w:tcW w:w="1736" w:type="dxa"/>
            <w:noWrap/>
            <w:hideMark/>
          </w:tcPr>
          <w:p w14:paraId="6AFE387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184</w:t>
            </w:r>
          </w:p>
        </w:tc>
        <w:tc>
          <w:tcPr>
            <w:tcW w:w="1500" w:type="dxa"/>
            <w:noWrap/>
            <w:hideMark/>
          </w:tcPr>
          <w:p w14:paraId="35CA002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710" w:type="dxa"/>
            <w:noWrap/>
            <w:hideMark/>
          </w:tcPr>
          <w:p w14:paraId="2173E16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1500" w:type="dxa"/>
            <w:noWrap/>
            <w:hideMark/>
          </w:tcPr>
          <w:p w14:paraId="759B307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65759D6E"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1A441137" w14:textId="77777777" w:rsidR="00CD06E7" w:rsidRPr="00CD06E7" w:rsidRDefault="00CD06E7" w:rsidP="00D966A2">
            <w:pPr>
              <w:rPr>
                <w:b w:val="0"/>
                <w:bCs w:val="0"/>
                <w:sz w:val="20"/>
                <w:szCs w:val="20"/>
              </w:rPr>
            </w:pPr>
            <w:r w:rsidRPr="00CD06E7">
              <w:rPr>
                <w:b w:val="0"/>
                <w:bCs w:val="0"/>
                <w:sz w:val="20"/>
                <w:szCs w:val="20"/>
              </w:rPr>
              <w:t>Heavy-Metals</w:t>
            </w:r>
          </w:p>
        </w:tc>
        <w:tc>
          <w:tcPr>
            <w:tcW w:w="1736" w:type="dxa"/>
            <w:noWrap/>
            <w:hideMark/>
          </w:tcPr>
          <w:p w14:paraId="40552CE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155</w:t>
            </w:r>
          </w:p>
        </w:tc>
        <w:tc>
          <w:tcPr>
            <w:tcW w:w="1500" w:type="dxa"/>
            <w:noWrap/>
            <w:hideMark/>
          </w:tcPr>
          <w:p w14:paraId="1EA9073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1710" w:type="dxa"/>
            <w:noWrap/>
            <w:hideMark/>
          </w:tcPr>
          <w:p w14:paraId="5586ACA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1500" w:type="dxa"/>
            <w:noWrap/>
            <w:hideMark/>
          </w:tcPr>
          <w:p w14:paraId="2A99B30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3FED3BC6"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6C258443" w14:textId="77777777" w:rsidR="00CD06E7" w:rsidRPr="00CD06E7" w:rsidRDefault="00CD06E7" w:rsidP="00D966A2">
            <w:pPr>
              <w:rPr>
                <w:b w:val="0"/>
                <w:bCs w:val="0"/>
                <w:sz w:val="20"/>
                <w:szCs w:val="20"/>
              </w:rPr>
            </w:pPr>
            <w:r w:rsidRPr="00CD06E7">
              <w:rPr>
                <w:b w:val="0"/>
                <w:bCs w:val="0"/>
                <w:sz w:val="20"/>
                <w:szCs w:val="20"/>
              </w:rPr>
              <w:t>Accumulation</w:t>
            </w:r>
          </w:p>
        </w:tc>
        <w:tc>
          <w:tcPr>
            <w:tcW w:w="1736" w:type="dxa"/>
            <w:noWrap/>
            <w:hideMark/>
          </w:tcPr>
          <w:p w14:paraId="764FEF7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152</w:t>
            </w:r>
          </w:p>
        </w:tc>
        <w:tc>
          <w:tcPr>
            <w:tcW w:w="1500" w:type="dxa"/>
            <w:noWrap/>
            <w:hideMark/>
          </w:tcPr>
          <w:p w14:paraId="73A3262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710" w:type="dxa"/>
            <w:noWrap/>
            <w:hideMark/>
          </w:tcPr>
          <w:p w14:paraId="54FBE31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1500" w:type="dxa"/>
            <w:noWrap/>
            <w:hideMark/>
          </w:tcPr>
          <w:p w14:paraId="5E42B38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6DB45355"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0B1AE197" w14:textId="77777777" w:rsidR="00CD06E7" w:rsidRPr="00CD06E7" w:rsidRDefault="00CD06E7" w:rsidP="00D966A2">
            <w:pPr>
              <w:rPr>
                <w:b w:val="0"/>
                <w:bCs w:val="0"/>
                <w:sz w:val="20"/>
                <w:szCs w:val="20"/>
              </w:rPr>
            </w:pPr>
            <w:r w:rsidRPr="00CD06E7">
              <w:rPr>
                <w:b w:val="0"/>
                <w:bCs w:val="0"/>
                <w:sz w:val="20"/>
                <w:szCs w:val="20"/>
              </w:rPr>
              <w:t>Aquatic macrophytes</w:t>
            </w:r>
          </w:p>
        </w:tc>
        <w:tc>
          <w:tcPr>
            <w:tcW w:w="1736" w:type="dxa"/>
            <w:noWrap/>
            <w:hideMark/>
          </w:tcPr>
          <w:p w14:paraId="214D1C5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10</w:t>
            </w:r>
          </w:p>
        </w:tc>
        <w:tc>
          <w:tcPr>
            <w:tcW w:w="1500" w:type="dxa"/>
            <w:noWrap/>
            <w:hideMark/>
          </w:tcPr>
          <w:p w14:paraId="2645488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710" w:type="dxa"/>
            <w:noWrap/>
            <w:hideMark/>
          </w:tcPr>
          <w:p w14:paraId="4AFCB78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1500" w:type="dxa"/>
            <w:noWrap/>
            <w:hideMark/>
          </w:tcPr>
          <w:p w14:paraId="5C1A081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434808F9"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39EDD7F2" w14:textId="77777777" w:rsidR="00CD06E7" w:rsidRPr="00CD06E7" w:rsidRDefault="00CD06E7" w:rsidP="00D966A2">
            <w:pPr>
              <w:rPr>
                <w:b w:val="0"/>
                <w:bCs w:val="0"/>
                <w:sz w:val="20"/>
                <w:szCs w:val="20"/>
              </w:rPr>
            </w:pPr>
            <w:r w:rsidRPr="00CD06E7">
              <w:rPr>
                <w:b w:val="0"/>
                <w:bCs w:val="0"/>
                <w:sz w:val="20"/>
                <w:szCs w:val="20"/>
              </w:rPr>
              <w:t>Phytoextraction</w:t>
            </w:r>
          </w:p>
        </w:tc>
        <w:tc>
          <w:tcPr>
            <w:tcW w:w="1736" w:type="dxa"/>
            <w:noWrap/>
            <w:hideMark/>
          </w:tcPr>
          <w:p w14:paraId="7482205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51</w:t>
            </w:r>
          </w:p>
        </w:tc>
        <w:tc>
          <w:tcPr>
            <w:tcW w:w="1500" w:type="dxa"/>
            <w:noWrap/>
            <w:hideMark/>
          </w:tcPr>
          <w:p w14:paraId="3F1EFFF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710" w:type="dxa"/>
            <w:noWrap/>
            <w:hideMark/>
          </w:tcPr>
          <w:p w14:paraId="234DC10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1500" w:type="dxa"/>
            <w:noWrap/>
            <w:hideMark/>
          </w:tcPr>
          <w:p w14:paraId="78F3FD4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4886AFE7"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3D8D0842" w14:textId="77777777" w:rsidR="00CD06E7" w:rsidRPr="00CD06E7" w:rsidRDefault="00CD06E7" w:rsidP="00D966A2">
            <w:pPr>
              <w:rPr>
                <w:b w:val="0"/>
                <w:bCs w:val="0"/>
                <w:sz w:val="20"/>
                <w:szCs w:val="20"/>
              </w:rPr>
            </w:pPr>
            <w:r w:rsidRPr="00CD06E7">
              <w:rPr>
                <w:b w:val="0"/>
                <w:bCs w:val="0"/>
                <w:sz w:val="20"/>
                <w:szCs w:val="20"/>
              </w:rPr>
              <w:t>Resistance</w:t>
            </w:r>
          </w:p>
        </w:tc>
        <w:tc>
          <w:tcPr>
            <w:tcW w:w="1736" w:type="dxa"/>
            <w:noWrap/>
            <w:hideMark/>
          </w:tcPr>
          <w:p w14:paraId="6682909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16</w:t>
            </w:r>
          </w:p>
        </w:tc>
        <w:tc>
          <w:tcPr>
            <w:tcW w:w="1500" w:type="dxa"/>
            <w:noWrap/>
            <w:hideMark/>
          </w:tcPr>
          <w:p w14:paraId="39F2993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710" w:type="dxa"/>
            <w:noWrap/>
            <w:hideMark/>
          </w:tcPr>
          <w:p w14:paraId="2AEBFBE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1500" w:type="dxa"/>
            <w:noWrap/>
            <w:hideMark/>
          </w:tcPr>
          <w:p w14:paraId="3A2C174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5F3C9595"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7216FCF8" w14:textId="77777777" w:rsidR="00CD06E7" w:rsidRPr="00CD06E7" w:rsidRDefault="00CD06E7" w:rsidP="00D966A2">
            <w:pPr>
              <w:rPr>
                <w:b w:val="0"/>
                <w:bCs w:val="0"/>
                <w:sz w:val="20"/>
                <w:szCs w:val="20"/>
              </w:rPr>
            </w:pPr>
            <w:r w:rsidRPr="00CD06E7">
              <w:rPr>
                <w:b w:val="0"/>
                <w:bCs w:val="0"/>
                <w:sz w:val="20"/>
                <w:szCs w:val="20"/>
              </w:rPr>
              <w:t>Plants</w:t>
            </w:r>
          </w:p>
        </w:tc>
        <w:tc>
          <w:tcPr>
            <w:tcW w:w="1736" w:type="dxa"/>
            <w:noWrap/>
            <w:hideMark/>
          </w:tcPr>
          <w:p w14:paraId="76F39DF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84</w:t>
            </w:r>
          </w:p>
        </w:tc>
        <w:tc>
          <w:tcPr>
            <w:tcW w:w="1500" w:type="dxa"/>
            <w:noWrap/>
            <w:hideMark/>
          </w:tcPr>
          <w:p w14:paraId="7AFF1D4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710" w:type="dxa"/>
            <w:noWrap/>
            <w:hideMark/>
          </w:tcPr>
          <w:p w14:paraId="28145C2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1500" w:type="dxa"/>
            <w:noWrap/>
            <w:hideMark/>
          </w:tcPr>
          <w:p w14:paraId="3020392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2CFFC7BC"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324352DE" w14:textId="77777777" w:rsidR="00CD06E7" w:rsidRPr="00CD06E7" w:rsidRDefault="00CD06E7" w:rsidP="00D966A2">
            <w:pPr>
              <w:rPr>
                <w:b w:val="0"/>
                <w:bCs w:val="0"/>
                <w:sz w:val="20"/>
                <w:szCs w:val="20"/>
              </w:rPr>
            </w:pPr>
            <w:r w:rsidRPr="00CD06E7">
              <w:rPr>
                <w:b w:val="0"/>
                <w:bCs w:val="0"/>
                <w:sz w:val="20"/>
                <w:szCs w:val="20"/>
              </w:rPr>
              <w:t>Availability</w:t>
            </w:r>
          </w:p>
        </w:tc>
        <w:tc>
          <w:tcPr>
            <w:tcW w:w="1736" w:type="dxa"/>
            <w:noWrap/>
            <w:hideMark/>
          </w:tcPr>
          <w:p w14:paraId="5BCECB0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6</w:t>
            </w:r>
          </w:p>
        </w:tc>
        <w:tc>
          <w:tcPr>
            <w:tcW w:w="1500" w:type="dxa"/>
            <w:noWrap/>
            <w:hideMark/>
          </w:tcPr>
          <w:p w14:paraId="275027E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1710" w:type="dxa"/>
            <w:noWrap/>
            <w:hideMark/>
          </w:tcPr>
          <w:p w14:paraId="4917D0F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500" w:type="dxa"/>
            <w:noWrap/>
            <w:hideMark/>
          </w:tcPr>
          <w:p w14:paraId="31B94E5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r>
      <w:tr w:rsidR="00CD06E7" w:rsidRPr="00CD06E7" w14:paraId="2293A9B2"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6B9E467E" w14:textId="77777777" w:rsidR="00CD06E7" w:rsidRPr="00CD06E7" w:rsidRDefault="00CD06E7" w:rsidP="00D966A2">
            <w:pPr>
              <w:rPr>
                <w:b w:val="0"/>
                <w:bCs w:val="0"/>
                <w:sz w:val="20"/>
                <w:szCs w:val="20"/>
              </w:rPr>
            </w:pPr>
            <w:r w:rsidRPr="00CD06E7">
              <w:rPr>
                <w:b w:val="0"/>
                <w:bCs w:val="0"/>
                <w:sz w:val="20"/>
                <w:szCs w:val="20"/>
              </w:rPr>
              <w:t>Metal</w:t>
            </w:r>
          </w:p>
        </w:tc>
        <w:tc>
          <w:tcPr>
            <w:tcW w:w="1736" w:type="dxa"/>
            <w:noWrap/>
            <w:hideMark/>
          </w:tcPr>
          <w:p w14:paraId="32034FC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5</w:t>
            </w:r>
          </w:p>
        </w:tc>
        <w:tc>
          <w:tcPr>
            <w:tcW w:w="1500" w:type="dxa"/>
            <w:noWrap/>
            <w:hideMark/>
          </w:tcPr>
          <w:p w14:paraId="44175BE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2013</w:t>
            </w:r>
          </w:p>
        </w:tc>
        <w:tc>
          <w:tcPr>
            <w:tcW w:w="1710" w:type="dxa"/>
            <w:noWrap/>
            <w:hideMark/>
          </w:tcPr>
          <w:p w14:paraId="4F2CAC7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500" w:type="dxa"/>
            <w:noWrap/>
            <w:hideMark/>
          </w:tcPr>
          <w:p w14:paraId="7FE22AD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r>
      <w:tr w:rsidR="00CD06E7" w:rsidRPr="00CD06E7" w14:paraId="41BF5B6F"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15E1CEBC" w14:textId="77777777" w:rsidR="00CD06E7" w:rsidRPr="00CD06E7" w:rsidRDefault="00CD06E7" w:rsidP="00D966A2">
            <w:pPr>
              <w:rPr>
                <w:b w:val="0"/>
                <w:bCs w:val="0"/>
                <w:sz w:val="20"/>
                <w:szCs w:val="20"/>
              </w:rPr>
            </w:pPr>
            <w:r w:rsidRPr="00CD06E7">
              <w:rPr>
                <w:b w:val="0"/>
                <w:bCs w:val="0"/>
                <w:sz w:val="20"/>
                <w:szCs w:val="20"/>
              </w:rPr>
              <w:t>Zinc</w:t>
            </w:r>
          </w:p>
        </w:tc>
        <w:tc>
          <w:tcPr>
            <w:tcW w:w="1736" w:type="dxa"/>
            <w:noWrap/>
            <w:hideMark/>
          </w:tcPr>
          <w:p w14:paraId="12C4B73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19</w:t>
            </w:r>
          </w:p>
        </w:tc>
        <w:tc>
          <w:tcPr>
            <w:tcW w:w="1500" w:type="dxa"/>
            <w:noWrap/>
            <w:hideMark/>
          </w:tcPr>
          <w:p w14:paraId="1FB4DC2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1710" w:type="dxa"/>
            <w:noWrap/>
            <w:hideMark/>
          </w:tcPr>
          <w:p w14:paraId="786E4F4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1500" w:type="dxa"/>
            <w:noWrap/>
            <w:hideMark/>
          </w:tcPr>
          <w:p w14:paraId="3AE36C5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r>
      <w:tr w:rsidR="00CD06E7" w:rsidRPr="00CD06E7" w14:paraId="23512652"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65237C67" w14:textId="77777777" w:rsidR="00CD06E7" w:rsidRPr="00CD06E7" w:rsidRDefault="00CD06E7" w:rsidP="00D966A2">
            <w:pPr>
              <w:rPr>
                <w:b w:val="0"/>
                <w:bCs w:val="0"/>
                <w:sz w:val="20"/>
                <w:szCs w:val="20"/>
              </w:rPr>
            </w:pPr>
            <w:r w:rsidRPr="00CD06E7">
              <w:rPr>
                <w:b w:val="0"/>
                <w:bCs w:val="0"/>
                <w:sz w:val="20"/>
                <w:szCs w:val="20"/>
              </w:rPr>
              <w:t>Metals</w:t>
            </w:r>
          </w:p>
        </w:tc>
        <w:tc>
          <w:tcPr>
            <w:tcW w:w="1736" w:type="dxa"/>
            <w:noWrap/>
            <w:hideMark/>
          </w:tcPr>
          <w:p w14:paraId="1D68556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17</w:t>
            </w:r>
          </w:p>
        </w:tc>
        <w:tc>
          <w:tcPr>
            <w:tcW w:w="1500" w:type="dxa"/>
            <w:noWrap/>
            <w:hideMark/>
          </w:tcPr>
          <w:p w14:paraId="46A1566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710" w:type="dxa"/>
            <w:noWrap/>
            <w:hideMark/>
          </w:tcPr>
          <w:p w14:paraId="367C0B7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1500" w:type="dxa"/>
            <w:noWrap/>
            <w:hideMark/>
          </w:tcPr>
          <w:p w14:paraId="4FD1164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r>
      <w:tr w:rsidR="00CD06E7" w:rsidRPr="00CD06E7" w14:paraId="143EEB20"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7B37E0EA" w14:textId="77777777" w:rsidR="00CD06E7" w:rsidRPr="00CD06E7" w:rsidRDefault="00CD06E7" w:rsidP="00D966A2">
            <w:pPr>
              <w:rPr>
                <w:b w:val="0"/>
                <w:bCs w:val="0"/>
                <w:sz w:val="20"/>
                <w:szCs w:val="20"/>
              </w:rPr>
            </w:pPr>
            <w:r w:rsidRPr="00CD06E7">
              <w:rPr>
                <w:b w:val="0"/>
                <w:bCs w:val="0"/>
                <w:sz w:val="20"/>
                <w:szCs w:val="20"/>
              </w:rPr>
              <w:t>Organic-Acids</w:t>
            </w:r>
          </w:p>
        </w:tc>
        <w:tc>
          <w:tcPr>
            <w:tcW w:w="1736" w:type="dxa"/>
            <w:noWrap/>
            <w:hideMark/>
          </w:tcPr>
          <w:p w14:paraId="29BC7C0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6</w:t>
            </w:r>
          </w:p>
        </w:tc>
        <w:tc>
          <w:tcPr>
            <w:tcW w:w="1500" w:type="dxa"/>
            <w:noWrap/>
            <w:hideMark/>
          </w:tcPr>
          <w:p w14:paraId="3EEDE3B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1710" w:type="dxa"/>
            <w:noWrap/>
            <w:hideMark/>
          </w:tcPr>
          <w:p w14:paraId="4746BE6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500" w:type="dxa"/>
            <w:noWrap/>
            <w:hideMark/>
          </w:tcPr>
          <w:p w14:paraId="000328C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r>
      <w:tr w:rsidR="00CD06E7" w:rsidRPr="00CD06E7" w14:paraId="06985AD2"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4CCEE5E5" w14:textId="77777777" w:rsidR="00CD06E7" w:rsidRPr="00CD06E7" w:rsidRDefault="00CD06E7" w:rsidP="00D966A2">
            <w:pPr>
              <w:rPr>
                <w:b w:val="0"/>
                <w:bCs w:val="0"/>
                <w:sz w:val="20"/>
                <w:szCs w:val="20"/>
              </w:rPr>
            </w:pPr>
            <w:r w:rsidRPr="00CD06E7">
              <w:rPr>
                <w:b w:val="0"/>
                <w:bCs w:val="0"/>
                <w:sz w:val="20"/>
                <w:szCs w:val="20"/>
              </w:rPr>
              <w:t>Glutathione</w:t>
            </w:r>
          </w:p>
        </w:tc>
        <w:tc>
          <w:tcPr>
            <w:tcW w:w="1736" w:type="dxa"/>
            <w:noWrap/>
            <w:hideMark/>
          </w:tcPr>
          <w:p w14:paraId="38565D8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11</w:t>
            </w:r>
          </w:p>
        </w:tc>
        <w:tc>
          <w:tcPr>
            <w:tcW w:w="1500" w:type="dxa"/>
            <w:noWrap/>
            <w:hideMark/>
          </w:tcPr>
          <w:p w14:paraId="644E360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2013</w:t>
            </w:r>
          </w:p>
        </w:tc>
        <w:tc>
          <w:tcPr>
            <w:tcW w:w="1710" w:type="dxa"/>
            <w:noWrap/>
            <w:hideMark/>
          </w:tcPr>
          <w:p w14:paraId="277C1A7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1500" w:type="dxa"/>
            <w:noWrap/>
            <w:hideMark/>
          </w:tcPr>
          <w:p w14:paraId="5F10123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r>
      <w:tr w:rsidR="00CD06E7" w:rsidRPr="00CD06E7" w14:paraId="7D57B31B"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1DE0E7A8" w14:textId="77777777" w:rsidR="00CD06E7" w:rsidRPr="00CD06E7" w:rsidRDefault="00CD06E7" w:rsidP="00D966A2">
            <w:pPr>
              <w:rPr>
                <w:b w:val="0"/>
                <w:bCs w:val="0"/>
                <w:sz w:val="20"/>
                <w:szCs w:val="20"/>
              </w:rPr>
            </w:pPr>
            <w:r w:rsidRPr="00CD06E7">
              <w:rPr>
                <w:b w:val="0"/>
                <w:bCs w:val="0"/>
                <w:sz w:val="20"/>
                <w:szCs w:val="20"/>
              </w:rPr>
              <w:t>Exposure</w:t>
            </w:r>
          </w:p>
        </w:tc>
        <w:tc>
          <w:tcPr>
            <w:tcW w:w="1736" w:type="dxa"/>
            <w:noWrap/>
            <w:hideMark/>
          </w:tcPr>
          <w:p w14:paraId="5823E8C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9</w:t>
            </w:r>
          </w:p>
        </w:tc>
        <w:tc>
          <w:tcPr>
            <w:tcW w:w="1500" w:type="dxa"/>
            <w:noWrap/>
            <w:hideMark/>
          </w:tcPr>
          <w:p w14:paraId="74A6F95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1710" w:type="dxa"/>
            <w:noWrap/>
            <w:hideMark/>
          </w:tcPr>
          <w:p w14:paraId="44B80B3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500" w:type="dxa"/>
            <w:noWrap/>
            <w:hideMark/>
          </w:tcPr>
          <w:p w14:paraId="6392446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r>
      <w:tr w:rsidR="00CD06E7" w:rsidRPr="00CD06E7" w14:paraId="26BBF1EE"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287F04C7" w14:textId="77777777" w:rsidR="00CD06E7" w:rsidRPr="00CD06E7" w:rsidRDefault="00CD06E7" w:rsidP="00D966A2">
            <w:pPr>
              <w:rPr>
                <w:b w:val="0"/>
                <w:bCs w:val="0"/>
                <w:i/>
                <w:iCs/>
                <w:sz w:val="20"/>
                <w:szCs w:val="20"/>
              </w:rPr>
            </w:pPr>
            <w:r w:rsidRPr="00CD06E7">
              <w:rPr>
                <w:b w:val="0"/>
                <w:bCs w:val="0"/>
                <w:i/>
                <w:iCs/>
                <w:sz w:val="20"/>
                <w:szCs w:val="20"/>
              </w:rPr>
              <w:t>Thlaspi-caerulescens</w:t>
            </w:r>
          </w:p>
        </w:tc>
        <w:tc>
          <w:tcPr>
            <w:tcW w:w="1736" w:type="dxa"/>
            <w:noWrap/>
            <w:hideMark/>
          </w:tcPr>
          <w:p w14:paraId="2BE7046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8</w:t>
            </w:r>
          </w:p>
        </w:tc>
        <w:tc>
          <w:tcPr>
            <w:tcW w:w="1500" w:type="dxa"/>
            <w:noWrap/>
            <w:hideMark/>
          </w:tcPr>
          <w:p w14:paraId="58A0F9D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1710" w:type="dxa"/>
            <w:noWrap/>
            <w:hideMark/>
          </w:tcPr>
          <w:p w14:paraId="329ED60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1500" w:type="dxa"/>
            <w:noWrap/>
            <w:hideMark/>
          </w:tcPr>
          <w:p w14:paraId="1285813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r>
      <w:tr w:rsidR="00CD06E7" w:rsidRPr="00CD06E7" w14:paraId="7BE91A82"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133CF91A" w14:textId="77777777" w:rsidR="00CD06E7" w:rsidRPr="00CD06E7" w:rsidRDefault="00CD06E7" w:rsidP="00D966A2">
            <w:pPr>
              <w:rPr>
                <w:b w:val="0"/>
                <w:bCs w:val="0"/>
                <w:sz w:val="20"/>
                <w:szCs w:val="20"/>
              </w:rPr>
            </w:pPr>
            <w:r w:rsidRPr="00CD06E7">
              <w:rPr>
                <w:b w:val="0"/>
                <w:bCs w:val="0"/>
                <w:sz w:val="20"/>
                <w:szCs w:val="20"/>
              </w:rPr>
              <w:t>Areas</w:t>
            </w:r>
          </w:p>
        </w:tc>
        <w:tc>
          <w:tcPr>
            <w:tcW w:w="1736" w:type="dxa"/>
            <w:noWrap/>
            <w:hideMark/>
          </w:tcPr>
          <w:p w14:paraId="252D126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7</w:t>
            </w:r>
          </w:p>
        </w:tc>
        <w:tc>
          <w:tcPr>
            <w:tcW w:w="1500" w:type="dxa"/>
            <w:noWrap/>
            <w:hideMark/>
          </w:tcPr>
          <w:p w14:paraId="4D2860A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1710" w:type="dxa"/>
            <w:noWrap/>
            <w:hideMark/>
          </w:tcPr>
          <w:p w14:paraId="2110889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2013</w:t>
            </w:r>
          </w:p>
        </w:tc>
        <w:tc>
          <w:tcPr>
            <w:tcW w:w="1500" w:type="dxa"/>
            <w:noWrap/>
            <w:hideMark/>
          </w:tcPr>
          <w:p w14:paraId="1255AD6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r>
      <w:tr w:rsidR="00CD06E7" w:rsidRPr="00CD06E7" w14:paraId="087DE101"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38AAD6E0" w14:textId="77777777" w:rsidR="00CD06E7" w:rsidRPr="00CD06E7" w:rsidRDefault="00CD06E7" w:rsidP="00D966A2">
            <w:pPr>
              <w:rPr>
                <w:b w:val="0"/>
                <w:bCs w:val="0"/>
                <w:sz w:val="20"/>
                <w:szCs w:val="20"/>
              </w:rPr>
            </w:pPr>
            <w:r w:rsidRPr="00CD06E7">
              <w:rPr>
                <w:b w:val="0"/>
                <w:bCs w:val="0"/>
                <w:sz w:val="20"/>
                <w:szCs w:val="20"/>
              </w:rPr>
              <w:t>Volatilization</w:t>
            </w:r>
          </w:p>
        </w:tc>
        <w:tc>
          <w:tcPr>
            <w:tcW w:w="1736" w:type="dxa"/>
            <w:noWrap/>
            <w:hideMark/>
          </w:tcPr>
          <w:p w14:paraId="0D022D9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7</w:t>
            </w:r>
          </w:p>
        </w:tc>
        <w:tc>
          <w:tcPr>
            <w:tcW w:w="1500" w:type="dxa"/>
            <w:noWrap/>
            <w:hideMark/>
          </w:tcPr>
          <w:p w14:paraId="279AAD2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2010</w:t>
            </w:r>
          </w:p>
        </w:tc>
        <w:tc>
          <w:tcPr>
            <w:tcW w:w="1710" w:type="dxa"/>
            <w:noWrap/>
            <w:hideMark/>
          </w:tcPr>
          <w:p w14:paraId="73F181B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2010</w:t>
            </w:r>
          </w:p>
        </w:tc>
        <w:tc>
          <w:tcPr>
            <w:tcW w:w="1500" w:type="dxa"/>
            <w:noWrap/>
            <w:hideMark/>
          </w:tcPr>
          <w:p w14:paraId="130A2D7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r>
      <w:tr w:rsidR="00CD06E7" w:rsidRPr="00CD06E7" w14:paraId="6AEFA8AD" w14:textId="77777777" w:rsidTr="00D966A2">
        <w:trPr>
          <w:trHeight w:val="323"/>
          <w:jc w:val="center"/>
        </w:trPr>
        <w:tc>
          <w:tcPr>
            <w:cnfStyle w:val="001000000000" w:firstRow="0" w:lastRow="0" w:firstColumn="1" w:lastColumn="0" w:oddVBand="0" w:evenVBand="0" w:oddHBand="0" w:evenHBand="0" w:firstRowFirstColumn="0" w:firstRowLastColumn="0" w:lastRowFirstColumn="0" w:lastRowLastColumn="0"/>
            <w:tcW w:w="4265" w:type="dxa"/>
            <w:noWrap/>
            <w:hideMark/>
          </w:tcPr>
          <w:p w14:paraId="602DA97F" w14:textId="77777777" w:rsidR="00CD06E7" w:rsidRPr="00CD06E7" w:rsidRDefault="00CD06E7" w:rsidP="00D966A2">
            <w:pPr>
              <w:rPr>
                <w:b w:val="0"/>
                <w:bCs w:val="0"/>
                <w:sz w:val="20"/>
                <w:szCs w:val="20"/>
              </w:rPr>
            </w:pPr>
            <w:r w:rsidRPr="00CD06E7">
              <w:rPr>
                <w:b w:val="0"/>
                <w:bCs w:val="0"/>
                <w:sz w:val="20"/>
                <w:szCs w:val="20"/>
              </w:rPr>
              <w:t>Nickel</w:t>
            </w:r>
          </w:p>
        </w:tc>
        <w:tc>
          <w:tcPr>
            <w:tcW w:w="1736" w:type="dxa"/>
            <w:noWrap/>
            <w:hideMark/>
          </w:tcPr>
          <w:p w14:paraId="52CC479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5</w:t>
            </w:r>
          </w:p>
        </w:tc>
        <w:tc>
          <w:tcPr>
            <w:tcW w:w="1500" w:type="dxa"/>
            <w:noWrap/>
            <w:hideMark/>
          </w:tcPr>
          <w:p w14:paraId="01E2B57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1710" w:type="dxa"/>
            <w:noWrap/>
            <w:hideMark/>
          </w:tcPr>
          <w:p w14:paraId="7158284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2013</w:t>
            </w:r>
          </w:p>
        </w:tc>
        <w:tc>
          <w:tcPr>
            <w:tcW w:w="1500" w:type="dxa"/>
            <w:noWrap/>
            <w:hideMark/>
          </w:tcPr>
          <w:p w14:paraId="5E0E701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2013</w:t>
            </w:r>
          </w:p>
        </w:tc>
      </w:tr>
    </w:tbl>
    <w:p w14:paraId="0726F222" w14:textId="77777777" w:rsidR="00CD06E7" w:rsidRDefault="00CD06E7" w:rsidP="00CD06E7">
      <w:pPr>
        <w:pStyle w:val="Caption"/>
        <w:spacing w:line="480" w:lineRule="auto"/>
        <w:rPr>
          <w:i w:val="0"/>
          <w:iCs w:val="0"/>
        </w:rPr>
      </w:pPr>
    </w:p>
    <w:p w14:paraId="7C23AA6F" w14:textId="77777777" w:rsidR="00CD06E7" w:rsidRDefault="00CD06E7" w:rsidP="00CD06E7">
      <w:pPr>
        <w:spacing w:line="480" w:lineRule="auto"/>
      </w:pPr>
    </w:p>
    <w:p w14:paraId="6CA70CA2" w14:textId="77777777" w:rsidR="00CD06E7" w:rsidRDefault="00CD06E7" w:rsidP="00CD06E7">
      <w:pPr>
        <w:spacing w:line="480" w:lineRule="auto"/>
      </w:pPr>
    </w:p>
    <w:p w14:paraId="747B65F7" w14:textId="77777777" w:rsidR="00CD06E7" w:rsidRDefault="00CD06E7" w:rsidP="00CD06E7">
      <w:pPr>
        <w:spacing w:line="480" w:lineRule="auto"/>
      </w:pPr>
    </w:p>
    <w:p w14:paraId="5F9C8A41" w14:textId="77777777" w:rsidR="00CD06E7" w:rsidRPr="00EB5998" w:rsidRDefault="00CD06E7" w:rsidP="00CD06E7">
      <w:pPr>
        <w:spacing w:line="480" w:lineRule="auto"/>
        <w:jc w:val="center"/>
        <w:rPr>
          <w:b/>
          <w:bCs/>
          <w:color w:val="000000" w:themeColor="text1"/>
          <w:sz w:val="18"/>
          <w:szCs w:val="18"/>
        </w:rPr>
      </w:pPr>
      <w:r w:rsidRPr="00734459">
        <w:rPr>
          <w:b/>
          <w:bCs/>
          <w:color w:val="000000" w:themeColor="text1"/>
        </w:rPr>
        <w:lastRenderedPageBreak/>
        <w:t xml:space="preserve"> </w:t>
      </w:r>
      <w:r w:rsidRPr="00977F66">
        <w:rPr>
          <w:rFonts w:eastAsiaTheme="minorHAnsi"/>
          <w:b/>
          <w:bCs/>
          <w:color w:val="000000" w:themeColor="text1"/>
          <w:kern w:val="2"/>
          <w:sz w:val="18"/>
          <w:szCs w:val="18"/>
          <w:lang w:eastAsia="en-US"/>
          <w14:ligatures w14:val="standardContextual"/>
        </w:rPr>
        <w:t xml:space="preserve">Table S7. </w:t>
      </w:r>
      <w:r w:rsidRPr="00977F66">
        <w:rPr>
          <w:rFonts w:eastAsiaTheme="minorHAnsi"/>
          <w:color w:val="000000" w:themeColor="text1"/>
          <w:kern w:val="2"/>
          <w:sz w:val="18"/>
          <w:szCs w:val="18"/>
          <w:lang w:eastAsia="en-US"/>
          <w14:ligatures w14:val="standardContextual"/>
        </w:rPr>
        <w:t>Top 24 Keywords with the Strongest Citation Bursts in Scopus</w:t>
      </w:r>
    </w:p>
    <w:tbl>
      <w:tblPr>
        <w:tblStyle w:val="PlainTable2"/>
        <w:tblW w:w="10578" w:type="dxa"/>
        <w:jc w:val="center"/>
        <w:tblLook w:val="06A0" w:firstRow="1" w:lastRow="0" w:firstColumn="1" w:lastColumn="0" w:noHBand="1" w:noVBand="1"/>
      </w:tblPr>
      <w:tblGrid>
        <w:gridCol w:w="5417"/>
        <w:gridCol w:w="1498"/>
        <w:gridCol w:w="1148"/>
        <w:gridCol w:w="1367"/>
        <w:gridCol w:w="1148"/>
      </w:tblGrid>
      <w:tr w:rsidR="00CD06E7" w:rsidRPr="00CD06E7" w14:paraId="0E902115" w14:textId="77777777" w:rsidTr="00D966A2">
        <w:trPr>
          <w:cnfStyle w:val="100000000000" w:firstRow="1" w:lastRow="0" w:firstColumn="0" w:lastColumn="0" w:oddVBand="0" w:evenVBand="0" w:oddHBand="0" w:evenHBand="0" w:firstRowFirstColumn="0" w:firstRowLastColumn="0" w:lastRowFirstColumn="0" w:lastRowLastColumn="0"/>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370B81B" w14:textId="77777777" w:rsidR="00CD06E7" w:rsidRPr="00CD06E7" w:rsidRDefault="00CD06E7" w:rsidP="00D966A2">
            <w:pPr>
              <w:jc w:val="center"/>
              <w:rPr>
                <w:sz w:val="20"/>
                <w:szCs w:val="20"/>
              </w:rPr>
            </w:pPr>
            <w:r w:rsidRPr="00CD06E7">
              <w:rPr>
                <w:sz w:val="20"/>
                <w:szCs w:val="20"/>
                <w:lang w:val="en-US"/>
              </w:rPr>
              <w:t>Keywords</w:t>
            </w:r>
          </w:p>
        </w:tc>
        <w:tc>
          <w:tcPr>
            <w:tcW w:w="0" w:type="auto"/>
            <w:noWrap/>
            <w:hideMark/>
          </w:tcPr>
          <w:p w14:paraId="6653AB23"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Frequently</w:t>
            </w:r>
          </w:p>
        </w:tc>
        <w:tc>
          <w:tcPr>
            <w:tcW w:w="0" w:type="auto"/>
            <w:noWrap/>
            <w:hideMark/>
          </w:tcPr>
          <w:p w14:paraId="32D95AEC"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Year_q1</w:t>
            </w:r>
          </w:p>
        </w:tc>
        <w:tc>
          <w:tcPr>
            <w:tcW w:w="0" w:type="auto"/>
            <w:noWrap/>
            <w:hideMark/>
          </w:tcPr>
          <w:p w14:paraId="5781D737"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Year_med</w:t>
            </w:r>
          </w:p>
        </w:tc>
        <w:tc>
          <w:tcPr>
            <w:tcW w:w="0" w:type="auto"/>
            <w:noWrap/>
            <w:hideMark/>
          </w:tcPr>
          <w:p w14:paraId="2B2A3DC3" w14:textId="77777777" w:rsidR="00CD06E7" w:rsidRPr="00CD06E7" w:rsidRDefault="00CD06E7" w:rsidP="00D966A2">
            <w:pPr>
              <w:jc w:val="center"/>
              <w:cnfStyle w:val="100000000000" w:firstRow="1" w:lastRow="0" w:firstColumn="0" w:lastColumn="0" w:oddVBand="0" w:evenVBand="0" w:oddHBand="0" w:evenHBand="0" w:firstRowFirstColumn="0" w:firstRowLastColumn="0" w:lastRowFirstColumn="0" w:lastRowLastColumn="0"/>
              <w:rPr>
                <w:sz w:val="20"/>
                <w:szCs w:val="20"/>
              </w:rPr>
            </w:pPr>
            <w:r w:rsidRPr="00CD06E7">
              <w:rPr>
                <w:sz w:val="20"/>
                <w:szCs w:val="20"/>
              </w:rPr>
              <w:t>Year_q3</w:t>
            </w:r>
          </w:p>
        </w:tc>
      </w:tr>
      <w:tr w:rsidR="00CD06E7" w:rsidRPr="00CD06E7" w14:paraId="4405C57B"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A51E1CB" w14:textId="77777777" w:rsidR="00CD06E7" w:rsidRPr="00CD06E7" w:rsidRDefault="00CD06E7" w:rsidP="00D966A2">
            <w:pPr>
              <w:rPr>
                <w:b w:val="0"/>
                <w:bCs w:val="0"/>
                <w:sz w:val="20"/>
                <w:szCs w:val="20"/>
              </w:rPr>
            </w:pPr>
            <w:r w:rsidRPr="00CD06E7">
              <w:rPr>
                <w:b w:val="0"/>
                <w:bCs w:val="0"/>
                <w:sz w:val="20"/>
                <w:szCs w:val="20"/>
              </w:rPr>
              <w:t>Article</w:t>
            </w:r>
          </w:p>
        </w:tc>
        <w:tc>
          <w:tcPr>
            <w:tcW w:w="0" w:type="auto"/>
            <w:noWrap/>
            <w:hideMark/>
          </w:tcPr>
          <w:p w14:paraId="4250074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207</w:t>
            </w:r>
          </w:p>
        </w:tc>
        <w:tc>
          <w:tcPr>
            <w:tcW w:w="0" w:type="auto"/>
            <w:noWrap/>
            <w:hideMark/>
          </w:tcPr>
          <w:p w14:paraId="13351E0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2010</w:t>
            </w:r>
          </w:p>
        </w:tc>
        <w:tc>
          <w:tcPr>
            <w:tcW w:w="0" w:type="auto"/>
            <w:noWrap/>
            <w:hideMark/>
          </w:tcPr>
          <w:p w14:paraId="77CD61C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0" w:type="auto"/>
            <w:noWrap/>
            <w:hideMark/>
          </w:tcPr>
          <w:p w14:paraId="1D2C354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r>
      <w:tr w:rsidR="00CD06E7" w:rsidRPr="00CD06E7" w14:paraId="65B063E6"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C75D8DA" w14:textId="77777777" w:rsidR="00CD06E7" w:rsidRPr="00CD06E7" w:rsidRDefault="00CD06E7" w:rsidP="00D966A2">
            <w:pPr>
              <w:rPr>
                <w:b w:val="0"/>
                <w:bCs w:val="0"/>
                <w:sz w:val="20"/>
                <w:szCs w:val="20"/>
              </w:rPr>
            </w:pPr>
            <w:r w:rsidRPr="00CD06E7">
              <w:rPr>
                <w:b w:val="0"/>
                <w:bCs w:val="0"/>
                <w:sz w:val="20"/>
                <w:szCs w:val="20"/>
              </w:rPr>
              <w:t>Plant root</w:t>
            </w:r>
          </w:p>
        </w:tc>
        <w:tc>
          <w:tcPr>
            <w:tcW w:w="0" w:type="auto"/>
            <w:noWrap/>
            <w:hideMark/>
          </w:tcPr>
          <w:p w14:paraId="400CDC8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99</w:t>
            </w:r>
          </w:p>
        </w:tc>
        <w:tc>
          <w:tcPr>
            <w:tcW w:w="0" w:type="auto"/>
            <w:noWrap/>
            <w:hideMark/>
          </w:tcPr>
          <w:p w14:paraId="48748C1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0" w:type="auto"/>
            <w:noWrap/>
            <w:hideMark/>
          </w:tcPr>
          <w:p w14:paraId="3A2E596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0" w:type="auto"/>
            <w:noWrap/>
            <w:hideMark/>
          </w:tcPr>
          <w:p w14:paraId="1F283CC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r>
      <w:tr w:rsidR="00CD06E7" w:rsidRPr="00CD06E7" w14:paraId="2D71B9DD"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F564F1" w14:textId="77777777" w:rsidR="00CD06E7" w:rsidRPr="00CD06E7" w:rsidRDefault="00CD06E7" w:rsidP="00D966A2">
            <w:pPr>
              <w:rPr>
                <w:b w:val="0"/>
                <w:bCs w:val="0"/>
                <w:sz w:val="20"/>
                <w:szCs w:val="20"/>
              </w:rPr>
            </w:pPr>
            <w:r w:rsidRPr="00CD06E7">
              <w:rPr>
                <w:b w:val="0"/>
                <w:bCs w:val="0"/>
                <w:sz w:val="20"/>
                <w:szCs w:val="20"/>
              </w:rPr>
              <w:t>Mercury (Element)</w:t>
            </w:r>
          </w:p>
        </w:tc>
        <w:tc>
          <w:tcPr>
            <w:tcW w:w="0" w:type="auto"/>
            <w:noWrap/>
            <w:hideMark/>
          </w:tcPr>
          <w:p w14:paraId="732E4B1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148</w:t>
            </w:r>
          </w:p>
        </w:tc>
        <w:tc>
          <w:tcPr>
            <w:tcW w:w="0" w:type="auto"/>
            <w:noWrap/>
            <w:hideMark/>
          </w:tcPr>
          <w:p w14:paraId="52038D8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2011</w:t>
            </w:r>
          </w:p>
        </w:tc>
        <w:tc>
          <w:tcPr>
            <w:tcW w:w="0" w:type="auto"/>
            <w:noWrap/>
            <w:hideMark/>
          </w:tcPr>
          <w:p w14:paraId="6D58EAD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0" w:type="auto"/>
            <w:noWrap/>
            <w:hideMark/>
          </w:tcPr>
          <w:p w14:paraId="073593B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205578EC"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F424F4" w14:textId="77777777" w:rsidR="00CD06E7" w:rsidRPr="00CD06E7" w:rsidRDefault="00CD06E7" w:rsidP="00D966A2">
            <w:pPr>
              <w:rPr>
                <w:b w:val="0"/>
                <w:bCs w:val="0"/>
                <w:sz w:val="20"/>
                <w:szCs w:val="20"/>
              </w:rPr>
            </w:pPr>
            <w:r w:rsidRPr="00CD06E7">
              <w:rPr>
                <w:b w:val="0"/>
                <w:bCs w:val="0"/>
                <w:sz w:val="20"/>
                <w:szCs w:val="20"/>
              </w:rPr>
              <w:t>Phytoremediation</w:t>
            </w:r>
          </w:p>
        </w:tc>
        <w:tc>
          <w:tcPr>
            <w:tcW w:w="0" w:type="auto"/>
            <w:noWrap/>
            <w:hideMark/>
          </w:tcPr>
          <w:p w14:paraId="773AA46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593</w:t>
            </w:r>
          </w:p>
        </w:tc>
        <w:tc>
          <w:tcPr>
            <w:tcW w:w="0" w:type="auto"/>
            <w:noWrap/>
            <w:hideMark/>
          </w:tcPr>
          <w:p w14:paraId="1FC184F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0" w:type="auto"/>
            <w:noWrap/>
            <w:hideMark/>
          </w:tcPr>
          <w:p w14:paraId="5E17D71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0" w:type="auto"/>
            <w:noWrap/>
            <w:hideMark/>
          </w:tcPr>
          <w:p w14:paraId="53A29C5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076E8BAC"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0CC71C" w14:textId="77777777" w:rsidR="00CD06E7" w:rsidRPr="00CD06E7" w:rsidRDefault="00CD06E7" w:rsidP="00D966A2">
            <w:pPr>
              <w:rPr>
                <w:b w:val="0"/>
                <w:bCs w:val="0"/>
                <w:sz w:val="20"/>
                <w:szCs w:val="20"/>
              </w:rPr>
            </w:pPr>
            <w:r w:rsidRPr="00CD06E7">
              <w:rPr>
                <w:b w:val="0"/>
                <w:bCs w:val="0"/>
                <w:sz w:val="20"/>
                <w:szCs w:val="20"/>
              </w:rPr>
              <w:t>Mercury</w:t>
            </w:r>
          </w:p>
        </w:tc>
        <w:tc>
          <w:tcPr>
            <w:tcW w:w="0" w:type="auto"/>
            <w:noWrap/>
            <w:hideMark/>
          </w:tcPr>
          <w:p w14:paraId="273F3AB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504</w:t>
            </w:r>
          </w:p>
        </w:tc>
        <w:tc>
          <w:tcPr>
            <w:tcW w:w="0" w:type="auto"/>
            <w:noWrap/>
            <w:hideMark/>
          </w:tcPr>
          <w:p w14:paraId="3FBB50A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2012</w:t>
            </w:r>
          </w:p>
        </w:tc>
        <w:tc>
          <w:tcPr>
            <w:tcW w:w="0" w:type="auto"/>
            <w:noWrap/>
            <w:hideMark/>
          </w:tcPr>
          <w:p w14:paraId="1011BA9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0" w:type="auto"/>
            <w:noWrap/>
            <w:hideMark/>
          </w:tcPr>
          <w:p w14:paraId="132EDA0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022C67C0"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6F0EC26" w14:textId="77777777" w:rsidR="00CD06E7" w:rsidRPr="00CD06E7" w:rsidRDefault="00CD06E7" w:rsidP="00D966A2">
            <w:pPr>
              <w:rPr>
                <w:b w:val="0"/>
                <w:bCs w:val="0"/>
                <w:sz w:val="20"/>
                <w:szCs w:val="20"/>
              </w:rPr>
            </w:pPr>
            <w:r w:rsidRPr="00CD06E7">
              <w:rPr>
                <w:b w:val="0"/>
                <w:bCs w:val="0"/>
                <w:sz w:val="20"/>
                <w:szCs w:val="20"/>
              </w:rPr>
              <w:t>Bioremediation</w:t>
            </w:r>
          </w:p>
        </w:tc>
        <w:tc>
          <w:tcPr>
            <w:tcW w:w="0" w:type="auto"/>
            <w:noWrap/>
            <w:hideMark/>
          </w:tcPr>
          <w:p w14:paraId="53A03D2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411</w:t>
            </w:r>
          </w:p>
        </w:tc>
        <w:tc>
          <w:tcPr>
            <w:tcW w:w="0" w:type="auto"/>
            <w:noWrap/>
            <w:hideMark/>
          </w:tcPr>
          <w:p w14:paraId="4556E8B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0" w:type="auto"/>
            <w:noWrap/>
            <w:hideMark/>
          </w:tcPr>
          <w:p w14:paraId="322AB5B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0" w:type="auto"/>
            <w:noWrap/>
            <w:hideMark/>
          </w:tcPr>
          <w:p w14:paraId="2B8AAD7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r>
      <w:tr w:rsidR="00CD06E7" w:rsidRPr="00CD06E7" w14:paraId="3D1037CB"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C94DDDA" w14:textId="77777777" w:rsidR="00CD06E7" w:rsidRPr="00CD06E7" w:rsidRDefault="00CD06E7" w:rsidP="00D966A2">
            <w:pPr>
              <w:rPr>
                <w:b w:val="0"/>
                <w:bCs w:val="0"/>
                <w:sz w:val="20"/>
                <w:szCs w:val="20"/>
              </w:rPr>
            </w:pPr>
            <w:r w:rsidRPr="00CD06E7">
              <w:rPr>
                <w:b w:val="0"/>
                <w:bCs w:val="0"/>
                <w:sz w:val="20"/>
                <w:szCs w:val="20"/>
              </w:rPr>
              <w:t>Soil pollution</w:t>
            </w:r>
          </w:p>
        </w:tc>
        <w:tc>
          <w:tcPr>
            <w:tcW w:w="0" w:type="auto"/>
            <w:noWrap/>
            <w:hideMark/>
          </w:tcPr>
          <w:p w14:paraId="761001B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357</w:t>
            </w:r>
          </w:p>
        </w:tc>
        <w:tc>
          <w:tcPr>
            <w:tcW w:w="0" w:type="auto"/>
            <w:noWrap/>
            <w:hideMark/>
          </w:tcPr>
          <w:p w14:paraId="5F1F7EB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0" w:type="auto"/>
            <w:noWrap/>
            <w:hideMark/>
          </w:tcPr>
          <w:p w14:paraId="564CD7D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0" w:type="auto"/>
            <w:noWrap/>
            <w:hideMark/>
          </w:tcPr>
          <w:p w14:paraId="5D0251F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4F625984"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2393B44" w14:textId="77777777" w:rsidR="00CD06E7" w:rsidRPr="00CD06E7" w:rsidRDefault="00CD06E7" w:rsidP="00D966A2">
            <w:pPr>
              <w:rPr>
                <w:b w:val="0"/>
                <w:bCs w:val="0"/>
                <w:sz w:val="20"/>
                <w:szCs w:val="20"/>
              </w:rPr>
            </w:pPr>
            <w:r w:rsidRPr="00CD06E7">
              <w:rPr>
                <w:b w:val="0"/>
                <w:bCs w:val="0"/>
                <w:sz w:val="20"/>
                <w:szCs w:val="20"/>
              </w:rPr>
              <w:t>Heavy metal</w:t>
            </w:r>
          </w:p>
        </w:tc>
        <w:tc>
          <w:tcPr>
            <w:tcW w:w="0" w:type="auto"/>
            <w:noWrap/>
            <w:hideMark/>
          </w:tcPr>
          <w:p w14:paraId="58A3755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260</w:t>
            </w:r>
          </w:p>
        </w:tc>
        <w:tc>
          <w:tcPr>
            <w:tcW w:w="0" w:type="auto"/>
            <w:noWrap/>
            <w:hideMark/>
          </w:tcPr>
          <w:p w14:paraId="11D9A26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0" w:type="auto"/>
            <w:noWrap/>
            <w:hideMark/>
          </w:tcPr>
          <w:p w14:paraId="6538702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0" w:type="auto"/>
            <w:noWrap/>
            <w:hideMark/>
          </w:tcPr>
          <w:p w14:paraId="4132A7F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585B9D81"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B10EBEE" w14:textId="77777777" w:rsidR="00CD06E7" w:rsidRPr="00CD06E7" w:rsidRDefault="00CD06E7" w:rsidP="00D966A2">
            <w:pPr>
              <w:rPr>
                <w:b w:val="0"/>
                <w:bCs w:val="0"/>
                <w:sz w:val="20"/>
                <w:szCs w:val="20"/>
              </w:rPr>
            </w:pPr>
            <w:r w:rsidRPr="00CD06E7">
              <w:rPr>
                <w:b w:val="0"/>
                <w:bCs w:val="0"/>
                <w:sz w:val="20"/>
                <w:szCs w:val="20"/>
              </w:rPr>
              <w:t>Arsenic</w:t>
            </w:r>
          </w:p>
        </w:tc>
        <w:tc>
          <w:tcPr>
            <w:tcW w:w="0" w:type="auto"/>
            <w:noWrap/>
            <w:hideMark/>
          </w:tcPr>
          <w:p w14:paraId="2337CE2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137</w:t>
            </w:r>
          </w:p>
        </w:tc>
        <w:tc>
          <w:tcPr>
            <w:tcW w:w="0" w:type="auto"/>
            <w:noWrap/>
            <w:hideMark/>
          </w:tcPr>
          <w:p w14:paraId="2EED371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2014</w:t>
            </w:r>
          </w:p>
        </w:tc>
        <w:tc>
          <w:tcPr>
            <w:tcW w:w="0" w:type="auto"/>
            <w:noWrap/>
            <w:hideMark/>
          </w:tcPr>
          <w:p w14:paraId="5D68382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2018</w:t>
            </w:r>
          </w:p>
        </w:tc>
        <w:tc>
          <w:tcPr>
            <w:tcW w:w="0" w:type="auto"/>
            <w:noWrap/>
            <w:hideMark/>
          </w:tcPr>
          <w:p w14:paraId="023F7AE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205BD70C"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DB63BAD" w14:textId="77777777" w:rsidR="00CD06E7" w:rsidRPr="00CD06E7" w:rsidRDefault="00CD06E7" w:rsidP="00D966A2">
            <w:pPr>
              <w:rPr>
                <w:b w:val="0"/>
                <w:bCs w:val="0"/>
                <w:sz w:val="20"/>
                <w:szCs w:val="20"/>
              </w:rPr>
            </w:pPr>
            <w:r w:rsidRPr="00CD06E7">
              <w:rPr>
                <w:b w:val="0"/>
                <w:bCs w:val="0"/>
                <w:sz w:val="20"/>
                <w:szCs w:val="20"/>
              </w:rPr>
              <w:t>Soil pollutant</w:t>
            </w:r>
          </w:p>
        </w:tc>
        <w:tc>
          <w:tcPr>
            <w:tcW w:w="0" w:type="auto"/>
            <w:noWrap/>
            <w:hideMark/>
          </w:tcPr>
          <w:p w14:paraId="631C363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135</w:t>
            </w:r>
          </w:p>
        </w:tc>
        <w:tc>
          <w:tcPr>
            <w:tcW w:w="0" w:type="auto"/>
            <w:noWrap/>
            <w:hideMark/>
          </w:tcPr>
          <w:p w14:paraId="4C5891B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0" w:type="auto"/>
            <w:noWrap/>
            <w:hideMark/>
          </w:tcPr>
          <w:p w14:paraId="7CDA894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0" w:type="auto"/>
            <w:noWrap/>
            <w:hideMark/>
          </w:tcPr>
          <w:p w14:paraId="66D1F97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0B73DF6E"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E559D28" w14:textId="77777777" w:rsidR="00CD06E7" w:rsidRPr="00CD06E7" w:rsidRDefault="00CD06E7" w:rsidP="00D966A2">
            <w:pPr>
              <w:rPr>
                <w:b w:val="0"/>
                <w:bCs w:val="0"/>
                <w:sz w:val="20"/>
                <w:szCs w:val="20"/>
              </w:rPr>
            </w:pPr>
            <w:r w:rsidRPr="00CD06E7">
              <w:rPr>
                <w:b w:val="0"/>
                <w:bCs w:val="0"/>
                <w:sz w:val="20"/>
                <w:szCs w:val="20"/>
              </w:rPr>
              <w:t>Soil pollutants</w:t>
            </w:r>
          </w:p>
        </w:tc>
        <w:tc>
          <w:tcPr>
            <w:tcW w:w="0" w:type="auto"/>
            <w:noWrap/>
            <w:hideMark/>
          </w:tcPr>
          <w:p w14:paraId="357AF16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130</w:t>
            </w:r>
          </w:p>
        </w:tc>
        <w:tc>
          <w:tcPr>
            <w:tcW w:w="0" w:type="auto"/>
            <w:noWrap/>
            <w:hideMark/>
          </w:tcPr>
          <w:p w14:paraId="488BEF9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0" w:type="auto"/>
            <w:noWrap/>
            <w:hideMark/>
          </w:tcPr>
          <w:p w14:paraId="3B7307F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0" w:type="auto"/>
            <w:noWrap/>
            <w:hideMark/>
          </w:tcPr>
          <w:p w14:paraId="47044FB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r>
      <w:tr w:rsidR="00CD06E7" w:rsidRPr="00CD06E7" w14:paraId="12271B98"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4F234C" w14:textId="77777777" w:rsidR="00CD06E7" w:rsidRPr="00CD06E7" w:rsidRDefault="00CD06E7" w:rsidP="00D966A2">
            <w:pPr>
              <w:rPr>
                <w:b w:val="0"/>
                <w:bCs w:val="0"/>
                <w:sz w:val="20"/>
                <w:szCs w:val="20"/>
              </w:rPr>
            </w:pPr>
            <w:r w:rsidRPr="00CD06E7">
              <w:rPr>
                <w:b w:val="0"/>
                <w:bCs w:val="0"/>
                <w:sz w:val="20"/>
                <w:szCs w:val="20"/>
              </w:rPr>
              <w:t>Heavy</w:t>
            </w:r>
          </w:p>
        </w:tc>
        <w:tc>
          <w:tcPr>
            <w:tcW w:w="0" w:type="auto"/>
            <w:noWrap/>
            <w:hideMark/>
          </w:tcPr>
          <w:p w14:paraId="320A1E7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94</w:t>
            </w:r>
          </w:p>
        </w:tc>
        <w:tc>
          <w:tcPr>
            <w:tcW w:w="0" w:type="auto"/>
            <w:noWrap/>
            <w:hideMark/>
          </w:tcPr>
          <w:p w14:paraId="494048E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0" w:type="auto"/>
            <w:noWrap/>
            <w:hideMark/>
          </w:tcPr>
          <w:p w14:paraId="42396ED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0" w:type="auto"/>
            <w:noWrap/>
            <w:hideMark/>
          </w:tcPr>
          <w:p w14:paraId="305D9B9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3255C95F"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15A55FD" w14:textId="77777777" w:rsidR="00CD06E7" w:rsidRPr="00CD06E7" w:rsidRDefault="00CD06E7" w:rsidP="00D966A2">
            <w:pPr>
              <w:rPr>
                <w:b w:val="0"/>
                <w:bCs w:val="0"/>
                <w:sz w:val="20"/>
                <w:szCs w:val="20"/>
              </w:rPr>
            </w:pPr>
            <w:r w:rsidRPr="00CD06E7">
              <w:rPr>
                <w:b w:val="0"/>
                <w:bCs w:val="0"/>
                <w:sz w:val="20"/>
                <w:szCs w:val="20"/>
              </w:rPr>
              <w:t>Soil</w:t>
            </w:r>
          </w:p>
        </w:tc>
        <w:tc>
          <w:tcPr>
            <w:tcW w:w="0" w:type="auto"/>
            <w:noWrap/>
            <w:hideMark/>
          </w:tcPr>
          <w:p w14:paraId="01A16E21"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177</w:t>
            </w:r>
          </w:p>
        </w:tc>
        <w:tc>
          <w:tcPr>
            <w:tcW w:w="0" w:type="auto"/>
            <w:noWrap/>
            <w:hideMark/>
          </w:tcPr>
          <w:p w14:paraId="290AA9B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0" w:type="auto"/>
            <w:noWrap/>
            <w:hideMark/>
          </w:tcPr>
          <w:p w14:paraId="191D28D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0" w:type="auto"/>
            <w:noWrap/>
            <w:hideMark/>
          </w:tcPr>
          <w:p w14:paraId="0EB434A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372447A1"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01B0EA7" w14:textId="77777777" w:rsidR="00CD06E7" w:rsidRPr="00CD06E7" w:rsidRDefault="00CD06E7" w:rsidP="00D966A2">
            <w:pPr>
              <w:rPr>
                <w:b w:val="0"/>
                <w:bCs w:val="0"/>
                <w:sz w:val="20"/>
                <w:szCs w:val="20"/>
              </w:rPr>
            </w:pPr>
            <w:r w:rsidRPr="00CD06E7">
              <w:rPr>
                <w:b w:val="0"/>
                <w:bCs w:val="0"/>
                <w:sz w:val="20"/>
                <w:szCs w:val="20"/>
              </w:rPr>
              <w:t>China</w:t>
            </w:r>
          </w:p>
        </w:tc>
        <w:tc>
          <w:tcPr>
            <w:tcW w:w="0" w:type="auto"/>
            <w:noWrap/>
            <w:hideMark/>
          </w:tcPr>
          <w:p w14:paraId="490DE34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60</w:t>
            </w:r>
          </w:p>
        </w:tc>
        <w:tc>
          <w:tcPr>
            <w:tcW w:w="0" w:type="auto"/>
            <w:noWrap/>
            <w:hideMark/>
          </w:tcPr>
          <w:p w14:paraId="34D55C1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0" w:type="auto"/>
            <w:noWrap/>
            <w:hideMark/>
          </w:tcPr>
          <w:p w14:paraId="7839FA0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0" w:type="auto"/>
            <w:noWrap/>
            <w:hideMark/>
          </w:tcPr>
          <w:p w14:paraId="6339B010"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267E5D45"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DCC1F6" w14:textId="77777777" w:rsidR="00CD06E7" w:rsidRPr="00CD06E7" w:rsidRDefault="00CD06E7" w:rsidP="00D966A2">
            <w:pPr>
              <w:rPr>
                <w:b w:val="0"/>
                <w:bCs w:val="0"/>
                <w:sz w:val="20"/>
                <w:szCs w:val="20"/>
              </w:rPr>
            </w:pPr>
            <w:r w:rsidRPr="00CD06E7">
              <w:rPr>
                <w:b w:val="0"/>
                <w:bCs w:val="0"/>
                <w:sz w:val="20"/>
                <w:szCs w:val="20"/>
              </w:rPr>
              <w:t>Phytostabilization</w:t>
            </w:r>
          </w:p>
        </w:tc>
        <w:tc>
          <w:tcPr>
            <w:tcW w:w="0" w:type="auto"/>
            <w:noWrap/>
            <w:hideMark/>
          </w:tcPr>
          <w:p w14:paraId="01099F0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32</w:t>
            </w:r>
          </w:p>
        </w:tc>
        <w:tc>
          <w:tcPr>
            <w:tcW w:w="0" w:type="auto"/>
            <w:noWrap/>
            <w:hideMark/>
          </w:tcPr>
          <w:p w14:paraId="6925E2B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0" w:type="auto"/>
            <w:noWrap/>
            <w:hideMark/>
          </w:tcPr>
          <w:p w14:paraId="6D789D1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0" w:type="auto"/>
            <w:noWrap/>
            <w:hideMark/>
          </w:tcPr>
          <w:p w14:paraId="4730642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1F9BE29B"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8CCEFA4" w14:textId="77777777" w:rsidR="00CD06E7" w:rsidRPr="00CD06E7" w:rsidRDefault="00CD06E7" w:rsidP="00D966A2">
            <w:pPr>
              <w:rPr>
                <w:b w:val="0"/>
                <w:bCs w:val="0"/>
                <w:sz w:val="20"/>
                <w:szCs w:val="20"/>
              </w:rPr>
            </w:pPr>
            <w:r w:rsidRPr="00CD06E7">
              <w:rPr>
                <w:b w:val="0"/>
                <w:bCs w:val="0"/>
                <w:sz w:val="20"/>
                <w:szCs w:val="20"/>
              </w:rPr>
              <w:t>Human</w:t>
            </w:r>
          </w:p>
        </w:tc>
        <w:tc>
          <w:tcPr>
            <w:tcW w:w="0" w:type="auto"/>
            <w:noWrap/>
            <w:hideMark/>
          </w:tcPr>
          <w:p w14:paraId="49123CA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49</w:t>
            </w:r>
          </w:p>
        </w:tc>
        <w:tc>
          <w:tcPr>
            <w:tcW w:w="0" w:type="auto"/>
            <w:noWrap/>
            <w:hideMark/>
          </w:tcPr>
          <w:p w14:paraId="5BAE610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0" w:type="auto"/>
            <w:noWrap/>
            <w:hideMark/>
          </w:tcPr>
          <w:p w14:paraId="4BCC715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c>
          <w:tcPr>
            <w:tcW w:w="0" w:type="auto"/>
            <w:noWrap/>
            <w:hideMark/>
          </w:tcPr>
          <w:p w14:paraId="7D256B8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052C2854"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A511AD1" w14:textId="77777777" w:rsidR="00CD06E7" w:rsidRPr="00CD06E7" w:rsidRDefault="00CD06E7" w:rsidP="00D966A2">
            <w:pPr>
              <w:rPr>
                <w:b w:val="0"/>
                <w:bCs w:val="0"/>
                <w:sz w:val="20"/>
                <w:szCs w:val="20"/>
              </w:rPr>
            </w:pPr>
            <w:r w:rsidRPr="00CD06E7">
              <w:rPr>
                <w:b w:val="0"/>
                <w:bCs w:val="0"/>
                <w:sz w:val="20"/>
                <w:szCs w:val="20"/>
              </w:rPr>
              <w:t>Humans</w:t>
            </w:r>
          </w:p>
        </w:tc>
        <w:tc>
          <w:tcPr>
            <w:tcW w:w="0" w:type="auto"/>
            <w:noWrap/>
            <w:hideMark/>
          </w:tcPr>
          <w:p w14:paraId="547E9AD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37</w:t>
            </w:r>
          </w:p>
        </w:tc>
        <w:tc>
          <w:tcPr>
            <w:tcW w:w="0" w:type="auto"/>
            <w:noWrap/>
            <w:hideMark/>
          </w:tcPr>
          <w:p w14:paraId="18071EE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2015</w:t>
            </w:r>
          </w:p>
        </w:tc>
        <w:tc>
          <w:tcPr>
            <w:tcW w:w="0" w:type="auto"/>
            <w:noWrap/>
            <w:hideMark/>
          </w:tcPr>
          <w:p w14:paraId="6439FE07"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c>
          <w:tcPr>
            <w:tcW w:w="0" w:type="auto"/>
            <w:noWrap/>
            <w:hideMark/>
          </w:tcPr>
          <w:p w14:paraId="1FD3388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03E07CFE"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A13C21C" w14:textId="77777777" w:rsidR="00CD06E7" w:rsidRPr="00CD06E7" w:rsidRDefault="00CD06E7" w:rsidP="00D966A2">
            <w:pPr>
              <w:rPr>
                <w:b w:val="0"/>
                <w:bCs w:val="0"/>
                <w:sz w:val="20"/>
                <w:szCs w:val="20"/>
              </w:rPr>
            </w:pPr>
            <w:r w:rsidRPr="00CD06E7">
              <w:rPr>
                <w:b w:val="0"/>
                <w:bCs w:val="0"/>
                <w:sz w:val="20"/>
                <w:szCs w:val="20"/>
              </w:rPr>
              <w:t>Ecosystem</w:t>
            </w:r>
          </w:p>
        </w:tc>
        <w:tc>
          <w:tcPr>
            <w:tcW w:w="0" w:type="auto"/>
            <w:noWrap/>
            <w:hideMark/>
          </w:tcPr>
          <w:p w14:paraId="330A6A5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36</w:t>
            </w:r>
          </w:p>
        </w:tc>
        <w:tc>
          <w:tcPr>
            <w:tcW w:w="0" w:type="auto"/>
            <w:noWrap/>
            <w:hideMark/>
          </w:tcPr>
          <w:p w14:paraId="319F427C"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0" w:type="auto"/>
            <w:noWrap/>
            <w:hideMark/>
          </w:tcPr>
          <w:p w14:paraId="45C65A9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c>
          <w:tcPr>
            <w:tcW w:w="0" w:type="auto"/>
            <w:noWrap/>
            <w:hideMark/>
          </w:tcPr>
          <w:p w14:paraId="658D96D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7EEDCFCC"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627C94E" w14:textId="77777777" w:rsidR="00CD06E7" w:rsidRPr="00CD06E7" w:rsidRDefault="00CD06E7" w:rsidP="00D966A2">
            <w:pPr>
              <w:rPr>
                <w:b w:val="0"/>
                <w:bCs w:val="0"/>
                <w:sz w:val="20"/>
                <w:szCs w:val="20"/>
              </w:rPr>
            </w:pPr>
            <w:r w:rsidRPr="00CD06E7">
              <w:rPr>
                <w:b w:val="0"/>
                <w:bCs w:val="0"/>
                <w:sz w:val="20"/>
                <w:szCs w:val="20"/>
              </w:rPr>
              <w:t>Risk Assessment</w:t>
            </w:r>
          </w:p>
        </w:tc>
        <w:tc>
          <w:tcPr>
            <w:tcW w:w="0" w:type="auto"/>
            <w:noWrap/>
            <w:hideMark/>
          </w:tcPr>
          <w:p w14:paraId="4F62958B"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38</w:t>
            </w:r>
          </w:p>
        </w:tc>
        <w:tc>
          <w:tcPr>
            <w:tcW w:w="0" w:type="auto"/>
            <w:noWrap/>
            <w:hideMark/>
          </w:tcPr>
          <w:p w14:paraId="140FD80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2020</w:t>
            </w:r>
          </w:p>
        </w:tc>
        <w:tc>
          <w:tcPr>
            <w:tcW w:w="0" w:type="auto"/>
            <w:noWrap/>
            <w:hideMark/>
          </w:tcPr>
          <w:p w14:paraId="3EDF58E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c>
          <w:tcPr>
            <w:tcW w:w="0" w:type="auto"/>
            <w:noWrap/>
            <w:hideMark/>
          </w:tcPr>
          <w:p w14:paraId="1962D0B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3260000E"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449C4B7" w14:textId="77777777" w:rsidR="00CD06E7" w:rsidRPr="00CD06E7" w:rsidRDefault="00CD06E7" w:rsidP="00D966A2">
            <w:pPr>
              <w:rPr>
                <w:b w:val="0"/>
                <w:bCs w:val="0"/>
                <w:sz w:val="20"/>
                <w:szCs w:val="20"/>
              </w:rPr>
            </w:pPr>
            <w:r w:rsidRPr="00CD06E7">
              <w:rPr>
                <w:b w:val="0"/>
                <w:bCs w:val="0"/>
                <w:sz w:val="20"/>
                <w:szCs w:val="20"/>
              </w:rPr>
              <w:t>Siderophore</w:t>
            </w:r>
          </w:p>
        </w:tc>
        <w:tc>
          <w:tcPr>
            <w:tcW w:w="0" w:type="auto"/>
            <w:noWrap/>
            <w:hideMark/>
          </w:tcPr>
          <w:p w14:paraId="1D0C60D9"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13</w:t>
            </w:r>
          </w:p>
        </w:tc>
        <w:tc>
          <w:tcPr>
            <w:tcW w:w="0" w:type="auto"/>
            <w:noWrap/>
            <w:hideMark/>
          </w:tcPr>
          <w:p w14:paraId="7EEC196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2021</w:t>
            </w:r>
          </w:p>
        </w:tc>
        <w:tc>
          <w:tcPr>
            <w:tcW w:w="0" w:type="auto"/>
            <w:noWrap/>
            <w:hideMark/>
          </w:tcPr>
          <w:p w14:paraId="42987E6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c>
          <w:tcPr>
            <w:tcW w:w="0" w:type="auto"/>
            <w:noWrap/>
            <w:hideMark/>
          </w:tcPr>
          <w:p w14:paraId="6F372A5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r>
      <w:tr w:rsidR="00CD06E7" w:rsidRPr="00CD06E7" w14:paraId="186AC34F"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EEF89F" w14:textId="77777777" w:rsidR="00CD06E7" w:rsidRPr="00CD06E7" w:rsidRDefault="00CD06E7" w:rsidP="00D966A2">
            <w:pPr>
              <w:rPr>
                <w:b w:val="0"/>
                <w:bCs w:val="0"/>
                <w:sz w:val="20"/>
                <w:szCs w:val="20"/>
              </w:rPr>
            </w:pPr>
            <w:r w:rsidRPr="00CD06E7">
              <w:rPr>
                <w:b w:val="0"/>
                <w:bCs w:val="0"/>
                <w:sz w:val="20"/>
                <w:szCs w:val="20"/>
              </w:rPr>
              <w:t>Inductively coupled plasma mass spectrometry</w:t>
            </w:r>
          </w:p>
        </w:tc>
        <w:tc>
          <w:tcPr>
            <w:tcW w:w="0" w:type="auto"/>
            <w:noWrap/>
            <w:hideMark/>
          </w:tcPr>
          <w:p w14:paraId="15C4B5F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13</w:t>
            </w:r>
          </w:p>
        </w:tc>
        <w:tc>
          <w:tcPr>
            <w:tcW w:w="0" w:type="auto"/>
            <w:noWrap/>
            <w:hideMark/>
          </w:tcPr>
          <w:p w14:paraId="3684B1A6"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2019</w:t>
            </w:r>
          </w:p>
        </w:tc>
        <w:tc>
          <w:tcPr>
            <w:tcW w:w="0" w:type="auto"/>
            <w:noWrap/>
            <w:hideMark/>
          </w:tcPr>
          <w:p w14:paraId="1B9FF1A4"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c>
          <w:tcPr>
            <w:tcW w:w="0" w:type="auto"/>
            <w:noWrap/>
            <w:hideMark/>
          </w:tcPr>
          <w:p w14:paraId="6205ED3A"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r>
      <w:tr w:rsidR="00CD06E7" w:rsidRPr="00CD06E7" w14:paraId="7A6DDAB7"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2D35D21" w14:textId="77777777" w:rsidR="00CD06E7" w:rsidRPr="00CD06E7" w:rsidRDefault="00CD06E7" w:rsidP="00D966A2">
            <w:pPr>
              <w:rPr>
                <w:b w:val="0"/>
                <w:bCs w:val="0"/>
                <w:sz w:val="20"/>
                <w:szCs w:val="20"/>
              </w:rPr>
            </w:pPr>
            <w:r w:rsidRPr="00CD06E7">
              <w:rPr>
                <w:b w:val="0"/>
                <w:bCs w:val="0"/>
                <w:sz w:val="20"/>
                <w:szCs w:val="20"/>
              </w:rPr>
              <w:t>Agricultural land</w:t>
            </w:r>
          </w:p>
        </w:tc>
        <w:tc>
          <w:tcPr>
            <w:tcW w:w="0" w:type="auto"/>
            <w:noWrap/>
            <w:hideMark/>
          </w:tcPr>
          <w:p w14:paraId="11A8940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8</w:t>
            </w:r>
          </w:p>
        </w:tc>
        <w:tc>
          <w:tcPr>
            <w:tcW w:w="0" w:type="auto"/>
            <w:noWrap/>
            <w:hideMark/>
          </w:tcPr>
          <w:p w14:paraId="0B42BC1D"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2022</w:t>
            </w:r>
          </w:p>
        </w:tc>
        <w:tc>
          <w:tcPr>
            <w:tcW w:w="0" w:type="auto"/>
            <w:noWrap/>
            <w:hideMark/>
          </w:tcPr>
          <w:p w14:paraId="1A375E8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c>
          <w:tcPr>
            <w:tcW w:w="0" w:type="auto"/>
            <w:noWrap/>
            <w:hideMark/>
          </w:tcPr>
          <w:p w14:paraId="5932518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r>
      <w:tr w:rsidR="00CD06E7" w:rsidRPr="00CD06E7" w14:paraId="615C75F6"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36C8D4C" w14:textId="77777777" w:rsidR="00CD06E7" w:rsidRPr="00CD06E7" w:rsidRDefault="00CD06E7" w:rsidP="00D966A2">
            <w:pPr>
              <w:rPr>
                <w:b w:val="0"/>
                <w:bCs w:val="0"/>
                <w:sz w:val="20"/>
                <w:szCs w:val="20"/>
              </w:rPr>
            </w:pPr>
            <w:r w:rsidRPr="00CD06E7">
              <w:rPr>
                <w:b w:val="0"/>
                <w:bCs w:val="0"/>
                <w:sz w:val="20"/>
                <w:szCs w:val="20"/>
              </w:rPr>
              <w:t>Mycorrhizae</w:t>
            </w:r>
          </w:p>
        </w:tc>
        <w:tc>
          <w:tcPr>
            <w:tcW w:w="0" w:type="auto"/>
            <w:noWrap/>
            <w:hideMark/>
          </w:tcPr>
          <w:p w14:paraId="56758F5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7</w:t>
            </w:r>
          </w:p>
        </w:tc>
        <w:tc>
          <w:tcPr>
            <w:tcW w:w="0" w:type="auto"/>
            <w:noWrap/>
            <w:hideMark/>
          </w:tcPr>
          <w:p w14:paraId="77084083"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2016</w:t>
            </w:r>
          </w:p>
        </w:tc>
        <w:tc>
          <w:tcPr>
            <w:tcW w:w="0" w:type="auto"/>
            <w:noWrap/>
            <w:hideMark/>
          </w:tcPr>
          <w:p w14:paraId="129FC7DF"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c>
          <w:tcPr>
            <w:tcW w:w="0" w:type="auto"/>
            <w:noWrap/>
            <w:hideMark/>
          </w:tcPr>
          <w:p w14:paraId="16C3673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r>
      <w:tr w:rsidR="00CD06E7" w:rsidRPr="00CD06E7" w14:paraId="7D2F23F7" w14:textId="77777777" w:rsidTr="00D966A2">
        <w:trPr>
          <w:trHeight w:val="32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326404D" w14:textId="77777777" w:rsidR="00CD06E7" w:rsidRPr="00CD06E7" w:rsidRDefault="00CD06E7" w:rsidP="00D966A2">
            <w:pPr>
              <w:rPr>
                <w:b w:val="0"/>
                <w:bCs w:val="0"/>
                <w:sz w:val="20"/>
                <w:szCs w:val="20"/>
              </w:rPr>
            </w:pPr>
            <w:r w:rsidRPr="00CD06E7">
              <w:rPr>
                <w:b w:val="0"/>
                <w:bCs w:val="0"/>
                <w:sz w:val="20"/>
                <w:szCs w:val="20"/>
              </w:rPr>
              <w:t>Brassicaceae</w:t>
            </w:r>
          </w:p>
        </w:tc>
        <w:tc>
          <w:tcPr>
            <w:tcW w:w="0" w:type="auto"/>
            <w:noWrap/>
            <w:hideMark/>
          </w:tcPr>
          <w:p w14:paraId="5D7D8CF5"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5</w:t>
            </w:r>
          </w:p>
        </w:tc>
        <w:tc>
          <w:tcPr>
            <w:tcW w:w="0" w:type="auto"/>
            <w:noWrap/>
            <w:hideMark/>
          </w:tcPr>
          <w:p w14:paraId="34957BAE"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2017</w:t>
            </w:r>
          </w:p>
        </w:tc>
        <w:tc>
          <w:tcPr>
            <w:tcW w:w="0" w:type="auto"/>
            <w:noWrap/>
            <w:hideMark/>
          </w:tcPr>
          <w:p w14:paraId="65B69288"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c>
          <w:tcPr>
            <w:tcW w:w="0" w:type="auto"/>
            <w:noWrap/>
            <w:hideMark/>
          </w:tcPr>
          <w:p w14:paraId="282060D2" w14:textId="77777777" w:rsidR="00CD06E7" w:rsidRPr="00CD06E7" w:rsidRDefault="00CD06E7" w:rsidP="00D966A2">
            <w:pPr>
              <w:jc w:val="center"/>
              <w:cnfStyle w:val="000000000000" w:firstRow="0" w:lastRow="0" w:firstColumn="0" w:lastColumn="0" w:oddVBand="0" w:evenVBand="0" w:oddHBand="0" w:evenHBand="0" w:firstRowFirstColumn="0" w:firstRowLastColumn="0" w:lastRowFirstColumn="0" w:lastRowLastColumn="0"/>
              <w:rPr>
                <w:sz w:val="20"/>
                <w:szCs w:val="20"/>
              </w:rPr>
            </w:pPr>
            <w:r w:rsidRPr="00CD06E7">
              <w:rPr>
                <w:sz w:val="20"/>
                <w:szCs w:val="20"/>
              </w:rPr>
              <w:t>2023</w:t>
            </w:r>
          </w:p>
        </w:tc>
      </w:tr>
    </w:tbl>
    <w:p w14:paraId="1483A61B" w14:textId="77777777" w:rsidR="00CD06E7" w:rsidRDefault="00CD06E7" w:rsidP="00CD06E7">
      <w:pPr>
        <w:sectPr w:rsidR="00CD06E7" w:rsidSect="00CD06E7">
          <w:type w:val="continuous"/>
          <w:pgSz w:w="11906" w:h="16838"/>
          <w:pgMar w:top="1440" w:right="1440" w:bottom="1797" w:left="1440" w:header="709" w:footer="709" w:gutter="0"/>
          <w:lnNumType w:countBy="1" w:restart="continuous"/>
          <w:cols w:space="708"/>
          <w:docGrid w:linePitch="360"/>
        </w:sectPr>
      </w:pPr>
    </w:p>
    <w:p w14:paraId="2E43C648" w14:textId="77777777" w:rsidR="00CD06E7" w:rsidRDefault="00CD06E7" w:rsidP="00DF3FBD">
      <w:pPr>
        <w:pStyle w:val="MDPI63Notes"/>
      </w:pPr>
    </w:p>
    <w:p w14:paraId="247FC504" w14:textId="77777777" w:rsidR="00CD06E7" w:rsidRDefault="00CD06E7" w:rsidP="00DF3FBD">
      <w:pPr>
        <w:pStyle w:val="MDPI63Notes"/>
      </w:pPr>
    </w:p>
    <w:p w14:paraId="3BFF365A" w14:textId="6EA93362" w:rsidR="003C7D32" w:rsidRDefault="003C7D32" w:rsidP="003C7D32">
      <w:pPr>
        <w:pStyle w:val="MDPI63Notes"/>
        <w:jc w:val="center"/>
      </w:pPr>
      <w:r w:rsidRPr="005B7889">
        <w:rPr>
          <w:noProof/>
        </w:rPr>
        <w:lastRenderedPageBreak/>
        <w:drawing>
          <wp:inline distT="0" distB="0" distL="0" distR="0" wp14:anchorId="6C2523B2" wp14:editId="67D74F7C">
            <wp:extent cx="5618009" cy="4867835"/>
            <wp:effectExtent l="0" t="0" r="0" b="0"/>
            <wp:docPr id="569015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015732" name=""/>
                    <pic:cNvPicPr/>
                  </pic:nvPicPr>
                  <pic:blipFill>
                    <a:blip r:embed="rId65"/>
                    <a:stretch>
                      <a:fillRect/>
                    </a:stretch>
                  </pic:blipFill>
                  <pic:spPr>
                    <a:xfrm>
                      <a:off x="0" y="0"/>
                      <a:ext cx="5660927" cy="4905022"/>
                    </a:xfrm>
                    <a:prstGeom prst="rect">
                      <a:avLst/>
                    </a:prstGeom>
                  </pic:spPr>
                </pic:pic>
              </a:graphicData>
            </a:graphic>
          </wp:inline>
        </w:drawing>
      </w:r>
    </w:p>
    <w:p w14:paraId="46BCA73C" w14:textId="59469A09" w:rsidR="003C7D32" w:rsidRDefault="003C7D32" w:rsidP="003C7D32">
      <w:pPr>
        <w:pStyle w:val="Caption"/>
        <w:jc w:val="center"/>
        <w:rPr>
          <w:b/>
          <w:bCs/>
          <w:i w:val="0"/>
          <w:iCs w:val="0"/>
          <w:color w:val="000000" w:themeColor="text1"/>
        </w:rPr>
      </w:pPr>
      <w:r w:rsidRPr="00977F66">
        <w:rPr>
          <w:b/>
          <w:bCs/>
          <w:i w:val="0"/>
          <w:iCs w:val="0"/>
          <w:color w:val="000000" w:themeColor="text1"/>
        </w:rPr>
        <w:t>Figure S</w:t>
      </w:r>
      <w:r w:rsidRPr="00977F66">
        <w:rPr>
          <w:b/>
          <w:bCs/>
          <w:i w:val="0"/>
          <w:iCs w:val="0"/>
          <w:color w:val="000000" w:themeColor="text1"/>
        </w:rPr>
        <w:fldChar w:fldCharType="begin"/>
      </w:r>
      <w:r w:rsidRPr="00977F66">
        <w:rPr>
          <w:b/>
          <w:bCs/>
          <w:i w:val="0"/>
          <w:iCs w:val="0"/>
          <w:color w:val="000000" w:themeColor="text1"/>
        </w:rPr>
        <w:instrText xml:space="preserve"> SEQ Figure \* ARABIC </w:instrText>
      </w:r>
      <w:r w:rsidRPr="00977F66">
        <w:rPr>
          <w:b/>
          <w:bCs/>
          <w:i w:val="0"/>
          <w:iCs w:val="0"/>
          <w:color w:val="000000" w:themeColor="text1"/>
        </w:rPr>
        <w:fldChar w:fldCharType="separate"/>
      </w:r>
      <w:r w:rsidRPr="00977F66">
        <w:rPr>
          <w:b/>
          <w:bCs/>
          <w:i w:val="0"/>
          <w:iCs w:val="0"/>
          <w:color w:val="000000" w:themeColor="text1"/>
        </w:rPr>
        <w:t>1</w:t>
      </w:r>
      <w:r w:rsidRPr="00977F66">
        <w:rPr>
          <w:b/>
          <w:bCs/>
          <w:i w:val="0"/>
          <w:iCs w:val="0"/>
          <w:color w:val="000000" w:themeColor="text1"/>
        </w:rPr>
        <w:fldChar w:fldCharType="end"/>
      </w:r>
      <w:r w:rsidRPr="00977F66">
        <w:rPr>
          <w:b/>
          <w:bCs/>
          <w:i w:val="0"/>
          <w:iCs w:val="0"/>
          <w:color w:val="000000" w:themeColor="text1"/>
        </w:rPr>
        <w:t xml:space="preserve">. </w:t>
      </w:r>
      <w:r w:rsidRPr="00977F66">
        <w:rPr>
          <w:i w:val="0"/>
          <w:iCs w:val="0"/>
          <w:color w:val="000000" w:themeColor="text1"/>
        </w:rPr>
        <w:t>Documents by subject area: A) Scopus and B) WoS</w:t>
      </w:r>
    </w:p>
    <w:p w14:paraId="2B823B0C" w14:textId="77777777" w:rsidR="003C7D32" w:rsidRDefault="003C7D32" w:rsidP="003C7D32"/>
    <w:p w14:paraId="23C5AEBB" w14:textId="77777777" w:rsidR="003C7D32" w:rsidRDefault="003C7D32" w:rsidP="003C7D32">
      <w:pPr>
        <w:sectPr w:rsidR="003C7D32" w:rsidSect="00CD06E7">
          <w:type w:val="continuous"/>
          <w:pgSz w:w="11906" w:h="16838" w:code="9"/>
          <w:pgMar w:top="1418" w:right="720" w:bottom="1797" w:left="720" w:header="1021" w:footer="340" w:gutter="0"/>
          <w:lnNumType w:countBy="1" w:distance="255" w:restart="continuous"/>
          <w:pgNumType w:start="1"/>
          <w:cols w:space="425"/>
          <w:titlePg/>
          <w:bidi/>
          <w:docGrid w:type="lines" w:linePitch="326"/>
        </w:sectPr>
      </w:pPr>
    </w:p>
    <w:p w14:paraId="5430C33B" w14:textId="77777777" w:rsidR="003C7D32" w:rsidRPr="003C7D32" w:rsidRDefault="003C7D32" w:rsidP="003C7D32"/>
    <w:p w14:paraId="796F05C8" w14:textId="77777777" w:rsidR="003C7D32" w:rsidRDefault="003C7D32" w:rsidP="003C7D32"/>
    <w:p w14:paraId="4F5CB23B" w14:textId="77777777" w:rsidR="00CD06E7" w:rsidRDefault="00CD06E7" w:rsidP="003C7D32">
      <w:pPr>
        <w:sectPr w:rsidR="00CD06E7" w:rsidSect="00CD06E7">
          <w:type w:val="continuous"/>
          <w:pgSz w:w="11906" w:h="16838" w:code="9"/>
          <w:pgMar w:top="1418" w:right="720" w:bottom="1797" w:left="720" w:header="1021" w:footer="340" w:gutter="0"/>
          <w:lnNumType w:countBy="1" w:distance="255" w:restart="continuous"/>
          <w:pgNumType w:start="1"/>
          <w:cols w:space="425"/>
          <w:titlePg/>
          <w:bidi/>
          <w:docGrid w:type="lines" w:linePitch="326"/>
        </w:sectPr>
      </w:pPr>
    </w:p>
    <w:p w14:paraId="7DBF2B9F" w14:textId="77777777" w:rsidR="00CD06E7" w:rsidRDefault="00CD06E7" w:rsidP="003C7D32"/>
    <w:p w14:paraId="4EFC5DF6" w14:textId="77777777" w:rsidR="003C7D32" w:rsidRDefault="003C7D32" w:rsidP="003C7D32">
      <w:pPr>
        <w:rPr>
          <w:b/>
          <w:bCs/>
        </w:rPr>
      </w:pPr>
      <w:r w:rsidRPr="00C17EED">
        <w:rPr>
          <w:b/>
          <w:bCs/>
        </w:rPr>
        <w:drawing>
          <wp:inline distT="0" distB="0" distL="0" distR="0" wp14:anchorId="025E5D58" wp14:editId="280A0672">
            <wp:extent cx="8636635" cy="2522220"/>
            <wp:effectExtent l="12700" t="12700" r="12065" b="17780"/>
            <wp:docPr id="260906156" name="Picture 1" descr="A map of the world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06156" name="Picture 1" descr="A map of the world with numbers&#10;&#10;Description automatically generated"/>
                    <pic:cNvPicPr/>
                  </pic:nvPicPr>
                  <pic:blipFill>
                    <a:blip r:embed="rId66"/>
                    <a:stretch>
                      <a:fillRect/>
                    </a:stretch>
                  </pic:blipFill>
                  <pic:spPr>
                    <a:xfrm>
                      <a:off x="0" y="0"/>
                      <a:ext cx="8636635" cy="2522220"/>
                    </a:xfrm>
                    <a:prstGeom prst="rect">
                      <a:avLst/>
                    </a:prstGeom>
                    <a:ln>
                      <a:solidFill>
                        <a:schemeClr val="tx1"/>
                      </a:solidFill>
                    </a:ln>
                  </pic:spPr>
                </pic:pic>
              </a:graphicData>
            </a:graphic>
          </wp:inline>
        </w:drawing>
      </w:r>
    </w:p>
    <w:p w14:paraId="50EE39E6" w14:textId="60B0AA57" w:rsidR="003C7D32" w:rsidRPr="00977F66" w:rsidRDefault="003C7D32" w:rsidP="003C7D32">
      <w:pPr>
        <w:pStyle w:val="Caption"/>
        <w:jc w:val="center"/>
        <w:rPr>
          <w:i w:val="0"/>
          <w:iCs w:val="0"/>
          <w:color w:val="000000" w:themeColor="text1"/>
        </w:rPr>
      </w:pPr>
      <w:r w:rsidRPr="00977F66">
        <w:rPr>
          <w:b/>
          <w:bCs/>
          <w:i w:val="0"/>
          <w:iCs w:val="0"/>
          <w:color w:val="000000" w:themeColor="text1"/>
        </w:rPr>
        <w:t>Figure S</w:t>
      </w:r>
      <w:r w:rsidRPr="00977F66">
        <w:rPr>
          <w:b/>
          <w:bCs/>
          <w:i w:val="0"/>
          <w:iCs w:val="0"/>
          <w:color w:val="000000" w:themeColor="text1"/>
        </w:rPr>
        <w:fldChar w:fldCharType="begin"/>
      </w:r>
      <w:r w:rsidRPr="00977F66">
        <w:rPr>
          <w:b/>
          <w:bCs/>
          <w:i w:val="0"/>
          <w:iCs w:val="0"/>
          <w:color w:val="000000" w:themeColor="text1"/>
        </w:rPr>
        <w:instrText xml:space="preserve"> SEQ Figure \* ARABIC </w:instrText>
      </w:r>
      <w:r w:rsidRPr="00977F66">
        <w:rPr>
          <w:b/>
          <w:bCs/>
          <w:i w:val="0"/>
          <w:iCs w:val="0"/>
          <w:color w:val="000000" w:themeColor="text1"/>
        </w:rPr>
        <w:fldChar w:fldCharType="separate"/>
      </w:r>
      <w:r w:rsidRPr="00977F66">
        <w:rPr>
          <w:b/>
          <w:bCs/>
          <w:i w:val="0"/>
          <w:iCs w:val="0"/>
          <w:color w:val="000000" w:themeColor="text1"/>
        </w:rPr>
        <w:t>2</w:t>
      </w:r>
      <w:r w:rsidRPr="00977F66">
        <w:rPr>
          <w:b/>
          <w:bCs/>
          <w:i w:val="0"/>
          <w:iCs w:val="0"/>
          <w:color w:val="000000" w:themeColor="text1"/>
        </w:rPr>
        <w:fldChar w:fldCharType="end"/>
      </w:r>
      <w:r w:rsidRPr="00977F66">
        <w:rPr>
          <w:b/>
          <w:bCs/>
          <w:i w:val="0"/>
          <w:iCs w:val="0"/>
          <w:color w:val="000000" w:themeColor="text1"/>
        </w:rPr>
        <w:t xml:space="preserve">. </w:t>
      </w:r>
      <w:r w:rsidRPr="00977F66">
        <w:rPr>
          <w:i w:val="0"/>
          <w:iCs w:val="0"/>
          <w:color w:val="000000" w:themeColor="text1"/>
        </w:rPr>
        <w:t>Countries’ Scientific production: A) WoS and B) Scopus</w:t>
      </w:r>
    </w:p>
    <w:p w14:paraId="137B75AE" w14:textId="77777777" w:rsidR="003C7D32" w:rsidRPr="00F94A3B" w:rsidRDefault="003C7D32" w:rsidP="003C7D32">
      <w:pPr>
        <w:rPr>
          <w:sz w:val="18"/>
          <w:szCs w:val="18"/>
        </w:rPr>
      </w:pPr>
      <w:r w:rsidRPr="00F94A3B">
        <w:rPr>
          <w:sz w:val="18"/>
          <w:szCs w:val="18"/>
        </w:rPr>
        <w:t>The intensity of the blue color is related to the countries with the highest number of published papers. In contrast, the gray color is related to the countries where no papers related to this topic have been published.</w:t>
      </w:r>
    </w:p>
    <w:p w14:paraId="6E5407EF" w14:textId="77777777" w:rsidR="003C7D32" w:rsidRDefault="003C7D32" w:rsidP="003C7D32"/>
    <w:p w14:paraId="60C3CFD3" w14:textId="77777777" w:rsidR="00400548" w:rsidRDefault="00400548" w:rsidP="00400548">
      <w:pPr>
        <w:pStyle w:val="NoSpacing"/>
      </w:pPr>
      <w:r w:rsidRPr="00D93195">
        <w:rPr>
          <w:noProof/>
        </w:rPr>
        <w:lastRenderedPageBreak/>
        <w:drawing>
          <wp:inline distT="0" distB="0" distL="0" distR="0" wp14:anchorId="2B1A765E" wp14:editId="313BCEE3">
            <wp:extent cx="8636635" cy="3498850"/>
            <wp:effectExtent l="0" t="0" r="0" b="6350"/>
            <wp:docPr id="1384392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92757" name=""/>
                    <pic:cNvPicPr/>
                  </pic:nvPicPr>
                  <pic:blipFill>
                    <a:blip r:embed="rId67"/>
                    <a:stretch>
                      <a:fillRect/>
                    </a:stretch>
                  </pic:blipFill>
                  <pic:spPr>
                    <a:xfrm>
                      <a:off x="0" y="0"/>
                      <a:ext cx="8636635" cy="3498850"/>
                    </a:xfrm>
                    <a:prstGeom prst="rect">
                      <a:avLst/>
                    </a:prstGeom>
                  </pic:spPr>
                </pic:pic>
              </a:graphicData>
            </a:graphic>
          </wp:inline>
        </w:drawing>
      </w:r>
    </w:p>
    <w:p w14:paraId="5308CCAF" w14:textId="77777777" w:rsidR="00400548" w:rsidRPr="00400548" w:rsidRDefault="00400548" w:rsidP="00400548">
      <w:pPr>
        <w:pStyle w:val="NoSpacing"/>
        <w:jc w:val="center"/>
        <w:rPr>
          <w:rFonts w:ascii="Palatino Linotype" w:hAnsi="Palatino Linotype"/>
          <w:sz w:val="18"/>
          <w:szCs w:val="18"/>
          <w:lang w:val="en-GB"/>
        </w:rPr>
      </w:pPr>
      <w:r w:rsidRPr="00977F66">
        <w:rPr>
          <w:rFonts w:ascii="Palatino Linotype" w:hAnsi="Palatino Linotype"/>
          <w:b/>
          <w:bCs/>
          <w:sz w:val="18"/>
          <w:szCs w:val="18"/>
          <w:lang w:val="en-GB"/>
        </w:rPr>
        <w:t xml:space="preserve">Figure S3. </w:t>
      </w:r>
      <w:r w:rsidRPr="00977F66">
        <w:rPr>
          <w:rFonts w:ascii="Palatino Linotype" w:hAnsi="Palatino Linotype"/>
          <w:sz w:val="18"/>
          <w:szCs w:val="18"/>
          <w:lang w:val="en-GB"/>
        </w:rPr>
        <w:t>Highly cited articles: A) WoS and B) Scopus</w:t>
      </w:r>
    </w:p>
    <w:p w14:paraId="13A13928" w14:textId="77777777" w:rsidR="00400548" w:rsidRDefault="00400548" w:rsidP="00400548"/>
    <w:p w14:paraId="1991E347" w14:textId="77777777" w:rsidR="00400548" w:rsidRDefault="00400548" w:rsidP="003C7D32"/>
    <w:p w14:paraId="1260E133" w14:textId="77777777" w:rsidR="00400548" w:rsidRPr="003C7D32" w:rsidRDefault="00400548" w:rsidP="003C7D32"/>
    <w:sectPr w:rsidR="00400548" w:rsidRPr="003C7D32" w:rsidSect="00CD06E7">
      <w:type w:val="continuous"/>
      <w:pgSz w:w="16838" w:h="11906" w:orient="landscape" w:code="9"/>
      <w:pgMar w:top="720" w:right="1797" w:bottom="720" w:left="1418" w:header="1021"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BE0E9F" w14:textId="77777777" w:rsidR="00FF1F8E" w:rsidRDefault="00FF1F8E">
      <w:pPr>
        <w:spacing w:line="240" w:lineRule="auto"/>
      </w:pPr>
      <w:r>
        <w:separator/>
      </w:r>
    </w:p>
  </w:endnote>
  <w:endnote w:type="continuationSeparator" w:id="0">
    <w:p w14:paraId="284F4CA8" w14:textId="77777777" w:rsidR="00FF1F8E" w:rsidRDefault="00FF1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E561E" w14:textId="77777777" w:rsidR="00281E5B" w:rsidRDefault="00281E5B" w:rsidP="004F0E02">
    <w:pPr>
      <w:pStyle w:val="MDPIfooterfirstpage"/>
      <w:pBdr>
        <w:top w:val="single" w:sz="4" w:space="0" w:color="000000"/>
      </w:pBdr>
      <w:adjustRightInd w:val="0"/>
      <w:snapToGrid w:val="0"/>
      <w:spacing w:before="480" w:line="100" w:lineRule="exact"/>
      <w:rPr>
        <w:i/>
        <w:iCs/>
        <w:szCs w:val="16"/>
      </w:rPr>
    </w:pPr>
  </w:p>
  <w:p w14:paraId="095AA880" w14:textId="77777777" w:rsidR="00C45F1E" w:rsidRPr="008B308E" w:rsidRDefault="00C45F1E" w:rsidP="00BA570C">
    <w:pPr>
      <w:pStyle w:val="MDPIfooterfirstpage"/>
      <w:tabs>
        <w:tab w:val="clear" w:pos="8845"/>
        <w:tab w:val="right" w:pos="10466"/>
      </w:tabs>
      <w:spacing w:line="240" w:lineRule="auto"/>
      <w:jc w:val="both"/>
      <w:rPr>
        <w:lang w:val="fr-CH"/>
      </w:rPr>
    </w:pPr>
    <w:r w:rsidRPr="00C30F79">
      <w:rPr>
        <w:i/>
        <w:iCs/>
        <w:szCs w:val="16"/>
      </w:rPr>
      <w:t>Sustainability</w:t>
    </w:r>
    <w:r w:rsidRPr="00C30F79">
      <w:rPr>
        <w:szCs w:val="16"/>
      </w:rPr>
      <w:t xml:space="preserve"> </w:t>
    </w:r>
    <w:r w:rsidR="002B76DC">
      <w:rPr>
        <w:b/>
        <w:bCs/>
        <w:iCs/>
        <w:szCs w:val="16"/>
      </w:rPr>
      <w:t>2024</w:t>
    </w:r>
    <w:r w:rsidR="00632077" w:rsidRPr="00632077">
      <w:rPr>
        <w:bCs/>
        <w:iCs/>
        <w:szCs w:val="16"/>
      </w:rPr>
      <w:t>,</w:t>
    </w:r>
    <w:r w:rsidR="002B76DC">
      <w:rPr>
        <w:bCs/>
        <w:i/>
        <w:iCs/>
        <w:szCs w:val="16"/>
      </w:rPr>
      <w:t xml:space="preserve"> 16</w:t>
    </w:r>
    <w:r w:rsidR="00632077" w:rsidRPr="00632077">
      <w:rPr>
        <w:bCs/>
        <w:iCs/>
        <w:szCs w:val="16"/>
      </w:rPr>
      <w:t xml:space="preserve">, </w:t>
    </w:r>
    <w:r w:rsidR="00A36565">
      <w:rPr>
        <w:bCs/>
        <w:iCs/>
        <w:szCs w:val="16"/>
      </w:rPr>
      <w:t>x</w:t>
    </w:r>
    <w:r w:rsidR="00281E5B">
      <w:rPr>
        <w:bCs/>
        <w:iCs/>
        <w:szCs w:val="16"/>
      </w:rPr>
      <w:t>. https://doi.org/10.3390/xxxxx</w:t>
    </w:r>
    <w:r w:rsidR="00BA570C" w:rsidRPr="008B308E">
      <w:rPr>
        <w:lang w:val="fr-CH"/>
      </w:rPr>
      <w:tab/>
    </w:r>
    <w:r w:rsidRPr="008B308E">
      <w:rPr>
        <w:lang w:val="fr-CH"/>
      </w:rPr>
      <w:t>www.mdpi.com/journal/</w:t>
    </w:r>
    <w:r w:rsidRPr="003915ED">
      <w:t>sustainability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5A4D58" w14:textId="77777777" w:rsidR="00FF1F8E" w:rsidRDefault="00FF1F8E">
      <w:pPr>
        <w:spacing w:line="240" w:lineRule="auto"/>
      </w:pPr>
      <w:r>
        <w:separator/>
      </w:r>
    </w:p>
  </w:footnote>
  <w:footnote w:type="continuationSeparator" w:id="0">
    <w:p w14:paraId="3F6E8898" w14:textId="77777777" w:rsidR="00FF1F8E" w:rsidRDefault="00FF1F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10C95" w14:textId="77777777" w:rsidR="00C45F1E" w:rsidRDefault="00C45F1E" w:rsidP="00C45F1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E0F83" w14:textId="77777777" w:rsidR="00281E5B" w:rsidRDefault="00C45F1E" w:rsidP="00BA570C">
    <w:pPr>
      <w:tabs>
        <w:tab w:val="right" w:pos="10466"/>
      </w:tabs>
      <w:adjustRightInd w:val="0"/>
      <w:snapToGrid w:val="0"/>
      <w:spacing w:line="240" w:lineRule="auto"/>
      <w:rPr>
        <w:sz w:val="16"/>
      </w:rPr>
    </w:pPr>
    <w:r>
      <w:rPr>
        <w:i/>
        <w:sz w:val="16"/>
      </w:rPr>
      <w:t xml:space="preserve">Sustainability </w:t>
    </w:r>
    <w:r w:rsidR="002B76DC">
      <w:rPr>
        <w:b/>
        <w:sz w:val="16"/>
      </w:rPr>
      <w:t>2024</w:t>
    </w:r>
    <w:r w:rsidR="00632077" w:rsidRPr="00632077">
      <w:rPr>
        <w:sz w:val="16"/>
      </w:rPr>
      <w:t>,</w:t>
    </w:r>
    <w:r w:rsidR="002B76DC">
      <w:rPr>
        <w:i/>
        <w:sz w:val="16"/>
      </w:rPr>
      <w:t xml:space="preserve"> 16</w:t>
    </w:r>
    <w:r w:rsidR="00A36565">
      <w:rPr>
        <w:sz w:val="16"/>
      </w:rPr>
      <w:t>, x FOR PEER REVIEW</w:t>
    </w:r>
    <w:r w:rsidR="00BA570C">
      <w:rPr>
        <w:sz w:val="16"/>
      </w:rPr>
      <w:tab/>
    </w:r>
    <w:r w:rsidR="00A36565">
      <w:rPr>
        <w:sz w:val="16"/>
      </w:rPr>
      <w:fldChar w:fldCharType="begin"/>
    </w:r>
    <w:r w:rsidR="00A36565">
      <w:rPr>
        <w:sz w:val="16"/>
      </w:rPr>
      <w:instrText xml:space="preserve"> PAGE   \* MERGEFORMAT </w:instrText>
    </w:r>
    <w:r w:rsidR="00A36565">
      <w:rPr>
        <w:sz w:val="16"/>
      </w:rPr>
      <w:fldChar w:fldCharType="separate"/>
    </w:r>
    <w:r w:rsidR="00C9601A">
      <w:rPr>
        <w:sz w:val="16"/>
      </w:rPr>
      <w:t>5</w:t>
    </w:r>
    <w:r w:rsidR="00A36565">
      <w:rPr>
        <w:sz w:val="16"/>
      </w:rPr>
      <w:fldChar w:fldCharType="end"/>
    </w:r>
    <w:r w:rsidR="00A36565">
      <w:rPr>
        <w:sz w:val="16"/>
      </w:rPr>
      <w:t xml:space="preserve"> of </w:t>
    </w:r>
    <w:r w:rsidR="00A36565">
      <w:rPr>
        <w:sz w:val="16"/>
      </w:rPr>
      <w:fldChar w:fldCharType="begin"/>
    </w:r>
    <w:r w:rsidR="00A36565">
      <w:rPr>
        <w:sz w:val="16"/>
      </w:rPr>
      <w:instrText xml:space="preserve"> NUMPAGES   \* MERGEFORMAT </w:instrText>
    </w:r>
    <w:r w:rsidR="00A36565">
      <w:rPr>
        <w:sz w:val="16"/>
      </w:rPr>
      <w:fldChar w:fldCharType="separate"/>
    </w:r>
    <w:r w:rsidR="00C9601A">
      <w:rPr>
        <w:sz w:val="16"/>
      </w:rPr>
      <w:t>5</w:t>
    </w:r>
    <w:r w:rsidR="00A36565">
      <w:rPr>
        <w:sz w:val="16"/>
      </w:rPr>
      <w:fldChar w:fldCharType="end"/>
    </w:r>
  </w:p>
  <w:p w14:paraId="7EE5D10E" w14:textId="77777777" w:rsidR="00C45F1E" w:rsidRPr="0050778E" w:rsidRDefault="00C45F1E" w:rsidP="004F0E02">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281E5B" w:rsidRPr="00BA570C" w14:paraId="44B7E390" w14:textId="77777777" w:rsidTr="008D01B0">
      <w:trPr>
        <w:trHeight w:val="686"/>
      </w:trPr>
      <w:tc>
        <w:tcPr>
          <w:tcW w:w="3679" w:type="dxa"/>
          <w:shd w:val="clear" w:color="auto" w:fill="auto"/>
          <w:vAlign w:val="center"/>
        </w:tcPr>
        <w:p w14:paraId="67A3E907" w14:textId="77777777" w:rsidR="00281E5B" w:rsidRPr="00401235" w:rsidRDefault="00502EEE" w:rsidP="00BA570C">
          <w:pPr>
            <w:pStyle w:val="Header"/>
            <w:pBdr>
              <w:bottom w:val="none" w:sz="0" w:space="0" w:color="auto"/>
            </w:pBdr>
            <w:jc w:val="left"/>
            <w:rPr>
              <w:rFonts w:eastAsia="DengXian"/>
              <w:b/>
              <w:bCs/>
            </w:rPr>
          </w:pPr>
          <w:r w:rsidRPr="00401235">
            <w:rPr>
              <w:rFonts w:eastAsia="DengXian"/>
              <w:b/>
              <w:bCs/>
            </w:rPr>
            <w:drawing>
              <wp:inline distT="0" distB="0" distL="0" distR="0" wp14:anchorId="72231558" wp14:editId="46F6CC73">
                <wp:extent cx="1683385" cy="429260"/>
                <wp:effectExtent l="0" t="0" r="0" b="0"/>
                <wp:docPr id="1073665856" name="Picture 5" descr="C:\Users\home\AppData\Local\Temp\HZ$D.082.3379\sustainabilit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82.3379\sustainability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3385" cy="429260"/>
                        </a:xfrm>
                        <a:prstGeom prst="rect">
                          <a:avLst/>
                        </a:prstGeom>
                        <a:noFill/>
                        <a:ln>
                          <a:noFill/>
                        </a:ln>
                      </pic:spPr>
                    </pic:pic>
                  </a:graphicData>
                </a:graphic>
              </wp:inline>
            </w:drawing>
          </w:r>
        </w:p>
      </w:tc>
      <w:tc>
        <w:tcPr>
          <w:tcW w:w="4535" w:type="dxa"/>
          <w:shd w:val="clear" w:color="auto" w:fill="auto"/>
          <w:vAlign w:val="center"/>
        </w:tcPr>
        <w:p w14:paraId="162F9CB1" w14:textId="77777777" w:rsidR="00281E5B" w:rsidRPr="00401235" w:rsidRDefault="00281E5B" w:rsidP="00BA570C">
          <w:pPr>
            <w:pStyle w:val="Header"/>
            <w:pBdr>
              <w:bottom w:val="none" w:sz="0" w:space="0" w:color="auto"/>
            </w:pBdr>
            <w:rPr>
              <w:rFonts w:eastAsia="DengXian"/>
              <w:b/>
              <w:bCs/>
            </w:rPr>
          </w:pPr>
        </w:p>
      </w:tc>
      <w:tc>
        <w:tcPr>
          <w:tcW w:w="2273" w:type="dxa"/>
          <w:shd w:val="clear" w:color="auto" w:fill="auto"/>
          <w:vAlign w:val="center"/>
        </w:tcPr>
        <w:p w14:paraId="3B9B0266" w14:textId="77777777" w:rsidR="00281E5B" w:rsidRPr="00401235" w:rsidRDefault="008D01B0" w:rsidP="008D01B0">
          <w:pPr>
            <w:pStyle w:val="Header"/>
            <w:pBdr>
              <w:bottom w:val="none" w:sz="0" w:space="0" w:color="auto"/>
            </w:pBdr>
            <w:jc w:val="right"/>
            <w:rPr>
              <w:rFonts w:eastAsia="DengXian"/>
              <w:b/>
              <w:bCs/>
            </w:rPr>
          </w:pPr>
          <w:r>
            <w:rPr>
              <w:rFonts w:eastAsia="DengXian"/>
              <w:b/>
              <w:bCs/>
            </w:rPr>
            <w:drawing>
              <wp:inline distT="0" distB="0" distL="0" distR="0" wp14:anchorId="050E3ECF" wp14:editId="0E8C3550">
                <wp:extent cx="540000" cy="360000"/>
                <wp:effectExtent l="0" t="0" r="0" b="2540"/>
                <wp:docPr id="487889144" name="Picture 1"/>
                <wp:cNvGraphicFramePr/>
                <a:graphic xmlns:a="http://schemas.openxmlformats.org/drawingml/2006/main">
                  <a:graphicData uri="http://schemas.openxmlformats.org/drawingml/2006/picture">
                    <pic:pic xmlns:pic="http://schemas.openxmlformats.org/drawingml/2006/picture">
                      <pic:nvPicPr>
                        <pic:cNvPr id="1622818010" name=""/>
                        <pic:cNvPicPr/>
                      </pic:nvPicPr>
                      <pic:blipFill>
                        <a:blip r:embed="rId2"/>
                        <a:stretch>
                          <a:fillRect/>
                        </a:stretch>
                      </pic:blipFill>
                      <pic:spPr>
                        <a:xfrm>
                          <a:off x="0" y="0"/>
                          <a:ext cx="540000" cy="360000"/>
                        </a:xfrm>
                        <a:prstGeom prst="rect">
                          <a:avLst/>
                        </a:prstGeom>
                      </pic:spPr>
                    </pic:pic>
                  </a:graphicData>
                </a:graphic>
              </wp:inline>
            </w:drawing>
          </w:r>
        </w:p>
      </w:tc>
    </w:tr>
  </w:tbl>
  <w:p w14:paraId="5DA1E35A" w14:textId="77777777" w:rsidR="00C45F1E" w:rsidRPr="00281E5B" w:rsidRDefault="00C45F1E" w:rsidP="004F0E02">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8B68D0"/>
    <w:multiLevelType w:val="hybridMultilevel"/>
    <w:tmpl w:val="054A593C"/>
    <w:lvl w:ilvl="0" w:tplc="5216A9F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67F0D062"/>
    <w:lvl w:ilvl="0" w:tplc="0B74C6CE">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2A71D87"/>
    <w:multiLevelType w:val="hybridMultilevel"/>
    <w:tmpl w:val="9FBC5E02"/>
    <w:lvl w:ilvl="0" w:tplc="985A5EF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F9426D"/>
    <w:multiLevelType w:val="hybridMultilevel"/>
    <w:tmpl w:val="2D407F76"/>
    <w:lvl w:ilvl="0" w:tplc="ED42950A">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7993666">
    <w:abstractNumId w:val="6"/>
  </w:num>
  <w:num w:numId="2" w16cid:durableId="1509054446">
    <w:abstractNumId w:val="8"/>
  </w:num>
  <w:num w:numId="3" w16cid:durableId="1113590912">
    <w:abstractNumId w:val="4"/>
  </w:num>
  <w:num w:numId="4" w16cid:durableId="7317803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9608438">
    <w:abstractNumId w:val="7"/>
  </w:num>
  <w:num w:numId="6" w16cid:durableId="473181297">
    <w:abstractNumId w:val="10"/>
  </w:num>
  <w:num w:numId="7" w16cid:durableId="195194816">
    <w:abstractNumId w:val="2"/>
  </w:num>
  <w:num w:numId="8" w16cid:durableId="244807432">
    <w:abstractNumId w:val="10"/>
  </w:num>
  <w:num w:numId="9" w16cid:durableId="1036198040">
    <w:abstractNumId w:val="2"/>
  </w:num>
  <w:num w:numId="10" w16cid:durableId="993417376">
    <w:abstractNumId w:val="10"/>
  </w:num>
  <w:num w:numId="11" w16cid:durableId="124591053">
    <w:abstractNumId w:val="2"/>
  </w:num>
  <w:num w:numId="12" w16cid:durableId="1437142715">
    <w:abstractNumId w:val="11"/>
  </w:num>
  <w:num w:numId="13" w16cid:durableId="1884321205">
    <w:abstractNumId w:val="10"/>
  </w:num>
  <w:num w:numId="14" w16cid:durableId="146168580">
    <w:abstractNumId w:val="2"/>
  </w:num>
  <w:num w:numId="15" w16cid:durableId="2073844841">
    <w:abstractNumId w:val="1"/>
  </w:num>
  <w:num w:numId="16" w16cid:durableId="859780803">
    <w:abstractNumId w:val="9"/>
  </w:num>
  <w:num w:numId="17" w16cid:durableId="1042906778">
    <w:abstractNumId w:val="0"/>
  </w:num>
  <w:num w:numId="18" w16cid:durableId="1299140370">
    <w:abstractNumId w:val="10"/>
  </w:num>
  <w:num w:numId="19" w16cid:durableId="1616598920">
    <w:abstractNumId w:val="2"/>
  </w:num>
  <w:num w:numId="20" w16cid:durableId="1242713542">
    <w:abstractNumId w:val="1"/>
  </w:num>
  <w:num w:numId="21" w16cid:durableId="1702782998">
    <w:abstractNumId w:val="0"/>
  </w:num>
  <w:num w:numId="22" w16cid:durableId="1290279064">
    <w:abstractNumId w:val="5"/>
  </w:num>
  <w:num w:numId="23" w16cid:durableId="2010183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1B4"/>
    <w:rsid w:val="000142CA"/>
    <w:rsid w:val="00020CE2"/>
    <w:rsid w:val="00037AE6"/>
    <w:rsid w:val="00051876"/>
    <w:rsid w:val="00061068"/>
    <w:rsid w:val="00064772"/>
    <w:rsid w:val="00070D92"/>
    <w:rsid w:val="00071218"/>
    <w:rsid w:val="00080EFC"/>
    <w:rsid w:val="000855EA"/>
    <w:rsid w:val="000925CA"/>
    <w:rsid w:val="00093E7F"/>
    <w:rsid w:val="0009535B"/>
    <w:rsid w:val="000B0B13"/>
    <w:rsid w:val="000D5224"/>
    <w:rsid w:val="000E0227"/>
    <w:rsid w:val="000F0754"/>
    <w:rsid w:val="00104D24"/>
    <w:rsid w:val="0014459E"/>
    <w:rsid w:val="001548C1"/>
    <w:rsid w:val="001762DD"/>
    <w:rsid w:val="00185980"/>
    <w:rsid w:val="001A1BB3"/>
    <w:rsid w:val="001A27B2"/>
    <w:rsid w:val="001A413C"/>
    <w:rsid w:val="001A57BF"/>
    <w:rsid w:val="001B38D4"/>
    <w:rsid w:val="001D057B"/>
    <w:rsid w:val="001E2AEB"/>
    <w:rsid w:val="00204327"/>
    <w:rsid w:val="0022638C"/>
    <w:rsid w:val="002266AA"/>
    <w:rsid w:val="002316BB"/>
    <w:rsid w:val="00253CA3"/>
    <w:rsid w:val="00256E65"/>
    <w:rsid w:val="00281E5B"/>
    <w:rsid w:val="0029420B"/>
    <w:rsid w:val="00297A33"/>
    <w:rsid w:val="002B76DC"/>
    <w:rsid w:val="002C338C"/>
    <w:rsid w:val="002D650D"/>
    <w:rsid w:val="002E57DB"/>
    <w:rsid w:val="002E5B86"/>
    <w:rsid w:val="002F1BFE"/>
    <w:rsid w:val="00316C89"/>
    <w:rsid w:val="00326141"/>
    <w:rsid w:val="00330A75"/>
    <w:rsid w:val="003337EA"/>
    <w:rsid w:val="00337833"/>
    <w:rsid w:val="00354A5A"/>
    <w:rsid w:val="003C7D32"/>
    <w:rsid w:val="003D1D40"/>
    <w:rsid w:val="003D60EE"/>
    <w:rsid w:val="003E6954"/>
    <w:rsid w:val="003E7640"/>
    <w:rsid w:val="003F4EFE"/>
    <w:rsid w:val="003F6C3A"/>
    <w:rsid w:val="00400548"/>
    <w:rsid w:val="00401235"/>
    <w:rsid w:val="00401D30"/>
    <w:rsid w:val="004050FF"/>
    <w:rsid w:val="004102B9"/>
    <w:rsid w:val="00425371"/>
    <w:rsid w:val="00431D81"/>
    <w:rsid w:val="00476157"/>
    <w:rsid w:val="0048108F"/>
    <w:rsid w:val="004A5FD7"/>
    <w:rsid w:val="004B0B17"/>
    <w:rsid w:val="004B4287"/>
    <w:rsid w:val="004C3F57"/>
    <w:rsid w:val="004C46B1"/>
    <w:rsid w:val="004E0F98"/>
    <w:rsid w:val="004E21A1"/>
    <w:rsid w:val="004E5DF9"/>
    <w:rsid w:val="004F0E02"/>
    <w:rsid w:val="005028E5"/>
    <w:rsid w:val="00502EEE"/>
    <w:rsid w:val="00507EFC"/>
    <w:rsid w:val="00511E44"/>
    <w:rsid w:val="005327C9"/>
    <w:rsid w:val="00543372"/>
    <w:rsid w:val="005660F6"/>
    <w:rsid w:val="005C61D3"/>
    <w:rsid w:val="005D13A9"/>
    <w:rsid w:val="005E0240"/>
    <w:rsid w:val="005E14E8"/>
    <w:rsid w:val="005E42AE"/>
    <w:rsid w:val="00604EDE"/>
    <w:rsid w:val="00607F24"/>
    <w:rsid w:val="006204BC"/>
    <w:rsid w:val="00632077"/>
    <w:rsid w:val="006429BB"/>
    <w:rsid w:val="00691B8F"/>
    <w:rsid w:val="00692393"/>
    <w:rsid w:val="006A2CAE"/>
    <w:rsid w:val="006A7FF4"/>
    <w:rsid w:val="006C619C"/>
    <w:rsid w:val="006D0595"/>
    <w:rsid w:val="006E142A"/>
    <w:rsid w:val="006E6288"/>
    <w:rsid w:val="00740B6F"/>
    <w:rsid w:val="0075794E"/>
    <w:rsid w:val="007628E6"/>
    <w:rsid w:val="0076686D"/>
    <w:rsid w:val="007674BF"/>
    <w:rsid w:val="00770948"/>
    <w:rsid w:val="0077402B"/>
    <w:rsid w:val="007A108C"/>
    <w:rsid w:val="007A283C"/>
    <w:rsid w:val="007B4C9E"/>
    <w:rsid w:val="007D2775"/>
    <w:rsid w:val="007E1AD0"/>
    <w:rsid w:val="007E5740"/>
    <w:rsid w:val="00822B3D"/>
    <w:rsid w:val="00832857"/>
    <w:rsid w:val="00840934"/>
    <w:rsid w:val="00841933"/>
    <w:rsid w:val="008523BB"/>
    <w:rsid w:val="008838CF"/>
    <w:rsid w:val="008859F4"/>
    <w:rsid w:val="008B5125"/>
    <w:rsid w:val="008D01B0"/>
    <w:rsid w:val="008F446B"/>
    <w:rsid w:val="00933E2C"/>
    <w:rsid w:val="00956613"/>
    <w:rsid w:val="00964A28"/>
    <w:rsid w:val="00977F66"/>
    <w:rsid w:val="009801B4"/>
    <w:rsid w:val="00993A21"/>
    <w:rsid w:val="009D0DA8"/>
    <w:rsid w:val="009D5560"/>
    <w:rsid w:val="009E7E90"/>
    <w:rsid w:val="009F0B0F"/>
    <w:rsid w:val="009F70E6"/>
    <w:rsid w:val="00A04FD6"/>
    <w:rsid w:val="00A0751C"/>
    <w:rsid w:val="00A36565"/>
    <w:rsid w:val="00A65307"/>
    <w:rsid w:val="00A70B08"/>
    <w:rsid w:val="00A86E9F"/>
    <w:rsid w:val="00AA684A"/>
    <w:rsid w:val="00AC11F9"/>
    <w:rsid w:val="00AC7F68"/>
    <w:rsid w:val="00AF0644"/>
    <w:rsid w:val="00AF5A91"/>
    <w:rsid w:val="00B00AFB"/>
    <w:rsid w:val="00B21347"/>
    <w:rsid w:val="00B4734C"/>
    <w:rsid w:val="00B5405E"/>
    <w:rsid w:val="00B80275"/>
    <w:rsid w:val="00B8278E"/>
    <w:rsid w:val="00B84F5A"/>
    <w:rsid w:val="00BA570C"/>
    <w:rsid w:val="00BA7BC2"/>
    <w:rsid w:val="00BB5981"/>
    <w:rsid w:val="00BD2405"/>
    <w:rsid w:val="00BD5735"/>
    <w:rsid w:val="00BE0791"/>
    <w:rsid w:val="00BF4597"/>
    <w:rsid w:val="00BF54CA"/>
    <w:rsid w:val="00BF745B"/>
    <w:rsid w:val="00C02A07"/>
    <w:rsid w:val="00C036E8"/>
    <w:rsid w:val="00C43255"/>
    <w:rsid w:val="00C45F1E"/>
    <w:rsid w:val="00C8316E"/>
    <w:rsid w:val="00C90EAB"/>
    <w:rsid w:val="00C90F92"/>
    <w:rsid w:val="00C9601A"/>
    <w:rsid w:val="00CA6896"/>
    <w:rsid w:val="00CC010B"/>
    <w:rsid w:val="00CD06E7"/>
    <w:rsid w:val="00CD3203"/>
    <w:rsid w:val="00CE7302"/>
    <w:rsid w:val="00D07230"/>
    <w:rsid w:val="00D14CE0"/>
    <w:rsid w:val="00D223A8"/>
    <w:rsid w:val="00D2684C"/>
    <w:rsid w:val="00D32E9B"/>
    <w:rsid w:val="00D80381"/>
    <w:rsid w:val="00D92691"/>
    <w:rsid w:val="00D94F8A"/>
    <w:rsid w:val="00DB04E8"/>
    <w:rsid w:val="00DC426C"/>
    <w:rsid w:val="00DC5535"/>
    <w:rsid w:val="00DE02F0"/>
    <w:rsid w:val="00DF3FBD"/>
    <w:rsid w:val="00E034CE"/>
    <w:rsid w:val="00E11356"/>
    <w:rsid w:val="00E22508"/>
    <w:rsid w:val="00E30E54"/>
    <w:rsid w:val="00E35766"/>
    <w:rsid w:val="00E40745"/>
    <w:rsid w:val="00E4708F"/>
    <w:rsid w:val="00E52F1E"/>
    <w:rsid w:val="00E70428"/>
    <w:rsid w:val="00E943BD"/>
    <w:rsid w:val="00E94AAD"/>
    <w:rsid w:val="00EA77BB"/>
    <w:rsid w:val="00EB33F9"/>
    <w:rsid w:val="00EF7C2A"/>
    <w:rsid w:val="00F00695"/>
    <w:rsid w:val="00F25D88"/>
    <w:rsid w:val="00F528DD"/>
    <w:rsid w:val="00F57906"/>
    <w:rsid w:val="00F658F9"/>
    <w:rsid w:val="00F7099C"/>
    <w:rsid w:val="00FB2C15"/>
    <w:rsid w:val="00FE6213"/>
    <w:rsid w:val="00FF00B3"/>
    <w:rsid w:val="00FF1F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E8C760"/>
  <w15:chartTrackingRefBased/>
  <w15:docId w15:val="{A7055A76-846D-BD4B-9BD1-8A9E800EB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E9F"/>
    <w:pPr>
      <w:spacing w:line="260" w:lineRule="atLeast"/>
      <w:jc w:val="both"/>
    </w:pPr>
    <w:rPr>
      <w:rFonts w:ascii="Palatino Linotype" w:hAnsi="Palatino Linotype"/>
      <w:noProof/>
      <w:color w:val="000000"/>
    </w:rPr>
  </w:style>
  <w:style w:type="paragraph" w:styleId="Heading1">
    <w:name w:val="heading 1"/>
    <w:basedOn w:val="Normal"/>
    <w:next w:val="Normal"/>
    <w:link w:val="Heading1Char"/>
    <w:uiPriority w:val="9"/>
    <w:qFormat/>
    <w:rsid w:val="00400548"/>
    <w:pPr>
      <w:keepNext/>
      <w:keepLines/>
      <w:spacing w:before="360" w:after="80" w:line="278" w:lineRule="auto"/>
      <w:jc w:val="left"/>
      <w:outlineLvl w:val="0"/>
    </w:pPr>
    <w:rPr>
      <w:rFonts w:asciiTheme="majorHAnsi" w:eastAsiaTheme="majorEastAsia" w:hAnsiTheme="majorHAnsi" w:cstheme="majorBidi"/>
      <w:noProof w:val="0"/>
      <w:color w:val="2F5496" w:themeColor="accent1" w:themeShade="BF"/>
      <w:kern w:val="2"/>
      <w:sz w:val="40"/>
      <w:szCs w:val="40"/>
      <w:lang w:val="en-GB" w:eastAsia="en-GB"/>
      <w14:ligatures w14:val="standardContextual"/>
    </w:rPr>
  </w:style>
  <w:style w:type="paragraph" w:styleId="Heading2">
    <w:name w:val="heading 2"/>
    <w:basedOn w:val="Normal"/>
    <w:next w:val="Normal"/>
    <w:link w:val="Heading2Char"/>
    <w:uiPriority w:val="9"/>
    <w:unhideWhenUsed/>
    <w:qFormat/>
    <w:rsid w:val="00400548"/>
    <w:pPr>
      <w:keepNext/>
      <w:keepLines/>
      <w:spacing w:before="160" w:after="80" w:line="278" w:lineRule="auto"/>
      <w:jc w:val="left"/>
      <w:outlineLvl w:val="1"/>
    </w:pPr>
    <w:rPr>
      <w:rFonts w:asciiTheme="majorHAnsi" w:eastAsiaTheme="majorEastAsia" w:hAnsiTheme="majorHAnsi" w:cstheme="majorBidi"/>
      <w:noProof w:val="0"/>
      <w:color w:val="2F5496" w:themeColor="accent1" w:themeShade="BF"/>
      <w:kern w:val="2"/>
      <w:sz w:val="32"/>
      <w:szCs w:val="32"/>
      <w:lang w:val="en-GB" w:eastAsia="en-GB"/>
      <w14:ligatures w14:val="standardContextual"/>
    </w:rPr>
  </w:style>
  <w:style w:type="paragraph" w:styleId="Heading3">
    <w:name w:val="heading 3"/>
    <w:basedOn w:val="Normal"/>
    <w:next w:val="Normal"/>
    <w:link w:val="Heading3Char"/>
    <w:uiPriority w:val="9"/>
    <w:unhideWhenUsed/>
    <w:qFormat/>
    <w:rsid w:val="00400548"/>
    <w:pPr>
      <w:keepNext/>
      <w:keepLines/>
      <w:spacing w:before="160" w:after="80" w:line="278" w:lineRule="auto"/>
      <w:jc w:val="left"/>
      <w:outlineLvl w:val="2"/>
    </w:pPr>
    <w:rPr>
      <w:rFonts w:ascii="Times New Roman" w:eastAsiaTheme="majorEastAsia" w:hAnsi="Times New Roman" w:cstheme="majorBidi"/>
      <w:noProof w:val="0"/>
      <w:color w:val="2F5496" w:themeColor="accent1" w:themeShade="BF"/>
      <w:kern w:val="2"/>
      <w:sz w:val="28"/>
      <w:szCs w:val="28"/>
      <w:lang w:val="en-GB" w:eastAsia="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A86E9F"/>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A86E9F"/>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A86E9F"/>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A86E9F"/>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A86E9F"/>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A86E9F"/>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A86E9F"/>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A86E9F"/>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CD320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86E9F"/>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86E9F"/>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A86E9F"/>
    <w:rPr>
      <w:rFonts w:ascii="Palatino Linotype" w:hAnsi="Palatino Linotype"/>
      <w:noProof/>
      <w:color w:val="000000"/>
      <w:szCs w:val="18"/>
    </w:rPr>
  </w:style>
  <w:style w:type="paragraph" w:customStyle="1" w:styleId="MDPIheaderjournallogo">
    <w:name w:val="MDPI_header_journal_logo"/>
    <w:qFormat/>
    <w:rsid w:val="00A86E9F"/>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86E9F"/>
    <w:pPr>
      <w:ind w:firstLine="0"/>
    </w:pPr>
  </w:style>
  <w:style w:type="paragraph" w:customStyle="1" w:styleId="MDPI31text">
    <w:name w:val="MDPI_3.1_text"/>
    <w:qFormat/>
    <w:rsid w:val="003D1D40"/>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A86E9F"/>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A86E9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A86E9F"/>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EB33F9"/>
    <w:pPr>
      <w:numPr>
        <w:numId w:val="22"/>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EB33F9"/>
    <w:pPr>
      <w:numPr>
        <w:numId w:val="20"/>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A86E9F"/>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A86E9F"/>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A86E9F"/>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5E14E8"/>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A86E9F"/>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A86E9F"/>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A86E9F"/>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footerfirstpage">
    <w:name w:val="MDPI_footer_firstpage"/>
    <w:qFormat/>
    <w:rsid w:val="00A86E9F"/>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A86E9F"/>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A86E9F"/>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A86E9F"/>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E42AE"/>
    <w:pPr>
      <w:numPr>
        <w:numId w:val="23"/>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A86E9F"/>
    <w:rPr>
      <w:rFonts w:cs="Tahoma"/>
      <w:szCs w:val="18"/>
    </w:rPr>
  </w:style>
  <w:style w:type="character" w:customStyle="1" w:styleId="BalloonTextChar">
    <w:name w:val="Balloon Text Char"/>
    <w:link w:val="BalloonText"/>
    <w:uiPriority w:val="99"/>
    <w:rsid w:val="00A86E9F"/>
    <w:rPr>
      <w:rFonts w:ascii="Palatino Linotype" w:hAnsi="Palatino Linotype" w:cs="Tahoma"/>
      <w:noProof/>
      <w:color w:val="000000"/>
      <w:szCs w:val="18"/>
    </w:rPr>
  </w:style>
  <w:style w:type="character" w:styleId="LineNumber">
    <w:name w:val="line number"/>
    <w:uiPriority w:val="99"/>
    <w:rsid w:val="00AF0644"/>
    <w:rPr>
      <w:rFonts w:ascii="Palatino Linotype" w:hAnsi="Palatino Linotype"/>
      <w:sz w:val="16"/>
    </w:rPr>
  </w:style>
  <w:style w:type="table" w:customStyle="1" w:styleId="MDPI41threelinetable">
    <w:name w:val="MDPI_4.1_three_line_table"/>
    <w:basedOn w:val="TableNormal"/>
    <w:uiPriority w:val="99"/>
    <w:rsid w:val="00A86E9F"/>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A86E9F"/>
    <w:rPr>
      <w:color w:val="0000FF"/>
      <w:u w:val="single"/>
    </w:rPr>
  </w:style>
  <w:style w:type="character" w:styleId="UnresolvedMention">
    <w:name w:val="Unresolved Mention"/>
    <w:uiPriority w:val="99"/>
    <w:semiHidden/>
    <w:unhideWhenUsed/>
    <w:rsid w:val="004C46B1"/>
    <w:rPr>
      <w:color w:val="605E5C"/>
      <w:shd w:val="clear" w:color="auto" w:fill="E1DFDD"/>
    </w:rPr>
  </w:style>
  <w:style w:type="paragraph" w:styleId="Footer">
    <w:name w:val="footer"/>
    <w:basedOn w:val="Normal"/>
    <w:link w:val="FooterChar"/>
    <w:uiPriority w:val="99"/>
    <w:rsid w:val="00A86E9F"/>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A86E9F"/>
    <w:rPr>
      <w:rFonts w:ascii="Palatino Linotype" w:hAnsi="Palatino Linotype"/>
      <w:noProof/>
      <w:color w:val="000000"/>
      <w:szCs w:val="18"/>
    </w:rPr>
  </w:style>
  <w:style w:type="table" w:styleId="PlainTable4">
    <w:name w:val="Plain Table 4"/>
    <w:basedOn w:val="TableNormal"/>
    <w:uiPriority w:val="44"/>
    <w:rsid w:val="0063207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A86E9F"/>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A86E9F"/>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A86E9F"/>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A86E9F"/>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A86E9F"/>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A86E9F"/>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4102B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A86E9F"/>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A86E9F"/>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A86E9F"/>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1762DD"/>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A86E9F"/>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A86E9F"/>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A86E9F"/>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A86E9F"/>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A86E9F"/>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A86E9F"/>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A86E9F"/>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A86E9F"/>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A86E9F"/>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A86E9F"/>
  </w:style>
  <w:style w:type="paragraph" w:styleId="Bibliography">
    <w:name w:val="Bibliography"/>
    <w:basedOn w:val="Normal"/>
    <w:next w:val="Normal"/>
    <w:uiPriority w:val="37"/>
    <w:semiHidden/>
    <w:unhideWhenUsed/>
    <w:rsid w:val="00A86E9F"/>
  </w:style>
  <w:style w:type="paragraph" w:styleId="BodyText">
    <w:name w:val="Body Text"/>
    <w:link w:val="BodyTextChar"/>
    <w:rsid w:val="00A86E9F"/>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A86E9F"/>
    <w:rPr>
      <w:rFonts w:ascii="Palatino Linotype" w:hAnsi="Palatino Linotype"/>
      <w:color w:val="000000"/>
      <w:sz w:val="24"/>
      <w:lang w:eastAsia="de-DE"/>
    </w:rPr>
  </w:style>
  <w:style w:type="character" w:styleId="CommentReference">
    <w:name w:val="annotation reference"/>
    <w:rsid w:val="00A86E9F"/>
    <w:rPr>
      <w:sz w:val="21"/>
      <w:szCs w:val="21"/>
    </w:rPr>
  </w:style>
  <w:style w:type="paragraph" w:styleId="CommentText">
    <w:name w:val="annotation text"/>
    <w:basedOn w:val="Normal"/>
    <w:link w:val="CommentTextChar"/>
    <w:rsid w:val="00A86E9F"/>
  </w:style>
  <w:style w:type="character" w:customStyle="1" w:styleId="CommentTextChar">
    <w:name w:val="Comment Text Char"/>
    <w:link w:val="CommentText"/>
    <w:rsid w:val="00A86E9F"/>
    <w:rPr>
      <w:rFonts w:ascii="Palatino Linotype" w:hAnsi="Palatino Linotype"/>
      <w:noProof/>
      <w:color w:val="000000"/>
    </w:rPr>
  </w:style>
  <w:style w:type="paragraph" w:styleId="CommentSubject">
    <w:name w:val="annotation subject"/>
    <w:basedOn w:val="CommentText"/>
    <w:next w:val="CommentText"/>
    <w:link w:val="CommentSubjectChar"/>
    <w:rsid w:val="00A86E9F"/>
    <w:rPr>
      <w:b/>
      <w:bCs/>
    </w:rPr>
  </w:style>
  <w:style w:type="character" w:customStyle="1" w:styleId="CommentSubjectChar">
    <w:name w:val="Comment Subject Char"/>
    <w:link w:val="CommentSubject"/>
    <w:rsid w:val="00A86E9F"/>
    <w:rPr>
      <w:rFonts w:ascii="Palatino Linotype" w:hAnsi="Palatino Linotype"/>
      <w:b/>
      <w:bCs/>
      <w:noProof/>
      <w:color w:val="000000"/>
    </w:rPr>
  </w:style>
  <w:style w:type="character" w:styleId="EndnoteReference">
    <w:name w:val="endnote reference"/>
    <w:rsid w:val="00A86E9F"/>
    <w:rPr>
      <w:vertAlign w:val="superscript"/>
    </w:rPr>
  </w:style>
  <w:style w:type="paragraph" w:styleId="EndnoteText">
    <w:name w:val="endnote text"/>
    <w:basedOn w:val="Normal"/>
    <w:link w:val="EndnoteTextChar"/>
    <w:semiHidden/>
    <w:unhideWhenUsed/>
    <w:rsid w:val="00A86E9F"/>
    <w:pPr>
      <w:spacing w:line="240" w:lineRule="auto"/>
    </w:pPr>
  </w:style>
  <w:style w:type="character" w:customStyle="1" w:styleId="EndnoteTextChar">
    <w:name w:val="Endnote Text Char"/>
    <w:link w:val="EndnoteText"/>
    <w:semiHidden/>
    <w:rsid w:val="00A86E9F"/>
    <w:rPr>
      <w:rFonts w:ascii="Palatino Linotype" w:hAnsi="Palatino Linotype"/>
      <w:noProof/>
      <w:color w:val="000000"/>
    </w:rPr>
  </w:style>
  <w:style w:type="character" w:styleId="FollowedHyperlink">
    <w:name w:val="FollowedHyperlink"/>
    <w:rsid w:val="00A86E9F"/>
    <w:rPr>
      <w:color w:val="954F72"/>
      <w:u w:val="single"/>
    </w:rPr>
  </w:style>
  <w:style w:type="paragraph" w:styleId="FootnoteText">
    <w:name w:val="footnote text"/>
    <w:basedOn w:val="Normal"/>
    <w:link w:val="FootnoteTextChar"/>
    <w:semiHidden/>
    <w:unhideWhenUsed/>
    <w:rsid w:val="00A86E9F"/>
    <w:pPr>
      <w:spacing w:line="240" w:lineRule="auto"/>
    </w:pPr>
  </w:style>
  <w:style w:type="character" w:customStyle="1" w:styleId="FootnoteTextChar">
    <w:name w:val="Footnote Text Char"/>
    <w:link w:val="FootnoteText"/>
    <w:semiHidden/>
    <w:rsid w:val="00A86E9F"/>
    <w:rPr>
      <w:rFonts w:ascii="Palatino Linotype" w:hAnsi="Palatino Linotype"/>
      <w:noProof/>
      <w:color w:val="000000"/>
    </w:rPr>
  </w:style>
  <w:style w:type="paragraph" w:styleId="NormalWeb">
    <w:name w:val="Normal (Web)"/>
    <w:basedOn w:val="Normal"/>
    <w:uiPriority w:val="99"/>
    <w:rsid w:val="00A86E9F"/>
    <w:rPr>
      <w:szCs w:val="24"/>
    </w:rPr>
  </w:style>
  <w:style w:type="paragraph" w:customStyle="1" w:styleId="MsoFootnoteText0">
    <w:name w:val="MsoFootnoteText"/>
    <w:basedOn w:val="NormalWeb"/>
    <w:qFormat/>
    <w:rsid w:val="00A86E9F"/>
    <w:rPr>
      <w:rFonts w:ascii="Times New Roman" w:hAnsi="Times New Roman"/>
    </w:rPr>
  </w:style>
  <w:style w:type="character" w:styleId="PageNumber">
    <w:name w:val="page number"/>
    <w:rsid w:val="00A86E9F"/>
  </w:style>
  <w:style w:type="character" w:styleId="PlaceholderText">
    <w:name w:val="Placeholder Text"/>
    <w:uiPriority w:val="99"/>
    <w:semiHidden/>
    <w:rsid w:val="00A86E9F"/>
    <w:rPr>
      <w:color w:val="808080"/>
    </w:rPr>
  </w:style>
  <w:style w:type="paragraph" w:customStyle="1" w:styleId="MDPI71FootNotes">
    <w:name w:val="MDPI_7.1_FootNotes"/>
    <w:qFormat/>
    <w:rsid w:val="00D14CE0"/>
    <w:pPr>
      <w:numPr>
        <w:numId w:val="21"/>
      </w:numPr>
      <w:adjustRightInd w:val="0"/>
      <w:snapToGrid w:val="0"/>
      <w:spacing w:line="228" w:lineRule="auto"/>
    </w:pPr>
    <w:rPr>
      <w:rFonts w:ascii="Palatino Linotype" w:eastAsiaTheme="minorEastAsia" w:hAnsi="Palatino Linotype"/>
      <w:noProof/>
      <w:color w:val="000000"/>
      <w:sz w:val="18"/>
    </w:rPr>
  </w:style>
  <w:style w:type="paragraph" w:styleId="Caption">
    <w:name w:val="caption"/>
    <w:basedOn w:val="Normal"/>
    <w:next w:val="Normal"/>
    <w:uiPriority w:val="35"/>
    <w:unhideWhenUsed/>
    <w:qFormat/>
    <w:rsid w:val="003C7D32"/>
    <w:pPr>
      <w:spacing w:after="200" w:line="240" w:lineRule="auto"/>
    </w:pPr>
    <w:rPr>
      <w:i/>
      <w:iCs/>
      <w:color w:val="44546A" w:themeColor="text2"/>
      <w:sz w:val="18"/>
      <w:szCs w:val="18"/>
    </w:rPr>
  </w:style>
  <w:style w:type="table" w:styleId="PlainTable2">
    <w:name w:val="Plain Table 2"/>
    <w:basedOn w:val="TableNormal"/>
    <w:uiPriority w:val="42"/>
    <w:rsid w:val="006D0595"/>
    <w:rPr>
      <w:rFonts w:asciiTheme="minorHAnsi" w:eastAsiaTheme="minorHAnsi" w:hAnsiTheme="minorHAnsi" w:cstheme="minorBidi"/>
      <w:kern w:val="2"/>
      <w:sz w:val="24"/>
      <w:szCs w:val="24"/>
      <w:lang w:val="en-GB" w:eastAsia="en-US"/>
      <w14:ligatures w14:val="standardContextual"/>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uiPriority w:val="1"/>
    <w:qFormat/>
    <w:rsid w:val="00400548"/>
    <w:rPr>
      <w:rFonts w:asciiTheme="minorHAnsi" w:eastAsiaTheme="minorHAnsi" w:hAnsiTheme="minorHAnsi" w:cstheme="minorBidi"/>
      <w:sz w:val="24"/>
      <w:szCs w:val="24"/>
      <w:lang w:val="es-ES" w:eastAsia="en-US"/>
    </w:rPr>
  </w:style>
  <w:style w:type="character" w:customStyle="1" w:styleId="Heading1Char">
    <w:name w:val="Heading 1 Char"/>
    <w:basedOn w:val="DefaultParagraphFont"/>
    <w:link w:val="Heading1"/>
    <w:uiPriority w:val="9"/>
    <w:rsid w:val="00400548"/>
    <w:rPr>
      <w:rFonts w:asciiTheme="majorHAnsi" w:eastAsiaTheme="majorEastAsia" w:hAnsiTheme="majorHAnsi" w:cstheme="majorBidi"/>
      <w:color w:val="2F5496" w:themeColor="accent1" w:themeShade="BF"/>
      <w:kern w:val="2"/>
      <w:sz w:val="40"/>
      <w:szCs w:val="40"/>
      <w:lang w:val="en-GB" w:eastAsia="en-GB"/>
      <w14:ligatures w14:val="standardContextual"/>
    </w:rPr>
  </w:style>
  <w:style w:type="character" w:customStyle="1" w:styleId="Heading2Char">
    <w:name w:val="Heading 2 Char"/>
    <w:basedOn w:val="DefaultParagraphFont"/>
    <w:link w:val="Heading2"/>
    <w:uiPriority w:val="9"/>
    <w:rsid w:val="00400548"/>
    <w:rPr>
      <w:rFonts w:asciiTheme="majorHAnsi" w:eastAsiaTheme="majorEastAsia" w:hAnsiTheme="majorHAnsi" w:cstheme="majorBidi"/>
      <w:color w:val="2F5496" w:themeColor="accent1" w:themeShade="BF"/>
      <w:kern w:val="2"/>
      <w:sz w:val="32"/>
      <w:szCs w:val="32"/>
      <w:lang w:val="en-GB" w:eastAsia="en-GB"/>
      <w14:ligatures w14:val="standardContextual"/>
    </w:rPr>
  </w:style>
  <w:style w:type="character" w:customStyle="1" w:styleId="Heading3Char">
    <w:name w:val="Heading 3 Char"/>
    <w:basedOn w:val="DefaultParagraphFont"/>
    <w:link w:val="Heading3"/>
    <w:uiPriority w:val="9"/>
    <w:rsid w:val="00400548"/>
    <w:rPr>
      <w:rFonts w:ascii="Times New Roman" w:eastAsiaTheme="majorEastAsia" w:hAnsi="Times New Roman" w:cstheme="majorBidi"/>
      <w:color w:val="2F5496" w:themeColor="accent1" w:themeShade="BF"/>
      <w:kern w:val="2"/>
      <w:sz w:val="28"/>
      <w:szCs w:val="28"/>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10615298">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cimagojr.com/journalrank.php?area=2300" TargetMode="External"/><Relationship Id="rId21" Type="http://schemas.openxmlformats.org/officeDocument/2006/relationships/hyperlink" Target="https://www.scimagojr.com/journalrank.php?country=US" TargetMode="External"/><Relationship Id="rId42" Type="http://schemas.openxmlformats.org/officeDocument/2006/relationships/hyperlink" Target="https://www.sciencedirect.com/journal/biomass-and-bioenergy" TargetMode="External"/><Relationship Id="rId47" Type="http://schemas.openxmlformats.org/officeDocument/2006/relationships/hyperlink" Target="https://www.sciencedirect.com/journal/chemosphere" TargetMode="External"/><Relationship Id="rId63" Type="http://schemas.openxmlformats.org/officeDocument/2006/relationships/hyperlink" Target="https://scopus.proxyutp.elogim.com/sourceid/23916?origin=resultslist"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scimagojr.com/journalrank.php?country=US" TargetMode="External"/><Relationship Id="rId11" Type="http://schemas.openxmlformats.org/officeDocument/2006/relationships/hyperlink" Target="mailto:carlos.arias@bio.au.dk" TargetMode="External"/><Relationship Id="rId24" Type="http://schemas.openxmlformats.org/officeDocument/2006/relationships/hyperlink" Target="https://www.scimagojr.com/journalrank.php?area=2300" TargetMode="External"/><Relationship Id="rId32" Type="http://schemas.openxmlformats.org/officeDocument/2006/relationships/hyperlink" Target="https://www.scimagojr.com/journalrank.php?area=2300" TargetMode="External"/><Relationship Id="rId37" Type="http://schemas.openxmlformats.org/officeDocument/2006/relationships/hyperlink" Target="https://scopus.proxyutp.elogim.com/sourceid/24512?origin=resultslist" TargetMode="External"/><Relationship Id="rId40" Type="http://schemas.openxmlformats.org/officeDocument/2006/relationships/hyperlink" Target="https://www.sciencedirect.com/journal/chemosphere" TargetMode="External"/><Relationship Id="rId45" Type="http://schemas.openxmlformats.org/officeDocument/2006/relationships/hyperlink" Target="https://www-scopus-com.udea.lookproxy.com/sourceid/15579?origin=resultslist" TargetMode="External"/><Relationship Id="rId53" Type="http://schemas.openxmlformats.org/officeDocument/2006/relationships/hyperlink" Target="https://scopus.proxyutp.elogim.com/record/display.uri?eid=2-s2.0-84861182735&amp;origin=resultslist&amp;sort=cp-f&amp;listId=60893008&amp;listTypeValue=Docs&amp;src=s&amp;nlo=&amp;nlr=&amp;nls=&amp;imp=t&amp;sid=6290c3840ea871e8c5eac79ffa17a26f&amp;sot=sl&amp;sdt=sl&amp;sl=0&amp;relpos=11&amp;citeCnt=474&amp;searchTerm=" TargetMode="External"/><Relationship Id="rId58" Type="http://schemas.openxmlformats.org/officeDocument/2006/relationships/hyperlink" Target="https://scopus.proxyutp.elogim.com/record/display.uri?eid=2-s2.0-47249116128&amp;origin=resultslist&amp;sort=cp-f&amp;listId=60893008&amp;listTypeValue=Docs&amp;src=s&amp;nlo=&amp;nlr=&amp;nls=&amp;imp=t&amp;sid=6290c3840ea871e8c5eac79ffa17a26f&amp;sot=sl&amp;sdt=sl&amp;sl=0&amp;relpos=16&amp;citeCnt=373&amp;searchTerm=" TargetMode="External"/><Relationship Id="rId66"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https://scopus.proxyutp.elogim.com/sourceid/24512?origin=resultslist" TargetMode="External"/><Relationship Id="rId19" Type="http://schemas.openxmlformats.org/officeDocument/2006/relationships/hyperlink" Target="https://www.scimagojr.com/journalrank.php?area=2300" TargetMode="External"/><Relationship Id="rId14" Type="http://schemas.openxmlformats.org/officeDocument/2006/relationships/header" Target="header2.xml"/><Relationship Id="rId22" Type="http://schemas.openxmlformats.org/officeDocument/2006/relationships/hyperlink" Target="https://www.scimagojr.com/journalrank.php?area=2300" TargetMode="External"/><Relationship Id="rId27" Type="http://schemas.openxmlformats.org/officeDocument/2006/relationships/hyperlink" Target="https://www.scimagojr.com/journalrank.php?area=2300" TargetMode="External"/><Relationship Id="rId30" Type="http://schemas.openxmlformats.org/officeDocument/2006/relationships/hyperlink" Target="https://www.scimagojr.com/journalrank.php?area=2300" TargetMode="External"/><Relationship Id="rId35" Type="http://schemas.openxmlformats.org/officeDocument/2006/relationships/hyperlink" Target="https://www.scimagojr.com/journalrank.php?area=2300" TargetMode="External"/><Relationship Id="rId43" Type="http://schemas.openxmlformats.org/officeDocument/2006/relationships/hyperlink" Target="https://www.hindawi.com/journals/ijce/" TargetMode="External"/><Relationship Id="rId48" Type="http://schemas.openxmlformats.org/officeDocument/2006/relationships/hyperlink" Target="https://scopus.proxyutp.elogim.com/sourceid/20912?origin=resultslist" TargetMode="External"/><Relationship Id="rId56" Type="http://schemas.openxmlformats.org/officeDocument/2006/relationships/hyperlink" Target="https://scopus.proxyutp.elogim.com/record/display.uri?eid=2-s2.0-0037834631&amp;origin=resultslist&amp;sort=cp-f&amp;listId=60893008&amp;listTypeValue=Docs&amp;src=s&amp;nlo=&amp;nlr=&amp;nls=&amp;imp=t&amp;sid=6290c3840ea871e8c5eac79ffa17a26f&amp;sot=sl&amp;sdt=sl&amp;sl=0&amp;relpos=14&amp;citeCnt=420&amp;searchTerm=" TargetMode="External"/><Relationship Id="rId64" Type="http://schemas.openxmlformats.org/officeDocument/2006/relationships/hyperlink" Target="https://scopus.proxyutp.elogim.com/record/display.uri?eid=2-s2.0-43549107709&amp;origin=resultslist&amp;sort=cp-f&amp;listId=60893008&amp;listTypeValue=Docs&amp;src=s&amp;nlo=&amp;nlr=&amp;nls=&amp;imp=t&amp;sid=6290c3840ea871e8c5eac79ffa17a26f&amp;sot=sl&amp;sdt=sl&amp;sl=0&amp;relpos=19&amp;citeCnt=302&amp;searchTerm=" TargetMode="External"/><Relationship Id="rId69" Type="http://schemas.openxmlformats.org/officeDocument/2006/relationships/theme" Target="theme/theme1.xml"/><Relationship Id="rId8" Type="http://schemas.openxmlformats.org/officeDocument/2006/relationships/hyperlink" Target="mailto:carlos.arias@bio.au.dk" TargetMode="External"/><Relationship Id="rId51" Type="http://schemas.openxmlformats.org/officeDocument/2006/relationships/hyperlink" Target="https://scopus.proxyutp.elogim.com/sourceid/25076?origin=resultslist"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scimagojr.com/journalrank.php?area=2300" TargetMode="External"/><Relationship Id="rId25" Type="http://schemas.openxmlformats.org/officeDocument/2006/relationships/hyperlink" Target="https://www.scimagojr.com/journalrank.php?area=2300" TargetMode="External"/><Relationship Id="rId33" Type="http://schemas.openxmlformats.org/officeDocument/2006/relationships/hyperlink" Target="https://www.scimagojr.com/journalrank.php?area=2300" TargetMode="External"/><Relationship Id="rId38" Type="http://schemas.openxmlformats.org/officeDocument/2006/relationships/hyperlink" Target="https://scopus.proxyutp.elogim.com/record/display.uri?eid=2-s2.0-85064039658&amp;origin=resultslist&amp;sort=cp-f&amp;listId=60893008&amp;listTypeValue=Docs&amp;src=s&amp;nlo=&amp;nlr=&amp;nls=&amp;imp=t&amp;sid=6290c3840ea871e8c5eac79ffa17a26f&amp;sot=sl&amp;sdt=sl&amp;sl=0&amp;relpos=18&amp;citeCnt=343&amp;searchTerm=" TargetMode="External"/><Relationship Id="rId46" Type="http://schemas.openxmlformats.org/officeDocument/2006/relationships/hyperlink" Target="https://www-scopus-com.udea.lookproxy.com/record/display.uri?eid=2-s2.0-0037805665&amp;origin=resultslist&amp;sort=cp-f&amp;listId=60893008&amp;listTypeValue=Docs&amp;src=s&amp;nlo=&amp;nlr=&amp;nls=&amp;imp=t&amp;sid=3deebd892a226beb82cb6c0e7fd08f9e&amp;sot=sl&amp;sdt=sl&amp;sl=0&amp;relpos=5&amp;citeCnt=903&amp;searchTerm=" TargetMode="External"/><Relationship Id="rId59" Type="http://schemas.openxmlformats.org/officeDocument/2006/relationships/hyperlink" Target="https://scopus.proxyutp.elogim.com/sourceid/15461?origin=resultslist" TargetMode="External"/><Relationship Id="rId67" Type="http://schemas.openxmlformats.org/officeDocument/2006/relationships/image" Target="media/image6.png"/><Relationship Id="rId20" Type="http://schemas.openxmlformats.org/officeDocument/2006/relationships/hyperlink" Target="https://www.scimagojr.com/journalrank.php?area=2300" TargetMode="External"/><Relationship Id="rId41" Type="http://schemas.openxmlformats.org/officeDocument/2006/relationships/hyperlink" Target="https://www.sciencedirect.com/journal/applied-geochemistry" TargetMode="External"/><Relationship Id="rId54" Type="http://schemas.openxmlformats.org/officeDocument/2006/relationships/hyperlink" Target="https://scopus.proxyutp.elogim.com/authid/detail.uri?origin=resultslist&amp;authorId=7103260553&amp;zone=" TargetMode="External"/><Relationship Id="rId62" Type="http://schemas.openxmlformats.org/officeDocument/2006/relationships/hyperlink" Target="https://scopus.proxyutp.elogim.com/record/display.uri?eid=2-s2.0-85064039658&amp;origin=resultslist&amp;sort=cp-f&amp;listId=60893008&amp;listTypeValue=Docs&amp;src=s&amp;nlo=&amp;nlr=&amp;nls=&amp;imp=t&amp;sid=6290c3840ea871e8c5eac79ffa17a26f&amp;sot=sl&amp;sdt=sl&amp;sl=0&amp;relpos=18&amp;citeCnt=343&amp;searchTer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www.scimagojr.com/journalrank.php?area=2300" TargetMode="External"/><Relationship Id="rId28" Type="http://schemas.openxmlformats.org/officeDocument/2006/relationships/hyperlink" Target="https://www.scimagojr.com/journalrank.php?area=2300" TargetMode="External"/><Relationship Id="rId36" Type="http://schemas.openxmlformats.org/officeDocument/2006/relationships/hyperlink" Target="https://www.scimagojr.com/journalrank.php?area=2300" TargetMode="External"/><Relationship Id="rId49" Type="http://schemas.openxmlformats.org/officeDocument/2006/relationships/hyperlink" Target="https://scopus.proxyutp.elogim.com/record/display.uri?eid=2-s2.0-3543120118&amp;origin=resultslist&amp;sort=cp-f&amp;listId=60893008&amp;listTypeValue=Docs&amp;src=s&amp;nlo=&amp;nlr=&amp;nls=&amp;imp=t&amp;sid=6290c3840ea871e8c5eac79ffa17a26f&amp;sot=sl&amp;sdt=sl&amp;sl=0&amp;relpos=7&amp;citeCnt=776&amp;searchTerm=" TargetMode="External"/><Relationship Id="rId57" Type="http://schemas.openxmlformats.org/officeDocument/2006/relationships/hyperlink" Target="https://scopus.proxyutp.elogim.com/sourceid/19908?origin=resultslist" TargetMode="External"/><Relationship Id="rId10" Type="http://schemas.openxmlformats.org/officeDocument/2006/relationships/hyperlink" Target="mailto:diparede@utp.edu.co" TargetMode="External"/><Relationship Id="rId31" Type="http://schemas.openxmlformats.org/officeDocument/2006/relationships/hyperlink" Target="https://www.scimagojr.com/journalrank.php?area=2300" TargetMode="External"/><Relationship Id="rId44" Type="http://schemas.openxmlformats.org/officeDocument/2006/relationships/hyperlink" Target="https://www-sciencedirect-com.udea.lookproxy.com/journal/science-of-the-total-environment" TargetMode="External"/><Relationship Id="rId52" Type="http://schemas.openxmlformats.org/officeDocument/2006/relationships/hyperlink" Target="https://scopus.proxyutp.elogim.com/record/display.uri?eid=2-s2.0-85062851127&amp;origin=resultslist&amp;sort=cp-f&amp;listId=60893008&amp;listTypeValue=Docs&amp;src=s&amp;nlo=&amp;nlr=&amp;nls=&amp;imp=t&amp;sid=6290c3840ea871e8c5eac79ffa17a26f&amp;sot=sl&amp;sdt=sl&amp;sl=0&amp;relpos=10&amp;citeCnt=493&amp;searchTerm=" TargetMode="External"/><Relationship Id="rId60" Type="http://schemas.openxmlformats.org/officeDocument/2006/relationships/hyperlink" Target="https://scopus.proxyutp.elogim.com/record/display.uri?eid=2-s2.0-18444410193&amp;origin=resultslist&amp;sort=cp-f&amp;listId=60893008&amp;listTypeValue=Docs&amp;src=s&amp;nlo=&amp;nlr=&amp;nls=&amp;imp=t&amp;sid=6290c3840ea871e8c5eac79ffa17a26f&amp;sot=sl&amp;sdt=sl&amp;sl=0&amp;relpos=17&amp;citeCnt=349&amp;searchTerm=" TargetMode="External"/><Relationship Id="rId65"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pedro.carvalho@envs.au.dk" TargetMode="External"/><Relationship Id="rId13" Type="http://schemas.openxmlformats.org/officeDocument/2006/relationships/header" Target="header1.xml"/><Relationship Id="rId18" Type="http://schemas.openxmlformats.org/officeDocument/2006/relationships/hyperlink" Target="https://www.scimagojr.com/journalrank.php?area=2300" TargetMode="External"/><Relationship Id="rId39" Type="http://schemas.openxmlformats.org/officeDocument/2006/relationships/hyperlink" Target="https://www.sciencedirect.com/journal/ecotoxicology-and-environmental-safety" TargetMode="External"/><Relationship Id="rId34" Type="http://schemas.openxmlformats.org/officeDocument/2006/relationships/hyperlink" Target="https://www.scimagojr.com/journalrank.php?area=2300" TargetMode="External"/><Relationship Id="rId50" Type="http://schemas.openxmlformats.org/officeDocument/2006/relationships/hyperlink" Target="https://scopus.proxyutp.elogim.com/authid/detail.uri?origin=resultslist&amp;authorId=57202090122&amp;zone=" TargetMode="External"/><Relationship Id="rId55" Type="http://schemas.openxmlformats.org/officeDocument/2006/relationships/hyperlink" Target="https://scopus.proxyutp.elogim.com/sourceid/14324?origin=resultslist"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inamarcela23/Downloads/sustainability-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7C4E5-020A-8642-9EDA-95EF36B22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sustainability-template.dot</Template>
  <TotalTime>21</TotalTime>
  <Pages>16</Pages>
  <Words>3492</Words>
  <Characters>19906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 Office User</dc:creator>
  <cp:keywords/>
  <dc:description/>
  <cp:lastModifiedBy>LINA MARCELA MOSQUERA CHAVERRA</cp:lastModifiedBy>
  <cp:revision>4</cp:revision>
  <dcterms:created xsi:type="dcterms:W3CDTF">2024-07-08T22:53:00Z</dcterms:created>
  <dcterms:modified xsi:type="dcterms:W3CDTF">2024-07-20T03:16:00Z</dcterms:modified>
</cp:coreProperties>
</file>