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F74A4" w14:textId="44CD8372" w:rsidR="006968D2" w:rsidRPr="003C7978" w:rsidRDefault="006968D2" w:rsidP="00447F14">
      <w:pPr>
        <w:jc w:val="center"/>
        <w:rPr>
          <w:sz w:val="18"/>
          <w:szCs w:val="18"/>
        </w:rPr>
      </w:pPr>
      <w:bookmarkStart w:id="0" w:name="_Toc453599852"/>
      <w:r w:rsidRPr="003C7978">
        <w:rPr>
          <w:rFonts w:cs="Times New Roman"/>
          <w:b/>
          <w:color w:val="000000" w:themeColor="text1"/>
          <w:sz w:val="28"/>
          <w:szCs w:val="20"/>
        </w:rPr>
        <w:t>Supplementary Tables</w:t>
      </w:r>
    </w:p>
    <w:p w14:paraId="4CB749CE" w14:textId="3D616BA2" w:rsidR="00A87872" w:rsidRPr="00901D1A" w:rsidRDefault="00A834A6" w:rsidP="00901D1A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</w:rPr>
      </w:pPr>
      <w:r w:rsidRPr="00901D1A">
        <w:rPr>
          <w:rFonts w:eastAsia="Times New Roman" w:cs="Times New Roman"/>
          <w:b/>
          <w:szCs w:val="24"/>
        </w:rPr>
        <w:t xml:space="preserve">Table </w:t>
      </w:r>
      <w:r w:rsidR="00AA228B">
        <w:rPr>
          <w:rFonts w:eastAsia="Times New Roman" w:cs="Times New Roman"/>
          <w:b/>
          <w:szCs w:val="24"/>
        </w:rPr>
        <w:t>A1</w:t>
      </w:r>
      <w:r w:rsidRPr="00901D1A">
        <w:rPr>
          <w:rFonts w:eastAsia="Times New Roman" w:cs="Times New Roman"/>
          <w:szCs w:val="24"/>
        </w:rPr>
        <w:t xml:space="preserve">: Primers and restriction enzymes used in PCR-RFLP reactions to investigate selected </w:t>
      </w:r>
      <w:r w:rsidR="003D651B" w:rsidRPr="00901D1A">
        <w:rPr>
          <w:rFonts w:eastAsia="Times New Roman" w:cs="Times New Roman"/>
          <w:szCs w:val="24"/>
        </w:rPr>
        <w:t>polymorphisms.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723"/>
        <w:gridCol w:w="5550"/>
        <w:gridCol w:w="1217"/>
        <w:gridCol w:w="1349"/>
        <w:gridCol w:w="2483"/>
        <w:gridCol w:w="1238"/>
      </w:tblGrid>
      <w:tr w:rsidR="00C74920" w:rsidRPr="00901D1A" w14:paraId="33DDE006" w14:textId="77777777" w:rsidTr="000B29BE">
        <w:trPr>
          <w:trHeight w:val="404"/>
        </w:trPr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A94F04" w14:textId="6D698229" w:rsidR="00C74920" w:rsidRPr="00901D1A" w:rsidRDefault="00C74920" w:rsidP="00901D1A">
            <w:pPr>
              <w:spacing w:before="0" w:after="0" w:line="360" w:lineRule="auto"/>
              <w:rPr>
                <w:rFonts w:cs="Times New Roman"/>
                <w:b/>
                <w:szCs w:val="24"/>
              </w:rPr>
            </w:pPr>
            <w:r w:rsidRPr="00901D1A">
              <w:rPr>
                <w:rFonts w:eastAsia="Times New Roman" w:cs="Times New Roman"/>
                <w:b/>
                <w:szCs w:val="24"/>
              </w:rPr>
              <w:t>Polymorphism</w:t>
            </w:r>
          </w:p>
        </w:tc>
        <w:tc>
          <w:tcPr>
            <w:tcW w:w="2106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449252B" w14:textId="173A1508" w:rsidR="00C74920" w:rsidRPr="00901D1A" w:rsidRDefault="00C74920" w:rsidP="00901D1A">
            <w:pPr>
              <w:spacing w:before="0" w:after="0" w:line="360" w:lineRule="auto"/>
              <w:rPr>
                <w:rFonts w:cs="Times New Roman"/>
                <w:b/>
                <w:szCs w:val="24"/>
              </w:rPr>
            </w:pPr>
            <w:r w:rsidRPr="00901D1A">
              <w:rPr>
                <w:rFonts w:cs="Times New Roman"/>
                <w:b/>
                <w:kern w:val="24"/>
                <w:szCs w:val="24"/>
              </w:rPr>
              <w:t>Primer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087A0B" w14:textId="3AF41051" w:rsidR="00C74920" w:rsidRPr="00901D1A" w:rsidRDefault="00C74920" w:rsidP="00901D1A">
            <w:pPr>
              <w:spacing w:before="0" w:after="0" w:line="360" w:lineRule="auto"/>
              <w:rPr>
                <w:rFonts w:cs="Times New Roman"/>
                <w:b/>
                <w:kern w:val="24"/>
                <w:szCs w:val="24"/>
              </w:rPr>
            </w:pPr>
            <w:r w:rsidRPr="00901D1A">
              <w:rPr>
                <w:rFonts w:cs="Times New Roman"/>
                <w:b/>
                <w:szCs w:val="24"/>
              </w:rPr>
              <w:t>Amplicon (bp)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23BEDC" w14:textId="23EC8073" w:rsidR="00C74920" w:rsidRPr="00901D1A" w:rsidRDefault="00C74920" w:rsidP="00901D1A">
            <w:pPr>
              <w:spacing w:before="0" w:after="0" w:line="360" w:lineRule="auto"/>
              <w:rPr>
                <w:rFonts w:cs="Times New Roman"/>
                <w:b/>
                <w:szCs w:val="24"/>
              </w:rPr>
            </w:pPr>
            <w:r w:rsidRPr="00901D1A">
              <w:rPr>
                <w:rFonts w:cs="Times New Roman"/>
                <w:b/>
                <w:kern w:val="24"/>
                <w:szCs w:val="24"/>
              </w:rPr>
              <w:t>Restriction enzyme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345E07" w14:textId="58CE3B83" w:rsidR="00C74920" w:rsidRPr="00901D1A" w:rsidRDefault="00C74920" w:rsidP="00901D1A">
            <w:pPr>
              <w:spacing w:before="0" w:after="0" w:line="360" w:lineRule="auto"/>
              <w:rPr>
                <w:rFonts w:cs="Times New Roman"/>
                <w:b/>
                <w:kern w:val="24"/>
                <w:szCs w:val="24"/>
              </w:rPr>
            </w:pPr>
            <w:r w:rsidRPr="00901D1A">
              <w:rPr>
                <w:rFonts w:cs="Times New Roman"/>
                <w:b/>
                <w:kern w:val="24"/>
                <w:szCs w:val="24"/>
              </w:rPr>
              <w:t>RFLP stripe pattern (bp)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5DC868" w14:textId="2E02D1B8" w:rsidR="00C74920" w:rsidRPr="00901D1A" w:rsidRDefault="00C74920" w:rsidP="00901D1A">
            <w:pPr>
              <w:spacing w:before="0" w:after="0" w:line="360" w:lineRule="auto"/>
              <w:rPr>
                <w:rFonts w:cs="Times New Roman"/>
                <w:b/>
                <w:szCs w:val="24"/>
              </w:rPr>
            </w:pPr>
            <w:r w:rsidRPr="00901D1A">
              <w:rPr>
                <w:rFonts w:cs="Times New Roman"/>
                <w:b/>
                <w:kern w:val="24"/>
                <w:szCs w:val="24"/>
              </w:rPr>
              <w:t>Reference</w:t>
            </w:r>
          </w:p>
        </w:tc>
      </w:tr>
      <w:tr w:rsidR="00C74920" w:rsidRPr="00901D1A" w14:paraId="0FFCAAA1" w14:textId="77777777" w:rsidTr="000B29BE">
        <w:trPr>
          <w:trHeight w:val="389"/>
        </w:trPr>
        <w:tc>
          <w:tcPr>
            <w:tcW w:w="64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F38FB9" w14:textId="77777777" w:rsidR="00C74920" w:rsidRPr="00901D1A" w:rsidRDefault="00C74920" w:rsidP="00901D1A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rFonts w:eastAsiaTheme="minorEastAsia"/>
                <w:kern w:val="24"/>
                <w:lang w:val="es-ES"/>
              </w:rPr>
            </w:pPr>
            <w:r w:rsidRPr="00F0133E">
              <w:rPr>
                <w:rFonts w:eastAsiaTheme="minorEastAsia"/>
                <w:i/>
                <w:iCs/>
                <w:kern w:val="24"/>
                <w:lang w:val="es-ES"/>
              </w:rPr>
              <w:t>CYP2D6</w:t>
            </w:r>
            <w:r w:rsidRPr="00901D1A">
              <w:rPr>
                <w:rFonts w:eastAsiaTheme="minorEastAsia"/>
                <w:kern w:val="24"/>
                <w:lang w:val="es-ES"/>
              </w:rPr>
              <w:t>*4</w:t>
            </w:r>
          </w:p>
          <w:p w14:paraId="61E82064" w14:textId="1C9CB63C" w:rsidR="00C74920" w:rsidRPr="00901D1A" w:rsidRDefault="00C74920" w:rsidP="00901D1A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rFonts w:eastAsiaTheme="minorEastAsia"/>
                <w:kern w:val="24"/>
                <w:lang w:val="es-ES"/>
              </w:rPr>
            </w:pPr>
            <w:r w:rsidRPr="00901D1A">
              <w:rPr>
                <w:rFonts w:eastAsiaTheme="minorEastAsia"/>
                <w:kern w:val="24"/>
                <w:lang w:val="es-ES"/>
              </w:rPr>
              <w:t>(rs3892097)</w:t>
            </w:r>
          </w:p>
        </w:tc>
        <w:tc>
          <w:tcPr>
            <w:tcW w:w="210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D00262" w14:textId="77777777" w:rsidR="00C74920" w:rsidRPr="00901D1A" w:rsidRDefault="00C74920" w:rsidP="00901D1A">
            <w:pPr>
              <w:pStyle w:val="NormalWeb"/>
              <w:spacing w:before="0" w:beforeAutospacing="0" w:after="0" w:afterAutospacing="0" w:line="360" w:lineRule="auto"/>
              <w:rPr>
                <w:lang w:val="es-ES"/>
              </w:rPr>
            </w:pPr>
            <w:r w:rsidRPr="00901D1A">
              <w:rPr>
                <w:rFonts w:eastAsiaTheme="minorEastAsia"/>
                <w:kern w:val="24"/>
                <w:lang w:val="es-ES"/>
              </w:rPr>
              <w:t xml:space="preserve">F: 5’-GCCTTCGCCAACCACTCCG-3’ </w:t>
            </w:r>
          </w:p>
          <w:p w14:paraId="212F90D8" w14:textId="2EF80D45" w:rsidR="00C74920" w:rsidRPr="00901D1A" w:rsidRDefault="00C74920" w:rsidP="00901D1A">
            <w:pPr>
              <w:spacing w:before="0" w:after="0" w:line="360" w:lineRule="auto"/>
              <w:rPr>
                <w:rFonts w:cs="Times New Roman"/>
                <w:b/>
                <w:szCs w:val="24"/>
                <w:lang w:val="es-ES"/>
              </w:rPr>
            </w:pPr>
            <w:r w:rsidRPr="00901D1A">
              <w:rPr>
                <w:rFonts w:eastAsiaTheme="minorEastAsia" w:cs="Times New Roman"/>
                <w:kern w:val="24"/>
                <w:szCs w:val="24"/>
                <w:lang w:val="es-ES"/>
              </w:rPr>
              <w:t>R: 5’-AAATCCTGCTCTTCCGAGGC-3’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6AB048" w14:textId="0BDFB26F" w:rsidR="00C74920" w:rsidRPr="00901D1A" w:rsidRDefault="00C74920" w:rsidP="00901D1A">
            <w:pPr>
              <w:spacing w:before="0" w:after="0" w:line="360" w:lineRule="auto"/>
              <w:jc w:val="center"/>
              <w:rPr>
                <w:rFonts w:eastAsiaTheme="minorEastAsia" w:cs="Times New Roman"/>
                <w:i/>
                <w:iCs/>
                <w:kern w:val="24"/>
                <w:szCs w:val="24"/>
                <w:lang w:val="es-ES"/>
              </w:rPr>
            </w:pPr>
            <w:r w:rsidRPr="00901D1A">
              <w:rPr>
                <w:rFonts w:eastAsiaTheme="minorEastAsia" w:cs="Times New Roman"/>
                <w:i/>
                <w:iCs/>
                <w:kern w:val="24"/>
                <w:szCs w:val="24"/>
                <w:lang w:val="es-ES"/>
              </w:rPr>
              <w:t>355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D47341" w14:textId="373EDB2A" w:rsidR="00C74920" w:rsidRPr="00901D1A" w:rsidRDefault="00C74920" w:rsidP="00901D1A">
            <w:pPr>
              <w:spacing w:before="0" w:after="0" w:line="360" w:lineRule="auto"/>
              <w:jc w:val="center"/>
              <w:rPr>
                <w:rFonts w:cs="Times New Roman"/>
                <w:b/>
                <w:szCs w:val="24"/>
              </w:rPr>
            </w:pPr>
            <w:proofErr w:type="spellStart"/>
            <w:r w:rsidRPr="00901D1A">
              <w:rPr>
                <w:rFonts w:eastAsiaTheme="minorEastAsia" w:cs="Times New Roman"/>
                <w:i/>
                <w:iCs/>
                <w:kern w:val="24"/>
                <w:szCs w:val="24"/>
                <w:lang w:val="es-ES"/>
              </w:rPr>
              <w:t>MvaI</w:t>
            </w:r>
            <w:proofErr w:type="spellEnd"/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66098E" w14:textId="38C1CE88" w:rsidR="00C74920" w:rsidRPr="00901D1A" w:rsidRDefault="00C74920" w:rsidP="00901D1A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rFonts w:eastAsiaTheme="minorEastAsia"/>
                <w:kern w:val="24"/>
                <w:lang w:val="es-ES"/>
              </w:rPr>
            </w:pPr>
            <w:r w:rsidRPr="00901D1A">
              <w:rPr>
                <w:rFonts w:eastAsiaTheme="minorEastAsia"/>
                <w:kern w:val="24"/>
                <w:lang w:val="es-ES"/>
              </w:rPr>
              <w:t>*1/*</w:t>
            </w:r>
            <w:proofErr w:type="gramStart"/>
            <w:r w:rsidRPr="00901D1A">
              <w:rPr>
                <w:rFonts w:eastAsiaTheme="minorEastAsia"/>
                <w:kern w:val="24"/>
                <w:lang w:val="es-ES"/>
              </w:rPr>
              <w:t>1 :</w:t>
            </w:r>
            <w:proofErr w:type="gramEnd"/>
            <w:r w:rsidRPr="00901D1A">
              <w:rPr>
                <w:rFonts w:eastAsiaTheme="minorEastAsia"/>
                <w:kern w:val="24"/>
                <w:lang w:val="es-ES"/>
              </w:rPr>
              <w:t xml:space="preserve"> 250;105</w:t>
            </w:r>
          </w:p>
          <w:p w14:paraId="07D7ADD1" w14:textId="4D2DFB40" w:rsidR="00C74920" w:rsidRPr="00901D1A" w:rsidRDefault="00C74920" w:rsidP="00901D1A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rFonts w:eastAsiaTheme="minorEastAsia"/>
                <w:kern w:val="24"/>
                <w:lang w:val="es-ES"/>
              </w:rPr>
            </w:pPr>
            <w:r w:rsidRPr="00901D1A">
              <w:rPr>
                <w:rFonts w:eastAsiaTheme="minorEastAsia"/>
                <w:kern w:val="24"/>
                <w:lang w:val="es-ES"/>
              </w:rPr>
              <w:t>*1/*4: 355; 250; 105</w:t>
            </w:r>
          </w:p>
          <w:p w14:paraId="5AAA27EF" w14:textId="4C654F38" w:rsidR="00C74920" w:rsidRPr="00901D1A" w:rsidRDefault="00C74920" w:rsidP="00901D1A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rFonts w:eastAsiaTheme="minorEastAsia"/>
                <w:kern w:val="24"/>
                <w:lang w:val="es-ES"/>
              </w:rPr>
            </w:pPr>
            <w:r w:rsidRPr="00901D1A">
              <w:rPr>
                <w:rFonts w:eastAsiaTheme="minorEastAsia"/>
                <w:kern w:val="24"/>
                <w:lang w:val="es-ES"/>
              </w:rPr>
              <w:t>*4/*4:355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5654B6" w14:textId="5F6D905C" w:rsidR="00C74920" w:rsidRPr="00901D1A" w:rsidRDefault="00C74920" w:rsidP="00901D1A">
            <w:pPr>
              <w:pStyle w:val="NormalWeb"/>
              <w:spacing w:before="0" w:beforeAutospacing="0" w:after="0" w:afterAutospacing="0" w:line="360" w:lineRule="auto"/>
              <w:textAlignment w:val="baseline"/>
            </w:pPr>
            <w:r w:rsidRPr="00901D1A">
              <w:rPr>
                <w:rFonts w:eastAsiaTheme="minorEastAsia"/>
                <w:kern w:val="24"/>
                <w:lang w:val="es-ES"/>
              </w:rPr>
              <w:t xml:space="preserve">Schur </w:t>
            </w:r>
            <w:r w:rsidRPr="00901D1A">
              <w:rPr>
                <w:rFonts w:eastAsiaTheme="minorEastAsia"/>
                <w:i/>
                <w:iCs/>
                <w:kern w:val="24"/>
                <w:lang w:val="es-ES"/>
              </w:rPr>
              <w:t>et al.,</w:t>
            </w:r>
            <w:r w:rsidRPr="00901D1A">
              <w:rPr>
                <w:rFonts w:eastAsiaTheme="minorEastAsia"/>
                <w:kern w:val="24"/>
                <w:lang w:val="es-ES"/>
              </w:rPr>
              <w:t xml:space="preserve"> 2001</w:t>
            </w:r>
            <w:r w:rsidR="008C08A6">
              <w:rPr>
                <w:rFonts w:eastAsiaTheme="minorEastAsia"/>
                <w:kern w:val="24"/>
                <w:lang w:val="es-ES"/>
              </w:rPr>
              <w:t xml:space="preserve"> (84)</w:t>
            </w:r>
          </w:p>
        </w:tc>
      </w:tr>
      <w:tr w:rsidR="00C74920" w:rsidRPr="00901D1A" w14:paraId="6047C146" w14:textId="77777777" w:rsidTr="000B29BE">
        <w:trPr>
          <w:trHeight w:val="389"/>
        </w:trPr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</w:tcPr>
          <w:p w14:paraId="3836D685" w14:textId="77777777" w:rsidR="00C74920" w:rsidRPr="00901D1A" w:rsidRDefault="00C74920" w:rsidP="00901D1A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rFonts w:eastAsiaTheme="minorEastAsia"/>
                <w:kern w:val="24"/>
                <w:lang w:val="es-ES"/>
              </w:rPr>
            </w:pPr>
            <w:r w:rsidRPr="00F0133E">
              <w:rPr>
                <w:rFonts w:eastAsiaTheme="minorEastAsia"/>
                <w:i/>
                <w:iCs/>
                <w:kern w:val="24"/>
                <w:lang w:val="es-ES"/>
              </w:rPr>
              <w:t>CYP3A4</w:t>
            </w:r>
            <w:r w:rsidRPr="00901D1A">
              <w:rPr>
                <w:rFonts w:eastAsiaTheme="minorEastAsia"/>
                <w:kern w:val="24"/>
                <w:lang w:val="es-ES"/>
              </w:rPr>
              <w:t>*1B</w:t>
            </w:r>
          </w:p>
          <w:p w14:paraId="6B2A942A" w14:textId="0189A8F4" w:rsidR="00C74920" w:rsidRPr="00901D1A" w:rsidRDefault="00C74920" w:rsidP="00901D1A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rFonts w:eastAsiaTheme="minorEastAsia"/>
                <w:kern w:val="24"/>
                <w:lang w:val="es-ES"/>
              </w:rPr>
            </w:pPr>
            <w:r w:rsidRPr="00901D1A">
              <w:rPr>
                <w:rFonts w:eastAsiaTheme="minorEastAsia"/>
                <w:kern w:val="24"/>
                <w:lang w:val="es-ES"/>
              </w:rPr>
              <w:t>(rs2740574)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16453F0C" w14:textId="77777777" w:rsidR="00C74920" w:rsidRPr="00901D1A" w:rsidRDefault="00C74920" w:rsidP="00901D1A">
            <w:pPr>
              <w:pStyle w:val="NormalWeb"/>
              <w:spacing w:before="0" w:beforeAutospacing="0" w:after="0" w:afterAutospacing="0" w:line="360" w:lineRule="auto"/>
              <w:rPr>
                <w:lang w:val="es-ES"/>
              </w:rPr>
            </w:pPr>
            <w:r w:rsidRPr="00901D1A">
              <w:rPr>
                <w:rFonts w:eastAsiaTheme="minorEastAsia"/>
                <w:kern w:val="24"/>
                <w:lang w:val="es-ES"/>
              </w:rPr>
              <w:t>F: 5’-GGAATGAGGACAGCCATAGAGACAAGGGGA-3’</w:t>
            </w:r>
          </w:p>
          <w:p w14:paraId="5B82F981" w14:textId="79905F03" w:rsidR="00C74920" w:rsidRPr="00901D1A" w:rsidRDefault="00C74920" w:rsidP="00901D1A">
            <w:pPr>
              <w:spacing w:before="0" w:after="0" w:line="360" w:lineRule="auto"/>
              <w:rPr>
                <w:rFonts w:cs="Times New Roman"/>
                <w:b/>
                <w:szCs w:val="24"/>
                <w:lang w:val="es-ES"/>
              </w:rPr>
            </w:pPr>
            <w:r w:rsidRPr="00901D1A">
              <w:rPr>
                <w:rFonts w:eastAsiaTheme="minorEastAsia" w:cs="Times New Roman"/>
                <w:kern w:val="24"/>
                <w:szCs w:val="24"/>
                <w:lang w:val="es-ES"/>
              </w:rPr>
              <w:t>R: 5’-CCTTTCAGCTCTGTGTTGCTCTTTGCTG-3’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14:paraId="1D325115" w14:textId="0C5003AC" w:rsidR="00C74920" w:rsidRPr="00901D1A" w:rsidRDefault="008F50E2" w:rsidP="00901D1A">
            <w:pPr>
              <w:spacing w:before="0" w:after="0" w:line="360" w:lineRule="auto"/>
              <w:jc w:val="center"/>
              <w:rPr>
                <w:rFonts w:eastAsiaTheme="minorEastAsia" w:cs="Times New Roman"/>
                <w:i/>
                <w:iCs/>
                <w:kern w:val="24"/>
                <w:szCs w:val="24"/>
                <w:lang w:val="es-ES"/>
              </w:rPr>
            </w:pPr>
            <w:r w:rsidRPr="00901D1A">
              <w:rPr>
                <w:rFonts w:eastAsiaTheme="minorEastAsia" w:cs="Times New Roman"/>
                <w:i/>
                <w:iCs/>
                <w:kern w:val="24"/>
                <w:szCs w:val="24"/>
                <w:lang w:val="es-ES"/>
              </w:rPr>
              <w:t>385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</w:tcPr>
          <w:p w14:paraId="4AAAB995" w14:textId="74F95B59" w:rsidR="00C74920" w:rsidRPr="00901D1A" w:rsidRDefault="00C74920" w:rsidP="00901D1A">
            <w:pPr>
              <w:spacing w:before="0" w:after="0" w:line="360" w:lineRule="auto"/>
              <w:jc w:val="center"/>
              <w:rPr>
                <w:rFonts w:cs="Times New Roman"/>
                <w:b/>
                <w:szCs w:val="24"/>
              </w:rPr>
            </w:pPr>
            <w:proofErr w:type="spellStart"/>
            <w:r w:rsidRPr="00901D1A">
              <w:rPr>
                <w:rFonts w:eastAsiaTheme="minorEastAsia" w:cs="Times New Roman"/>
                <w:i/>
                <w:iCs/>
                <w:kern w:val="24"/>
                <w:szCs w:val="24"/>
                <w:lang w:val="es-ES"/>
              </w:rPr>
              <w:t>MboII</w:t>
            </w:r>
            <w:proofErr w:type="spellEnd"/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</w:tcPr>
          <w:p w14:paraId="252D0439" w14:textId="7A7D48B4" w:rsidR="00C74920" w:rsidRPr="00901D1A" w:rsidRDefault="00C74920" w:rsidP="00901D1A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rFonts w:eastAsiaTheme="minorEastAsia"/>
                <w:kern w:val="24"/>
                <w:lang w:val="es-ES"/>
              </w:rPr>
            </w:pPr>
            <w:r w:rsidRPr="00901D1A">
              <w:rPr>
                <w:rFonts w:eastAsiaTheme="minorEastAsia"/>
                <w:kern w:val="24"/>
                <w:lang w:val="es-ES"/>
              </w:rPr>
              <w:t>*1/*1: 175;169</w:t>
            </w:r>
          </w:p>
          <w:p w14:paraId="53037486" w14:textId="537FE525" w:rsidR="00C74920" w:rsidRPr="00901D1A" w:rsidRDefault="00C74920" w:rsidP="00901D1A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rFonts w:eastAsiaTheme="minorEastAsia"/>
                <w:kern w:val="24"/>
                <w:lang w:val="es-ES"/>
              </w:rPr>
            </w:pPr>
            <w:r w:rsidRPr="00901D1A">
              <w:rPr>
                <w:rFonts w:eastAsiaTheme="minorEastAsia"/>
                <w:kern w:val="24"/>
                <w:lang w:val="es-ES"/>
              </w:rPr>
              <w:t>*1/*1B:</w:t>
            </w:r>
            <w:r w:rsidR="008F50E2" w:rsidRPr="00901D1A">
              <w:rPr>
                <w:rFonts w:eastAsiaTheme="minorEastAsia"/>
                <w:kern w:val="24"/>
                <w:lang w:val="es-ES"/>
              </w:rPr>
              <w:t>210;175;169</w:t>
            </w:r>
          </w:p>
          <w:p w14:paraId="1DF7BAF9" w14:textId="4860E2E3" w:rsidR="00C74920" w:rsidRPr="00901D1A" w:rsidRDefault="00C74920" w:rsidP="00901D1A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rFonts w:eastAsiaTheme="minorEastAsia"/>
                <w:kern w:val="24"/>
                <w:lang w:val="es-ES"/>
              </w:rPr>
            </w:pPr>
            <w:r w:rsidRPr="00901D1A">
              <w:rPr>
                <w:rFonts w:eastAsiaTheme="minorEastAsia"/>
                <w:kern w:val="24"/>
                <w:lang w:val="es-ES"/>
              </w:rPr>
              <w:t>*1B/*1B</w:t>
            </w:r>
            <w:r w:rsidR="008F50E2" w:rsidRPr="00901D1A">
              <w:rPr>
                <w:rFonts w:eastAsiaTheme="minorEastAsia"/>
                <w:kern w:val="24"/>
                <w:lang w:val="es-ES"/>
              </w:rPr>
              <w:t>:210;175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129E5C4D" w14:textId="5860985D" w:rsidR="00C74920" w:rsidRPr="00901D1A" w:rsidRDefault="00C74920" w:rsidP="00901D1A">
            <w:pPr>
              <w:pStyle w:val="NormalWeb"/>
              <w:spacing w:before="0" w:beforeAutospacing="0" w:after="0" w:afterAutospacing="0" w:line="360" w:lineRule="auto"/>
              <w:textAlignment w:val="baseline"/>
            </w:pPr>
            <w:r w:rsidRPr="00901D1A">
              <w:rPr>
                <w:rFonts w:eastAsiaTheme="minorEastAsia"/>
                <w:kern w:val="24"/>
                <w:lang w:val="es-ES"/>
              </w:rPr>
              <w:t xml:space="preserve">Cavalli </w:t>
            </w:r>
            <w:r w:rsidRPr="00901D1A">
              <w:rPr>
                <w:rFonts w:eastAsiaTheme="minorEastAsia"/>
                <w:i/>
                <w:iCs/>
                <w:kern w:val="24"/>
                <w:lang w:val="es-ES"/>
              </w:rPr>
              <w:t>et al.,</w:t>
            </w:r>
            <w:r w:rsidRPr="00901D1A">
              <w:rPr>
                <w:rFonts w:eastAsiaTheme="minorEastAsia"/>
                <w:kern w:val="24"/>
                <w:lang w:val="es-ES"/>
              </w:rPr>
              <w:t xml:space="preserve"> 2001</w:t>
            </w:r>
            <w:r w:rsidR="009F27F8">
              <w:rPr>
                <w:rFonts w:eastAsiaTheme="minorEastAsia"/>
                <w:kern w:val="24"/>
                <w:lang w:val="es-ES"/>
              </w:rPr>
              <w:t xml:space="preserve"> (85)</w:t>
            </w:r>
          </w:p>
        </w:tc>
      </w:tr>
      <w:tr w:rsidR="00C74920" w:rsidRPr="00901D1A" w14:paraId="6E5B2475" w14:textId="77777777" w:rsidTr="000B29BE">
        <w:trPr>
          <w:trHeight w:val="389"/>
        </w:trPr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</w:tcPr>
          <w:p w14:paraId="16C1BAD2" w14:textId="77777777" w:rsidR="00C74920" w:rsidRPr="00901D1A" w:rsidRDefault="00C74920" w:rsidP="00901D1A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rFonts w:eastAsiaTheme="minorEastAsia"/>
                <w:kern w:val="24"/>
                <w:lang w:val="es-ES"/>
              </w:rPr>
            </w:pPr>
            <w:r w:rsidRPr="00F0133E">
              <w:rPr>
                <w:rFonts w:eastAsiaTheme="minorEastAsia"/>
                <w:i/>
                <w:iCs/>
                <w:kern w:val="24"/>
                <w:lang w:val="es-ES"/>
              </w:rPr>
              <w:t>CYP3A5</w:t>
            </w:r>
            <w:r w:rsidRPr="00901D1A">
              <w:rPr>
                <w:rFonts w:eastAsiaTheme="minorEastAsia"/>
                <w:kern w:val="24"/>
                <w:lang w:val="es-ES"/>
              </w:rPr>
              <w:t>*3</w:t>
            </w:r>
          </w:p>
          <w:p w14:paraId="3BCE8953" w14:textId="34348526" w:rsidR="00C74920" w:rsidRPr="00901D1A" w:rsidRDefault="00C74920" w:rsidP="00901D1A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rFonts w:eastAsiaTheme="minorEastAsia"/>
                <w:kern w:val="24"/>
                <w:lang w:val="es-ES"/>
              </w:rPr>
            </w:pPr>
            <w:r w:rsidRPr="00901D1A">
              <w:rPr>
                <w:rFonts w:eastAsiaTheme="minorEastAsia"/>
                <w:kern w:val="24"/>
                <w:lang w:val="es-ES"/>
              </w:rPr>
              <w:t>(rs776746)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0AFD991A" w14:textId="77777777" w:rsidR="00C74920" w:rsidRPr="00901D1A" w:rsidRDefault="00C74920" w:rsidP="00901D1A">
            <w:pPr>
              <w:pStyle w:val="NormalWeb"/>
              <w:spacing w:before="0" w:beforeAutospacing="0" w:after="0" w:afterAutospacing="0" w:line="360" w:lineRule="auto"/>
              <w:rPr>
                <w:lang w:val="es-ES"/>
              </w:rPr>
            </w:pPr>
            <w:r w:rsidRPr="00901D1A">
              <w:rPr>
                <w:rFonts w:eastAsiaTheme="minorEastAsia"/>
                <w:kern w:val="24"/>
                <w:lang w:val="es-ES"/>
              </w:rPr>
              <w:t>F: 5’-CTTTAAAGAGCTCTTTTGTCTCTCA-3’</w:t>
            </w:r>
          </w:p>
          <w:p w14:paraId="7D770865" w14:textId="3DE71EA3" w:rsidR="00C74920" w:rsidRPr="00901D1A" w:rsidRDefault="00C74920" w:rsidP="00901D1A">
            <w:pPr>
              <w:spacing w:before="0" w:after="0" w:line="360" w:lineRule="auto"/>
              <w:rPr>
                <w:rFonts w:cs="Times New Roman"/>
                <w:b/>
                <w:szCs w:val="24"/>
                <w:lang w:val="es-ES"/>
              </w:rPr>
            </w:pPr>
            <w:r w:rsidRPr="00901D1A">
              <w:rPr>
                <w:rFonts w:eastAsiaTheme="minorEastAsia" w:cs="Times New Roman"/>
                <w:kern w:val="24"/>
                <w:szCs w:val="24"/>
                <w:lang w:val="es-ES"/>
              </w:rPr>
              <w:t>R: 5’-GAAGCCAGACTTTGATCATTATGTTATG-3’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14:paraId="4E372A5F" w14:textId="2BB70430" w:rsidR="00C74920" w:rsidRPr="00901D1A" w:rsidRDefault="008F50E2" w:rsidP="00901D1A">
            <w:pPr>
              <w:spacing w:before="0" w:after="0" w:line="360" w:lineRule="auto"/>
              <w:jc w:val="center"/>
              <w:rPr>
                <w:rFonts w:eastAsiaTheme="minorEastAsia" w:cs="Times New Roman"/>
                <w:i/>
                <w:iCs/>
                <w:kern w:val="24"/>
                <w:szCs w:val="24"/>
                <w:lang w:val="es-ES"/>
              </w:rPr>
            </w:pPr>
            <w:r w:rsidRPr="00901D1A">
              <w:rPr>
                <w:rFonts w:eastAsiaTheme="minorEastAsia" w:cs="Times New Roman"/>
                <w:i/>
                <w:iCs/>
                <w:kern w:val="24"/>
                <w:szCs w:val="24"/>
                <w:lang w:val="es-ES"/>
              </w:rPr>
              <w:t>196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</w:tcPr>
          <w:p w14:paraId="5A8A0353" w14:textId="2E5D594A" w:rsidR="00C74920" w:rsidRPr="00901D1A" w:rsidRDefault="00C74920" w:rsidP="00901D1A">
            <w:pPr>
              <w:spacing w:before="0" w:after="0" w:line="360" w:lineRule="auto"/>
              <w:jc w:val="center"/>
              <w:rPr>
                <w:rFonts w:cs="Times New Roman"/>
                <w:b/>
                <w:szCs w:val="24"/>
              </w:rPr>
            </w:pPr>
            <w:proofErr w:type="spellStart"/>
            <w:r w:rsidRPr="00901D1A">
              <w:rPr>
                <w:rFonts w:eastAsiaTheme="minorEastAsia" w:cs="Times New Roman"/>
                <w:i/>
                <w:iCs/>
                <w:kern w:val="24"/>
                <w:szCs w:val="24"/>
                <w:lang w:val="es-ES"/>
              </w:rPr>
              <w:t>BseMII</w:t>
            </w:r>
            <w:proofErr w:type="spellEnd"/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</w:tcPr>
          <w:p w14:paraId="02EB2F35" w14:textId="26CECC3F" w:rsidR="00C74920" w:rsidRPr="00901D1A" w:rsidRDefault="00C74920" w:rsidP="00901D1A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kern w:val="24"/>
              </w:rPr>
            </w:pPr>
            <w:r w:rsidRPr="00901D1A">
              <w:rPr>
                <w:kern w:val="24"/>
              </w:rPr>
              <w:t>*1/*1:</w:t>
            </w:r>
            <w:r w:rsidR="008F50E2" w:rsidRPr="00901D1A">
              <w:rPr>
                <w:kern w:val="24"/>
              </w:rPr>
              <w:t xml:space="preserve"> 196</w:t>
            </w:r>
          </w:p>
          <w:p w14:paraId="47646522" w14:textId="568CC78E" w:rsidR="00C74920" w:rsidRPr="00901D1A" w:rsidRDefault="00C74920" w:rsidP="00901D1A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kern w:val="24"/>
              </w:rPr>
            </w:pPr>
            <w:r w:rsidRPr="00901D1A">
              <w:rPr>
                <w:kern w:val="24"/>
              </w:rPr>
              <w:t>*1/*3:</w:t>
            </w:r>
            <w:r w:rsidR="008F50E2" w:rsidRPr="00901D1A">
              <w:rPr>
                <w:kern w:val="24"/>
              </w:rPr>
              <w:t>196;160;36</w:t>
            </w:r>
          </w:p>
          <w:p w14:paraId="1D6C834C" w14:textId="039104FC" w:rsidR="00C74920" w:rsidRPr="00901D1A" w:rsidRDefault="00C74920" w:rsidP="00901D1A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kern w:val="24"/>
              </w:rPr>
            </w:pPr>
            <w:r w:rsidRPr="00901D1A">
              <w:rPr>
                <w:kern w:val="24"/>
              </w:rPr>
              <w:t>*3/*3:</w:t>
            </w:r>
            <w:r w:rsidR="008F50E2" w:rsidRPr="00901D1A">
              <w:rPr>
                <w:kern w:val="24"/>
              </w:rPr>
              <w:t>160;36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7BAE7212" w14:textId="16957C45" w:rsidR="00C74920" w:rsidRPr="00901D1A" w:rsidRDefault="00C74920" w:rsidP="00901D1A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b/>
              </w:rPr>
            </w:pPr>
            <w:r w:rsidRPr="00901D1A">
              <w:rPr>
                <w:kern w:val="24"/>
              </w:rPr>
              <w:t xml:space="preserve">Lee </w:t>
            </w:r>
            <w:r w:rsidRPr="00901D1A">
              <w:rPr>
                <w:i/>
                <w:iCs/>
                <w:kern w:val="24"/>
              </w:rPr>
              <w:t>et al.,</w:t>
            </w:r>
            <w:r w:rsidRPr="00901D1A">
              <w:rPr>
                <w:kern w:val="24"/>
              </w:rPr>
              <w:t xml:space="preserve"> 2005</w:t>
            </w:r>
            <w:r w:rsidR="00C44E99">
              <w:rPr>
                <w:kern w:val="24"/>
              </w:rPr>
              <w:t xml:space="preserve"> (15)</w:t>
            </w:r>
          </w:p>
        </w:tc>
      </w:tr>
      <w:tr w:rsidR="00C74920" w:rsidRPr="00901D1A" w14:paraId="69A80348" w14:textId="77777777" w:rsidTr="000B29BE">
        <w:trPr>
          <w:trHeight w:val="389"/>
        </w:trPr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</w:tcPr>
          <w:p w14:paraId="682E1F48" w14:textId="77777777" w:rsidR="00C74920" w:rsidRPr="00901D1A" w:rsidRDefault="00C74920" w:rsidP="00901D1A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rFonts w:eastAsiaTheme="minorEastAsia"/>
                <w:kern w:val="24"/>
                <w:lang w:val="es-ES"/>
              </w:rPr>
            </w:pPr>
            <w:r w:rsidRPr="00F0133E">
              <w:rPr>
                <w:rFonts w:eastAsiaTheme="minorEastAsia"/>
                <w:i/>
                <w:iCs/>
                <w:kern w:val="24"/>
                <w:lang w:val="es-ES"/>
              </w:rPr>
              <w:t>SULT1A1</w:t>
            </w:r>
            <w:r w:rsidRPr="00901D1A">
              <w:rPr>
                <w:rFonts w:eastAsiaTheme="minorEastAsia"/>
                <w:kern w:val="24"/>
                <w:lang w:val="es-ES"/>
              </w:rPr>
              <w:t>*2</w:t>
            </w:r>
          </w:p>
          <w:p w14:paraId="39928986" w14:textId="60B81E73" w:rsidR="00C74920" w:rsidRPr="00901D1A" w:rsidRDefault="00C74920" w:rsidP="00901D1A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rFonts w:eastAsiaTheme="minorEastAsia"/>
                <w:kern w:val="24"/>
                <w:lang w:val="es-ES"/>
              </w:rPr>
            </w:pPr>
            <w:r w:rsidRPr="00901D1A">
              <w:rPr>
                <w:rFonts w:eastAsiaTheme="minorEastAsia"/>
                <w:kern w:val="24"/>
                <w:lang w:val="es-ES"/>
              </w:rPr>
              <w:t>(rs928286)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630577A6" w14:textId="77777777" w:rsidR="00C74920" w:rsidRPr="00901D1A" w:rsidRDefault="00C74920" w:rsidP="00901D1A">
            <w:pPr>
              <w:pStyle w:val="NormalWeb"/>
              <w:spacing w:before="0" w:beforeAutospacing="0" w:after="0" w:afterAutospacing="0" w:line="360" w:lineRule="auto"/>
              <w:rPr>
                <w:lang w:val="es-ES"/>
              </w:rPr>
            </w:pPr>
            <w:r w:rsidRPr="00901D1A">
              <w:rPr>
                <w:rFonts w:eastAsiaTheme="minorEastAsia"/>
                <w:kern w:val="24"/>
                <w:lang w:val="es-ES"/>
              </w:rPr>
              <w:t xml:space="preserve">F: 5'-GTTGGCTCTGCAGGGTTTCTAGGA-3' </w:t>
            </w:r>
          </w:p>
          <w:p w14:paraId="45B2BE9C" w14:textId="63CC04A7" w:rsidR="00C74920" w:rsidRPr="00901D1A" w:rsidRDefault="00C74920" w:rsidP="00901D1A">
            <w:pPr>
              <w:spacing w:before="0" w:after="0" w:line="360" w:lineRule="auto"/>
              <w:rPr>
                <w:rFonts w:cs="Times New Roman"/>
                <w:b/>
                <w:szCs w:val="24"/>
                <w:lang w:val="es-ES"/>
              </w:rPr>
            </w:pPr>
            <w:r w:rsidRPr="00901D1A">
              <w:rPr>
                <w:rFonts w:eastAsiaTheme="minorEastAsia" w:cs="Times New Roman"/>
                <w:kern w:val="24"/>
                <w:szCs w:val="24"/>
                <w:lang w:val="es-ES"/>
              </w:rPr>
              <w:t>R: 5'-CCCAAACCCCCTGCTGGCCAGCACCC-3'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14:paraId="7555E608" w14:textId="1EACF0D5" w:rsidR="00C74920" w:rsidRPr="00901D1A" w:rsidRDefault="008F50E2" w:rsidP="00901D1A">
            <w:pPr>
              <w:spacing w:before="0" w:after="0" w:line="360" w:lineRule="auto"/>
              <w:jc w:val="center"/>
              <w:rPr>
                <w:rFonts w:cs="Times New Roman"/>
                <w:i/>
                <w:iCs/>
                <w:kern w:val="24"/>
                <w:szCs w:val="24"/>
                <w:lang w:val="es-ES"/>
              </w:rPr>
            </w:pPr>
            <w:r w:rsidRPr="00901D1A">
              <w:rPr>
                <w:rFonts w:cs="Times New Roman"/>
                <w:i/>
                <w:iCs/>
                <w:kern w:val="24"/>
                <w:szCs w:val="24"/>
                <w:lang w:val="es-ES"/>
              </w:rPr>
              <w:t>333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</w:tcPr>
          <w:p w14:paraId="754733D8" w14:textId="35616B15" w:rsidR="00C74920" w:rsidRPr="00901D1A" w:rsidRDefault="00C74920" w:rsidP="00901D1A">
            <w:pPr>
              <w:spacing w:before="0" w:after="0" w:line="360" w:lineRule="auto"/>
              <w:jc w:val="center"/>
              <w:rPr>
                <w:rFonts w:cs="Times New Roman"/>
                <w:b/>
                <w:szCs w:val="24"/>
              </w:rPr>
            </w:pPr>
            <w:proofErr w:type="spellStart"/>
            <w:r w:rsidRPr="00901D1A">
              <w:rPr>
                <w:rFonts w:cs="Times New Roman"/>
                <w:i/>
                <w:iCs/>
                <w:kern w:val="24"/>
                <w:szCs w:val="24"/>
              </w:rPr>
              <w:t>HaeII</w:t>
            </w:r>
            <w:proofErr w:type="spellEnd"/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</w:tcPr>
          <w:p w14:paraId="022EC973" w14:textId="596A23C8" w:rsidR="00C74920" w:rsidRPr="00901D1A" w:rsidRDefault="00C74920" w:rsidP="00901D1A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kern w:val="24"/>
              </w:rPr>
            </w:pPr>
            <w:r w:rsidRPr="00901D1A">
              <w:rPr>
                <w:kern w:val="24"/>
              </w:rPr>
              <w:t>*1/*1:</w:t>
            </w:r>
            <w:r w:rsidR="008F50E2" w:rsidRPr="00901D1A">
              <w:rPr>
                <w:kern w:val="24"/>
              </w:rPr>
              <w:t>168;165</w:t>
            </w:r>
          </w:p>
          <w:p w14:paraId="71130469" w14:textId="0619CBAA" w:rsidR="00C74920" w:rsidRPr="00901D1A" w:rsidRDefault="00C74920" w:rsidP="00901D1A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kern w:val="24"/>
              </w:rPr>
            </w:pPr>
            <w:r w:rsidRPr="00901D1A">
              <w:rPr>
                <w:kern w:val="24"/>
              </w:rPr>
              <w:t>*1/*2:</w:t>
            </w:r>
            <w:r w:rsidR="008F50E2" w:rsidRPr="00901D1A">
              <w:rPr>
                <w:kern w:val="24"/>
              </w:rPr>
              <w:t>333;168;165</w:t>
            </w:r>
          </w:p>
          <w:p w14:paraId="7B85E3C1" w14:textId="4C68C163" w:rsidR="00C74920" w:rsidRPr="00901D1A" w:rsidRDefault="00C74920" w:rsidP="00901D1A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kern w:val="24"/>
              </w:rPr>
            </w:pPr>
            <w:r w:rsidRPr="00901D1A">
              <w:rPr>
                <w:kern w:val="24"/>
              </w:rPr>
              <w:t>*2/*2:</w:t>
            </w:r>
            <w:r w:rsidR="008F50E2" w:rsidRPr="00901D1A">
              <w:rPr>
                <w:kern w:val="24"/>
              </w:rPr>
              <w:t>333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479CE91E" w14:textId="691C8896" w:rsidR="00C74920" w:rsidRPr="00901D1A" w:rsidRDefault="00C74920" w:rsidP="00901D1A">
            <w:pPr>
              <w:pStyle w:val="NormalWeb"/>
              <w:spacing w:before="0" w:beforeAutospacing="0" w:after="0" w:afterAutospacing="0" w:line="360" w:lineRule="auto"/>
              <w:textAlignment w:val="baseline"/>
            </w:pPr>
            <w:r w:rsidRPr="00901D1A">
              <w:rPr>
                <w:kern w:val="24"/>
              </w:rPr>
              <w:t xml:space="preserve">Arslan </w:t>
            </w:r>
            <w:r w:rsidRPr="00901D1A">
              <w:rPr>
                <w:i/>
                <w:iCs/>
                <w:kern w:val="24"/>
              </w:rPr>
              <w:t>et al.,</w:t>
            </w:r>
            <w:r w:rsidRPr="00901D1A">
              <w:rPr>
                <w:kern w:val="24"/>
              </w:rPr>
              <w:t xml:space="preserve"> 2011</w:t>
            </w:r>
            <w:r w:rsidR="0018265E">
              <w:rPr>
                <w:kern w:val="24"/>
              </w:rPr>
              <w:t xml:space="preserve"> (55)</w:t>
            </w:r>
          </w:p>
        </w:tc>
      </w:tr>
      <w:tr w:rsidR="00C74920" w:rsidRPr="00901D1A" w14:paraId="5B8469F1" w14:textId="77777777" w:rsidTr="000B29BE">
        <w:trPr>
          <w:trHeight w:val="389"/>
        </w:trPr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</w:tcPr>
          <w:p w14:paraId="3553BEEB" w14:textId="77777777" w:rsidR="00C74920" w:rsidRPr="00901D1A" w:rsidRDefault="00C74920" w:rsidP="00901D1A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rFonts w:eastAsiaTheme="minorEastAsia"/>
                <w:kern w:val="24"/>
                <w:lang w:val="es-ES"/>
              </w:rPr>
            </w:pPr>
            <w:r w:rsidRPr="00F0133E">
              <w:rPr>
                <w:rFonts w:eastAsiaTheme="minorEastAsia"/>
                <w:i/>
                <w:iCs/>
                <w:kern w:val="24"/>
                <w:lang w:val="es-ES"/>
              </w:rPr>
              <w:t>UGT2B7</w:t>
            </w:r>
            <w:r w:rsidRPr="00901D1A">
              <w:rPr>
                <w:rFonts w:eastAsiaTheme="minorEastAsia"/>
                <w:kern w:val="24"/>
                <w:lang w:val="es-ES"/>
              </w:rPr>
              <w:t>*2</w:t>
            </w:r>
          </w:p>
          <w:p w14:paraId="6D92C3C2" w14:textId="7B3DF7CB" w:rsidR="00C74920" w:rsidRPr="00901D1A" w:rsidRDefault="00C74920" w:rsidP="00901D1A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rFonts w:eastAsiaTheme="minorEastAsia"/>
                <w:kern w:val="24"/>
                <w:lang w:val="es-ES"/>
              </w:rPr>
            </w:pPr>
            <w:r w:rsidRPr="00901D1A">
              <w:rPr>
                <w:rFonts w:eastAsiaTheme="minorEastAsia"/>
                <w:kern w:val="24"/>
                <w:lang w:val="es-ES"/>
              </w:rPr>
              <w:t>(rs743936)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180B2DE5" w14:textId="77777777" w:rsidR="00C74920" w:rsidRPr="00901D1A" w:rsidRDefault="00C74920" w:rsidP="00901D1A">
            <w:pPr>
              <w:pStyle w:val="NormalWeb"/>
              <w:spacing w:before="0" w:beforeAutospacing="0" w:after="0" w:afterAutospacing="0" w:line="360" w:lineRule="auto"/>
              <w:rPr>
                <w:lang w:val="es-ES"/>
              </w:rPr>
            </w:pPr>
            <w:r w:rsidRPr="00901D1A">
              <w:rPr>
                <w:rFonts w:eastAsiaTheme="minorEastAsia"/>
                <w:kern w:val="24"/>
                <w:lang w:val="es-ES"/>
              </w:rPr>
              <w:t xml:space="preserve">F: 5’-TTGCCTACATTTTTGCCTACA-3’ </w:t>
            </w:r>
          </w:p>
          <w:p w14:paraId="326CEB2E" w14:textId="7FEC68D4" w:rsidR="00C74920" w:rsidRPr="00901D1A" w:rsidRDefault="00C74920" w:rsidP="00901D1A">
            <w:pPr>
              <w:spacing w:before="0" w:after="0" w:line="360" w:lineRule="auto"/>
              <w:rPr>
                <w:rFonts w:cs="Times New Roman"/>
                <w:b/>
                <w:szCs w:val="24"/>
                <w:lang w:val="es-ES"/>
              </w:rPr>
            </w:pPr>
            <w:r w:rsidRPr="00901D1A">
              <w:rPr>
                <w:rFonts w:eastAsiaTheme="minorEastAsia" w:cs="Times New Roman"/>
                <w:kern w:val="24"/>
                <w:szCs w:val="24"/>
                <w:lang w:val="es-ES"/>
              </w:rPr>
              <w:t xml:space="preserve">R: 5’-CGTGCACATGAGTTTCTAATTG-3’.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14:paraId="30CE9820" w14:textId="2414A87E" w:rsidR="00C74920" w:rsidRPr="00901D1A" w:rsidRDefault="008F50E2" w:rsidP="00901D1A">
            <w:pPr>
              <w:spacing w:before="0" w:after="0" w:line="360" w:lineRule="auto"/>
              <w:jc w:val="center"/>
              <w:rPr>
                <w:rFonts w:eastAsiaTheme="minorEastAsia" w:cs="Times New Roman"/>
                <w:i/>
                <w:iCs/>
                <w:kern w:val="24"/>
                <w:szCs w:val="24"/>
                <w:lang w:val="es-ES"/>
              </w:rPr>
            </w:pPr>
            <w:r w:rsidRPr="00901D1A">
              <w:rPr>
                <w:rFonts w:eastAsiaTheme="minorEastAsia" w:cs="Times New Roman"/>
                <w:i/>
                <w:iCs/>
                <w:kern w:val="24"/>
                <w:szCs w:val="24"/>
                <w:lang w:val="es-ES"/>
              </w:rPr>
              <w:t>400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</w:tcPr>
          <w:p w14:paraId="17870760" w14:textId="7B66C633" w:rsidR="00C74920" w:rsidRPr="00901D1A" w:rsidRDefault="00C74920" w:rsidP="00901D1A">
            <w:pPr>
              <w:spacing w:before="0" w:after="0" w:line="360" w:lineRule="auto"/>
              <w:jc w:val="center"/>
              <w:rPr>
                <w:rFonts w:cs="Times New Roman"/>
                <w:b/>
                <w:szCs w:val="24"/>
              </w:rPr>
            </w:pPr>
            <w:proofErr w:type="spellStart"/>
            <w:r w:rsidRPr="00901D1A">
              <w:rPr>
                <w:rFonts w:eastAsiaTheme="minorEastAsia" w:cs="Times New Roman"/>
                <w:i/>
                <w:iCs/>
                <w:kern w:val="24"/>
                <w:szCs w:val="24"/>
                <w:lang w:val="es-ES"/>
              </w:rPr>
              <w:t>BseGI</w:t>
            </w:r>
            <w:proofErr w:type="spellEnd"/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</w:tcPr>
          <w:p w14:paraId="7F504DB4" w14:textId="1A05C08A" w:rsidR="008F50E2" w:rsidRPr="00901D1A" w:rsidRDefault="008F50E2" w:rsidP="00901D1A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kern w:val="24"/>
              </w:rPr>
            </w:pPr>
            <w:r w:rsidRPr="00901D1A">
              <w:rPr>
                <w:kern w:val="24"/>
              </w:rPr>
              <w:t>*1/*1:332;68</w:t>
            </w:r>
          </w:p>
          <w:p w14:paraId="46C20088" w14:textId="24A4256A" w:rsidR="008F50E2" w:rsidRPr="00901D1A" w:rsidRDefault="008F50E2" w:rsidP="00901D1A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kern w:val="24"/>
              </w:rPr>
            </w:pPr>
            <w:r w:rsidRPr="00901D1A">
              <w:rPr>
                <w:kern w:val="24"/>
              </w:rPr>
              <w:t>*1/*2:332;221;111;68</w:t>
            </w:r>
          </w:p>
          <w:p w14:paraId="62C75AF8" w14:textId="2F5D13A1" w:rsidR="00C74920" w:rsidRPr="00901D1A" w:rsidRDefault="008F50E2" w:rsidP="00901D1A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rFonts w:eastAsiaTheme="minorEastAsia"/>
                <w:kern w:val="24"/>
                <w:lang w:val="es-ES"/>
              </w:rPr>
            </w:pPr>
            <w:r w:rsidRPr="00901D1A">
              <w:rPr>
                <w:kern w:val="24"/>
              </w:rPr>
              <w:t>*2/*2:221;111;68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3232A22D" w14:textId="01A5BA2F" w:rsidR="00C74920" w:rsidRPr="00901D1A" w:rsidRDefault="00C74920" w:rsidP="00901D1A">
            <w:pPr>
              <w:pStyle w:val="NormalWeb"/>
              <w:spacing w:before="0" w:beforeAutospacing="0" w:after="0" w:afterAutospacing="0" w:line="360" w:lineRule="auto"/>
              <w:textAlignment w:val="baseline"/>
            </w:pPr>
            <w:proofErr w:type="spellStart"/>
            <w:r w:rsidRPr="00901D1A">
              <w:rPr>
                <w:rFonts w:eastAsiaTheme="minorEastAsia"/>
                <w:kern w:val="24"/>
                <w:lang w:val="es-ES"/>
              </w:rPr>
              <w:t>Kagaya</w:t>
            </w:r>
            <w:proofErr w:type="spellEnd"/>
            <w:r w:rsidRPr="00901D1A">
              <w:rPr>
                <w:rFonts w:eastAsiaTheme="minorEastAsia"/>
                <w:kern w:val="24"/>
                <w:lang w:val="es-ES"/>
              </w:rPr>
              <w:t xml:space="preserve"> </w:t>
            </w:r>
            <w:r w:rsidRPr="00901D1A">
              <w:rPr>
                <w:rFonts w:eastAsiaTheme="minorEastAsia"/>
                <w:i/>
                <w:iCs/>
                <w:kern w:val="24"/>
                <w:lang w:val="es-ES"/>
              </w:rPr>
              <w:t>et al.,</w:t>
            </w:r>
            <w:r w:rsidRPr="00901D1A">
              <w:rPr>
                <w:rFonts w:eastAsiaTheme="minorEastAsia"/>
                <w:kern w:val="24"/>
                <w:lang w:val="es-ES"/>
              </w:rPr>
              <w:t xml:space="preserve"> 2007</w:t>
            </w:r>
            <w:r w:rsidR="002419C5">
              <w:rPr>
                <w:rFonts w:eastAsiaTheme="minorEastAsia"/>
                <w:kern w:val="24"/>
                <w:lang w:val="es-ES"/>
              </w:rPr>
              <w:t xml:space="preserve"> (86)</w:t>
            </w:r>
          </w:p>
        </w:tc>
      </w:tr>
      <w:tr w:rsidR="00C74920" w:rsidRPr="00901D1A" w14:paraId="0EF6A409" w14:textId="77777777" w:rsidTr="000B29BE">
        <w:trPr>
          <w:trHeight w:val="389"/>
        </w:trPr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</w:tcPr>
          <w:p w14:paraId="3D7F9059" w14:textId="77777777" w:rsidR="00C74920" w:rsidRPr="00901D1A" w:rsidRDefault="00C74920" w:rsidP="00901D1A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rFonts w:eastAsiaTheme="minorEastAsia"/>
                <w:kern w:val="24"/>
                <w:lang w:val="es-ES"/>
              </w:rPr>
            </w:pPr>
            <w:r w:rsidRPr="00F0133E">
              <w:rPr>
                <w:rFonts w:eastAsiaTheme="minorEastAsia"/>
                <w:i/>
                <w:iCs/>
                <w:kern w:val="24"/>
                <w:lang w:val="es-ES"/>
              </w:rPr>
              <w:t>UGT2B15</w:t>
            </w:r>
            <w:r w:rsidRPr="00901D1A">
              <w:rPr>
                <w:rFonts w:eastAsiaTheme="minorEastAsia"/>
                <w:kern w:val="24"/>
                <w:lang w:val="es-ES"/>
              </w:rPr>
              <w:t>*2</w:t>
            </w:r>
          </w:p>
          <w:p w14:paraId="01E13B57" w14:textId="601D0496" w:rsidR="00C74920" w:rsidRPr="00901D1A" w:rsidRDefault="00C74920" w:rsidP="00901D1A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rFonts w:eastAsiaTheme="minorEastAsia"/>
                <w:kern w:val="24"/>
                <w:lang w:val="es-ES"/>
              </w:rPr>
            </w:pPr>
            <w:r w:rsidRPr="00901D1A">
              <w:rPr>
                <w:rFonts w:eastAsiaTheme="minorEastAsia"/>
                <w:kern w:val="24"/>
                <w:lang w:val="es-ES"/>
              </w:rPr>
              <w:t>(rs1902023)</w:t>
            </w:r>
          </w:p>
        </w:tc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1C038194" w14:textId="77777777" w:rsidR="00C74920" w:rsidRPr="00901D1A" w:rsidRDefault="00C74920" w:rsidP="00901D1A">
            <w:pPr>
              <w:pStyle w:val="NormalWeb"/>
              <w:spacing w:before="0" w:beforeAutospacing="0" w:after="0" w:afterAutospacing="0" w:line="360" w:lineRule="auto"/>
              <w:rPr>
                <w:lang w:val="es-ES"/>
              </w:rPr>
            </w:pPr>
            <w:r w:rsidRPr="00901D1A">
              <w:rPr>
                <w:rFonts w:eastAsiaTheme="minorEastAsia"/>
                <w:kern w:val="24"/>
                <w:lang w:val="es-ES"/>
              </w:rPr>
              <w:t xml:space="preserve">F: 5’-CTGTGGAAAGGTGCTAGT-3’ </w:t>
            </w:r>
          </w:p>
          <w:p w14:paraId="38AE2497" w14:textId="4D8ECC54" w:rsidR="00C74920" w:rsidRPr="00901D1A" w:rsidRDefault="00C74920" w:rsidP="00901D1A">
            <w:pPr>
              <w:spacing w:before="0" w:after="0" w:line="360" w:lineRule="auto"/>
              <w:rPr>
                <w:rFonts w:cs="Times New Roman"/>
                <w:b/>
                <w:szCs w:val="24"/>
                <w:lang w:val="es-ES"/>
              </w:rPr>
            </w:pPr>
            <w:r w:rsidRPr="00901D1A">
              <w:rPr>
                <w:rFonts w:eastAsiaTheme="minorEastAsia" w:cs="Times New Roman"/>
                <w:kern w:val="24"/>
                <w:szCs w:val="24"/>
                <w:lang w:val="es-ES"/>
              </w:rPr>
              <w:t xml:space="preserve">R: 5’-GAATTTTCAGAAGAGAATCTTCCAGAT-3’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</w:tcPr>
          <w:p w14:paraId="4EAF78B2" w14:textId="716B49DC" w:rsidR="00C74920" w:rsidRPr="00901D1A" w:rsidRDefault="008F50E2" w:rsidP="00901D1A">
            <w:pPr>
              <w:spacing w:before="0" w:after="0" w:line="360" w:lineRule="auto"/>
              <w:jc w:val="center"/>
              <w:rPr>
                <w:rFonts w:eastAsiaTheme="minorEastAsia" w:cs="Times New Roman"/>
                <w:i/>
                <w:iCs/>
                <w:kern w:val="24"/>
                <w:szCs w:val="24"/>
                <w:lang w:val="es-ES"/>
              </w:rPr>
            </w:pPr>
            <w:r w:rsidRPr="00901D1A">
              <w:rPr>
                <w:rFonts w:eastAsiaTheme="minorEastAsia" w:cs="Times New Roman"/>
                <w:i/>
                <w:iCs/>
                <w:kern w:val="24"/>
                <w:szCs w:val="24"/>
                <w:lang w:val="es-ES"/>
              </w:rPr>
              <w:t>215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</w:tcPr>
          <w:p w14:paraId="0BBE803D" w14:textId="00AED860" w:rsidR="00C74920" w:rsidRPr="00901D1A" w:rsidRDefault="00C74920" w:rsidP="00901D1A">
            <w:pPr>
              <w:spacing w:before="0" w:after="0" w:line="360" w:lineRule="auto"/>
              <w:jc w:val="center"/>
              <w:rPr>
                <w:rFonts w:cs="Times New Roman"/>
                <w:b/>
                <w:szCs w:val="24"/>
              </w:rPr>
            </w:pPr>
            <w:r w:rsidRPr="00901D1A">
              <w:rPr>
                <w:rFonts w:eastAsiaTheme="minorEastAsia" w:cs="Times New Roman"/>
                <w:i/>
                <w:iCs/>
                <w:kern w:val="24"/>
                <w:szCs w:val="24"/>
                <w:lang w:val="es-ES"/>
              </w:rPr>
              <w:t>Sau3AI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</w:tcPr>
          <w:p w14:paraId="501B3956" w14:textId="067DC616" w:rsidR="008F50E2" w:rsidRPr="00901D1A" w:rsidRDefault="008F50E2" w:rsidP="00901D1A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kern w:val="24"/>
              </w:rPr>
            </w:pPr>
            <w:r w:rsidRPr="00901D1A">
              <w:rPr>
                <w:kern w:val="24"/>
              </w:rPr>
              <w:t>*1/*1: 215</w:t>
            </w:r>
          </w:p>
          <w:p w14:paraId="3F737F1E" w14:textId="0DFC3554" w:rsidR="008F50E2" w:rsidRPr="00901D1A" w:rsidRDefault="008F50E2" w:rsidP="00901D1A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kern w:val="24"/>
              </w:rPr>
            </w:pPr>
            <w:r w:rsidRPr="00901D1A">
              <w:rPr>
                <w:kern w:val="24"/>
              </w:rPr>
              <w:t>*1/*2:215;187</w:t>
            </w:r>
          </w:p>
          <w:p w14:paraId="4CBC6CDD" w14:textId="1DDE9AA1" w:rsidR="00C74920" w:rsidRPr="00901D1A" w:rsidRDefault="008F50E2" w:rsidP="00901D1A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rFonts w:eastAsiaTheme="minorEastAsia"/>
                <w:kern w:val="24"/>
                <w:lang w:val="es-ES"/>
              </w:rPr>
            </w:pPr>
            <w:r w:rsidRPr="00901D1A">
              <w:rPr>
                <w:kern w:val="24"/>
              </w:rPr>
              <w:t>*2/*2:187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14:paraId="264A644D" w14:textId="3A6CC179" w:rsidR="00C74920" w:rsidRPr="00901D1A" w:rsidRDefault="00C74920" w:rsidP="00901D1A">
            <w:pPr>
              <w:pStyle w:val="NormalWeb"/>
              <w:spacing w:before="0" w:beforeAutospacing="0" w:after="0" w:afterAutospacing="0" w:line="360" w:lineRule="auto"/>
              <w:textAlignment w:val="baseline"/>
            </w:pPr>
            <w:proofErr w:type="spellStart"/>
            <w:r w:rsidRPr="00901D1A">
              <w:rPr>
                <w:rFonts w:eastAsiaTheme="minorEastAsia"/>
                <w:kern w:val="24"/>
                <w:lang w:val="es-ES"/>
              </w:rPr>
              <w:t>Hajdinjak</w:t>
            </w:r>
            <w:proofErr w:type="spellEnd"/>
            <w:r w:rsidRPr="00901D1A">
              <w:rPr>
                <w:rFonts w:eastAsiaTheme="minorEastAsia"/>
                <w:kern w:val="24"/>
                <w:lang w:val="es-ES"/>
              </w:rPr>
              <w:t xml:space="preserve"> </w:t>
            </w:r>
            <w:r w:rsidRPr="00901D1A">
              <w:rPr>
                <w:rFonts w:eastAsiaTheme="minorEastAsia"/>
                <w:i/>
                <w:iCs/>
                <w:kern w:val="24"/>
                <w:lang w:val="es-ES"/>
              </w:rPr>
              <w:t>et al.,</w:t>
            </w:r>
            <w:r w:rsidRPr="00901D1A">
              <w:rPr>
                <w:rFonts w:eastAsiaTheme="minorEastAsia"/>
                <w:kern w:val="24"/>
                <w:lang w:val="es-ES"/>
              </w:rPr>
              <w:t xml:space="preserve"> 2004</w:t>
            </w:r>
            <w:r w:rsidR="002F4F72">
              <w:rPr>
                <w:rFonts w:eastAsiaTheme="minorEastAsia"/>
                <w:kern w:val="24"/>
                <w:lang w:val="es-ES"/>
              </w:rPr>
              <w:t xml:space="preserve"> (87)</w:t>
            </w:r>
          </w:p>
        </w:tc>
      </w:tr>
      <w:tr w:rsidR="00C74920" w:rsidRPr="00901D1A" w14:paraId="7CABE143" w14:textId="77777777" w:rsidTr="000B29BE">
        <w:trPr>
          <w:trHeight w:val="389"/>
        </w:trPr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C0A2C8" w14:textId="5C1BF22E" w:rsidR="00C74920" w:rsidRPr="00901D1A" w:rsidRDefault="00C74920" w:rsidP="00901D1A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rFonts w:eastAsiaTheme="minorEastAsia"/>
                <w:kern w:val="24"/>
                <w:lang w:val="es-ES"/>
              </w:rPr>
            </w:pPr>
            <w:r w:rsidRPr="00F0133E">
              <w:rPr>
                <w:rFonts w:eastAsiaTheme="minorEastAsia"/>
                <w:i/>
                <w:iCs/>
                <w:kern w:val="24"/>
                <w:lang w:val="es-ES"/>
              </w:rPr>
              <w:lastRenderedPageBreak/>
              <w:t>ESR1</w:t>
            </w:r>
            <w:r w:rsidRPr="00901D1A">
              <w:rPr>
                <w:rFonts w:eastAsiaTheme="minorEastAsia"/>
                <w:kern w:val="24"/>
                <w:lang w:val="es-ES"/>
              </w:rPr>
              <w:t>V364E</w:t>
            </w:r>
          </w:p>
          <w:p w14:paraId="26FF9A61" w14:textId="68C3423F" w:rsidR="00C74920" w:rsidRPr="00901D1A" w:rsidRDefault="00C74920" w:rsidP="00901D1A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rFonts w:eastAsiaTheme="minorEastAsia"/>
                <w:kern w:val="24"/>
                <w:lang w:val="es-ES"/>
              </w:rPr>
            </w:pPr>
            <w:r w:rsidRPr="00901D1A">
              <w:rPr>
                <w:rFonts w:eastAsiaTheme="minorEastAsia"/>
                <w:kern w:val="24"/>
                <w:lang w:val="es-ES"/>
              </w:rPr>
              <w:t>(rs121913044)</w:t>
            </w:r>
          </w:p>
        </w:tc>
        <w:tc>
          <w:tcPr>
            <w:tcW w:w="2106" w:type="pct"/>
            <w:tcBorders>
              <w:top w:val="nil"/>
              <w:left w:val="nil"/>
              <w:right w:val="nil"/>
            </w:tcBorders>
          </w:tcPr>
          <w:p w14:paraId="5E15699D" w14:textId="77777777" w:rsidR="00C74920" w:rsidRPr="00901D1A" w:rsidRDefault="00C74920" w:rsidP="00901D1A">
            <w:pPr>
              <w:pStyle w:val="NormalWeb"/>
              <w:spacing w:before="0" w:beforeAutospacing="0" w:after="0" w:afterAutospacing="0" w:line="360" w:lineRule="auto"/>
              <w:rPr>
                <w:lang w:val="es-ES"/>
              </w:rPr>
            </w:pPr>
            <w:r w:rsidRPr="00901D1A">
              <w:rPr>
                <w:rFonts w:eastAsiaTheme="minorEastAsia"/>
                <w:kern w:val="24"/>
                <w:lang w:val="es-ES"/>
              </w:rPr>
              <w:t xml:space="preserve">F: 5’-ACAAGCGCCAGAGAGATGAT-3’ </w:t>
            </w:r>
          </w:p>
          <w:p w14:paraId="36D23C0D" w14:textId="76819F46" w:rsidR="00C74920" w:rsidRPr="00901D1A" w:rsidRDefault="00C74920" w:rsidP="00901D1A">
            <w:pPr>
              <w:spacing w:before="0" w:after="0" w:line="360" w:lineRule="auto"/>
              <w:rPr>
                <w:rFonts w:cs="Times New Roman"/>
                <w:b/>
                <w:szCs w:val="24"/>
                <w:lang w:val="es-ES"/>
              </w:rPr>
            </w:pPr>
            <w:r w:rsidRPr="00901D1A">
              <w:rPr>
                <w:rFonts w:eastAsiaTheme="minorEastAsia" w:cs="Times New Roman"/>
                <w:kern w:val="24"/>
                <w:szCs w:val="24"/>
                <w:lang w:val="es-ES"/>
              </w:rPr>
              <w:t xml:space="preserve">R: 5’-CCCCACTATTTCTCCCATGA-3’ 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6C449A" w14:textId="1F2D8BD3" w:rsidR="00C74920" w:rsidRPr="00901D1A" w:rsidRDefault="008F50E2" w:rsidP="00901D1A">
            <w:pPr>
              <w:spacing w:before="0" w:after="0" w:line="360" w:lineRule="auto"/>
              <w:jc w:val="center"/>
              <w:rPr>
                <w:rFonts w:cs="Times New Roman"/>
                <w:i/>
                <w:iCs/>
                <w:kern w:val="24"/>
                <w:szCs w:val="24"/>
              </w:rPr>
            </w:pPr>
            <w:r w:rsidRPr="00901D1A">
              <w:rPr>
                <w:rFonts w:cs="Times New Roman"/>
                <w:i/>
                <w:iCs/>
                <w:kern w:val="24"/>
                <w:szCs w:val="24"/>
              </w:rPr>
              <w:t>376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569D22" w14:textId="3CB629BE" w:rsidR="00C74920" w:rsidRPr="00901D1A" w:rsidRDefault="00C74920" w:rsidP="00901D1A">
            <w:pPr>
              <w:spacing w:before="0" w:after="0" w:line="360" w:lineRule="auto"/>
              <w:jc w:val="center"/>
              <w:rPr>
                <w:rFonts w:cs="Times New Roman"/>
                <w:b/>
                <w:szCs w:val="24"/>
              </w:rPr>
            </w:pPr>
            <w:proofErr w:type="spellStart"/>
            <w:r w:rsidRPr="00901D1A">
              <w:rPr>
                <w:rFonts w:cs="Times New Roman"/>
                <w:i/>
                <w:iCs/>
                <w:kern w:val="24"/>
                <w:szCs w:val="24"/>
              </w:rPr>
              <w:t>BanI</w:t>
            </w:r>
            <w:proofErr w:type="spellEnd"/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73ACD" w14:textId="095F72B2" w:rsidR="00C74920" w:rsidRPr="00901D1A" w:rsidRDefault="008F50E2" w:rsidP="00901D1A">
            <w:pPr>
              <w:spacing w:before="0" w:after="0" w:line="360" w:lineRule="auto"/>
              <w:rPr>
                <w:rFonts w:cs="Times New Roman"/>
                <w:bCs/>
                <w:szCs w:val="24"/>
              </w:rPr>
            </w:pPr>
            <w:r w:rsidRPr="00901D1A">
              <w:rPr>
                <w:rFonts w:cs="Times New Roman"/>
                <w:bCs/>
                <w:szCs w:val="24"/>
              </w:rPr>
              <w:t>364V/364V:290;86</w:t>
            </w:r>
          </w:p>
          <w:p w14:paraId="492C0EFE" w14:textId="154AC578" w:rsidR="008F50E2" w:rsidRPr="00901D1A" w:rsidRDefault="008F50E2" w:rsidP="00901D1A">
            <w:pPr>
              <w:spacing w:before="0" w:after="0" w:line="360" w:lineRule="auto"/>
              <w:rPr>
                <w:rFonts w:cs="Times New Roman"/>
                <w:bCs/>
                <w:szCs w:val="24"/>
              </w:rPr>
            </w:pPr>
            <w:r w:rsidRPr="00901D1A">
              <w:rPr>
                <w:rFonts w:cs="Times New Roman"/>
                <w:bCs/>
                <w:szCs w:val="24"/>
              </w:rPr>
              <w:t>364V/364E:376;290;86</w:t>
            </w:r>
          </w:p>
          <w:p w14:paraId="3E5854C1" w14:textId="7F17FEC1" w:rsidR="008F50E2" w:rsidRPr="00901D1A" w:rsidRDefault="008F50E2" w:rsidP="00901D1A">
            <w:pPr>
              <w:spacing w:before="0" w:after="0" w:line="360" w:lineRule="auto"/>
              <w:rPr>
                <w:rFonts w:cs="Times New Roman"/>
                <w:b/>
                <w:szCs w:val="24"/>
              </w:rPr>
            </w:pPr>
            <w:r w:rsidRPr="00901D1A">
              <w:rPr>
                <w:rFonts w:cs="Times New Roman"/>
                <w:bCs/>
                <w:szCs w:val="24"/>
              </w:rPr>
              <w:t>364E/364E:376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D6F619" w14:textId="73A93B64" w:rsidR="00C74920" w:rsidRPr="00901D1A" w:rsidRDefault="00C74920" w:rsidP="00901D1A">
            <w:pPr>
              <w:spacing w:before="0" w:after="0" w:line="360" w:lineRule="auto"/>
              <w:rPr>
                <w:rFonts w:cs="Times New Roman"/>
                <w:b/>
                <w:szCs w:val="24"/>
              </w:rPr>
            </w:pPr>
          </w:p>
        </w:tc>
      </w:tr>
    </w:tbl>
    <w:p w14:paraId="757757E6" w14:textId="77777777" w:rsidR="006E47F9" w:rsidRDefault="006E47F9">
      <w:pPr>
        <w:spacing w:before="0" w:after="200" w:line="276" w:lineRule="auto"/>
        <w:rPr>
          <w:rFonts w:cs="Times New Roman"/>
          <w:bCs/>
          <w:iCs/>
          <w:szCs w:val="24"/>
          <w:lang w:bidi="en-US"/>
        </w:rPr>
      </w:pPr>
    </w:p>
    <w:p w14:paraId="5AF9696B" w14:textId="77777777" w:rsidR="006E47F9" w:rsidRPr="00E719A0" w:rsidRDefault="006E47F9">
      <w:pPr>
        <w:spacing w:before="0" w:after="200" w:line="276" w:lineRule="auto"/>
        <w:rPr>
          <w:rFonts w:cs="Times New Roman"/>
          <w:sz w:val="22"/>
        </w:rPr>
      </w:pPr>
    </w:p>
    <w:bookmarkEnd w:id="0"/>
    <w:p w14:paraId="002EBB98" w14:textId="50EDE442" w:rsidR="00D22606" w:rsidRPr="003D651B" w:rsidRDefault="003638D1" w:rsidP="003D651B">
      <w:pPr>
        <w:autoSpaceDE w:val="0"/>
        <w:autoSpaceDN w:val="0"/>
        <w:adjustRightInd w:val="0"/>
        <w:spacing w:before="0" w:after="0" w:line="360" w:lineRule="auto"/>
        <w:jc w:val="both"/>
        <w:rPr>
          <w:rFonts w:cs="Times New Roman"/>
          <w:szCs w:val="24"/>
        </w:rPr>
      </w:pPr>
      <w:r w:rsidRPr="003D651B">
        <w:rPr>
          <w:rFonts w:cs="Times New Roman"/>
          <w:b/>
          <w:bCs/>
          <w:szCs w:val="24"/>
        </w:rPr>
        <w:t xml:space="preserve">Table </w:t>
      </w:r>
      <w:r w:rsidR="00AA228B">
        <w:rPr>
          <w:rFonts w:cs="Times New Roman"/>
          <w:b/>
          <w:bCs/>
          <w:szCs w:val="24"/>
        </w:rPr>
        <w:t>A2</w:t>
      </w:r>
      <w:r w:rsidRPr="003D651B">
        <w:rPr>
          <w:rFonts w:cs="Times New Roman"/>
          <w:szCs w:val="24"/>
        </w:rPr>
        <w:t xml:space="preserve">.- </w:t>
      </w:r>
      <w:bookmarkStart w:id="1" w:name="_Hlk59144608"/>
      <w:r w:rsidR="00FC5807" w:rsidRPr="003D651B">
        <w:rPr>
          <w:rFonts w:cs="Times New Roman"/>
          <w:szCs w:val="24"/>
        </w:rPr>
        <w:t>S</w:t>
      </w:r>
      <w:r w:rsidR="00E203CF" w:rsidRPr="003D651B">
        <w:rPr>
          <w:rFonts w:cs="Times New Roman"/>
          <w:szCs w:val="24"/>
        </w:rPr>
        <w:t>teady-state plasma concentration of TAM, N-</w:t>
      </w:r>
      <w:proofErr w:type="spellStart"/>
      <w:r w:rsidR="00E203CF" w:rsidRPr="003D651B">
        <w:rPr>
          <w:rFonts w:cs="Times New Roman"/>
          <w:szCs w:val="24"/>
        </w:rPr>
        <w:t>desmethylTAM</w:t>
      </w:r>
      <w:proofErr w:type="spellEnd"/>
      <w:r w:rsidR="00E203CF" w:rsidRPr="003D651B">
        <w:rPr>
          <w:rFonts w:cs="Times New Roman"/>
          <w:szCs w:val="24"/>
        </w:rPr>
        <w:t>, 4-hydroxyTAM and endox</w:t>
      </w:r>
      <w:r w:rsidR="00C51FDC" w:rsidRPr="003D651B">
        <w:rPr>
          <w:rFonts w:cs="Times New Roman"/>
          <w:szCs w:val="24"/>
        </w:rPr>
        <w:t>if</w:t>
      </w:r>
      <w:r w:rsidR="00E203CF" w:rsidRPr="003D651B">
        <w:rPr>
          <w:rFonts w:cs="Times New Roman"/>
          <w:szCs w:val="24"/>
        </w:rPr>
        <w:t xml:space="preserve">en, and concentration of 17β estradiol, </w:t>
      </w:r>
      <w:r w:rsidR="00F2158B" w:rsidRPr="003D651B">
        <w:rPr>
          <w:rFonts w:cs="Times New Roman"/>
          <w:szCs w:val="24"/>
        </w:rPr>
        <w:t xml:space="preserve">according to </w:t>
      </w:r>
      <w:r w:rsidRPr="003D651B">
        <w:rPr>
          <w:rFonts w:eastAsia="+mn-ea" w:cs="Times New Roman"/>
          <w:i/>
          <w:szCs w:val="24"/>
        </w:rPr>
        <w:t xml:space="preserve">CYP2D6*4 </w:t>
      </w:r>
      <w:r w:rsidRPr="003D651B">
        <w:rPr>
          <w:rFonts w:eastAsia="+mn-ea" w:cs="Times New Roman"/>
          <w:szCs w:val="24"/>
        </w:rPr>
        <w:t>(rs3892097)</w:t>
      </w:r>
      <w:r w:rsidR="00E203CF" w:rsidRPr="003D651B">
        <w:rPr>
          <w:rFonts w:eastAsia="+mn-ea" w:cs="Times New Roman"/>
          <w:szCs w:val="24"/>
        </w:rPr>
        <w:t>,</w:t>
      </w:r>
      <w:r w:rsidRPr="003D651B">
        <w:rPr>
          <w:rFonts w:eastAsia="+mn-ea" w:cs="Times New Roman"/>
          <w:szCs w:val="24"/>
        </w:rPr>
        <w:t xml:space="preserve"> </w:t>
      </w:r>
      <w:r w:rsidRPr="003D651B">
        <w:rPr>
          <w:rFonts w:eastAsia="+mn-ea" w:cs="Times New Roman"/>
          <w:i/>
          <w:szCs w:val="24"/>
        </w:rPr>
        <w:t xml:space="preserve">CYP3A4*1B </w:t>
      </w:r>
      <w:r w:rsidRPr="003D651B">
        <w:rPr>
          <w:rFonts w:eastAsia="+mn-ea" w:cs="Times New Roman"/>
          <w:szCs w:val="24"/>
        </w:rPr>
        <w:t>(rs2740574)</w:t>
      </w:r>
      <w:r w:rsidR="00E203CF" w:rsidRPr="003D651B">
        <w:rPr>
          <w:rFonts w:eastAsia="+mn-ea" w:cs="Times New Roman"/>
          <w:szCs w:val="24"/>
        </w:rPr>
        <w:t xml:space="preserve">, </w:t>
      </w:r>
      <w:r w:rsidRPr="003D651B">
        <w:rPr>
          <w:rFonts w:eastAsia="+mn-ea" w:cs="Times New Roman"/>
          <w:i/>
          <w:szCs w:val="24"/>
        </w:rPr>
        <w:t>CYP3A5*3</w:t>
      </w:r>
      <w:r w:rsidRPr="003D651B">
        <w:rPr>
          <w:rFonts w:eastAsia="+mn-ea" w:cs="Times New Roman"/>
          <w:szCs w:val="24"/>
        </w:rPr>
        <w:t xml:space="preserve"> (rs776746)</w:t>
      </w:r>
      <w:r w:rsidR="00E203CF" w:rsidRPr="003D651B">
        <w:rPr>
          <w:rFonts w:eastAsia="+mn-ea" w:cs="Times New Roman"/>
          <w:szCs w:val="24"/>
        </w:rPr>
        <w:t>,</w:t>
      </w:r>
      <w:r w:rsidRPr="003D651B">
        <w:rPr>
          <w:rFonts w:eastAsia="+mn-ea" w:cs="Times New Roman"/>
          <w:szCs w:val="24"/>
        </w:rPr>
        <w:t xml:space="preserve"> </w:t>
      </w:r>
      <w:r w:rsidRPr="003D651B">
        <w:rPr>
          <w:rFonts w:eastAsia="+mn-ea" w:cs="Times New Roman"/>
          <w:i/>
          <w:szCs w:val="24"/>
        </w:rPr>
        <w:t xml:space="preserve">SULT1A1*2 </w:t>
      </w:r>
      <w:r w:rsidRPr="003D651B">
        <w:rPr>
          <w:rFonts w:eastAsia="+mn-ea" w:cs="Times New Roman"/>
          <w:szCs w:val="24"/>
        </w:rPr>
        <w:t>(rs9282861)</w:t>
      </w:r>
      <w:r w:rsidR="00E203CF" w:rsidRPr="003D651B">
        <w:rPr>
          <w:rFonts w:eastAsia="+mn-ea" w:cs="Times New Roman"/>
          <w:szCs w:val="24"/>
        </w:rPr>
        <w:t xml:space="preserve">, </w:t>
      </w:r>
      <w:r w:rsidRPr="003D651B">
        <w:rPr>
          <w:rFonts w:eastAsia="+mn-ea" w:cs="Times New Roman"/>
          <w:i/>
          <w:szCs w:val="24"/>
        </w:rPr>
        <w:t xml:space="preserve">UGT2B7*2 </w:t>
      </w:r>
      <w:r w:rsidRPr="003D651B">
        <w:rPr>
          <w:rFonts w:eastAsia="+mn-ea" w:cs="Times New Roman"/>
          <w:szCs w:val="24"/>
        </w:rPr>
        <w:t>(rs7439366)</w:t>
      </w:r>
      <w:r w:rsidR="00E203CF" w:rsidRPr="003D651B">
        <w:rPr>
          <w:rFonts w:eastAsia="+mn-ea" w:cs="Times New Roman"/>
          <w:szCs w:val="24"/>
        </w:rPr>
        <w:t>,</w:t>
      </w:r>
      <w:r w:rsidRPr="003D651B">
        <w:rPr>
          <w:rFonts w:eastAsia="+mn-ea" w:cs="Times New Roman"/>
          <w:szCs w:val="24"/>
        </w:rPr>
        <w:t xml:space="preserve"> </w:t>
      </w:r>
      <w:r w:rsidRPr="003D651B">
        <w:rPr>
          <w:rFonts w:eastAsia="+mn-ea" w:cs="Times New Roman"/>
          <w:i/>
          <w:szCs w:val="24"/>
        </w:rPr>
        <w:t xml:space="preserve">UGT2B15*2 </w:t>
      </w:r>
      <w:r w:rsidRPr="003D651B">
        <w:rPr>
          <w:rFonts w:eastAsia="+mn-ea" w:cs="Times New Roman"/>
          <w:szCs w:val="24"/>
        </w:rPr>
        <w:t xml:space="preserve">(rs1902023) and </w:t>
      </w:r>
      <w:r w:rsidRPr="003D651B">
        <w:rPr>
          <w:rFonts w:eastAsia="+mn-ea" w:cs="Times New Roman"/>
          <w:i/>
          <w:szCs w:val="24"/>
        </w:rPr>
        <w:t>ESR1 V364E</w:t>
      </w:r>
      <w:r w:rsidRPr="003D651B">
        <w:rPr>
          <w:rFonts w:eastAsia="+mn-ea" w:cs="Times New Roman"/>
          <w:szCs w:val="24"/>
        </w:rPr>
        <w:t xml:space="preserve"> (rs121913044)</w:t>
      </w:r>
      <w:r w:rsidRPr="003D651B">
        <w:rPr>
          <w:rFonts w:cs="Times New Roman"/>
          <w:szCs w:val="24"/>
        </w:rPr>
        <w:t xml:space="preserve"> </w:t>
      </w:r>
      <w:r w:rsidR="00F2158B" w:rsidRPr="003D651B">
        <w:rPr>
          <w:rFonts w:cs="Times New Roman"/>
          <w:szCs w:val="24"/>
        </w:rPr>
        <w:t xml:space="preserve">genetic </w:t>
      </w:r>
      <w:r w:rsidRPr="003D651B">
        <w:rPr>
          <w:rFonts w:cs="Times New Roman"/>
          <w:szCs w:val="24"/>
        </w:rPr>
        <w:t>polymorphisms</w:t>
      </w:r>
      <w:r w:rsidR="00F2158B" w:rsidRPr="003D651B">
        <w:rPr>
          <w:rFonts w:cs="Times New Roman"/>
          <w:szCs w:val="24"/>
        </w:rPr>
        <w:t>.</w:t>
      </w:r>
      <w:r w:rsidRPr="003D651B">
        <w:rPr>
          <w:rFonts w:cs="Times New Roman"/>
          <w:szCs w:val="24"/>
        </w:rPr>
        <w:t xml:space="preserve"> </w:t>
      </w:r>
    </w:p>
    <w:p w14:paraId="4FEDB110" w14:textId="0CA57633" w:rsidR="004206A6" w:rsidRPr="003D651B" w:rsidRDefault="004206A6" w:rsidP="003D651B">
      <w:pPr>
        <w:autoSpaceDE w:val="0"/>
        <w:autoSpaceDN w:val="0"/>
        <w:adjustRightInd w:val="0"/>
        <w:spacing w:before="0" w:after="0" w:line="360" w:lineRule="auto"/>
        <w:jc w:val="both"/>
        <w:rPr>
          <w:rFonts w:cs="Times New Roman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09"/>
        <w:gridCol w:w="970"/>
        <w:gridCol w:w="471"/>
        <w:gridCol w:w="1365"/>
        <w:gridCol w:w="456"/>
        <w:gridCol w:w="1548"/>
        <w:gridCol w:w="526"/>
        <w:gridCol w:w="1524"/>
        <w:gridCol w:w="1092"/>
        <w:gridCol w:w="1076"/>
        <w:gridCol w:w="936"/>
      </w:tblGrid>
      <w:tr w:rsidR="004206A6" w:rsidRPr="003D651B" w14:paraId="0DA76067" w14:textId="77777777" w:rsidTr="004206A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9456D6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D42AC8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3D651B">
              <w:rPr>
                <w:rFonts w:cs="Times New Roman"/>
                <w:b/>
                <w:bCs/>
                <w:i/>
                <w:iCs/>
                <w:szCs w:val="24"/>
              </w:rPr>
              <w:t>Total N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7A08BB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b/>
                <w:bCs/>
                <w:i/>
                <w:iCs/>
                <w:szCs w:val="24"/>
              </w:rPr>
              <w:t>CYP2D6 *1/*1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ADD21C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b/>
                <w:bCs/>
                <w:i/>
                <w:iCs/>
                <w:szCs w:val="24"/>
              </w:rPr>
              <w:t>CYP2D6 *1/*4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6276C2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Cs w:val="24"/>
                <w:lang w:val="es-CL" w:eastAsia="es-ES"/>
              </w:rPr>
            </w:pPr>
            <w:r w:rsidRPr="003D651B">
              <w:rPr>
                <w:rFonts w:cs="Times New Roman"/>
                <w:b/>
                <w:bCs/>
                <w:szCs w:val="24"/>
              </w:rPr>
              <w:t>CYP2D6 *4/*4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72AA3F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A0E73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092A45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4206A6" w:rsidRPr="003D651B" w14:paraId="6F36F87F" w14:textId="77777777" w:rsidTr="004206A6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29FFE5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4AE20A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CE580C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14A9F6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i/>
                <w:iCs/>
                <w:szCs w:val="24"/>
                <w:shd w:val="clear" w:color="auto" w:fill="FFFFFF"/>
              </w:rPr>
              <w:t>Mean</w:t>
            </w:r>
            <w:r w:rsidRPr="003D651B">
              <w:rPr>
                <w:rFonts w:cs="Times New Roman"/>
                <w:szCs w:val="24"/>
              </w:rPr>
              <w:t xml:space="preserve"> ± SD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C927E6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0C5AC0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i/>
                <w:iCs/>
                <w:szCs w:val="24"/>
                <w:shd w:val="clear" w:color="auto" w:fill="FFFFFF"/>
              </w:rPr>
              <w:t>Mean</w:t>
            </w:r>
            <w:r w:rsidRPr="003D651B">
              <w:rPr>
                <w:rFonts w:cs="Times New Roman"/>
                <w:szCs w:val="24"/>
              </w:rPr>
              <w:t xml:space="preserve"> ± SD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025A6E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541044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i/>
                <w:iCs/>
                <w:szCs w:val="24"/>
                <w:shd w:val="clear" w:color="auto" w:fill="FFFFFF"/>
              </w:rPr>
              <w:t>Mean</w:t>
            </w:r>
            <w:r w:rsidRPr="003D651B">
              <w:rPr>
                <w:rFonts w:cs="Times New Roman"/>
                <w:szCs w:val="24"/>
              </w:rPr>
              <w:t xml:space="preserve"> ± SD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00E687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i/>
                <w:iCs/>
                <w:szCs w:val="24"/>
                <w:shd w:val="clear" w:color="auto" w:fill="FFFFFF"/>
              </w:rPr>
            </w:pPr>
            <w:r w:rsidRPr="003D651B">
              <w:rPr>
                <w:rFonts w:cs="Times New Roman"/>
                <w:i/>
                <w:iCs/>
                <w:szCs w:val="24"/>
                <w:shd w:val="clear" w:color="auto" w:fill="FFFFFF"/>
              </w:rPr>
              <w:t>p-value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98C37A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i/>
                <w:iCs/>
                <w:szCs w:val="24"/>
                <w:shd w:val="clear" w:color="auto" w:fill="FFFFFF"/>
              </w:rPr>
            </w:pPr>
            <w:r w:rsidRPr="003D651B">
              <w:rPr>
                <w:rFonts w:cs="Times New Roman"/>
                <w:i/>
                <w:iCs/>
                <w:szCs w:val="24"/>
                <w:shd w:val="clear" w:color="auto" w:fill="FFFFFF"/>
              </w:rPr>
              <w:t>p-value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8FF1AB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i/>
                <w:iCs/>
                <w:szCs w:val="24"/>
                <w:shd w:val="clear" w:color="auto" w:fill="FFFFFF"/>
              </w:rPr>
            </w:pPr>
            <w:r w:rsidRPr="003D651B">
              <w:rPr>
                <w:rFonts w:cs="Times New Roman"/>
                <w:i/>
                <w:iCs/>
                <w:szCs w:val="24"/>
                <w:shd w:val="clear" w:color="auto" w:fill="FFFFFF"/>
              </w:rPr>
              <w:t>p-value</w:t>
            </w:r>
          </w:p>
        </w:tc>
      </w:tr>
      <w:tr w:rsidR="004206A6" w:rsidRPr="003D651B" w14:paraId="29A98826" w14:textId="77777777" w:rsidTr="00AC2B4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E81600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[</w:t>
            </w:r>
            <w:proofErr w:type="spellStart"/>
            <w:r w:rsidRPr="003D651B">
              <w:rPr>
                <w:rFonts w:cs="Times New Roman"/>
                <w:szCs w:val="24"/>
              </w:rPr>
              <w:t>NdesMeTAM</w:t>
            </w:r>
            <w:proofErr w:type="spellEnd"/>
            <w:r w:rsidRPr="003D651B">
              <w:rPr>
                <w:rFonts w:cs="Times New Roman"/>
                <w:szCs w:val="24"/>
              </w:rPr>
              <w:t>]/[TAM]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A0CD34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szCs w:val="24"/>
              </w:rPr>
            </w:pPr>
            <w:r w:rsidRPr="003D651B">
              <w:rPr>
                <w:rFonts w:cs="Times New Roman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ECF724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D20335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59 ± 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D1EE01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A48FD4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55 ± 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2E8E56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173650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8B4FF6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0.672</w:t>
            </w:r>
            <w:r w:rsidRPr="003D651B">
              <w:rPr>
                <w:rFonts w:cs="Times New Roman"/>
                <w:szCs w:val="24"/>
                <w:vertAlign w:val="superscript"/>
              </w:rPr>
              <w:t>#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877359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0.603</w:t>
            </w:r>
            <w:r w:rsidRPr="003D651B">
              <w:rPr>
                <w:rFonts w:cs="Times New Roman"/>
                <w:szCs w:val="24"/>
                <w:vertAlign w:val="superscript"/>
              </w:rPr>
              <w:t>****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60F526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szCs w:val="24"/>
              </w:rPr>
            </w:pPr>
            <w:r w:rsidRPr="003D651B">
              <w:rPr>
                <w:rFonts w:cs="Times New Roman"/>
                <w:szCs w:val="24"/>
              </w:rPr>
              <w:t>0.598</w:t>
            </w:r>
          </w:p>
        </w:tc>
      </w:tr>
      <w:tr w:rsidR="004206A6" w:rsidRPr="003D651B" w14:paraId="61F1D0EC" w14:textId="77777777" w:rsidTr="00AC2B4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D8EF5F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[4OHTAM]/[TAM]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63F9FD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szCs w:val="24"/>
              </w:rPr>
            </w:pPr>
            <w:r w:rsidRPr="003D651B">
              <w:rPr>
                <w:rFonts w:cs="Times New Roman"/>
                <w:szCs w:val="24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7A16A7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C40A44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0.09 ± 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CAA772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86AAF7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0.06 ± 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598499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40A444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EAB7DE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0.235</w:t>
            </w:r>
            <w:r w:rsidRPr="003D651B">
              <w:rPr>
                <w:rFonts w:cs="Times New Roman"/>
                <w:szCs w:val="24"/>
                <w:vertAlign w:val="superscript"/>
              </w:rPr>
              <w:t>#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9CA074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0.249</w:t>
            </w:r>
            <w:r w:rsidRPr="003D651B">
              <w:rPr>
                <w:rFonts w:cs="Times New Roman"/>
                <w:szCs w:val="24"/>
                <w:vertAlign w:val="superscript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C4760E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szCs w:val="24"/>
              </w:rPr>
            </w:pPr>
            <w:r w:rsidRPr="003D651B">
              <w:rPr>
                <w:rFonts w:cs="Times New Roman"/>
                <w:szCs w:val="24"/>
              </w:rPr>
              <w:t>0.248</w:t>
            </w:r>
          </w:p>
        </w:tc>
      </w:tr>
      <w:tr w:rsidR="004206A6" w:rsidRPr="003D651B" w14:paraId="1187D462" w14:textId="77777777" w:rsidTr="00AC2B4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E8E5C6" w14:textId="350F494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[</w:t>
            </w:r>
            <w:r w:rsidR="00F0133E">
              <w:rPr>
                <w:rFonts w:cs="Times New Roman"/>
                <w:szCs w:val="24"/>
              </w:rPr>
              <w:t>e</w:t>
            </w:r>
            <w:r w:rsidRPr="003D651B">
              <w:rPr>
                <w:rFonts w:cs="Times New Roman"/>
                <w:szCs w:val="24"/>
              </w:rPr>
              <w:t>ndoxifen]/[</w:t>
            </w:r>
            <w:proofErr w:type="spellStart"/>
            <w:r w:rsidRPr="003D651B">
              <w:rPr>
                <w:rFonts w:cs="Times New Roman"/>
                <w:szCs w:val="24"/>
              </w:rPr>
              <w:t>NdesMeTAM</w:t>
            </w:r>
            <w:proofErr w:type="spellEnd"/>
            <w:r w:rsidRPr="003D651B">
              <w:rPr>
                <w:rFonts w:cs="Times New Roman"/>
                <w:szCs w:val="24"/>
              </w:rPr>
              <w:t>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C38FF5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szCs w:val="24"/>
              </w:rPr>
            </w:pPr>
            <w:r w:rsidRPr="003D651B">
              <w:rPr>
                <w:rFonts w:cs="Times New Roman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76783A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EF3B30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0.01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BE6C7D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54DF43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0.005 ± 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05DDBD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1871AD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CDE7C5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&lt;0.0001</w:t>
            </w:r>
            <w:r w:rsidRPr="003D651B">
              <w:rPr>
                <w:rFonts w:cs="Times New Roman"/>
                <w:szCs w:val="24"/>
                <w:vertAlign w:val="superscript"/>
              </w:rPr>
              <w:t>#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4135F3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0.827</w:t>
            </w:r>
            <w:r w:rsidRPr="003D651B">
              <w:rPr>
                <w:rFonts w:cs="Times New Roman"/>
                <w:szCs w:val="2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BF8CC3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szCs w:val="24"/>
              </w:rPr>
            </w:pPr>
            <w:r w:rsidRPr="003D651B">
              <w:rPr>
                <w:rFonts w:cs="Times New Roman"/>
                <w:szCs w:val="24"/>
              </w:rPr>
              <w:t>0.685</w:t>
            </w:r>
          </w:p>
        </w:tc>
      </w:tr>
      <w:tr w:rsidR="004206A6" w:rsidRPr="003D651B" w14:paraId="3F770A65" w14:textId="77777777" w:rsidTr="00AC2B4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EB6847" w14:textId="5427404E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[</w:t>
            </w:r>
            <w:r w:rsidR="00F0133E">
              <w:rPr>
                <w:rFonts w:cs="Times New Roman"/>
                <w:szCs w:val="24"/>
              </w:rPr>
              <w:t>e</w:t>
            </w:r>
            <w:r w:rsidRPr="003D651B">
              <w:rPr>
                <w:rFonts w:cs="Times New Roman"/>
                <w:szCs w:val="24"/>
              </w:rPr>
              <w:t>ndoxifen]/[4OHTAM]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0C39DE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szCs w:val="24"/>
              </w:rPr>
            </w:pPr>
            <w:r w:rsidRPr="003D651B">
              <w:rPr>
                <w:rFonts w:cs="Times New Roman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14DDD4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8EE23D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3 ±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89F7EF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F94106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4 ±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405BAC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099CD1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D1D4C4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szCs w:val="24"/>
              </w:rPr>
            </w:pPr>
            <w:r w:rsidRPr="003D651B">
              <w:rPr>
                <w:rFonts w:cs="Times New Roman"/>
                <w:szCs w:val="24"/>
              </w:rPr>
              <w:t>0.538</w:t>
            </w:r>
            <w:r w:rsidRPr="003D651B">
              <w:rPr>
                <w:rFonts w:cs="Times New Roman"/>
                <w:szCs w:val="24"/>
                <w:vertAlign w:val="superscript"/>
              </w:rPr>
              <w:t>#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DC510C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0.080</w:t>
            </w:r>
            <w:r w:rsidRPr="003D651B">
              <w:rPr>
                <w:rFonts w:cs="Times New Roman"/>
                <w:szCs w:val="24"/>
                <w:vertAlign w:val="superscript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1E1E24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szCs w:val="24"/>
              </w:rPr>
            </w:pPr>
            <w:r w:rsidRPr="003D651B">
              <w:rPr>
                <w:rFonts w:cs="Times New Roman"/>
                <w:szCs w:val="24"/>
              </w:rPr>
              <w:t>0.080</w:t>
            </w:r>
          </w:p>
        </w:tc>
      </w:tr>
      <w:tr w:rsidR="004206A6" w:rsidRPr="003D651B" w14:paraId="331C6CF5" w14:textId="77777777" w:rsidTr="00814FA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D68AD3" w14:textId="64A1F0FC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[17β</w:t>
            </w:r>
            <w:r w:rsidR="00F0133E">
              <w:rPr>
                <w:rFonts w:cs="Times New Roman"/>
                <w:szCs w:val="24"/>
              </w:rPr>
              <w:t>e</w:t>
            </w:r>
            <w:r w:rsidRPr="003D651B">
              <w:rPr>
                <w:rFonts w:cs="Times New Roman"/>
                <w:szCs w:val="24"/>
              </w:rPr>
              <w:t xml:space="preserve">stradiol], </w:t>
            </w:r>
            <w:proofErr w:type="spellStart"/>
            <w:r w:rsidRPr="003D651B">
              <w:rPr>
                <w:rFonts w:cs="Times New Roman"/>
                <w:szCs w:val="24"/>
              </w:rPr>
              <w:t>pg</w:t>
            </w:r>
            <w:proofErr w:type="spellEnd"/>
            <w:r w:rsidRPr="003D651B">
              <w:rPr>
                <w:rFonts w:cs="Times New Roman"/>
                <w:szCs w:val="24"/>
              </w:rPr>
              <w:t>/mL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989B17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szCs w:val="24"/>
              </w:rPr>
            </w:pPr>
            <w:r w:rsidRPr="003D651B">
              <w:rPr>
                <w:rFonts w:cs="Times New Roman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82A46A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EA2EEE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108 ± 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1731AF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D9DC84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64 ± 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ED9AE8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5C7FEF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A4E2DE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0.058</w:t>
            </w:r>
            <w:r w:rsidRPr="003D651B">
              <w:rPr>
                <w:rFonts w:cs="Times New Roman"/>
                <w:szCs w:val="24"/>
                <w:vertAlign w:val="superscript"/>
              </w:rPr>
              <w:t>#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A03FFC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0.603</w:t>
            </w:r>
            <w:r w:rsidRPr="003D651B">
              <w:rPr>
                <w:rFonts w:cs="Times New Roman"/>
                <w:szCs w:val="24"/>
                <w:vertAlign w:val="superscript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C35839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szCs w:val="24"/>
              </w:rPr>
            </w:pPr>
            <w:r w:rsidRPr="003D651B">
              <w:rPr>
                <w:rFonts w:cs="Times New Roman"/>
                <w:szCs w:val="24"/>
              </w:rPr>
              <w:t>0.633</w:t>
            </w:r>
          </w:p>
        </w:tc>
      </w:tr>
      <w:tr w:rsidR="004206A6" w:rsidRPr="003D651B" w14:paraId="584316D7" w14:textId="77777777" w:rsidTr="00814FA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8CBC5B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22E899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i/>
                <w:iCs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41DA87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b/>
                <w:bCs/>
                <w:i/>
                <w:iCs/>
                <w:szCs w:val="24"/>
              </w:rPr>
              <w:t>CYP3A4 *1/*1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90F35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b/>
                <w:bCs/>
                <w:i/>
                <w:iCs/>
                <w:szCs w:val="24"/>
              </w:rPr>
              <w:t>CYP3A4 *1/*1B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795DDC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Cs w:val="24"/>
                <w:lang w:val="es-CL" w:eastAsia="es-ES"/>
              </w:rPr>
            </w:pPr>
            <w:r w:rsidRPr="003D651B">
              <w:rPr>
                <w:rFonts w:cs="Times New Roman"/>
                <w:b/>
                <w:bCs/>
                <w:szCs w:val="24"/>
              </w:rPr>
              <w:t>CYP3A4 *1B/*1B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12B9A2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68474E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8451CD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4206A6" w:rsidRPr="003D651B" w14:paraId="0A1BE0C7" w14:textId="77777777" w:rsidTr="00814FA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D00934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FDD439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C381BA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546914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i/>
                <w:iCs/>
                <w:szCs w:val="24"/>
                <w:shd w:val="clear" w:color="auto" w:fill="FFFFFF"/>
              </w:rPr>
              <w:t>Mean</w:t>
            </w:r>
            <w:r w:rsidRPr="003D651B">
              <w:rPr>
                <w:rFonts w:cs="Times New Roman"/>
                <w:szCs w:val="24"/>
              </w:rPr>
              <w:t xml:space="preserve"> ± 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4FFA0E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38EA76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i/>
                <w:iCs/>
                <w:szCs w:val="24"/>
                <w:shd w:val="clear" w:color="auto" w:fill="FFFFFF"/>
              </w:rPr>
              <w:t>Mean</w:t>
            </w:r>
            <w:r w:rsidRPr="003D651B">
              <w:rPr>
                <w:rFonts w:cs="Times New Roman"/>
                <w:szCs w:val="24"/>
              </w:rPr>
              <w:t xml:space="preserve"> ± 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87A8FA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6A5F2E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i/>
                <w:iCs/>
                <w:szCs w:val="24"/>
                <w:shd w:val="clear" w:color="auto" w:fill="FFFFFF"/>
              </w:rPr>
              <w:t>Mean</w:t>
            </w:r>
            <w:r w:rsidRPr="003D651B">
              <w:rPr>
                <w:rFonts w:cs="Times New Roman"/>
                <w:szCs w:val="24"/>
              </w:rPr>
              <w:t xml:space="preserve"> ± 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D231D0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i/>
                <w:iCs/>
                <w:szCs w:val="24"/>
                <w:shd w:val="clear" w:color="auto" w:fill="FFFFFF"/>
              </w:rPr>
            </w:pPr>
            <w:r w:rsidRPr="003D651B">
              <w:rPr>
                <w:rFonts w:cs="Times New Roman"/>
                <w:i/>
                <w:iCs/>
                <w:szCs w:val="24"/>
                <w:shd w:val="clear" w:color="auto" w:fill="FFFFFF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CDEB0E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i/>
                <w:iCs/>
                <w:szCs w:val="24"/>
                <w:shd w:val="clear" w:color="auto" w:fill="FFFFFF"/>
              </w:rPr>
            </w:pPr>
            <w:r w:rsidRPr="003D651B">
              <w:rPr>
                <w:rFonts w:cs="Times New Roman"/>
                <w:i/>
                <w:iCs/>
                <w:szCs w:val="24"/>
                <w:shd w:val="clear" w:color="auto" w:fill="FFFFFF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BF408A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i/>
                <w:iCs/>
                <w:szCs w:val="24"/>
                <w:shd w:val="clear" w:color="auto" w:fill="FFFFFF"/>
              </w:rPr>
            </w:pPr>
            <w:r w:rsidRPr="003D651B">
              <w:rPr>
                <w:rFonts w:cs="Times New Roman"/>
                <w:i/>
                <w:iCs/>
                <w:szCs w:val="24"/>
                <w:shd w:val="clear" w:color="auto" w:fill="FFFFFF"/>
              </w:rPr>
              <w:t>p-value</w:t>
            </w:r>
          </w:p>
        </w:tc>
      </w:tr>
      <w:tr w:rsidR="004206A6" w:rsidRPr="003D651B" w14:paraId="31E78692" w14:textId="77777777" w:rsidTr="00814FA4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8AE278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[</w:t>
            </w:r>
            <w:proofErr w:type="spellStart"/>
            <w:r w:rsidRPr="003D651B">
              <w:rPr>
                <w:rFonts w:cs="Times New Roman"/>
                <w:szCs w:val="24"/>
              </w:rPr>
              <w:t>NdeMeTAM</w:t>
            </w:r>
            <w:proofErr w:type="spellEnd"/>
            <w:r w:rsidRPr="003D651B">
              <w:rPr>
                <w:rFonts w:cs="Times New Roman"/>
                <w:szCs w:val="24"/>
              </w:rPr>
              <w:t>]/[TAM]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1F0DED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szCs w:val="24"/>
              </w:rPr>
            </w:pPr>
            <w:r w:rsidRPr="003D651B">
              <w:rPr>
                <w:rFonts w:cs="Times New Roman"/>
                <w:szCs w:val="24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66325C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A6D799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58 ± 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AA032A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484264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60 ± 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27D1F8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AED031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75AB02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0.520</w:t>
            </w:r>
            <w:r w:rsidRPr="003D651B">
              <w:rPr>
                <w:rFonts w:cs="Times New Roman"/>
                <w:szCs w:val="24"/>
                <w:vertAlign w:val="superscript"/>
              </w:rPr>
              <w:t>#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2E694F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0.742</w:t>
            </w:r>
            <w:r w:rsidRPr="003D651B">
              <w:rPr>
                <w:rFonts w:cs="Times New Roman"/>
                <w:szCs w:val="24"/>
                <w:vertAlign w:val="superscript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8ABFA9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szCs w:val="24"/>
              </w:rPr>
            </w:pPr>
            <w:r w:rsidRPr="003D651B">
              <w:rPr>
                <w:rFonts w:cs="Times New Roman"/>
                <w:szCs w:val="24"/>
              </w:rPr>
              <w:t>0.768</w:t>
            </w:r>
          </w:p>
        </w:tc>
      </w:tr>
      <w:tr w:rsidR="004206A6" w:rsidRPr="003D651B" w14:paraId="05980C54" w14:textId="77777777" w:rsidTr="00AC2B4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225028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[4OHTAM]/[TAM]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69BC17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szCs w:val="24"/>
              </w:rPr>
            </w:pPr>
            <w:r w:rsidRPr="003D651B">
              <w:rPr>
                <w:rFonts w:cs="Times New Roman"/>
                <w:szCs w:val="24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61829E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DCAD14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0.08 ± 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E8D59E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580A41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0.11 ± 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8E431E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B1B821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F1A8D9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0.811</w:t>
            </w:r>
            <w:r w:rsidRPr="003D651B">
              <w:rPr>
                <w:rFonts w:cs="Times New Roman"/>
                <w:szCs w:val="24"/>
                <w:vertAlign w:val="superscript"/>
              </w:rPr>
              <w:t>#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E76505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0.327</w:t>
            </w:r>
            <w:r w:rsidRPr="003D651B">
              <w:rPr>
                <w:rFonts w:cs="Times New Roman"/>
                <w:szCs w:val="24"/>
                <w:vertAlign w:val="superscript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1B6901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szCs w:val="24"/>
              </w:rPr>
            </w:pPr>
            <w:r w:rsidRPr="003D651B">
              <w:rPr>
                <w:rFonts w:cs="Times New Roman"/>
                <w:szCs w:val="24"/>
              </w:rPr>
              <w:t>0.328</w:t>
            </w:r>
          </w:p>
        </w:tc>
      </w:tr>
      <w:tr w:rsidR="004206A6" w:rsidRPr="003D651B" w14:paraId="41842F79" w14:textId="77777777" w:rsidTr="00C86FE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1DB880" w14:textId="21DFE391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[</w:t>
            </w:r>
            <w:r w:rsidR="00F0133E">
              <w:rPr>
                <w:rFonts w:cs="Times New Roman"/>
                <w:szCs w:val="24"/>
              </w:rPr>
              <w:t>e</w:t>
            </w:r>
            <w:r w:rsidRPr="003D651B">
              <w:rPr>
                <w:rFonts w:cs="Times New Roman"/>
                <w:szCs w:val="24"/>
              </w:rPr>
              <w:t>ndoxifen]/[4OHTAM]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3BD300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szCs w:val="24"/>
              </w:rPr>
            </w:pPr>
            <w:r w:rsidRPr="003D651B">
              <w:rPr>
                <w:rFonts w:cs="Times New Roman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1A924D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6B4BA4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4 ±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41D135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03B731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2.0 ± 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97C3F1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44D92E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4C9160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szCs w:val="24"/>
              </w:rPr>
            </w:pPr>
            <w:r w:rsidRPr="003D651B">
              <w:rPr>
                <w:rFonts w:cs="Times New Roman"/>
                <w:szCs w:val="24"/>
              </w:rPr>
              <w:t>0.445</w:t>
            </w:r>
            <w:r w:rsidRPr="003D651B">
              <w:rPr>
                <w:rFonts w:cs="Times New Roman"/>
                <w:szCs w:val="24"/>
                <w:vertAlign w:val="superscript"/>
              </w:rPr>
              <w:t>#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71FDA5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b/>
                <w:bCs/>
                <w:szCs w:val="24"/>
              </w:rPr>
              <w:t>0.041</w:t>
            </w:r>
            <w:r w:rsidRPr="003D651B">
              <w:rPr>
                <w:rFonts w:cs="Times New Roman"/>
                <w:b/>
                <w:bCs/>
                <w:szCs w:val="24"/>
                <w:vertAlign w:val="superscript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1C80C0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3D651B">
              <w:rPr>
                <w:rFonts w:cs="Times New Roman"/>
                <w:b/>
                <w:bCs/>
                <w:szCs w:val="24"/>
              </w:rPr>
              <w:t>0.041</w:t>
            </w:r>
          </w:p>
        </w:tc>
      </w:tr>
      <w:tr w:rsidR="004206A6" w:rsidRPr="003D651B" w14:paraId="398AF19D" w14:textId="77777777" w:rsidTr="00C86FE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1E1A1D" w14:textId="573F8D30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[17β</w:t>
            </w:r>
            <w:r w:rsidR="00F0133E">
              <w:rPr>
                <w:rFonts w:cs="Times New Roman"/>
                <w:szCs w:val="24"/>
              </w:rPr>
              <w:t>e</w:t>
            </w:r>
            <w:r w:rsidRPr="003D651B">
              <w:rPr>
                <w:rFonts w:cs="Times New Roman"/>
                <w:szCs w:val="24"/>
              </w:rPr>
              <w:t xml:space="preserve">stradiol], </w:t>
            </w:r>
            <w:proofErr w:type="spellStart"/>
            <w:r w:rsidRPr="003D651B">
              <w:rPr>
                <w:rFonts w:cs="Times New Roman"/>
                <w:szCs w:val="24"/>
              </w:rPr>
              <w:t>pg</w:t>
            </w:r>
            <w:proofErr w:type="spellEnd"/>
            <w:r w:rsidRPr="003D651B">
              <w:rPr>
                <w:rFonts w:cs="Times New Roman"/>
                <w:szCs w:val="24"/>
              </w:rPr>
              <w:t>/mL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DC8641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szCs w:val="24"/>
              </w:rPr>
            </w:pPr>
            <w:r w:rsidRPr="003D651B">
              <w:rPr>
                <w:rFonts w:cs="Times New Roman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173C8A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7A3434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70 ± 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317FF6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06EEBD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434 ± 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01917E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375788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25BE31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FE4A12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0.140</w:t>
            </w:r>
            <w:r w:rsidRPr="003D651B">
              <w:rPr>
                <w:rFonts w:cs="Times New Roman"/>
                <w:szCs w:val="2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6C8084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szCs w:val="24"/>
              </w:rPr>
            </w:pPr>
            <w:r w:rsidRPr="003D651B">
              <w:rPr>
                <w:rFonts w:cs="Times New Roman"/>
                <w:b/>
                <w:bCs/>
                <w:szCs w:val="24"/>
              </w:rPr>
              <w:t>0.003</w:t>
            </w:r>
          </w:p>
        </w:tc>
      </w:tr>
      <w:tr w:rsidR="004206A6" w:rsidRPr="003D651B" w14:paraId="07B453C8" w14:textId="77777777" w:rsidTr="00C86FE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63ED94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9DFC90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i/>
                <w:iCs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EF0A30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b/>
                <w:bCs/>
                <w:i/>
                <w:iCs/>
                <w:szCs w:val="24"/>
              </w:rPr>
              <w:t>CYP3A5 *1/*1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66A03E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b/>
                <w:bCs/>
                <w:i/>
                <w:iCs/>
                <w:szCs w:val="24"/>
              </w:rPr>
              <w:t>CYP3A5 *1/*3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1E24F7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Cs w:val="24"/>
                <w:lang w:val="es-CL" w:eastAsia="es-ES"/>
              </w:rPr>
            </w:pPr>
            <w:r w:rsidRPr="003D651B">
              <w:rPr>
                <w:rFonts w:cs="Times New Roman"/>
                <w:b/>
                <w:bCs/>
                <w:szCs w:val="24"/>
              </w:rPr>
              <w:t>CYP3A5 *1/*3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7D0BA4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3492C7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EFD468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4206A6" w:rsidRPr="003D651B" w14:paraId="0A4C6003" w14:textId="77777777" w:rsidTr="00C86FE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FEC366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9AEC2E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638F88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8620AF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i/>
                <w:iCs/>
                <w:szCs w:val="24"/>
                <w:shd w:val="clear" w:color="auto" w:fill="FFFFFF"/>
              </w:rPr>
              <w:t>Mean</w:t>
            </w:r>
            <w:r w:rsidRPr="003D651B">
              <w:rPr>
                <w:rFonts w:cs="Times New Roman"/>
                <w:szCs w:val="24"/>
              </w:rPr>
              <w:t xml:space="preserve"> ± 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A0AFF7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8B8120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i/>
                <w:iCs/>
                <w:szCs w:val="24"/>
                <w:shd w:val="clear" w:color="auto" w:fill="FFFFFF"/>
              </w:rPr>
              <w:t>Mean</w:t>
            </w:r>
            <w:r w:rsidRPr="003D651B">
              <w:rPr>
                <w:rFonts w:cs="Times New Roman"/>
                <w:szCs w:val="24"/>
              </w:rPr>
              <w:t xml:space="preserve"> ± 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E5A621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23236C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i/>
                <w:iCs/>
                <w:szCs w:val="24"/>
                <w:shd w:val="clear" w:color="auto" w:fill="FFFFFF"/>
              </w:rPr>
              <w:t>Mean</w:t>
            </w:r>
            <w:r w:rsidRPr="003D651B">
              <w:rPr>
                <w:rFonts w:cs="Times New Roman"/>
                <w:szCs w:val="24"/>
              </w:rPr>
              <w:t xml:space="preserve"> ± 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129B23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i/>
                <w:iCs/>
                <w:szCs w:val="24"/>
                <w:shd w:val="clear" w:color="auto" w:fill="FFFFFF"/>
              </w:rPr>
            </w:pPr>
            <w:r w:rsidRPr="003D651B">
              <w:rPr>
                <w:rFonts w:cs="Times New Roman"/>
                <w:i/>
                <w:iCs/>
                <w:szCs w:val="24"/>
                <w:shd w:val="clear" w:color="auto" w:fill="FFFFFF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D64A54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i/>
                <w:iCs/>
                <w:szCs w:val="24"/>
                <w:shd w:val="clear" w:color="auto" w:fill="FFFFFF"/>
              </w:rPr>
            </w:pPr>
            <w:r w:rsidRPr="003D651B">
              <w:rPr>
                <w:rFonts w:cs="Times New Roman"/>
                <w:i/>
                <w:iCs/>
                <w:szCs w:val="24"/>
                <w:shd w:val="clear" w:color="auto" w:fill="FFFFFF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EE76B2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i/>
                <w:iCs/>
                <w:szCs w:val="24"/>
                <w:shd w:val="clear" w:color="auto" w:fill="FFFFFF"/>
              </w:rPr>
            </w:pPr>
            <w:r w:rsidRPr="003D651B">
              <w:rPr>
                <w:rFonts w:cs="Times New Roman"/>
                <w:i/>
                <w:iCs/>
                <w:szCs w:val="24"/>
                <w:shd w:val="clear" w:color="auto" w:fill="FFFFFF"/>
              </w:rPr>
              <w:t>p-value</w:t>
            </w:r>
          </w:p>
        </w:tc>
      </w:tr>
      <w:tr w:rsidR="004206A6" w:rsidRPr="003D651B" w14:paraId="19C81E3A" w14:textId="77777777" w:rsidTr="00C86FE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0C024C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[</w:t>
            </w:r>
            <w:proofErr w:type="spellStart"/>
            <w:r w:rsidRPr="003D651B">
              <w:rPr>
                <w:rFonts w:cs="Times New Roman"/>
                <w:szCs w:val="24"/>
              </w:rPr>
              <w:t>NdeMeTAM</w:t>
            </w:r>
            <w:proofErr w:type="spellEnd"/>
            <w:r w:rsidRPr="003D651B">
              <w:rPr>
                <w:rFonts w:cs="Times New Roman"/>
                <w:szCs w:val="24"/>
              </w:rPr>
              <w:t>]/[TAM]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C0E1B7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szCs w:val="24"/>
              </w:rPr>
            </w:pPr>
            <w:r w:rsidRPr="003D651B">
              <w:rPr>
                <w:rFonts w:cs="Times New Roman"/>
                <w:szCs w:val="24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A02DF4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0FC8E0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Cs/>
                <w:szCs w:val="24"/>
                <w:lang w:val="es-CL" w:eastAsia="es-ES"/>
              </w:rPr>
            </w:pPr>
            <w:r w:rsidRPr="003D651B">
              <w:rPr>
                <w:rFonts w:eastAsia="Times New Roman" w:cs="Times New Roman"/>
                <w:bCs/>
                <w:szCs w:val="24"/>
                <w:lang w:val="es-CL"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9A0E0C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199F93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61 ± 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0BB39B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F5F5AF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56 ± 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DF1324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szCs w:val="24"/>
              </w:rPr>
            </w:pPr>
            <w:r w:rsidRPr="003D651B">
              <w:rPr>
                <w:rFonts w:cs="Times New Roman"/>
                <w:szCs w:val="24"/>
              </w:rPr>
              <w:t>0.579</w:t>
            </w:r>
            <w:r w:rsidRPr="003D651B">
              <w:rPr>
                <w:rFonts w:cs="Times New Roman"/>
                <w:szCs w:val="24"/>
                <w:vertAlign w:val="superscript"/>
              </w:rPr>
              <w:t>#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EE1A61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szCs w:val="24"/>
              </w:rPr>
            </w:pPr>
            <w:r w:rsidRPr="003D651B">
              <w:rPr>
                <w:rFonts w:cs="Times New Roman"/>
                <w:szCs w:val="24"/>
              </w:rPr>
              <w:t>0,299</w:t>
            </w:r>
            <w:r w:rsidRPr="003D651B">
              <w:rPr>
                <w:rFonts w:cs="Times New Roman"/>
                <w:szCs w:val="24"/>
                <w:vertAlign w:val="superscript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76CDF5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szCs w:val="24"/>
              </w:rPr>
            </w:pPr>
            <w:r w:rsidRPr="003D651B">
              <w:rPr>
                <w:rFonts w:cs="Times New Roman"/>
                <w:szCs w:val="24"/>
              </w:rPr>
              <w:t>0.289</w:t>
            </w:r>
          </w:p>
        </w:tc>
      </w:tr>
      <w:tr w:rsidR="004206A6" w:rsidRPr="003D651B" w14:paraId="4864C032" w14:textId="77777777" w:rsidTr="00AC2B4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3C51F7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[4OHTAM]/[TAM]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2141B9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szCs w:val="24"/>
              </w:rPr>
            </w:pPr>
            <w:r w:rsidRPr="003D651B">
              <w:rPr>
                <w:rFonts w:cs="Times New Roman"/>
                <w:szCs w:val="24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E363F8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7F1469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Cs/>
                <w:szCs w:val="24"/>
                <w:lang w:val="es-CL" w:eastAsia="es-ES"/>
              </w:rPr>
            </w:pPr>
            <w:r w:rsidRPr="003D651B">
              <w:rPr>
                <w:rFonts w:eastAsia="Times New Roman" w:cs="Times New Roman"/>
                <w:bCs/>
                <w:szCs w:val="24"/>
                <w:lang w:val="es-CL"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3EC887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9FA85A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0.08 ± 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0A5F35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F35E47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0.08 ± 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74A489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szCs w:val="24"/>
              </w:rPr>
            </w:pPr>
            <w:r w:rsidRPr="003D651B">
              <w:rPr>
                <w:rFonts w:cs="Times New Roman"/>
                <w:szCs w:val="24"/>
              </w:rPr>
              <w:t>0.035</w:t>
            </w:r>
            <w:r w:rsidRPr="003D651B">
              <w:rPr>
                <w:rFonts w:cs="Times New Roman"/>
                <w:szCs w:val="24"/>
                <w:vertAlign w:val="superscript"/>
              </w:rPr>
              <w:t>#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D8CDF9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szCs w:val="24"/>
              </w:rPr>
            </w:pPr>
            <w:r w:rsidRPr="003D651B">
              <w:rPr>
                <w:rFonts w:cs="Times New Roman"/>
                <w:szCs w:val="24"/>
              </w:rPr>
              <w:t>0.757</w:t>
            </w:r>
            <w:r w:rsidRPr="003D651B">
              <w:rPr>
                <w:rFonts w:cs="Times New Roman"/>
                <w:szCs w:val="2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6297C3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szCs w:val="24"/>
              </w:rPr>
            </w:pPr>
            <w:r w:rsidRPr="003D651B">
              <w:rPr>
                <w:rFonts w:cs="Times New Roman"/>
                <w:szCs w:val="24"/>
              </w:rPr>
              <w:t>0.328</w:t>
            </w:r>
          </w:p>
        </w:tc>
      </w:tr>
      <w:tr w:rsidR="004206A6" w:rsidRPr="003D651B" w14:paraId="442A2933" w14:textId="77777777" w:rsidTr="00AC2B4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2E2C62" w14:textId="0A64C4F1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[</w:t>
            </w:r>
            <w:r w:rsidR="00F0133E">
              <w:rPr>
                <w:rFonts w:cs="Times New Roman"/>
                <w:szCs w:val="24"/>
              </w:rPr>
              <w:t>e</w:t>
            </w:r>
            <w:r w:rsidRPr="003D651B">
              <w:rPr>
                <w:rFonts w:cs="Times New Roman"/>
                <w:szCs w:val="24"/>
              </w:rPr>
              <w:t>ndoxifen]/[4OHTAM]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698CDB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szCs w:val="24"/>
              </w:rPr>
            </w:pPr>
            <w:r w:rsidRPr="003D651B">
              <w:rPr>
                <w:rFonts w:cs="Times New Roman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4DA4EB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BCB2D8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Cs/>
                <w:szCs w:val="24"/>
                <w:lang w:val="es-CL" w:eastAsia="es-ES"/>
              </w:rPr>
            </w:pPr>
            <w:r w:rsidRPr="003D651B">
              <w:rPr>
                <w:rFonts w:eastAsia="Times New Roman" w:cs="Times New Roman"/>
                <w:bCs/>
                <w:szCs w:val="24"/>
                <w:lang w:val="es-CL"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2602C1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446A5F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4 ±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B1AA8F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E90718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3 ±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C1E0B5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szCs w:val="24"/>
              </w:rPr>
            </w:pPr>
            <w:r w:rsidRPr="003D651B">
              <w:rPr>
                <w:rFonts w:cs="Times New Roman"/>
                <w:szCs w:val="24"/>
              </w:rPr>
              <w:t>0.518</w:t>
            </w:r>
            <w:r w:rsidRPr="003D651B">
              <w:rPr>
                <w:rFonts w:cs="Times New Roman"/>
                <w:szCs w:val="24"/>
                <w:vertAlign w:val="superscript"/>
              </w:rPr>
              <w:t>#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D67A69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szCs w:val="24"/>
              </w:rPr>
            </w:pPr>
            <w:r w:rsidRPr="003D651B">
              <w:rPr>
                <w:rFonts w:cs="Times New Roman"/>
                <w:szCs w:val="24"/>
              </w:rPr>
              <w:t>0.459</w:t>
            </w:r>
            <w:r w:rsidRPr="003D651B">
              <w:rPr>
                <w:rFonts w:cs="Times New Roman"/>
                <w:szCs w:val="24"/>
                <w:vertAlign w:val="superscript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22F552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szCs w:val="24"/>
              </w:rPr>
            </w:pPr>
            <w:r w:rsidRPr="003D651B">
              <w:rPr>
                <w:rFonts w:cs="Times New Roman"/>
                <w:szCs w:val="24"/>
              </w:rPr>
              <w:t>0.614</w:t>
            </w:r>
          </w:p>
        </w:tc>
      </w:tr>
      <w:tr w:rsidR="004206A6" w:rsidRPr="003D651B" w14:paraId="1B60D695" w14:textId="77777777" w:rsidTr="00C86FE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7B5E46" w14:textId="05F20016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[17β</w:t>
            </w:r>
            <w:r w:rsidR="00F0133E">
              <w:rPr>
                <w:rFonts w:cs="Times New Roman"/>
                <w:szCs w:val="24"/>
              </w:rPr>
              <w:t>e</w:t>
            </w:r>
            <w:r w:rsidRPr="003D651B">
              <w:rPr>
                <w:rFonts w:cs="Times New Roman"/>
                <w:szCs w:val="24"/>
              </w:rPr>
              <w:t xml:space="preserve">stradiol], </w:t>
            </w:r>
            <w:proofErr w:type="spellStart"/>
            <w:r w:rsidRPr="003D651B">
              <w:rPr>
                <w:rFonts w:cs="Times New Roman"/>
                <w:szCs w:val="24"/>
              </w:rPr>
              <w:t>pg</w:t>
            </w:r>
            <w:proofErr w:type="spellEnd"/>
            <w:r w:rsidRPr="003D651B">
              <w:rPr>
                <w:rFonts w:cs="Times New Roman"/>
                <w:szCs w:val="24"/>
              </w:rPr>
              <w:t>/mL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DC679E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szCs w:val="24"/>
              </w:rPr>
            </w:pPr>
            <w:r w:rsidRPr="003D651B">
              <w:rPr>
                <w:rFonts w:cs="Times New Roman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7FD71E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6C4EA6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Cs/>
                <w:szCs w:val="24"/>
                <w:lang w:val="es-CL" w:eastAsia="es-ES"/>
              </w:rPr>
            </w:pPr>
            <w:r w:rsidRPr="003D651B">
              <w:rPr>
                <w:rFonts w:eastAsia="Times New Roman" w:cs="Times New Roman"/>
                <w:bCs/>
                <w:szCs w:val="24"/>
                <w:lang w:val="es-CL"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120B58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4A3564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115 ± 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EF1212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952716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90 ± 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095C38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szCs w:val="24"/>
              </w:rPr>
            </w:pPr>
            <w:r w:rsidRPr="003D651B">
              <w:rPr>
                <w:rFonts w:cs="Times New Roman"/>
                <w:szCs w:val="24"/>
              </w:rPr>
              <w:t>0.004</w:t>
            </w:r>
            <w:r w:rsidRPr="003D651B">
              <w:rPr>
                <w:rFonts w:cs="Times New Roman"/>
                <w:szCs w:val="24"/>
                <w:vertAlign w:val="superscript"/>
              </w:rPr>
              <w:t>#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23B966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szCs w:val="24"/>
              </w:rPr>
            </w:pPr>
            <w:r w:rsidRPr="003D651B">
              <w:rPr>
                <w:rFonts w:cs="Times New Roman"/>
                <w:szCs w:val="24"/>
              </w:rPr>
              <w:t>0.856</w:t>
            </w:r>
            <w:r w:rsidRPr="003D651B">
              <w:rPr>
                <w:rFonts w:cs="Times New Roman"/>
                <w:szCs w:val="24"/>
                <w:vertAlign w:val="superscript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8C247F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szCs w:val="24"/>
              </w:rPr>
            </w:pPr>
            <w:r w:rsidRPr="003D651B">
              <w:rPr>
                <w:rFonts w:cs="Times New Roman"/>
                <w:szCs w:val="24"/>
              </w:rPr>
              <w:t>0.745</w:t>
            </w:r>
          </w:p>
        </w:tc>
      </w:tr>
      <w:tr w:rsidR="004206A6" w:rsidRPr="003D651B" w14:paraId="27C3D445" w14:textId="77777777" w:rsidTr="00C86FE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14DFAE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D5FB7A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i/>
                <w:iCs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1D50B6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b/>
                <w:bCs/>
                <w:i/>
                <w:iCs/>
                <w:szCs w:val="24"/>
              </w:rPr>
              <w:t>SULT1A1 *1/*1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AE2457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b/>
                <w:bCs/>
                <w:i/>
                <w:iCs/>
                <w:szCs w:val="24"/>
              </w:rPr>
              <w:t>SULT1A1 *1/*2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B50FBA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Cs w:val="24"/>
                <w:lang w:val="es-CL" w:eastAsia="es-ES"/>
              </w:rPr>
            </w:pPr>
            <w:r w:rsidRPr="003D651B">
              <w:rPr>
                <w:rFonts w:cs="Times New Roman"/>
                <w:b/>
                <w:bCs/>
                <w:szCs w:val="24"/>
              </w:rPr>
              <w:t>SULT1A1 *2/*2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28F842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C8E3D4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D90C90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4206A6" w:rsidRPr="003D651B" w14:paraId="4CCC48DD" w14:textId="77777777" w:rsidTr="00C86FE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B31A62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07E7BC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51F1BC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B39C5A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i/>
                <w:iCs/>
                <w:szCs w:val="24"/>
                <w:shd w:val="clear" w:color="auto" w:fill="FFFFFF"/>
              </w:rPr>
              <w:t>Mean</w:t>
            </w:r>
            <w:r w:rsidRPr="003D651B">
              <w:rPr>
                <w:rFonts w:cs="Times New Roman"/>
                <w:szCs w:val="24"/>
              </w:rPr>
              <w:t xml:space="preserve"> ± 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82077A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65CAE8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i/>
                <w:iCs/>
                <w:szCs w:val="24"/>
                <w:shd w:val="clear" w:color="auto" w:fill="FFFFFF"/>
              </w:rPr>
              <w:t>Mean</w:t>
            </w:r>
            <w:r w:rsidRPr="003D651B">
              <w:rPr>
                <w:rFonts w:cs="Times New Roman"/>
                <w:szCs w:val="24"/>
              </w:rPr>
              <w:t xml:space="preserve"> ± 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25FC39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49FDA8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i/>
                <w:iCs/>
                <w:szCs w:val="24"/>
                <w:shd w:val="clear" w:color="auto" w:fill="FFFFFF"/>
              </w:rPr>
              <w:t>Mean</w:t>
            </w:r>
            <w:r w:rsidRPr="003D651B">
              <w:rPr>
                <w:rFonts w:cs="Times New Roman"/>
                <w:szCs w:val="24"/>
              </w:rPr>
              <w:t xml:space="preserve"> ± 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95060D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i/>
                <w:iCs/>
                <w:szCs w:val="24"/>
                <w:shd w:val="clear" w:color="auto" w:fill="FFFFFF"/>
              </w:rPr>
            </w:pPr>
            <w:r w:rsidRPr="003D651B">
              <w:rPr>
                <w:rFonts w:cs="Times New Roman"/>
                <w:i/>
                <w:iCs/>
                <w:szCs w:val="24"/>
                <w:shd w:val="clear" w:color="auto" w:fill="FFFFFF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15E97B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i/>
                <w:iCs/>
                <w:szCs w:val="24"/>
                <w:shd w:val="clear" w:color="auto" w:fill="FFFFFF"/>
              </w:rPr>
            </w:pPr>
            <w:r w:rsidRPr="003D651B">
              <w:rPr>
                <w:rFonts w:cs="Times New Roman"/>
                <w:i/>
                <w:iCs/>
                <w:szCs w:val="24"/>
                <w:shd w:val="clear" w:color="auto" w:fill="FFFFFF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AAD578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i/>
                <w:iCs/>
                <w:szCs w:val="24"/>
                <w:shd w:val="clear" w:color="auto" w:fill="FFFFFF"/>
              </w:rPr>
            </w:pPr>
            <w:r w:rsidRPr="003D651B">
              <w:rPr>
                <w:rFonts w:cs="Times New Roman"/>
                <w:i/>
                <w:iCs/>
                <w:szCs w:val="24"/>
                <w:shd w:val="clear" w:color="auto" w:fill="FFFFFF"/>
              </w:rPr>
              <w:t>p-value</w:t>
            </w:r>
          </w:p>
        </w:tc>
      </w:tr>
      <w:tr w:rsidR="004206A6" w:rsidRPr="003D651B" w14:paraId="427736C1" w14:textId="77777777" w:rsidTr="00C86FE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143242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[4OHTAM], ng/mL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D8DE00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szCs w:val="24"/>
              </w:rPr>
            </w:pPr>
            <w:r w:rsidRPr="003D651B">
              <w:rPr>
                <w:rFonts w:cs="Times New Roman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C97F8B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2EAD4B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4 ±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BB001F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0071FD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6 ±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21D0C0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52276D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5 ±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BF339F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szCs w:val="24"/>
              </w:rPr>
            </w:pPr>
            <w:r w:rsidRPr="003D651B">
              <w:rPr>
                <w:rFonts w:cs="Times New Roman"/>
                <w:szCs w:val="24"/>
              </w:rPr>
              <w:t>0.597</w:t>
            </w:r>
            <w:r w:rsidRPr="003D651B">
              <w:rPr>
                <w:rFonts w:cs="Times New Roman"/>
                <w:szCs w:val="24"/>
                <w:vertAlign w:val="superscript"/>
              </w:rPr>
              <w:t>$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2C4F5A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szCs w:val="24"/>
              </w:rPr>
            </w:pPr>
            <w:r w:rsidRPr="003D651B">
              <w:rPr>
                <w:rFonts w:cs="Times New Roman"/>
                <w:szCs w:val="24"/>
              </w:rPr>
              <w:t>0,557</w:t>
            </w:r>
            <w:r w:rsidRPr="003D651B">
              <w:rPr>
                <w:rFonts w:cs="Times New Roman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ECFB72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szCs w:val="24"/>
              </w:rPr>
            </w:pPr>
            <w:r w:rsidRPr="003D651B">
              <w:rPr>
                <w:rFonts w:cs="Times New Roman"/>
                <w:szCs w:val="24"/>
              </w:rPr>
              <w:t>0.706</w:t>
            </w:r>
          </w:p>
        </w:tc>
      </w:tr>
      <w:tr w:rsidR="004206A6" w:rsidRPr="003D651B" w14:paraId="59AFD96E" w14:textId="77777777" w:rsidTr="00AC2B4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7C6B25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[Endoxifen], ng/mL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274CE6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szCs w:val="24"/>
              </w:rPr>
            </w:pPr>
            <w:r w:rsidRPr="003D651B">
              <w:rPr>
                <w:rFonts w:cs="Times New Roman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BDE11B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71A292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19 ± 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76AC1B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B56552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21 ± 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FCC8A3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AA0ADA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21 ± 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6F2DED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szCs w:val="24"/>
              </w:rPr>
            </w:pPr>
            <w:r w:rsidRPr="003D651B">
              <w:rPr>
                <w:rFonts w:cs="Times New Roman"/>
                <w:szCs w:val="24"/>
              </w:rPr>
              <w:t>0.772</w:t>
            </w:r>
            <w:r w:rsidRPr="003D651B">
              <w:rPr>
                <w:rFonts w:cs="Times New Roman"/>
                <w:szCs w:val="24"/>
                <w:vertAlign w:val="superscript"/>
              </w:rPr>
              <w:t>$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41CA0C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szCs w:val="24"/>
              </w:rPr>
            </w:pPr>
            <w:r w:rsidRPr="003D651B">
              <w:rPr>
                <w:rFonts w:cs="Times New Roman"/>
                <w:szCs w:val="24"/>
              </w:rPr>
              <w:t>0,851</w:t>
            </w:r>
            <w:r w:rsidRPr="003D651B">
              <w:rPr>
                <w:rFonts w:cs="Times New Roman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F0E5E1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szCs w:val="24"/>
              </w:rPr>
            </w:pPr>
            <w:r w:rsidRPr="003D651B">
              <w:rPr>
                <w:rFonts w:cs="Times New Roman"/>
                <w:szCs w:val="24"/>
              </w:rPr>
              <w:t>0.700</w:t>
            </w:r>
          </w:p>
        </w:tc>
      </w:tr>
      <w:tr w:rsidR="004206A6" w:rsidRPr="003D651B" w14:paraId="34A7CE63" w14:textId="77777777" w:rsidTr="00C86FE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3531FE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 xml:space="preserve">[17βEstradiol], </w:t>
            </w:r>
            <w:proofErr w:type="spellStart"/>
            <w:r w:rsidRPr="003D651B">
              <w:rPr>
                <w:rFonts w:cs="Times New Roman"/>
                <w:szCs w:val="24"/>
              </w:rPr>
              <w:t>pg</w:t>
            </w:r>
            <w:proofErr w:type="spellEnd"/>
            <w:r w:rsidRPr="003D651B">
              <w:rPr>
                <w:rFonts w:cs="Times New Roman"/>
                <w:szCs w:val="24"/>
              </w:rPr>
              <w:t>/mL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CBBFBA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szCs w:val="24"/>
              </w:rPr>
            </w:pPr>
            <w:r w:rsidRPr="003D651B">
              <w:rPr>
                <w:rFonts w:cs="Times New Roman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873656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3C4D24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15 ±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685E5C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F8A1B3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146 ± 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60254B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83A336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52 ± 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1916DA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szCs w:val="24"/>
              </w:rPr>
            </w:pPr>
            <w:r w:rsidRPr="003D651B">
              <w:rPr>
                <w:rFonts w:cs="Times New Roman"/>
                <w:szCs w:val="24"/>
              </w:rPr>
              <w:t>0.088</w:t>
            </w:r>
            <w:r w:rsidRPr="003D651B">
              <w:rPr>
                <w:rFonts w:cs="Times New Roman"/>
                <w:szCs w:val="24"/>
                <w:vertAlign w:val="superscript"/>
              </w:rPr>
              <w:t>$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8E6090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szCs w:val="24"/>
              </w:rPr>
            </w:pPr>
            <w:r w:rsidRPr="003D651B">
              <w:rPr>
                <w:rFonts w:cs="Times New Roman"/>
                <w:szCs w:val="24"/>
              </w:rPr>
              <w:t>0.321</w:t>
            </w:r>
            <w:r w:rsidRPr="003D651B">
              <w:rPr>
                <w:rFonts w:cs="Times New Roman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1B7D6F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szCs w:val="24"/>
              </w:rPr>
            </w:pPr>
            <w:r w:rsidRPr="003D651B">
              <w:rPr>
                <w:rFonts w:cs="Times New Roman"/>
                <w:szCs w:val="24"/>
              </w:rPr>
              <w:t>0.988</w:t>
            </w:r>
          </w:p>
        </w:tc>
      </w:tr>
      <w:tr w:rsidR="004206A6" w:rsidRPr="003D651B" w14:paraId="1B62813C" w14:textId="77777777" w:rsidTr="00C86FE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A5753F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8FBE16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i/>
                <w:iCs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7C47C7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b/>
                <w:bCs/>
                <w:i/>
                <w:iCs/>
                <w:szCs w:val="24"/>
              </w:rPr>
              <w:t>UGT2B7 *1/*1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DA8BCF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b/>
                <w:bCs/>
                <w:i/>
                <w:iCs/>
                <w:szCs w:val="24"/>
              </w:rPr>
              <w:t>UGT2B7 *1/*2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328167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Cs w:val="24"/>
                <w:lang w:val="es-CL" w:eastAsia="es-ES"/>
              </w:rPr>
            </w:pPr>
            <w:r w:rsidRPr="003D651B">
              <w:rPr>
                <w:rFonts w:cs="Times New Roman"/>
                <w:b/>
                <w:bCs/>
                <w:szCs w:val="24"/>
              </w:rPr>
              <w:t>UGT2B7 *2/*2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9B3A57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19E0FE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D92B63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4206A6" w:rsidRPr="003D651B" w14:paraId="1B99B471" w14:textId="77777777" w:rsidTr="00C86FE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048F79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00E309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128E15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E1B637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i/>
                <w:iCs/>
                <w:szCs w:val="24"/>
                <w:shd w:val="clear" w:color="auto" w:fill="FFFFFF"/>
              </w:rPr>
              <w:t>Mean</w:t>
            </w:r>
            <w:r w:rsidRPr="003D651B">
              <w:rPr>
                <w:rFonts w:cs="Times New Roman"/>
                <w:szCs w:val="24"/>
              </w:rPr>
              <w:t xml:space="preserve"> ± 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1815C1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074250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i/>
                <w:iCs/>
                <w:szCs w:val="24"/>
                <w:shd w:val="clear" w:color="auto" w:fill="FFFFFF"/>
              </w:rPr>
              <w:t>Mean</w:t>
            </w:r>
            <w:r w:rsidRPr="003D651B">
              <w:rPr>
                <w:rFonts w:cs="Times New Roman"/>
                <w:szCs w:val="24"/>
              </w:rPr>
              <w:t xml:space="preserve"> ± 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87CF8E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3241EA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i/>
                <w:iCs/>
                <w:szCs w:val="24"/>
                <w:shd w:val="clear" w:color="auto" w:fill="FFFFFF"/>
              </w:rPr>
              <w:t>Mean</w:t>
            </w:r>
            <w:r w:rsidRPr="003D651B">
              <w:rPr>
                <w:rFonts w:cs="Times New Roman"/>
                <w:szCs w:val="24"/>
              </w:rPr>
              <w:t xml:space="preserve"> ± 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17AB37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i/>
                <w:iCs/>
                <w:szCs w:val="24"/>
                <w:shd w:val="clear" w:color="auto" w:fill="FFFFFF"/>
              </w:rPr>
            </w:pPr>
            <w:r w:rsidRPr="003D651B">
              <w:rPr>
                <w:rFonts w:cs="Times New Roman"/>
                <w:i/>
                <w:iCs/>
                <w:szCs w:val="24"/>
                <w:shd w:val="clear" w:color="auto" w:fill="FFFFFF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10248B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i/>
                <w:iCs/>
                <w:szCs w:val="24"/>
                <w:shd w:val="clear" w:color="auto" w:fill="FFFFFF"/>
              </w:rPr>
            </w:pPr>
            <w:r w:rsidRPr="003D651B">
              <w:rPr>
                <w:rFonts w:cs="Times New Roman"/>
                <w:i/>
                <w:iCs/>
                <w:szCs w:val="24"/>
                <w:shd w:val="clear" w:color="auto" w:fill="FFFFFF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568785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i/>
                <w:iCs/>
                <w:szCs w:val="24"/>
                <w:shd w:val="clear" w:color="auto" w:fill="FFFFFF"/>
              </w:rPr>
            </w:pPr>
            <w:r w:rsidRPr="003D651B">
              <w:rPr>
                <w:rFonts w:cs="Times New Roman"/>
                <w:i/>
                <w:iCs/>
                <w:szCs w:val="24"/>
                <w:shd w:val="clear" w:color="auto" w:fill="FFFFFF"/>
              </w:rPr>
              <w:t>p-value</w:t>
            </w:r>
          </w:p>
        </w:tc>
      </w:tr>
      <w:tr w:rsidR="004206A6" w:rsidRPr="003D651B" w14:paraId="4051BC97" w14:textId="77777777" w:rsidTr="00C86FE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AC033A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[4OHTAM], ng/mL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04C068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szCs w:val="24"/>
              </w:rPr>
            </w:pPr>
            <w:r w:rsidRPr="003D651B">
              <w:rPr>
                <w:rFonts w:cs="Times New Roman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5624D4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CFCB0F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4 ±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ADC39B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360440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6 ±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4DD727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43CD14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5 ±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1F7745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szCs w:val="24"/>
              </w:rPr>
            </w:pPr>
            <w:r w:rsidRPr="003D651B">
              <w:rPr>
                <w:rFonts w:cs="Times New Roman"/>
                <w:szCs w:val="24"/>
              </w:rPr>
              <w:t>0.436</w:t>
            </w:r>
            <w:r w:rsidRPr="003D651B">
              <w:rPr>
                <w:rFonts w:cs="Times New Roman"/>
                <w:szCs w:val="24"/>
                <w:vertAlign w:val="superscript"/>
              </w:rPr>
              <w:t>$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2F676A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szCs w:val="24"/>
              </w:rPr>
            </w:pPr>
            <w:r w:rsidRPr="003D651B">
              <w:rPr>
                <w:rFonts w:cs="Times New Roman"/>
                <w:szCs w:val="24"/>
              </w:rPr>
              <w:t>0.543</w:t>
            </w:r>
            <w:r w:rsidRPr="003D651B">
              <w:rPr>
                <w:rFonts w:cs="Times New Roman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9EFCB6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szCs w:val="24"/>
              </w:rPr>
            </w:pPr>
            <w:r w:rsidRPr="003D651B">
              <w:rPr>
                <w:rFonts w:cs="Times New Roman"/>
                <w:szCs w:val="24"/>
              </w:rPr>
              <w:t>0.903</w:t>
            </w:r>
          </w:p>
        </w:tc>
      </w:tr>
      <w:tr w:rsidR="004206A6" w:rsidRPr="003D651B" w14:paraId="310E8D7B" w14:textId="77777777" w:rsidTr="00C86FE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BCCB0B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 xml:space="preserve">[17βEstradiol], </w:t>
            </w:r>
            <w:proofErr w:type="spellStart"/>
            <w:r w:rsidRPr="003D651B">
              <w:rPr>
                <w:rFonts w:cs="Times New Roman"/>
                <w:szCs w:val="24"/>
              </w:rPr>
              <w:t>pg</w:t>
            </w:r>
            <w:proofErr w:type="spellEnd"/>
            <w:r w:rsidRPr="003D651B">
              <w:rPr>
                <w:rFonts w:cs="Times New Roman"/>
                <w:szCs w:val="24"/>
              </w:rPr>
              <w:t>/mL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C624D5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szCs w:val="24"/>
              </w:rPr>
            </w:pPr>
            <w:r w:rsidRPr="003D651B">
              <w:rPr>
                <w:rFonts w:cs="Times New Roman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7FF64A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1858D7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174 ±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14EF6B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31C85E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163 ± 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E09897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4A958D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39 ± 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57FAA5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szCs w:val="24"/>
              </w:rPr>
            </w:pPr>
            <w:r w:rsidRPr="003D651B">
              <w:rPr>
                <w:rFonts w:cs="Times New Roman"/>
                <w:szCs w:val="24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375D2A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szCs w:val="24"/>
              </w:rPr>
            </w:pPr>
            <w:r w:rsidRPr="003D651B">
              <w:rPr>
                <w:rFonts w:cs="Times New Roman"/>
                <w:szCs w:val="24"/>
              </w:rPr>
              <w:t>0.340</w:t>
            </w:r>
            <w:r w:rsidRPr="003D651B">
              <w:rPr>
                <w:rFonts w:cs="Times New Roman"/>
                <w:szCs w:val="2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FDEA34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szCs w:val="24"/>
              </w:rPr>
            </w:pPr>
            <w:r w:rsidRPr="003D651B">
              <w:rPr>
                <w:rFonts w:cs="Times New Roman"/>
                <w:szCs w:val="24"/>
              </w:rPr>
              <w:t>0.097</w:t>
            </w:r>
          </w:p>
        </w:tc>
      </w:tr>
      <w:tr w:rsidR="004206A6" w:rsidRPr="003D651B" w14:paraId="7A3879A3" w14:textId="77777777" w:rsidTr="00C86FE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567131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411F8C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i/>
                <w:iCs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6400EC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b/>
                <w:bCs/>
                <w:i/>
                <w:iCs/>
                <w:szCs w:val="24"/>
              </w:rPr>
              <w:t>UGT2B15 *1/*1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42704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b/>
                <w:bCs/>
                <w:i/>
                <w:iCs/>
                <w:szCs w:val="24"/>
              </w:rPr>
              <w:t>UGT2B15 *1/*2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D990A9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Cs w:val="24"/>
                <w:lang w:val="es-CL" w:eastAsia="es-ES"/>
              </w:rPr>
            </w:pPr>
            <w:r w:rsidRPr="003D651B">
              <w:rPr>
                <w:rFonts w:cs="Times New Roman"/>
                <w:b/>
                <w:bCs/>
                <w:szCs w:val="24"/>
              </w:rPr>
              <w:t>UGT2B15 *2/*2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8F4C74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74ECA8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A7E63D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4206A6" w:rsidRPr="003D651B" w14:paraId="3A07CA0D" w14:textId="77777777" w:rsidTr="00C86FE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9F6D5B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3321BC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A215CC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2AE72F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i/>
                <w:iCs/>
                <w:szCs w:val="24"/>
                <w:shd w:val="clear" w:color="auto" w:fill="FFFFFF"/>
              </w:rPr>
              <w:t>Mean</w:t>
            </w:r>
            <w:r w:rsidRPr="003D651B">
              <w:rPr>
                <w:rFonts w:cs="Times New Roman"/>
                <w:szCs w:val="24"/>
              </w:rPr>
              <w:t xml:space="preserve"> ± 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F3D921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DDA5C7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i/>
                <w:iCs/>
                <w:szCs w:val="24"/>
                <w:shd w:val="clear" w:color="auto" w:fill="FFFFFF"/>
              </w:rPr>
              <w:t>Mean</w:t>
            </w:r>
            <w:r w:rsidRPr="003D651B">
              <w:rPr>
                <w:rFonts w:cs="Times New Roman"/>
                <w:szCs w:val="24"/>
              </w:rPr>
              <w:t xml:space="preserve"> ± 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2D6E3A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EA83FB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i/>
                <w:iCs/>
                <w:szCs w:val="24"/>
                <w:shd w:val="clear" w:color="auto" w:fill="FFFFFF"/>
              </w:rPr>
              <w:t>Mean</w:t>
            </w:r>
            <w:r w:rsidRPr="003D651B">
              <w:rPr>
                <w:rFonts w:cs="Times New Roman"/>
                <w:szCs w:val="24"/>
              </w:rPr>
              <w:t xml:space="preserve"> ± 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D61703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i/>
                <w:iCs/>
                <w:szCs w:val="24"/>
                <w:shd w:val="clear" w:color="auto" w:fill="FFFFFF"/>
              </w:rPr>
            </w:pPr>
            <w:r w:rsidRPr="003D651B">
              <w:rPr>
                <w:rFonts w:cs="Times New Roman"/>
                <w:i/>
                <w:iCs/>
                <w:szCs w:val="24"/>
                <w:shd w:val="clear" w:color="auto" w:fill="FFFFFF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3DBE55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i/>
                <w:iCs/>
                <w:szCs w:val="24"/>
                <w:shd w:val="clear" w:color="auto" w:fill="FFFFFF"/>
              </w:rPr>
            </w:pPr>
            <w:r w:rsidRPr="003D651B">
              <w:rPr>
                <w:rFonts w:cs="Times New Roman"/>
                <w:i/>
                <w:iCs/>
                <w:szCs w:val="24"/>
                <w:shd w:val="clear" w:color="auto" w:fill="FFFFFF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BBA076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i/>
                <w:iCs/>
                <w:szCs w:val="24"/>
                <w:shd w:val="clear" w:color="auto" w:fill="FFFFFF"/>
              </w:rPr>
            </w:pPr>
            <w:r w:rsidRPr="003D651B">
              <w:rPr>
                <w:rFonts w:cs="Times New Roman"/>
                <w:i/>
                <w:iCs/>
                <w:szCs w:val="24"/>
                <w:shd w:val="clear" w:color="auto" w:fill="FFFFFF"/>
              </w:rPr>
              <w:t>p-value</w:t>
            </w:r>
          </w:p>
        </w:tc>
      </w:tr>
      <w:tr w:rsidR="004206A6" w:rsidRPr="003D651B" w14:paraId="76CABBB8" w14:textId="77777777" w:rsidTr="00C86FE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DF1FE0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[4OHTAM], ng/mL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D6B556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F7595E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2C3CAD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5 ±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205DF0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C096A7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5 ±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607609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9D0A4A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5 ±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A09C9C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szCs w:val="24"/>
              </w:rPr>
            </w:pPr>
            <w:r w:rsidRPr="003D651B">
              <w:rPr>
                <w:rFonts w:cs="Times New Roman"/>
                <w:szCs w:val="24"/>
              </w:rPr>
              <w:t>0.985</w:t>
            </w:r>
            <w:r w:rsidRPr="003D651B">
              <w:rPr>
                <w:rFonts w:cs="Times New Roman"/>
                <w:szCs w:val="24"/>
                <w:vertAlign w:val="superscript"/>
              </w:rPr>
              <w:t>$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A503CF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szCs w:val="24"/>
              </w:rPr>
            </w:pPr>
            <w:r w:rsidRPr="003D651B">
              <w:rPr>
                <w:rFonts w:cs="Times New Roman"/>
                <w:szCs w:val="24"/>
              </w:rPr>
              <w:t>0.982</w:t>
            </w:r>
            <w:r w:rsidRPr="003D651B">
              <w:rPr>
                <w:rFonts w:cs="Times New Roman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8FEED8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szCs w:val="24"/>
              </w:rPr>
            </w:pPr>
            <w:r w:rsidRPr="003D651B">
              <w:rPr>
                <w:rFonts w:cs="Times New Roman"/>
                <w:szCs w:val="24"/>
              </w:rPr>
              <w:t>0.924</w:t>
            </w:r>
          </w:p>
        </w:tc>
      </w:tr>
      <w:tr w:rsidR="004206A6" w:rsidRPr="003D651B" w14:paraId="4595E482" w14:textId="77777777" w:rsidTr="00AC2B42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906738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 xml:space="preserve">[17βEstradiol], </w:t>
            </w:r>
            <w:proofErr w:type="spellStart"/>
            <w:r w:rsidRPr="003D651B">
              <w:rPr>
                <w:rFonts w:cs="Times New Roman"/>
                <w:szCs w:val="24"/>
              </w:rPr>
              <w:t>pg</w:t>
            </w:r>
            <w:proofErr w:type="spellEnd"/>
            <w:r w:rsidRPr="003D651B">
              <w:rPr>
                <w:rFonts w:cs="Times New Roman"/>
                <w:szCs w:val="24"/>
              </w:rPr>
              <w:t>/mL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D4C667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CC4F4F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0B6723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16 ±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807099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C70FB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119 ± 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370707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157A13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szCs w:val="24"/>
                <w:lang w:val="es-CL" w:eastAsia="es-ES"/>
              </w:rPr>
            </w:pPr>
            <w:r w:rsidRPr="003D651B">
              <w:rPr>
                <w:rFonts w:cs="Times New Roman"/>
                <w:szCs w:val="24"/>
              </w:rPr>
              <w:t>23 ±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F8FF46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szCs w:val="24"/>
              </w:rPr>
            </w:pPr>
            <w:r w:rsidRPr="003D651B">
              <w:rPr>
                <w:rFonts w:cs="Times New Roman"/>
                <w:szCs w:val="24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65E822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szCs w:val="24"/>
              </w:rPr>
            </w:pPr>
            <w:r w:rsidRPr="003D651B">
              <w:rPr>
                <w:rFonts w:cs="Times New Roman"/>
                <w:szCs w:val="24"/>
              </w:rPr>
              <w:t>0.603</w:t>
            </w:r>
            <w:r w:rsidRPr="003D651B">
              <w:rPr>
                <w:rFonts w:cs="Times New Roman"/>
                <w:szCs w:val="2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875A09" w14:textId="77777777" w:rsidR="004206A6" w:rsidRPr="003D651B" w:rsidRDefault="004206A6" w:rsidP="003D651B">
            <w:pPr>
              <w:spacing w:before="0" w:after="0" w:line="360" w:lineRule="auto"/>
              <w:jc w:val="center"/>
              <w:rPr>
                <w:rFonts w:cs="Times New Roman"/>
                <w:szCs w:val="24"/>
              </w:rPr>
            </w:pPr>
            <w:r w:rsidRPr="003D651B">
              <w:rPr>
                <w:rFonts w:cs="Times New Roman"/>
                <w:szCs w:val="24"/>
              </w:rPr>
              <w:t>0.816</w:t>
            </w:r>
          </w:p>
        </w:tc>
      </w:tr>
    </w:tbl>
    <w:p w14:paraId="42B43D7F" w14:textId="77777777" w:rsidR="004206A6" w:rsidRPr="003D651B" w:rsidRDefault="004206A6" w:rsidP="003D651B">
      <w:pPr>
        <w:autoSpaceDE w:val="0"/>
        <w:autoSpaceDN w:val="0"/>
        <w:adjustRightInd w:val="0"/>
        <w:spacing w:before="0" w:after="0" w:line="360" w:lineRule="auto"/>
        <w:jc w:val="both"/>
        <w:rPr>
          <w:rFonts w:cs="Times New Roman"/>
          <w:szCs w:val="24"/>
        </w:rPr>
      </w:pPr>
    </w:p>
    <w:bookmarkEnd w:id="1"/>
    <w:p w14:paraId="46EC4047" w14:textId="635BD8E5" w:rsidR="008B2E46" w:rsidRPr="003D651B" w:rsidRDefault="00011099" w:rsidP="003D651B">
      <w:pPr>
        <w:spacing w:before="0" w:after="0" w:line="360" w:lineRule="auto"/>
        <w:jc w:val="both"/>
        <w:rPr>
          <w:rFonts w:eastAsia="Times New Roman" w:cs="Times New Roman"/>
          <w:szCs w:val="24"/>
          <w:lang w:eastAsia="es-CL"/>
        </w:rPr>
      </w:pPr>
      <w:r w:rsidRPr="003D651B">
        <w:rPr>
          <w:rFonts w:eastAsia="Times New Roman" w:cs="Times New Roman"/>
          <w:bCs/>
          <w:i/>
          <w:iCs/>
          <w:szCs w:val="24"/>
          <w:lang w:val="es-CL" w:eastAsia="es-ES"/>
        </w:rPr>
        <w:t xml:space="preserve">TAM: </w:t>
      </w:r>
      <w:proofErr w:type="spellStart"/>
      <w:r w:rsidRPr="003D651B">
        <w:rPr>
          <w:rFonts w:eastAsia="Times New Roman" w:cs="Times New Roman"/>
          <w:bCs/>
          <w:i/>
          <w:iCs/>
          <w:szCs w:val="24"/>
          <w:lang w:val="es-CL" w:eastAsia="es-ES"/>
        </w:rPr>
        <w:t>Tamoxifen</w:t>
      </w:r>
      <w:proofErr w:type="spellEnd"/>
      <w:r w:rsidRPr="003D651B">
        <w:rPr>
          <w:rFonts w:eastAsia="Times New Roman" w:cs="Times New Roman"/>
          <w:bCs/>
          <w:i/>
          <w:iCs/>
          <w:szCs w:val="24"/>
          <w:lang w:val="es-CL" w:eastAsia="es-ES"/>
        </w:rPr>
        <w:t xml:space="preserve">. </w:t>
      </w:r>
      <w:proofErr w:type="spellStart"/>
      <w:r w:rsidRPr="003D651B">
        <w:rPr>
          <w:rFonts w:eastAsia="Times New Roman" w:cs="Times New Roman"/>
          <w:bCs/>
          <w:i/>
          <w:iCs/>
          <w:szCs w:val="24"/>
          <w:lang w:val="es-CL" w:eastAsia="es-ES"/>
        </w:rPr>
        <w:t>NdesMeTAM</w:t>
      </w:r>
      <w:proofErr w:type="spellEnd"/>
      <w:r w:rsidRPr="003D651B">
        <w:rPr>
          <w:rFonts w:eastAsia="Times New Roman" w:cs="Times New Roman"/>
          <w:bCs/>
          <w:i/>
          <w:iCs/>
          <w:szCs w:val="24"/>
          <w:lang w:val="es-CL" w:eastAsia="es-ES"/>
        </w:rPr>
        <w:t>: N-</w:t>
      </w:r>
      <w:proofErr w:type="spellStart"/>
      <w:r w:rsidRPr="003D651B">
        <w:rPr>
          <w:rFonts w:eastAsia="Times New Roman" w:cs="Times New Roman"/>
          <w:bCs/>
          <w:i/>
          <w:iCs/>
          <w:szCs w:val="24"/>
          <w:lang w:val="es-CL" w:eastAsia="es-ES"/>
        </w:rPr>
        <w:t>desmethylTAM</w:t>
      </w:r>
      <w:proofErr w:type="spellEnd"/>
      <w:r w:rsidRPr="003D651B">
        <w:rPr>
          <w:rFonts w:eastAsia="Times New Roman" w:cs="Times New Roman"/>
          <w:bCs/>
          <w:i/>
          <w:iCs/>
          <w:szCs w:val="24"/>
          <w:lang w:val="es-CL" w:eastAsia="es-ES"/>
        </w:rPr>
        <w:t xml:space="preserve">. </w:t>
      </w:r>
      <w:r w:rsidRPr="003D651B">
        <w:rPr>
          <w:rFonts w:eastAsia="Times New Roman" w:cs="Times New Roman"/>
          <w:bCs/>
          <w:i/>
          <w:iCs/>
          <w:szCs w:val="24"/>
          <w:lang w:eastAsia="es-ES"/>
        </w:rPr>
        <w:t xml:space="preserve">4OHTAM: 4-hydroxyTAM. </w:t>
      </w:r>
      <w:r w:rsidR="00A834A6" w:rsidRPr="003D651B">
        <w:rPr>
          <w:rFonts w:cs="Times New Roman"/>
          <w:i/>
          <w:iCs/>
          <w:szCs w:val="24"/>
          <w:shd w:val="clear" w:color="auto" w:fill="FFFFFF"/>
        </w:rPr>
        <w:t>Mean</w:t>
      </w:r>
      <w:r w:rsidRPr="003D651B">
        <w:rPr>
          <w:rFonts w:eastAsia="Times New Roman" w:cs="Times New Roman"/>
          <w:bCs/>
          <w:i/>
          <w:iCs/>
          <w:szCs w:val="24"/>
          <w:lang w:eastAsia="es-ES"/>
        </w:rPr>
        <w:t xml:space="preserve">: Average. SD: Standard deviation. </w:t>
      </w:r>
      <w:bookmarkStart w:id="2" w:name="_Hlk109460179"/>
      <w:r w:rsidR="005F4488" w:rsidRPr="003D651B">
        <w:rPr>
          <w:rFonts w:cs="Times New Roman"/>
          <w:szCs w:val="24"/>
          <w:vertAlign w:val="superscript"/>
        </w:rPr>
        <w:t xml:space="preserve"> #</w:t>
      </w:r>
      <w:r w:rsidR="00817D4E" w:rsidRPr="003D651B">
        <w:rPr>
          <w:rFonts w:eastAsia="Times New Roman" w:cs="Times New Roman"/>
          <w:bCs/>
          <w:i/>
          <w:iCs/>
          <w:szCs w:val="24"/>
          <w:lang w:eastAsia="es-ES"/>
        </w:rPr>
        <w:t xml:space="preserve"> F-test</w:t>
      </w:r>
      <w:r w:rsidR="00107BEE" w:rsidRPr="003D651B">
        <w:rPr>
          <w:rFonts w:eastAsia="Times New Roman" w:cs="Times New Roman"/>
          <w:bCs/>
          <w:i/>
          <w:iCs/>
          <w:szCs w:val="24"/>
          <w:lang w:eastAsia="es-ES"/>
        </w:rPr>
        <w:t xml:space="preserve"> in Unpaired t test with Welch's </w:t>
      </w:r>
      <w:proofErr w:type="spellStart"/>
      <w:r w:rsidR="00107BEE" w:rsidRPr="003D651B">
        <w:rPr>
          <w:rFonts w:eastAsia="Times New Roman" w:cs="Times New Roman"/>
          <w:bCs/>
          <w:i/>
          <w:iCs/>
          <w:szCs w:val="24"/>
          <w:lang w:eastAsia="es-ES"/>
        </w:rPr>
        <w:t>correction</w:t>
      </w:r>
      <w:r w:rsidR="00E548FB" w:rsidRPr="003D651B">
        <w:rPr>
          <w:rFonts w:eastAsia="Times New Roman" w:cs="Times New Roman"/>
          <w:bCs/>
          <w:i/>
          <w:iCs/>
          <w:szCs w:val="24"/>
          <w:lang w:eastAsia="es-ES"/>
        </w:rPr>
        <w:t>:</w:t>
      </w:r>
      <w:r w:rsidR="00FC2027" w:rsidRPr="003D651B">
        <w:rPr>
          <w:rFonts w:eastAsia="Times New Roman" w:cs="Times New Roman"/>
          <w:bCs/>
          <w:i/>
          <w:iCs/>
          <w:szCs w:val="24"/>
          <w:lang w:eastAsia="es-ES"/>
        </w:rPr>
        <w:t>p</w:t>
      </w:r>
      <w:proofErr w:type="spellEnd"/>
      <w:r w:rsidR="00E548FB" w:rsidRPr="003D651B">
        <w:rPr>
          <w:rFonts w:eastAsia="Times New Roman" w:cs="Times New Roman"/>
          <w:bCs/>
          <w:i/>
          <w:iCs/>
          <w:szCs w:val="24"/>
          <w:lang w:eastAsia="es-ES"/>
        </w:rPr>
        <w:t>&gt;</w:t>
      </w:r>
      <w:r w:rsidR="00FC2027" w:rsidRPr="003D651B">
        <w:rPr>
          <w:rFonts w:eastAsia="Times New Roman" w:cs="Times New Roman"/>
          <w:bCs/>
          <w:i/>
          <w:iCs/>
          <w:szCs w:val="24"/>
          <w:lang w:eastAsia="es-ES"/>
        </w:rPr>
        <w:t xml:space="preserve">0.05 the group were </w:t>
      </w:r>
      <w:r w:rsidR="00293D2F" w:rsidRPr="003D651B">
        <w:rPr>
          <w:rFonts w:eastAsia="Times New Roman" w:cs="Times New Roman"/>
          <w:bCs/>
          <w:i/>
          <w:iCs/>
          <w:szCs w:val="24"/>
          <w:lang w:eastAsia="es-ES"/>
        </w:rPr>
        <w:t>param</w:t>
      </w:r>
      <w:r w:rsidR="00551A60">
        <w:rPr>
          <w:rFonts w:eastAsia="Times New Roman" w:cs="Times New Roman"/>
          <w:bCs/>
          <w:i/>
          <w:iCs/>
          <w:szCs w:val="24"/>
          <w:lang w:eastAsia="es-ES"/>
        </w:rPr>
        <w:t>e</w:t>
      </w:r>
      <w:r w:rsidR="00293D2F" w:rsidRPr="003D651B">
        <w:rPr>
          <w:rFonts w:eastAsia="Times New Roman" w:cs="Times New Roman"/>
          <w:bCs/>
          <w:i/>
          <w:iCs/>
          <w:szCs w:val="24"/>
          <w:lang w:eastAsia="es-ES"/>
        </w:rPr>
        <w:t>tri</w:t>
      </w:r>
      <w:r w:rsidR="00E548FB" w:rsidRPr="003D651B">
        <w:rPr>
          <w:rFonts w:eastAsia="Times New Roman" w:cs="Times New Roman"/>
          <w:bCs/>
          <w:i/>
          <w:iCs/>
          <w:szCs w:val="24"/>
          <w:lang w:eastAsia="es-ES"/>
        </w:rPr>
        <w:t>c,</w:t>
      </w:r>
      <w:r w:rsidR="005F4488" w:rsidRPr="003D651B">
        <w:rPr>
          <w:rFonts w:eastAsia="Times New Roman" w:cs="Times New Roman"/>
          <w:bCs/>
          <w:i/>
          <w:iCs/>
          <w:szCs w:val="24"/>
          <w:lang w:eastAsia="es-ES"/>
        </w:rPr>
        <w:t>, p</w:t>
      </w:r>
      <w:r w:rsidR="00E548FB" w:rsidRPr="003D651B">
        <w:rPr>
          <w:rFonts w:eastAsia="Times New Roman" w:cs="Times New Roman"/>
          <w:bCs/>
          <w:i/>
          <w:iCs/>
          <w:szCs w:val="24"/>
          <w:lang w:eastAsia="es-ES"/>
        </w:rPr>
        <w:t>&lt;</w:t>
      </w:r>
      <w:r w:rsidR="005F4488" w:rsidRPr="003D651B">
        <w:rPr>
          <w:rFonts w:eastAsia="Times New Roman" w:cs="Times New Roman"/>
          <w:bCs/>
          <w:i/>
          <w:iCs/>
          <w:szCs w:val="24"/>
          <w:lang w:eastAsia="es-ES"/>
        </w:rPr>
        <w:t>0.05 the group were non-parametric</w:t>
      </w:r>
      <w:r w:rsidR="00107BEE" w:rsidRPr="003D651B">
        <w:rPr>
          <w:rFonts w:eastAsia="Times New Roman" w:cs="Times New Roman"/>
          <w:bCs/>
          <w:i/>
          <w:iCs/>
          <w:szCs w:val="24"/>
          <w:lang w:eastAsia="es-ES"/>
        </w:rPr>
        <w:t xml:space="preserve">; </w:t>
      </w:r>
      <w:r w:rsidR="00107BEE" w:rsidRPr="003D651B">
        <w:rPr>
          <w:rFonts w:eastAsia="Times New Roman" w:cs="Times New Roman"/>
          <w:bCs/>
          <w:i/>
          <w:iCs/>
          <w:szCs w:val="24"/>
          <w:vertAlign w:val="superscript"/>
          <w:lang w:eastAsia="es-ES"/>
        </w:rPr>
        <w:t>$</w:t>
      </w:r>
      <w:r w:rsidR="00921063" w:rsidRPr="003D651B">
        <w:rPr>
          <w:rFonts w:eastAsia="Times New Roman" w:cs="Times New Roman"/>
          <w:bCs/>
          <w:i/>
          <w:iCs/>
          <w:szCs w:val="24"/>
          <w:lang w:eastAsia="es-ES"/>
        </w:rPr>
        <w:t xml:space="preserve"> </w:t>
      </w:r>
      <w:r w:rsidR="00107BEE" w:rsidRPr="003D651B">
        <w:rPr>
          <w:rFonts w:eastAsia="Times New Roman" w:cs="Times New Roman"/>
          <w:szCs w:val="24"/>
          <w:lang w:eastAsia="es-CL"/>
        </w:rPr>
        <w:t>Welch's ANOVA test</w:t>
      </w:r>
      <w:r w:rsidR="003D753C" w:rsidRPr="003D651B">
        <w:rPr>
          <w:rFonts w:eastAsia="Times New Roman" w:cs="Times New Roman"/>
          <w:szCs w:val="24"/>
          <w:lang w:eastAsia="es-CL"/>
        </w:rPr>
        <w:t xml:space="preserve"> in Brown-Forsythe and Welch ANOVA tests</w:t>
      </w:r>
      <w:r w:rsidR="00107BEE" w:rsidRPr="003D651B">
        <w:rPr>
          <w:rFonts w:eastAsia="Times New Roman" w:cs="Times New Roman"/>
          <w:szCs w:val="24"/>
          <w:lang w:eastAsia="es-CL"/>
        </w:rPr>
        <w:t>,</w:t>
      </w:r>
      <w:r w:rsidR="00107BEE" w:rsidRPr="003D651B">
        <w:rPr>
          <w:rFonts w:eastAsia="Times New Roman" w:cs="Times New Roman"/>
          <w:bCs/>
          <w:i/>
          <w:iCs/>
          <w:szCs w:val="24"/>
          <w:lang w:eastAsia="es-ES"/>
        </w:rPr>
        <w:t xml:space="preserve"> p&gt;0.05 the group were parametric,, p&lt;0.05 the group were non-parametric</w:t>
      </w:r>
      <w:r w:rsidR="005F4488" w:rsidRPr="003D651B">
        <w:rPr>
          <w:rFonts w:eastAsia="Times New Roman" w:cs="Times New Roman"/>
          <w:szCs w:val="24"/>
          <w:lang w:eastAsia="es-CL"/>
        </w:rPr>
        <w:t xml:space="preserve">; </w:t>
      </w:r>
      <w:r w:rsidR="00817D4E" w:rsidRPr="003D651B">
        <w:rPr>
          <w:rFonts w:eastAsia="Times New Roman" w:cs="Times New Roman"/>
          <w:bCs/>
          <w:i/>
          <w:iCs/>
          <w:szCs w:val="24"/>
          <w:vertAlign w:val="superscript"/>
          <w:lang w:eastAsia="es-ES"/>
        </w:rPr>
        <w:t>**</w:t>
      </w:r>
      <w:r w:rsidR="00E548FB" w:rsidRPr="003D651B">
        <w:rPr>
          <w:rFonts w:eastAsia="Times New Roman" w:cs="Times New Roman"/>
          <w:bCs/>
          <w:i/>
          <w:iCs/>
          <w:szCs w:val="24"/>
          <w:vertAlign w:val="superscript"/>
          <w:lang w:eastAsia="es-ES"/>
        </w:rPr>
        <w:t>*</w:t>
      </w:r>
      <w:r w:rsidR="00817D4E" w:rsidRPr="003D651B">
        <w:rPr>
          <w:rFonts w:eastAsia="Times New Roman" w:cs="Times New Roman"/>
          <w:bCs/>
          <w:i/>
          <w:iCs/>
          <w:szCs w:val="24"/>
          <w:vertAlign w:val="superscript"/>
          <w:lang w:eastAsia="es-ES"/>
        </w:rPr>
        <w:t>*</w:t>
      </w:r>
      <w:r w:rsidR="00817D4E" w:rsidRPr="003D651B">
        <w:rPr>
          <w:rFonts w:eastAsia="Times New Roman" w:cs="Times New Roman"/>
          <w:bCs/>
          <w:i/>
          <w:iCs/>
          <w:szCs w:val="24"/>
          <w:lang w:eastAsia="es-ES"/>
        </w:rPr>
        <w:t xml:space="preserve">Unpaired t test for </w:t>
      </w:r>
      <w:bookmarkStart w:id="3" w:name="_Hlk109498616"/>
      <w:r w:rsidR="00817D4E" w:rsidRPr="003D651B">
        <w:rPr>
          <w:rFonts w:eastAsia="Times New Roman" w:cs="Times New Roman"/>
          <w:bCs/>
          <w:i/>
          <w:iCs/>
          <w:szCs w:val="24"/>
          <w:lang w:eastAsia="es-ES"/>
        </w:rPr>
        <w:lastRenderedPageBreak/>
        <w:t>parametric data</w:t>
      </w:r>
      <w:bookmarkEnd w:id="3"/>
      <w:r w:rsidR="00817D4E" w:rsidRPr="003D651B">
        <w:rPr>
          <w:rFonts w:eastAsia="Times New Roman" w:cs="Times New Roman"/>
          <w:bCs/>
          <w:i/>
          <w:iCs/>
          <w:szCs w:val="24"/>
          <w:lang w:eastAsia="es-ES"/>
        </w:rPr>
        <w:t xml:space="preserve">; </w:t>
      </w:r>
      <w:r w:rsidR="00E548FB" w:rsidRPr="003D651B">
        <w:rPr>
          <w:rFonts w:eastAsia="Times New Roman" w:cs="Times New Roman"/>
          <w:bCs/>
          <w:i/>
          <w:iCs/>
          <w:szCs w:val="24"/>
          <w:vertAlign w:val="superscript"/>
          <w:lang w:eastAsia="es-ES"/>
        </w:rPr>
        <w:t>*</w:t>
      </w:r>
      <w:r w:rsidR="00F34091" w:rsidRPr="003D651B">
        <w:rPr>
          <w:rFonts w:eastAsia="Times New Roman" w:cs="Times New Roman"/>
          <w:bCs/>
          <w:i/>
          <w:iCs/>
          <w:szCs w:val="24"/>
          <w:vertAlign w:val="superscript"/>
          <w:lang w:eastAsia="es-ES"/>
        </w:rPr>
        <w:t>**</w:t>
      </w:r>
      <w:r w:rsidR="00F34091" w:rsidRPr="003D651B">
        <w:rPr>
          <w:rFonts w:eastAsia="Times New Roman" w:cs="Times New Roman"/>
          <w:bCs/>
          <w:i/>
          <w:iCs/>
          <w:szCs w:val="24"/>
          <w:lang w:eastAsia="es-ES"/>
        </w:rPr>
        <w:t xml:space="preserve"> </w:t>
      </w:r>
      <w:bookmarkStart w:id="4" w:name="OLE_LINK2"/>
      <w:r w:rsidR="00F34091" w:rsidRPr="003D651B">
        <w:rPr>
          <w:rFonts w:eastAsia="Times New Roman" w:cs="Times New Roman"/>
          <w:bCs/>
          <w:i/>
          <w:iCs/>
          <w:szCs w:val="24"/>
          <w:lang w:eastAsia="es-ES"/>
        </w:rPr>
        <w:t>Mann-Whitney test for non-parametric data</w:t>
      </w:r>
      <w:bookmarkEnd w:id="4"/>
      <w:r w:rsidR="00A87526" w:rsidRPr="003D651B">
        <w:rPr>
          <w:rFonts w:eastAsia="Times New Roman" w:cs="Times New Roman"/>
          <w:bCs/>
          <w:i/>
          <w:iCs/>
          <w:szCs w:val="24"/>
          <w:lang w:eastAsia="es-ES"/>
        </w:rPr>
        <w:t>;</w:t>
      </w:r>
      <w:r w:rsidR="00845C15" w:rsidRPr="003D651B">
        <w:rPr>
          <w:rFonts w:eastAsia="Times New Roman" w:cs="Times New Roman"/>
          <w:bCs/>
          <w:i/>
          <w:iCs/>
          <w:szCs w:val="24"/>
          <w:lang w:eastAsia="es-ES"/>
        </w:rPr>
        <w:t xml:space="preserve"> </w:t>
      </w:r>
      <w:r w:rsidR="00E548FB" w:rsidRPr="003D651B">
        <w:rPr>
          <w:rFonts w:eastAsia="Times New Roman" w:cs="Times New Roman"/>
          <w:bCs/>
          <w:i/>
          <w:iCs/>
          <w:szCs w:val="24"/>
          <w:vertAlign w:val="superscript"/>
          <w:lang w:eastAsia="es-ES"/>
        </w:rPr>
        <w:t>**</w:t>
      </w:r>
      <w:r w:rsidR="00845C15" w:rsidRPr="003D651B">
        <w:rPr>
          <w:rFonts w:cs="Times New Roman"/>
          <w:szCs w:val="24"/>
          <w:vertAlign w:val="superscript"/>
        </w:rPr>
        <w:t xml:space="preserve"> </w:t>
      </w:r>
      <w:bookmarkStart w:id="5" w:name="_Hlk109498893"/>
      <w:r w:rsidR="008B2E46" w:rsidRPr="003D651B">
        <w:rPr>
          <w:rFonts w:cs="Times New Roman"/>
          <w:i/>
          <w:iCs/>
          <w:szCs w:val="24"/>
        </w:rPr>
        <w:t>Ordinary one-way ANOVA</w:t>
      </w:r>
      <w:r w:rsidR="00EC4E1A" w:rsidRPr="003D651B">
        <w:rPr>
          <w:rFonts w:cs="Times New Roman"/>
          <w:i/>
          <w:iCs/>
          <w:szCs w:val="24"/>
        </w:rPr>
        <w:t xml:space="preserve"> </w:t>
      </w:r>
      <w:bookmarkEnd w:id="5"/>
      <w:r w:rsidR="00EC4E1A" w:rsidRPr="003D651B">
        <w:rPr>
          <w:rFonts w:cs="Times New Roman"/>
          <w:i/>
          <w:iCs/>
          <w:szCs w:val="24"/>
        </w:rPr>
        <w:t>for parametric data</w:t>
      </w:r>
      <w:r w:rsidR="008B2E46" w:rsidRPr="003D651B">
        <w:rPr>
          <w:rFonts w:cs="Times New Roman"/>
          <w:i/>
          <w:iCs/>
          <w:szCs w:val="24"/>
        </w:rPr>
        <w:t xml:space="preserve">; </w:t>
      </w:r>
      <w:r w:rsidR="008B2E46" w:rsidRPr="003D651B">
        <w:rPr>
          <w:rFonts w:cs="Times New Roman"/>
          <w:i/>
          <w:iCs/>
          <w:szCs w:val="24"/>
          <w:vertAlign w:val="superscript"/>
        </w:rPr>
        <w:t xml:space="preserve">* </w:t>
      </w:r>
      <w:bookmarkStart w:id="6" w:name="OLE_LINK3"/>
      <w:r w:rsidR="008B2E46" w:rsidRPr="003D651B">
        <w:rPr>
          <w:rFonts w:cs="Times New Roman"/>
          <w:i/>
          <w:iCs/>
          <w:szCs w:val="24"/>
        </w:rPr>
        <w:t>Kruskal-Wallis test</w:t>
      </w:r>
      <w:r w:rsidR="00EC4E1A" w:rsidRPr="003D651B">
        <w:rPr>
          <w:rFonts w:cs="Times New Roman"/>
          <w:i/>
          <w:iCs/>
          <w:szCs w:val="24"/>
        </w:rPr>
        <w:t xml:space="preserve"> for non-parametric data.</w:t>
      </w:r>
      <w:bookmarkEnd w:id="6"/>
      <w:r w:rsidR="00A1445E" w:rsidRPr="003D651B">
        <w:rPr>
          <w:rFonts w:cs="Times New Roman"/>
          <w:i/>
          <w:iCs/>
          <w:szCs w:val="24"/>
          <w:vertAlign w:val="superscript"/>
        </w:rPr>
        <w:t>&amp;</w:t>
      </w:r>
      <w:r w:rsidR="00281FDC" w:rsidRPr="003D651B">
        <w:rPr>
          <w:rFonts w:cs="Times New Roman"/>
          <w:i/>
          <w:iCs/>
          <w:szCs w:val="24"/>
        </w:rPr>
        <w:t xml:space="preserve"> L</w:t>
      </w:r>
      <w:r w:rsidR="00A1445E" w:rsidRPr="003D651B">
        <w:rPr>
          <w:rFonts w:cs="Times New Roman"/>
          <w:i/>
          <w:iCs/>
          <w:szCs w:val="24"/>
        </w:rPr>
        <w:t>inear regression</w:t>
      </w:r>
      <w:r w:rsidR="00281FDC" w:rsidRPr="003D651B">
        <w:rPr>
          <w:rFonts w:cs="Times New Roman"/>
          <w:i/>
          <w:iCs/>
          <w:szCs w:val="24"/>
        </w:rPr>
        <w:t xml:space="preserve"> for bivaria</w:t>
      </w:r>
      <w:r w:rsidR="00F00072">
        <w:rPr>
          <w:rFonts w:cs="Times New Roman"/>
          <w:i/>
          <w:iCs/>
          <w:szCs w:val="24"/>
        </w:rPr>
        <w:t>bl</w:t>
      </w:r>
      <w:r w:rsidR="00281FDC" w:rsidRPr="003D651B">
        <w:rPr>
          <w:rFonts w:cs="Times New Roman"/>
          <w:i/>
          <w:iCs/>
          <w:szCs w:val="24"/>
        </w:rPr>
        <w:t>e analysis</w:t>
      </w:r>
    </w:p>
    <w:p w14:paraId="67FD3B67" w14:textId="77777777" w:rsidR="005E0A14" w:rsidRDefault="005E0A14">
      <w:pPr>
        <w:spacing w:before="0" w:after="200" w:line="276" w:lineRule="auto"/>
        <w:rPr>
          <w:rFonts w:eastAsia="Times New Roman" w:cs="Times New Roman"/>
          <w:sz w:val="18"/>
          <w:szCs w:val="18"/>
          <w:lang w:eastAsia="es-CL"/>
        </w:rPr>
      </w:pPr>
    </w:p>
    <w:p w14:paraId="05198A57" w14:textId="0F3EFB7A" w:rsidR="00813930" w:rsidRDefault="00813930">
      <w:pPr>
        <w:spacing w:before="0" w:after="200" w:line="276" w:lineRule="auto"/>
        <w:rPr>
          <w:rFonts w:eastAsia="Times New Roman" w:cs="Times New Roman"/>
          <w:sz w:val="18"/>
          <w:szCs w:val="18"/>
          <w:lang w:eastAsia="es-CL"/>
        </w:rPr>
        <w:sectPr w:rsidR="00813930" w:rsidSect="00654FDF">
          <w:footerReference w:type="even" r:id="rId8"/>
          <w:footerReference w:type="default" r:id="rId9"/>
          <w:pgSz w:w="15840" w:h="12240" w:orient="landscape"/>
          <w:pgMar w:top="1281" w:right="1140" w:bottom="1179" w:left="1140" w:header="284" w:footer="510" w:gutter="0"/>
          <w:cols w:space="720"/>
          <w:titlePg/>
          <w:docGrid w:linePitch="360"/>
        </w:sectPr>
      </w:pPr>
    </w:p>
    <w:p w14:paraId="75448A09" w14:textId="31BC20AF" w:rsidR="00FC5593" w:rsidRPr="00390A69" w:rsidRDefault="00891491" w:rsidP="00390A69">
      <w:pPr>
        <w:autoSpaceDE w:val="0"/>
        <w:autoSpaceDN w:val="0"/>
        <w:adjustRightInd w:val="0"/>
        <w:spacing w:before="0" w:after="0" w:line="360" w:lineRule="auto"/>
        <w:jc w:val="both"/>
        <w:rPr>
          <w:rFonts w:cs="Times New Roman"/>
          <w:b/>
          <w:bCs/>
          <w:szCs w:val="24"/>
        </w:rPr>
      </w:pPr>
      <w:r w:rsidRPr="00390A69">
        <w:rPr>
          <w:rFonts w:cs="Times New Roman"/>
          <w:b/>
          <w:bCs/>
          <w:szCs w:val="24"/>
        </w:rPr>
        <w:lastRenderedPageBreak/>
        <w:t xml:space="preserve">Table </w:t>
      </w:r>
      <w:r w:rsidR="00AA228B">
        <w:rPr>
          <w:rFonts w:cs="Times New Roman"/>
          <w:b/>
          <w:bCs/>
          <w:szCs w:val="24"/>
        </w:rPr>
        <w:t>A3</w:t>
      </w:r>
      <w:r w:rsidRPr="00390A69">
        <w:rPr>
          <w:rFonts w:cs="Times New Roman"/>
          <w:b/>
          <w:bCs/>
          <w:szCs w:val="24"/>
        </w:rPr>
        <w:t xml:space="preserve">: </w:t>
      </w:r>
      <w:r w:rsidR="00E7679E" w:rsidRPr="00390A69">
        <w:rPr>
          <w:rFonts w:cs="Times New Roman"/>
          <w:szCs w:val="24"/>
        </w:rPr>
        <w:t>Demographic aspects of patients with [</w:t>
      </w:r>
      <w:proofErr w:type="spellStart"/>
      <w:r w:rsidR="00E7679E" w:rsidRPr="00390A69">
        <w:rPr>
          <w:rFonts w:cs="Times New Roman"/>
          <w:szCs w:val="24"/>
        </w:rPr>
        <w:t>NdesMeTAM</w:t>
      </w:r>
      <w:proofErr w:type="spellEnd"/>
      <w:r w:rsidR="00E7679E" w:rsidRPr="00390A69">
        <w:rPr>
          <w:rFonts w:cs="Times New Roman"/>
          <w:szCs w:val="24"/>
        </w:rPr>
        <w:t>]/[TAM], [4OHTAM]/[TAM], [Endoxifen]/[</w:t>
      </w:r>
      <w:proofErr w:type="spellStart"/>
      <w:r w:rsidR="00E7679E" w:rsidRPr="00390A69">
        <w:rPr>
          <w:rFonts w:cs="Times New Roman"/>
          <w:szCs w:val="24"/>
        </w:rPr>
        <w:t>NdesMeTAM</w:t>
      </w:r>
      <w:proofErr w:type="spellEnd"/>
      <w:r w:rsidR="00E7679E" w:rsidRPr="00390A69">
        <w:rPr>
          <w:rFonts w:cs="Times New Roman"/>
          <w:szCs w:val="24"/>
        </w:rPr>
        <w:t>], [Endoxifen]</w:t>
      </w:r>
      <w:proofErr w:type="gramStart"/>
      <w:r w:rsidR="00E7679E" w:rsidRPr="00390A69">
        <w:rPr>
          <w:rFonts w:cs="Times New Roman"/>
          <w:szCs w:val="24"/>
        </w:rPr>
        <w:t>/[</w:t>
      </w:r>
      <w:proofErr w:type="gramEnd"/>
      <w:r w:rsidR="00E7679E" w:rsidRPr="00390A69">
        <w:rPr>
          <w:rFonts w:cs="Times New Roman"/>
          <w:szCs w:val="24"/>
        </w:rPr>
        <w:t xml:space="preserve">4OHTAM, AND 17βEstradiol greater than or equal to the average (cases) and less than average (controls) for the study and </w:t>
      </w:r>
      <w:r w:rsidR="00281FDC" w:rsidRPr="00390A69">
        <w:rPr>
          <w:rFonts w:cs="Times New Roman"/>
          <w:szCs w:val="24"/>
        </w:rPr>
        <w:t>b</w:t>
      </w:r>
      <w:r w:rsidR="00E7679E" w:rsidRPr="00390A69">
        <w:rPr>
          <w:rFonts w:cs="Times New Roman"/>
          <w:szCs w:val="24"/>
        </w:rPr>
        <w:t>ivaria</w:t>
      </w:r>
      <w:r w:rsidR="00F00072">
        <w:rPr>
          <w:rFonts w:cs="Times New Roman"/>
          <w:szCs w:val="24"/>
        </w:rPr>
        <w:t>bl</w:t>
      </w:r>
      <w:r w:rsidR="00E7679E" w:rsidRPr="00390A69">
        <w:rPr>
          <w:rFonts w:cs="Times New Roman"/>
          <w:szCs w:val="24"/>
        </w:rPr>
        <w:t>e logistic regression analysis.</w:t>
      </w:r>
    </w:p>
    <w:p w14:paraId="4045882B" w14:textId="77777777" w:rsidR="00C9211C" w:rsidRDefault="00C9211C"/>
    <w:tbl>
      <w:tblPr>
        <w:tblStyle w:val="Tablaconcuadrcula"/>
        <w:tblW w:w="12522" w:type="dxa"/>
        <w:jc w:val="center"/>
        <w:tblLook w:val="04A0" w:firstRow="1" w:lastRow="0" w:firstColumn="1" w:lastColumn="0" w:noHBand="0" w:noVBand="1"/>
      </w:tblPr>
      <w:tblGrid>
        <w:gridCol w:w="1528"/>
        <w:gridCol w:w="432"/>
        <w:gridCol w:w="1090"/>
        <w:gridCol w:w="424"/>
        <w:gridCol w:w="1076"/>
        <w:gridCol w:w="656"/>
        <w:gridCol w:w="424"/>
        <w:gridCol w:w="1076"/>
        <w:gridCol w:w="424"/>
        <w:gridCol w:w="1076"/>
        <w:gridCol w:w="656"/>
        <w:gridCol w:w="424"/>
        <w:gridCol w:w="1076"/>
        <w:gridCol w:w="424"/>
        <w:gridCol w:w="1076"/>
        <w:gridCol w:w="660"/>
      </w:tblGrid>
      <w:tr w:rsidR="00723700" w:rsidRPr="00BC15CE" w14:paraId="0350F43C" w14:textId="77777777" w:rsidTr="00BC15CE">
        <w:trPr>
          <w:trHeight w:val="170"/>
          <w:jc w:val="center"/>
        </w:trPr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41582D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bookmarkStart w:id="7" w:name="_Hlk111069125"/>
            <w:bookmarkEnd w:id="2"/>
          </w:p>
        </w:tc>
        <w:tc>
          <w:tcPr>
            <w:tcW w:w="43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E08BFE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[</w:t>
            </w:r>
            <w:proofErr w:type="spellStart"/>
            <w:r w:rsidRPr="00BC15CE">
              <w:rPr>
                <w:rFonts w:cs="Times New Roman"/>
                <w:spacing w:val="-16"/>
                <w:szCs w:val="24"/>
              </w:rPr>
              <w:t>NdesMeTAM</w:t>
            </w:r>
            <w:proofErr w:type="spellEnd"/>
            <w:r w:rsidRPr="00BC15CE">
              <w:rPr>
                <w:rFonts w:cs="Times New Roman"/>
                <w:spacing w:val="-16"/>
                <w:szCs w:val="24"/>
              </w:rPr>
              <w:t>]/[TAM]</w:t>
            </w:r>
          </w:p>
        </w:tc>
        <w:tc>
          <w:tcPr>
            <w:tcW w:w="0" w:type="auto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1675A5B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[4OHTAM]/[TAM]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14012E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[Endoxifen]/[</w:t>
            </w:r>
            <w:proofErr w:type="spellStart"/>
            <w:r w:rsidRPr="00BC15CE">
              <w:rPr>
                <w:rFonts w:cs="Times New Roman"/>
                <w:spacing w:val="-16"/>
                <w:szCs w:val="24"/>
              </w:rPr>
              <w:t>NdesMeTAM</w:t>
            </w:r>
            <w:proofErr w:type="spellEnd"/>
            <w:r w:rsidRPr="00BC15CE">
              <w:rPr>
                <w:rFonts w:cs="Times New Roman"/>
                <w:spacing w:val="-16"/>
                <w:szCs w:val="24"/>
              </w:rPr>
              <w:t>]</w:t>
            </w:r>
          </w:p>
        </w:tc>
      </w:tr>
      <w:bookmarkEnd w:id="7"/>
      <w:tr w:rsidR="00723700" w:rsidRPr="00BC15CE" w14:paraId="1985281C" w14:textId="77777777" w:rsidTr="00BC15CE">
        <w:trPr>
          <w:trHeight w:val="170"/>
          <w:jc w:val="center"/>
        </w:trPr>
        <w:tc>
          <w:tcPr>
            <w:tcW w:w="20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B64769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DE6808" w14:textId="0BB84BB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BC15CE">
              <w:rPr>
                <w:rFonts w:cs="Times New Roman"/>
                <w:bCs/>
                <w:i/>
                <w:iCs/>
                <w:spacing w:val="-16"/>
                <w:szCs w:val="24"/>
              </w:rPr>
              <w:t>Control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49C010" w14:textId="6AB44A3E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BC15CE">
              <w:rPr>
                <w:rFonts w:cs="Times New Roman"/>
                <w:bCs/>
                <w:i/>
                <w:iCs/>
                <w:spacing w:val="-16"/>
                <w:szCs w:val="24"/>
              </w:rPr>
              <w:t>Cases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5A18C1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BC15CE">
              <w:rPr>
                <w:rFonts w:cs="Times New Roman"/>
                <w:bCs/>
                <w:i/>
                <w:iCs/>
                <w:spacing w:val="-16"/>
                <w:szCs w:val="24"/>
              </w:rPr>
              <w:t>p-value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74702B" w14:textId="751B8ABD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BC15CE">
              <w:rPr>
                <w:rFonts w:cs="Times New Roman"/>
                <w:bCs/>
                <w:i/>
                <w:iCs/>
                <w:spacing w:val="-16"/>
                <w:szCs w:val="24"/>
              </w:rPr>
              <w:t>Control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FFE31C" w14:textId="58FDB2AF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BC15CE">
              <w:rPr>
                <w:rFonts w:cs="Times New Roman"/>
                <w:bCs/>
                <w:i/>
                <w:iCs/>
                <w:spacing w:val="-16"/>
                <w:szCs w:val="24"/>
              </w:rPr>
              <w:t>Cases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B87991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BC15CE">
              <w:rPr>
                <w:rFonts w:cs="Times New Roman"/>
                <w:bCs/>
                <w:i/>
                <w:iCs/>
                <w:spacing w:val="-16"/>
                <w:szCs w:val="24"/>
              </w:rPr>
              <w:t>p-value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1CAC0E" w14:textId="18C00532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BC15CE">
              <w:rPr>
                <w:rFonts w:cs="Times New Roman"/>
                <w:bCs/>
                <w:i/>
                <w:iCs/>
                <w:spacing w:val="-16"/>
                <w:szCs w:val="24"/>
              </w:rPr>
              <w:t>Control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018302" w14:textId="5FBFED88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BC15CE">
              <w:rPr>
                <w:rFonts w:cs="Times New Roman"/>
                <w:bCs/>
                <w:i/>
                <w:iCs/>
                <w:spacing w:val="-16"/>
                <w:szCs w:val="24"/>
              </w:rPr>
              <w:t>Cases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0BA930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BC15CE">
              <w:rPr>
                <w:rFonts w:cs="Times New Roman"/>
                <w:bCs/>
                <w:i/>
                <w:iCs/>
                <w:spacing w:val="-16"/>
                <w:szCs w:val="24"/>
              </w:rPr>
              <w:t>p-value</w:t>
            </w:r>
          </w:p>
        </w:tc>
      </w:tr>
      <w:tr w:rsidR="00BC15CE" w:rsidRPr="00BC15CE" w14:paraId="651B0F3B" w14:textId="77777777" w:rsidTr="00BC15CE">
        <w:trPr>
          <w:trHeight w:val="170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07BD0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A9289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45F8C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proofErr w:type="spellStart"/>
            <w:r w:rsidRPr="00BC15CE">
              <w:rPr>
                <w:rFonts w:cs="Times New Roman"/>
                <w:bCs/>
                <w:i/>
                <w:iCs/>
                <w:spacing w:val="-16"/>
                <w:szCs w:val="24"/>
              </w:rPr>
              <w:t>Mean±SD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24629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A9DF7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proofErr w:type="spellStart"/>
            <w:r w:rsidRPr="00BC15CE">
              <w:rPr>
                <w:rFonts w:cs="Times New Roman"/>
                <w:bCs/>
                <w:i/>
                <w:iCs/>
                <w:spacing w:val="-16"/>
                <w:szCs w:val="24"/>
              </w:rPr>
              <w:t>Mean±SD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AC500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47AA6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210A3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proofErr w:type="spellStart"/>
            <w:r w:rsidRPr="00BC15CE">
              <w:rPr>
                <w:rFonts w:cs="Times New Roman"/>
                <w:bCs/>
                <w:i/>
                <w:iCs/>
                <w:spacing w:val="-16"/>
                <w:szCs w:val="24"/>
              </w:rPr>
              <w:t>Mean±SD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5315A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33883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proofErr w:type="spellStart"/>
            <w:r w:rsidRPr="00BC15CE">
              <w:rPr>
                <w:rFonts w:cs="Times New Roman"/>
                <w:bCs/>
                <w:i/>
                <w:iCs/>
                <w:spacing w:val="-16"/>
                <w:szCs w:val="24"/>
              </w:rPr>
              <w:t>Mean±SD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BEC3C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269FA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86DCB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proofErr w:type="spellStart"/>
            <w:r w:rsidRPr="00BC15CE">
              <w:rPr>
                <w:rFonts w:cs="Times New Roman"/>
                <w:bCs/>
                <w:i/>
                <w:iCs/>
                <w:spacing w:val="-16"/>
                <w:szCs w:val="24"/>
              </w:rPr>
              <w:t>Mean±SD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8D3A5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C450C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proofErr w:type="spellStart"/>
            <w:r w:rsidRPr="00BC15CE">
              <w:rPr>
                <w:rFonts w:cs="Times New Roman"/>
                <w:bCs/>
                <w:i/>
                <w:iCs/>
                <w:spacing w:val="-16"/>
                <w:szCs w:val="24"/>
              </w:rPr>
              <w:t>Mean±SD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1AA9D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</w:p>
        </w:tc>
      </w:tr>
      <w:tr w:rsidR="00723700" w:rsidRPr="00BC15CE" w14:paraId="493A5C81" w14:textId="77777777" w:rsidTr="008D3F50">
        <w:trPr>
          <w:trHeight w:val="170"/>
          <w:jc w:val="center"/>
        </w:trPr>
        <w:tc>
          <w:tcPr>
            <w:tcW w:w="12522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B7E36" w14:textId="3D19C4DD" w:rsidR="00723700" w:rsidRPr="00BC15CE" w:rsidRDefault="00723700" w:rsidP="00BC15CE">
            <w:pPr>
              <w:spacing w:before="0" w:after="0" w:line="360" w:lineRule="auto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b/>
                <w:bCs/>
                <w:spacing w:val="-16"/>
                <w:szCs w:val="24"/>
              </w:rPr>
              <w:t>Anthropometric Characteristics</w:t>
            </w:r>
          </w:p>
        </w:tc>
      </w:tr>
      <w:tr w:rsidR="00BC15CE" w:rsidRPr="00BC15CE" w14:paraId="3E394BEE" w14:textId="77777777" w:rsidTr="00BC15CE">
        <w:trPr>
          <w:trHeight w:val="227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BAD0F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  <w:lang w:val="es-CL" w:eastAsia="es-CL"/>
              </w:rPr>
              <w:t>Age (</w:t>
            </w:r>
            <w:proofErr w:type="spellStart"/>
            <w:r w:rsidRPr="00BC15CE">
              <w:rPr>
                <w:rFonts w:cs="Times New Roman"/>
                <w:spacing w:val="-16"/>
                <w:szCs w:val="24"/>
                <w:lang w:val="es-CL" w:eastAsia="es-CL"/>
              </w:rPr>
              <w:t>years</w:t>
            </w:r>
            <w:proofErr w:type="spellEnd"/>
            <w:r w:rsidRPr="00BC15CE">
              <w:rPr>
                <w:rFonts w:cs="Times New Roman"/>
                <w:spacing w:val="-16"/>
                <w:szCs w:val="24"/>
                <w:lang w:val="es-CL" w:eastAsia="es-CL"/>
              </w:rPr>
              <w:t>)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AFD60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73F6B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59±10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8A2F1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FE4CC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58±11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93982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FEA13" w14:textId="5E45520D" w:rsidR="00723700" w:rsidRPr="00BC15CE" w:rsidRDefault="00723700" w:rsidP="00BC15CE">
            <w:pPr>
              <w:spacing w:before="0" w:after="0" w:line="360" w:lineRule="auto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39712" w14:textId="0379B034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58±10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761E8" w14:textId="7AF4FDD4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3FAD0" w14:textId="0824BF86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56±12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9EF61" w14:textId="5C17FD3A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132C7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5F4A1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59±10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69389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6E0CF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57±11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B5093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0.5</w:t>
            </w:r>
          </w:p>
        </w:tc>
      </w:tr>
      <w:tr w:rsidR="00BC15CE" w:rsidRPr="00BC15CE" w14:paraId="11758FFA" w14:textId="77777777" w:rsidTr="00BC15CE">
        <w:trPr>
          <w:trHeight w:val="227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2AD6C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proofErr w:type="spellStart"/>
            <w:r w:rsidRPr="00BC15CE">
              <w:rPr>
                <w:rFonts w:cs="Times New Roman"/>
                <w:spacing w:val="-16"/>
                <w:szCs w:val="24"/>
                <w:lang w:val="es-CL" w:eastAsia="es-CL"/>
              </w:rPr>
              <w:t>Weight</w:t>
            </w:r>
            <w:proofErr w:type="spellEnd"/>
            <w:r w:rsidRPr="00BC15CE">
              <w:rPr>
                <w:rFonts w:cs="Times New Roman"/>
                <w:spacing w:val="-16"/>
                <w:szCs w:val="24"/>
                <w:lang w:val="es-CL" w:eastAsia="es-CL"/>
              </w:rPr>
              <w:t>, (Kg)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3D868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1F542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65±14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AB8E5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413D0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74±16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8FE9C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C7DAA" w14:textId="04E5F305" w:rsidR="00723700" w:rsidRPr="00BC15CE" w:rsidRDefault="00723700" w:rsidP="00BC15CE">
            <w:pPr>
              <w:spacing w:before="0" w:after="0" w:line="360" w:lineRule="auto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DB82C" w14:textId="58757B9D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68±15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F72E2" w14:textId="560D4F61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72E87" w14:textId="7B474C6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86±23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0D67F" w14:textId="4DCD72BC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b/>
                <w:bCs/>
                <w:spacing w:val="-16"/>
                <w:szCs w:val="24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9DBA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CCF60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71±15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C5172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D4567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65±18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C42BB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  <w:r w:rsidRPr="00BC15CE">
              <w:rPr>
                <w:rFonts w:cs="Times New Roman"/>
                <w:b/>
                <w:bCs/>
                <w:spacing w:val="-16"/>
                <w:szCs w:val="24"/>
              </w:rPr>
              <w:t>0.2</w:t>
            </w:r>
          </w:p>
        </w:tc>
      </w:tr>
      <w:tr w:rsidR="00BC15CE" w:rsidRPr="00BC15CE" w14:paraId="7F305480" w14:textId="77777777" w:rsidTr="00BC15CE">
        <w:trPr>
          <w:trHeight w:val="227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1144D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proofErr w:type="spellStart"/>
            <w:r w:rsidRPr="00BC15CE">
              <w:rPr>
                <w:rFonts w:cs="Times New Roman"/>
                <w:spacing w:val="-16"/>
                <w:szCs w:val="24"/>
                <w:lang w:val="es-CL"/>
              </w:rPr>
              <w:t>Height</w:t>
            </w:r>
            <w:proofErr w:type="spellEnd"/>
            <w:r w:rsidRPr="00BC15CE">
              <w:rPr>
                <w:rFonts w:cs="Times New Roman"/>
                <w:spacing w:val="-16"/>
                <w:szCs w:val="24"/>
                <w:lang w:val="es-CL" w:eastAsia="es-CL"/>
              </w:rPr>
              <w:t>, (m)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4CDCD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806AB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1.54±0.06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495C0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1D978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1.55±0.05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08798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E9222" w14:textId="776CE310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8F9DF" w14:textId="416971ED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1.54±0.05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6A4FD" w14:textId="4CD24A89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425E3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1.54±0.04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E387D" w14:textId="359604BF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9EC62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E736A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1.55±0.06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E527F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F9353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1.53±0.04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3B209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b/>
                <w:bCs/>
                <w:spacing w:val="-16"/>
                <w:szCs w:val="24"/>
              </w:rPr>
              <w:t>0.2</w:t>
            </w:r>
          </w:p>
        </w:tc>
      </w:tr>
      <w:tr w:rsidR="00BC15CE" w:rsidRPr="00BC15CE" w14:paraId="1E035470" w14:textId="77777777" w:rsidTr="00BC15CE">
        <w:trPr>
          <w:trHeight w:val="227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6AD74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  <w:lang w:val="es-CL" w:eastAsia="es-CL"/>
              </w:rPr>
              <w:t>BMI (Kg/m</w:t>
            </w:r>
            <w:r w:rsidRPr="00BC15CE">
              <w:rPr>
                <w:rFonts w:cs="Times New Roman"/>
                <w:spacing w:val="-16"/>
                <w:szCs w:val="24"/>
                <w:vertAlign w:val="superscript"/>
                <w:lang w:val="es-CL" w:eastAsia="es-CL"/>
              </w:rPr>
              <w:t>2</w:t>
            </w:r>
            <w:r w:rsidRPr="00BC15CE">
              <w:rPr>
                <w:rFonts w:cs="Times New Roman"/>
                <w:spacing w:val="-16"/>
                <w:szCs w:val="24"/>
                <w:lang w:val="es-CL" w:eastAsia="es-CL"/>
              </w:rPr>
              <w:t>)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93E30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3ABCE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27±5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2B4C2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D55C9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30±6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0DBA9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b/>
                <w:bCs/>
                <w:spacing w:val="-16"/>
                <w:szCs w:val="24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79B7E" w14:textId="4AAF1319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4F3FB" w14:textId="7A5DF139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28±5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0E1C3" w14:textId="05F5127F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1E02A" w14:textId="3EFCC55D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34±7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17B82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  <w:r w:rsidRPr="00BC15CE">
              <w:rPr>
                <w:rFonts w:cs="Times New Roman"/>
                <w:b/>
                <w:bCs/>
                <w:spacing w:val="-16"/>
                <w:szCs w:val="24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BF24E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B907F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29±6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34322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357E1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27±6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F151F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0.3</w:t>
            </w:r>
          </w:p>
        </w:tc>
      </w:tr>
      <w:tr w:rsidR="00723700" w:rsidRPr="00BC15CE" w14:paraId="4D11759F" w14:textId="77777777" w:rsidTr="00BC15CE">
        <w:trPr>
          <w:gridAfter w:val="1"/>
          <w:wAfter w:w="656" w:type="dxa"/>
          <w:trHeight w:val="227"/>
          <w:jc w:val="center"/>
        </w:trPr>
        <w:tc>
          <w:tcPr>
            <w:tcW w:w="1186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D6132" w14:textId="1CC5BA6C" w:rsidR="00723700" w:rsidRPr="00BC15CE" w:rsidRDefault="00723700" w:rsidP="00BC15CE">
            <w:pPr>
              <w:spacing w:before="0" w:after="0" w:line="360" w:lineRule="auto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b/>
                <w:bCs/>
                <w:spacing w:val="-16"/>
                <w:szCs w:val="24"/>
                <w:lang w:val="es-CL" w:eastAsia="es-CL"/>
              </w:rPr>
              <w:t>Socio-</w:t>
            </w:r>
            <w:proofErr w:type="spellStart"/>
            <w:r w:rsidRPr="00BC15CE">
              <w:rPr>
                <w:rFonts w:cs="Times New Roman"/>
                <w:b/>
                <w:bCs/>
                <w:spacing w:val="-16"/>
                <w:szCs w:val="24"/>
                <w:lang w:val="es-CL" w:eastAsia="es-CL"/>
              </w:rPr>
              <w:t>genetic</w:t>
            </w:r>
            <w:proofErr w:type="spellEnd"/>
            <w:r w:rsidRPr="00BC15CE">
              <w:rPr>
                <w:rFonts w:cs="Times New Roman"/>
                <w:b/>
                <w:bCs/>
                <w:spacing w:val="-16"/>
                <w:szCs w:val="24"/>
                <w:lang w:val="es-CL" w:eastAsia="es-CL"/>
              </w:rPr>
              <w:t xml:space="preserve"> gradient</w:t>
            </w:r>
          </w:p>
        </w:tc>
      </w:tr>
      <w:tr w:rsidR="00BC15CE" w:rsidRPr="00BC15CE" w14:paraId="6A41AD5D" w14:textId="77777777" w:rsidTr="00BC15CE">
        <w:trPr>
          <w:trHeight w:val="227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A320C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proofErr w:type="spellStart"/>
            <w:r w:rsidRPr="00BC15CE">
              <w:rPr>
                <w:rFonts w:cs="Times New Roman"/>
                <w:spacing w:val="-16"/>
                <w:szCs w:val="24"/>
                <w:lang w:val="es-CL" w:eastAsia="es-CL"/>
              </w:rPr>
              <w:t>Blood</w:t>
            </w:r>
            <w:proofErr w:type="spellEnd"/>
            <w:r w:rsidRPr="00BC15CE">
              <w:rPr>
                <w:rFonts w:cs="Times New Roman"/>
                <w:spacing w:val="-16"/>
                <w:szCs w:val="24"/>
                <w:lang w:val="es-CL" w:eastAsia="es-CL"/>
              </w:rPr>
              <w:t xml:space="preserve"> type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ED5AC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7DCC3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CDDEF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B0366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E375A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E1C42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F0265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B9E2E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01B1C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CD730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83A5C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3A0E1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FC030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CD35E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5A680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BC15CE" w:rsidRPr="00BC15CE" w14:paraId="5EB889E5" w14:textId="77777777" w:rsidTr="00BC15CE">
        <w:trPr>
          <w:trHeight w:val="227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4B5BA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  <w:lang w:val="es-CL" w:eastAsia="es-CL"/>
              </w:rPr>
              <w:t>AB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CA4D1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BD6B1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82C61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B442E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3625D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178D3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53E59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5B460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58AC2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9240B" w14:textId="27CE05C5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8A597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58BC4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FA5FC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F8ED7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77CDC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0.5</w:t>
            </w:r>
          </w:p>
        </w:tc>
      </w:tr>
      <w:tr w:rsidR="00BC15CE" w:rsidRPr="00BC15CE" w14:paraId="14322DFC" w14:textId="77777777" w:rsidTr="00BC15CE">
        <w:trPr>
          <w:trHeight w:val="227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F115F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  <w:lang w:val="es-CL" w:eastAsia="es-CL"/>
              </w:rPr>
              <w:t>A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A5B07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2FC80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D95FC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FDC6F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859C7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8FDC4" w14:textId="57FAD30D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BECD8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9ED7E" w14:textId="0FECB651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8B825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D0DDA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936B1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3FD9E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55DA7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6C5E7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32109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BC15CE" w:rsidRPr="00BC15CE" w14:paraId="20A9AA6F" w14:textId="77777777" w:rsidTr="00BC15CE">
        <w:trPr>
          <w:trHeight w:val="227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AE42D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  <w:lang w:val="es-CL" w:eastAsia="es-CL"/>
              </w:rPr>
              <w:t>B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0850F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D942C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A4269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29BAC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AF41F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40C8C" w14:textId="53FC44E4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2350C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9CD33" w14:textId="32097E62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1EE13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732DC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6E13C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BA74B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DC2AF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296A2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97D46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BC15CE" w:rsidRPr="00BC15CE" w14:paraId="1E290BCB" w14:textId="77777777" w:rsidTr="00BC15CE">
        <w:trPr>
          <w:trHeight w:val="227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C24D7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  <w:lang w:val="es-CL" w:eastAsia="es-CL"/>
              </w:rPr>
              <w:t>O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E0EA5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48ECF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75DE4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99A44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00382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38624" w14:textId="650C1C45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DECEB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6C50A" w14:textId="3D4928CE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21063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B7443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8276D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D4874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16B66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1F90D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C4F20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BC15CE" w:rsidRPr="00BC15CE" w14:paraId="01833810" w14:textId="77777777" w:rsidTr="00BC15CE">
        <w:trPr>
          <w:trHeight w:val="227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6365A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  <w:lang w:eastAsia="es-CL"/>
              </w:rPr>
              <w:t>Number of members in the family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FD8BD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A8D6C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3±1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03C02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ACF0C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3±1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5F3A5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0FD8B" w14:textId="55E35115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BC065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3±1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0C91F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0696D" w14:textId="3FDAF7AD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4±2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95927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E3636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29800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3±1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DFE6F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6B847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3±2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82801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0.6</w:t>
            </w:r>
          </w:p>
        </w:tc>
      </w:tr>
      <w:tr w:rsidR="00BC15CE" w:rsidRPr="00BC15CE" w14:paraId="789A164D" w14:textId="77777777" w:rsidTr="00BC15CE">
        <w:trPr>
          <w:trHeight w:val="119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A7EED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  <w:proofErr w:type="spellStart"/>
            <w:r w:rsidRPr="00BC15CE">
              <w:rPr>
                <w:rFonts w:cs="Times New Roman"/>
                <w:b/>
                <w:bCs/>
                <w:spacing w:val="-16"/>
                <w:szCs w:val="24"/>
                <w:lang w:val="es-CL" w:eastAsia="es-CL"/>
              </w:rPr>
              <w:t>Socioeconomic</w:t>
            </w:r>
            <w:proofErr w:type="spellEnd"/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41E06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07594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B8319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12D7D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AD6A7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967A9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A9190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F32FA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38FB8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D32BB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FDBD7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1B1E2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1D85C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6102C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73E26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BC15CE" w:rsidRPr="00BC15CE" w14:paraId="013A24FF" w14:textId="77777777" w:rsidTr="00BC15CE">
        <w:trPr>
          <w:trHeight w:val="170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67D89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  <w:lang w:val="es-CL" w:eastAsia="es-CL"/>
              </w:rPr>
              <w:lastRenderedPageBreak/>
              <w:t>&lt;$CLP135,000 (U$ 200)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ACA75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5D49A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9F993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8703E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6CD52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F919D" w14:textId="6C681751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2112C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9965B" w14:textId="1841E114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A04F1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C49E5" w14:textId="0426EEF9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BC6D0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6CD43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D69EC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54066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475B3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0.6</w:t>
            </w:r>
          </w:p>
        </w:tc>
      </w:tr>
      <w:tr w:rsidR="00BC15CE" w:rsidRPr="00BC15CE" w14:paraId="660AD04B" w14:textId="77777777" w:rsidTr="00BC15CE">
        <w:trPr>
          <w:trHeight w:val="170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9EB28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  <w:lang w:val="es-CL" w:eastAsia="es-CL"/>
              </w:rPr>
              <w:t>$CLP135,001-500,000 (U$ 200-750)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F30ED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4DFCF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AD2FB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CA54D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E44B3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E7D0B" w14:textId="50795F08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FC5C6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2E7F1" w14:textId="5613702C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8C611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358E2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5C6B7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55AFC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03CCD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97AB6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563DF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BC15CE" w:rsidRPr="00BC15CE" w14:paraId="7E63FBD1" w14:textId="77777777" w:rsidTr="00BC15CE">
        <w:trPr>
          <w:trHeight w:val="170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5C761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  <w:lang w:val="es-CL" w:eastAsia="es-CL"/>
              </w:rPr>
              <w:t>$CLP 500,001-1,000,000 (U$ &gt;750-1,450)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EB0EC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64207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FB66B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629B2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A7133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57BB5" w14:textId="2EA2F945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7A1D9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8EC88" w14:textId="53F821AF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6EA0E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E1452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E63BB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4E3E4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744F9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DBF34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CF0F3" w14:textId="77777777" w:rsidR="00723700" w:rsidRPr="00BC15CE" w:rsidRDefault="00723700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BC15CE" w:rsidRPr="00BC15CE" w14:paraId="36A9CBF7" w14:textId="77777777" w:rsidTr="000B2CD2">
        <w:trPr>
          <w:trHeight w:val="227"/>
          <w:jc w:val="center"/>
        </w:trPr>
        <w:tc>
          <w:tcPr>
            <w:tcW w:w="12522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9C14F" w14:textId="75817E30" w:rsidR="00BC15CE" w:rsidRPr="00BC15CE" w:rsidRDefault="00BC15CE" w:rsidP="003E6509">
            <w:pPr>
              <w:spacing w:before="0" w:after="0" w:line="360" w:lineRule="auto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b/>
                <w:bCs/>
                <w:spacing w:val="-16"/>
                <w:szCs w:val="24"/>
              </w:rPr>
              <w:t>Risk factor's</w:t>
            </w:r>
          </w:p>
        </w:tc>
      </w:tr>
      <w:tr w:rsidR="00BC15CE" w:rsidRPr="00BC15CE" w14:paraId="45DAE89B" w14:textId="77777777" w:rsidTr="00BC15CE">
        <w:trPr>
          <w:trHeight w:val="227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8B761" w14:textId="77777777" w:rsidR="00BC15CE" w:rsidRPr="00BC15CE" w:rsidRDefault="00BC15CE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Alcoholic Habit Presence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FE0B4" w14:textId="77777777" w:rsidR="00BC15CE" w:rsidRPr="00BC15CE" w:rsidRDefault="00BC15CE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C126A" w14:textId="77777777" w:rsidR="00BC15CE" w:rsidRPr="00BC15CE" w:rsidRDefault="00BC15CE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B28C0" w14:textId="77777777" w:rsidR="00BC15CE" w:rsidRPr="00BC15CE" w:rsidRDefault="00BC15CE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72917" w14:textId="77777777" w:rsidR="00BC15CE" w:rsidRPr="00BC15CE" w:rsidRDefault="00BC15CE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01AF0" w14:textId="77777777" w:rsidR="00BC15CE" w:rsidRPr="00BC15CE" w:rsidRDefault="00BC15CE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6633F" w14:textId="77777777" w:rsidR="00BC15CE" w:rsidRPr="00BC15CE" w:rsidRDefault="00BC15CE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A3DAF" w14:textId="77777777" w:rsidR="00BC15CE" w:rsidRPr="00BC15CE" w:rsidRDefault="00BC15CE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D1539" w14:textId="77777777" w:rsidR="00BC15CE" w:rsidRPr="00BC15CE" w:rsidRDefault="00BC15CE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423D1" w14:textId="77777777" w:rsidR="00BC15CE" w:rsidRPr="00BC15CE" w:rsidRDefault="00BC15CE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EE948" w14:textId="77777777" w:rsidR="00BC15CE" w:rsidRPr="00BC15CE" w:rsidRDefault="00BC15CE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85FA0" w14:textId="77777777" w:rsidR="00BC15CE" w:rsidRPr="00BC15CE" w:rsidRDefault="00BC15CE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94940" w14:textId="77777777" w:rsidR="00BC15CE" w:rsidRPr="00BC15CE" w:rsidRDefault="00BC15CE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C0B11" w14:textId="77777777" w:rsidR="00BC15CE" w:rsidRPr="00BC15CE" w:rsidRDefault="00BC15CE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17DE5" w14:textId="77777777" w:rsidR="00BC15CE" w:rsidRPr="00BC15CE" w:rsidRDefault="00BC15CE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77130" w14:textId="77777777" w:rsidR="00BC15CE" w:rsidRPr="00BC15CE" w:rsidRDefault="00BC15CE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-</w:t>
            </w:r>
          </w:p>
        </w:tc>
      </w:tr>
      <w:tr w:rsidR="00BC15CE" w:rsidRPr="00BC15CE" w14:paraId="7801BC36" w14:textId="77777777" w:rsidTr="00BC15CE">
        <w:trPr>
          <w:trHeight w:val="227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A6B48" w14:textId="77777777" w:rsidR="00BC15CE" w:rsidRPr="00BC15CE" w:rsidRDefault="00BC15CE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Smoking Habit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2955A" w14:textId="77777777" w:rsidR="00BC15CE" w:rsidRPr="00BC15CE" w:rsidRDefault="00BC15CE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882A0" w14:textId="77777777" w:rsidR="00BC15CE" w:rsidRPr="00BC15CE" w:rsidRDefault="00BC15CE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8014E" w14:textId="77777777" w:rsidR="00BC15CE" w:rsidRPr="00BC15CE" w:rsidRDefault="00BC15CE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6C442" w14:textId="77777777" w:rsidR="00BC15CE" w:rsidRPr="00BC15CE" w:rsidRDefault="00BC15CE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3F749" w14:textId="77777777" w:rsidR="00BC15CE" w:rsidRPr="00BC15CE" w:rsidRDefault="00BC15CE" w:rsidP="00BC15CE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  <w:r w:rsidRPr="00BC15CE">
              <w:rPr>
                <w:rFonts w:cs="Times New Roman"/>
                <w:b/>
                <w:bCs/>
                <w:spacing w:val="-16"/>
                <w:szCs w:val="24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28728" w14:textId="7D3C7EA9" w:rsidR="00BC15CE" w:rsidRPr="00BC15CE" w:rsidRDefault="00BC15CE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7E8FD" w14:textId="77777777" w:rsidR="00BC15CE" w:rsidRPr="00BC15CE" w:rsidRDefault="00BC15CE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21B7C" w14:textId="29FD7C47" w:rsidR="00BC15CE" w:rsidRPr="00BC15CE" w:rsidRDefault="00BC15CE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53B43" w14:textId="77777777" w:rsidR="00BC15CE" w:rsidRPr="00BC15CE" w:rsidRDefault="00BC15CE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F63AA" w14:textId="2DC32F83" w:rsidR="00BC15CE" w:rsidRPr="00BC15CE" w:rsidRDefault="00BC15CE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F40EE" w14:textId="77777777" w:rsidR="00BC15CE" w:rsidRPr="00BC15CE" w:rsidRDefault="00BC15CE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AD1F1" w14:textId="77777777" w:rsidR="00BC15CE" w:rsidRPr="00BC15CE" w:rsidRDefault="00BC15CE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4B82F" w14:textId="77777777" w:rsidR="00BC15CE" w:rsidRPr="00BC15CE" w:rsidRDefault="00BC15CE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AAE4C" w14:textId="77777777" w:rsidR="00BC15CE" w:rsidRPr="00BC15CE" w:rsidRDefault="00BC15CE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DA7E7" w14:textId="77777777" w:rsidR="00BC15CE" w:rsidRPr="00BC15CE" w:rsidRDefault="00BC15CE" w:rsidP="00BC15CE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  <w:r w:rsidRPr="00BC15CE">
              <w:rPr>
                <w:rFonts w:cs="Times New Roman"/>
                <w:b/>
                <w:bCs/>
                <w:spacing w:val="-16"/>
                <w:szCs w:val="24"/>
              </w:rPr>
              <w:t>0.2</w:t>
            </w:r>
          </w:p>
        </w:tc>
      </w:tr>
      <w:tr w:rsidR="00BC15CE" w:rsidRPr="00BC15CE" w14:paraId="2279FF1C" w14:textId="77777777" w:rsidTr="00BC15CE">
        <w:trPr>
          <w:trHeight w:val="227"/>
          <w:jc w:val="center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E5BB9" w14:textId="77777777" w:rsidR="00BC15CE" w:rsidRPr="00BC15CE" w:rsidRDefault="00BC15CE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Family history of cancer (any besides BC or OC)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1CF00" w14:textId="77777777" w:rsidR="00BC15CE" w:rsidRPr="00BC15CE" w:rsidRDefault="00BC15CE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F2A83" w14:textId="77777777" w:rsidR="00BC15CE" w:rsidRPr="00BC15CE" w:rsidRDefault="00BC15CE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EB291" w14:textId="77777777" w:rsidR="00BC15CE" w:rsidRPr="00BC15CE" w:rsidRDefault="00BC15CE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52963" w14:textId="77777777" w:rsidR="00BC15CE" w:rsidRPr="00BC15CE" w:rsidRDefault="00BC15CE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18418" w14:textId="77777777" w:rsidR="00BC15CE" w:rsidRPr="00BC15CE" w:rsidRDefault="00BC15CE" w:rsidP="00BC15CE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  <w:r w:rsidRPr="00BC15CE">
              <w:rPr>
                <w:rFonts w:cs="Times New Roman"/>
                <w:b/>
                <w:bCs/>
                <w:spacing w:val="-16"/>
                <w:szCs w:val="24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57158" w14:textId="0429EC36" w:rsidR="00BC15CE" w:rsidRPr="00BC15CE" w:rsidRDefault="00BC15CE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A3B01" w14:textId="77777777" w:rsidR="00BC15CE" w:rsidRPr="00BC15CE" w:rsidRDefault="00BC15CE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6368F" w14:textId="512ED4B0" w:rsidR="00BC15CE" w:rsidRPr="00BC15CE" w:rsidRDefault="00BC15CE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7D155" w14:textId="77777777" w:rsidR="00BC15CE" w:rsidRPr="00BC15CE" w:rsidRDefault="00BC15CE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68B5C" w14:textId="7A3E66DD" w:rsidR="00BC15CE" w:rsidRPr="00BC15CE" w:rsidRDefault="00BC15CE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D2E54" w14:textId="77777777" w:rsidR="00BC15CE" w:rsidRPr="00BC15CE" w:rsidRDefault="00BC15CE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70130" w14:textId="77777777" w:rsidR="00BC15CE" w:rsidRPr="00BC15CE" w:rsidRDefault="00BC15CE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582E0" w14:textId="77777777" w:rsidR="00BC15CE" w:rsidRPr="00BC15CE" w:rsidRDefault="00BC15CE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AAFB4" w14:textId="77777777" w:rsidR="00BC15CE" w:rsidRPr="00BC15CE" w:rsidRDefault="00BC15CE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36E8B" w14:textId="77777777" w:rsidR="00BC15CE" w:rsidRPr="00BC15CE" w:rsidRDefault="00BC15CE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0.4</w:t>
            </w:r>
          </w:p>
        </w:tc>
      </w:tr>
      <w:tr w:rsidR="00BC15CE" w:rsidRPr="00BC15CE" w14:paraId="3B71F535" w14:textId="77777777" w:rsidTr="00BC15CE">
        <w:trPr>
          <w:trHeight w:val="227"/>
          <w:jc w:val="center"/>
        </w:trPr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3C989C" w14:textId="6CCA5EBE" w:rsidR="00BC15CE" w:rsidRPr="00BC15CE" w:rsidRDefault="00BC15CE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bookmarkStart w:id="8" w:name="_Hlk113139130"/>
            <w:r w:rsidRPr="00BC15CE">
              <w:rPr>
                <w:rFonts w:cs="Times New Roman"/>
                <w:spacing w:val="-16"/>
                <w:szCs w:val="24"/>
              </w:rPr>
              <w:t>Family History of breast (BC) or ovary cancer (OC)</w:t>
            </w:r>
            <w:bookmarkEnd w:id="8"/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B75E6E" w14:textId="77777777" w:rsidR="00BC15CE" w:rsidRPr="00BC15CE" w:rsidRDefault="00BC15CE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AE7FED" w14:textId="77777777" w:rsidR="00BC15CE" w:rsidRPr="00BC15CE" w:rsidRDefault="00BC15CE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6E5207" w14:textId="77777777" w:rsidR="00BC15CE" w:rsidRPr="00BC15CE" w:rsidRDefault="00BC15CE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DD9D0" w14:textId="77777777" w:rsidR="00BC15CE" w:rsidRPr="00BC15CE" w:rsidRDefault="00BC15CE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AA09C2" w14:textId="77777777" w:rsidR="00BC15CE" w:rsidRPr="00BC15CE" w:rsidRDefault="00BC15CE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45216F" w14:textId="17CD6824" w:rsidR="00BC15CE" w:rsidRPr="00BC15CE" w:rsidRDefault="00BC15CE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205D83" w14:textId="77777777" w:rsidR="00BC15CE" w:rsidRPr="00BC15CE" w:rsidRDefault="00BC15CE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B061A6" w14:textId="105EA1B9" w:rsidR="00BC15CE" w:rsidRPr="00BC15CE" w:rsidRDefault="00BC15CE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9F0F46" w14:textId="77777777" w:rsidR="00BC15CE" w:rsidRPr="00BC15CE" w:rsidRDefault="00BC15CE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19AE78" w14:textId="75FD330E" w:rsidR="00BC15CE" w:rsidRPr="00BC15CE" w:rsidRDefault="00BC15CE" w:rsidP="00BC15CE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  <w:r w:rsidRPr="00BC15CE">
              <w:rPr>
                <w:rFonts w:cs="Times New Roman"/>
                <w:b/>
                <w:bCs/>
                <w:spacing w:val="-16"/>
                <w:szCs w:val="24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471AB8" w14:textId="77777777" w:rsidR="00BC15CE" w:rsidRPr="00BC15CE" w:rsidRDefault="00BC15CE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D8D89E" w14:textId="77777777" w:rsidR="00BC15CE" w:rsidRPr="00BC15CE" w:rsidRDefault="00BC15CE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FADBBA" w14:textId="77777777" w:rsidR="00BC15CE" w:rsidRPr="00BC15CE" w:rsidRDefault="00BC15CE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CC1623" w14:textId="77777777" w:rsidR="00BC15CE" w:rsidRPr="00BC15CE" w:rsidRDefault="00BC15CE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79EC98" w14:textId="77777777" w:rsidR="00BC15CE" w:rsidRPr="00BC15CE" w:rsidRDefault="00BC15CE" w:rsidP="00BC15CE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C15CE">
              <w:rPr>
                <w:rFonts w:cs="Times New Roman"/>
                <w:spacing w:val="-16"/>
                <w:szCs w:val="24"/>
              </w:rPr>
              <w:t>0.3</w:t>
            </w:r>
          </w:p>
        </w:tc>
      </w:tr>
    </w:tbl>
    <w:p w14:paraId="566D6B63" w14:textId="1E918993" w:rsidR="004A3CAE" w:rsidRDefault="005E0A14" w:rsidP="00390A69">
      <w:pPr>
        <w:spacing w:before="0" w:after="0" w:line="360" w:lineRule="auto"/>
        <w:jc w:val="both"/>
        <w:rPr>
          <w:rFonts w:eastAsia="Times New Roman" w:cs="Times New Roman"/>
          <w:bCs/>
          <w:i/>
          <w:iCs/>
          <w:szCs w:val="24"/>
          <w:lang w:eastAsia="es-ES"/>
        </w:rPr>
      </w:pPr>
      <w:r w:rsidRPr="00390A69">
        <w:rPr>
          <w:rFonts w:eastAsia="Times New Roman" w:cs="Times New Roman"/>
          <w:bCs/>
          <w:i/>
          <w:iCs/>
          <w:szCs w:val="24"/>
          <w:lang w:eastAsia="es-ES"/>
        </w:rPr>
        <w:t>[</w:t>
      </w:r>
      <w:proofErr w:type="spellStart"/>
      <w:r w:rsidRPr="00390A69">
        <w:rPr>
          <w:rFonts w:eastAsia="Times New Roman" w:cs="Times New Roman"/>
          <w:bCs/>
          <w:i/>
          <w:iCs/>
          <w:szCs w:val="24"/>
          <w:lang w:eastAsia="es-ES"/>
        </w:rPr>
        <w:t>NdesMeTAM</w:t>
      </w:r>
      <w:proofErr w:type="spellEnd"/>
      <w:r w:rsidRPr="00390A69">
        <w:rPr>
          <w:rFonts w:eastAsia="Times New Roman" w:cs="Times New Roman"/>
          <w:bCs/>
          <w:i/>
          <w:iCs/>
          <w:szCs w:val="24"/>
          <w:lang w:eastAsia="es-ES"/>
        </w:rPr>
        <w:t>]/[TAM]’s mean was 58.65; [4OHTAM]/[TAM]’s mean was 0.087; [Endoxifen]/[</w:t>
      </w:r>
      <w:proofErr w:type="spellStart"/>
      <w:r w:rsidRPr="00390A69">
        <w:rPr>
          <w:rFonts w:eastAsia="Times New Roman" w:cs="Times New Roman"/>
          <w:bCs/>
          <w:i/>
          <w:iCs/>
          <w:szCs w:val="24"/>
          <w:lang w:eastAsia="es-ES"/>
        </w:rPr>
        <w:t>NdesMeTAM</w:t>
      </w:r>
      <w:proofErr w:type="spellEnd"/>
      <w:r w:rsidRPr="00390A69">
        <w:rPr>
          <w:rFonts w:eastAsia="Times New Roman" w:cs="Times New Roman"/>
          <w:bCs/>
          <w:i/>
          <w:iCs/>
          <w:szCs w:val="24"/>
          <w:lang w:eastAsia="es-ES"/>
        </w:rPr>
        <w:t>]’s mean was 0.0075; [Endoxifen]/[4OHTAM]’s mean was 3.99; 17βEstradiol’s mean was 99.36</w:t>
      </w:r>
      <w:r w:rsidR="00253482" w:rsidRPr="00390A69">
        <w:rPr>
          <w:rFonts w:eastAsia="Times New Roman" w:cs="Times New Roman"/>
          <w:bCs/>
          <w:i/>
          <w:iCs/>
          <w:szCs w:val="24"/>
          <w:lang w:eastAsia="es-ES"/>
        </w:rPr>
        <w:t xml:space="preserve"> </w:t>
      </w:r>
      <w:r w:rsidRPr="00390A69">
        <w:rPr>
          <w:rFonts w:eastAsia="Times New Roman" w:cs="Times New Roman"/>
          <w:bCs/>
          <w:i/>
          <w:iCs/>
          <w:szCs w:val="24"/>
          <w:lang w:eastAsia="es-ES"/>
        </w:rPr>
        <w:t>*Logistic regression</w:t>
      </w:r>
      <w:r w:rsidR="00323E6E" w:rsidRPr="00390A69">
        <w:rPr>
          <w:rFonts w:eastAsia="Times New Roman" w:cs="Times New Roman"/>
          <w:bCs/>
          <w:i/>
          <w:iCs/>
          <w:szCs w:val="24"/>
          <w:lang w:eastAsia="es-ES"/>
        </w:rPr>
        <w:t>.</w:t>
      </w:r>
    </w:p>
    <w:p w14:paraId="4BBFBF25" w14:textId="77777777" w:rsidR="004A3CAE" w:rsidRDefault="004A3CAE" w:rsidP="00390A69">
      <w:pPr>
        <w:spacing w:before="0" w:after="0" w:line="360" w:lineRule="auto"/>
        <w:jc w:val="both"/>
        <w:rPr>
          <w:rFonts w:eastAsia="Times New Roman" w:cs="Times New Roman"/>
          <w:bCs/>
          <w:i/>
          <w:iCs/>
          <w:szCs w:val="24"/>
          <w:lang w:eastAsia="es-ES"/>
        </w:rPr>
      </w:pPr>
    </w:p>
    <w:p w14:paraId="389329F7" w14:textId="6954281C" w:rsidR="004A3CAE" w:rsidRDefault="004A3CAE" w:rsidP="00390A69">
      <w:pPr>
        <w:spacing w:before="0" w:after="0" w:line="360" w:lineRule="auto"/>
        <w:jc w:val="both"/>
        <w:rPr>
          <w:rFonts w:eastAsia="Times New Roman" w:cs="Times New Roman"/>
          <w:bCs/>
          <w:szCs w:val="24"/>
          <w:lang w:eastAsia="es-ES"/>
        </w:rPr>
      </w:pPr>
      <w:r w:rsidRPr="003C306F">
        <w:rPr>
          <w:rFonts w:eastAsia="Times New Roman" w:cs="Times New Roman"/>
          <w:bCs/>
          <w:szCs w:val="24"/>
          <w:lang w:eastAsia="es-ES"/>
        </w:rPr>
        <w:lastRenderedPageBreak/>
        <w:t>Continue Table SIII</w:t>
      </w:r>
    </w:p>
    <w:p w14:paraId="08040D90" w14:textId="77777777" w:rsidR="004A3CAE" w:rsidRPr="004A3CAE" w:rsidRDefault="004A3CAE" w:rsidP="00390A69">
      <w:pPr>
        <w:spacing w:before="0" w:after="0" w:line="360" w:lineRule="auto"/>
        <w:jc w:val="both"/>
        <w:rPr>
          <w:rFonts w:eastAsia="Times New Roman" w:cs="Times New Roman"/>
          <w:bCs/>
          <w:szCs w:val="24"/>
          <w:lang w:eastAsia="es-ES"/>
        </w:rPr>
      </w:pPr>
    </w:p>
    <w:tbl>
      <w:tblPr>
        <w:tblStyle w:val="Tablaconcuadrcula"/>
        <w:tblW w:w="13309" w:type="dxa"/>
        <w:jc w:val="center"/>
        <w:tblLook w:val="04A0" w:firstRow="1" w:lastRow="0" w:firstColumn="1" w:lastColumn="0" w:noHBand="0" w:noVBand="1"/>
      </w:tblPr>
      <w:tblGrid>
        <w:gridCol w:w="1516"/>
        <w:gridCol w:w="207"/>
        <w:gridCol w:w="920"/>
        <w:gridCol w:w="64"/>
        <w:gridCol w:w="1115"/>
        <w:gridCol w:w="84"/>
        <w:gridCol w:w="430"/>
        <w:gridCol w:w="71"/>
        <w:gridCol w:w="2037"/>
        <w:gridCol w:w="246"/>
        <w:gridCol w:w="544"/>
        <w:gridCol w:w="112"/>
        <w:gridCol w:w="377"/>
        <w:gridCol w:w="80"/>
        <w:gridCol w:w="1118"/>
        <w:gridCol w:w="135"/>
        <w:gridCol w:w="208"/>
        <w:gridCol w:w="112"/>
        <w:gridCol w:w="964"/>
        <w:gridCol w:w="93"/>
        <w:gridCol w:w="544"/>
        <w:gridCol w:w="11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EE1FFA" w:rsidRPr="00167F5E" w14:paraId="03A7846E" w14:textId="4EA884E7" w:rsidTr="00F1483C">
        <w:trPr>
          <w:gridAfter w:val="10"/>
          <w:wAfter w:w="2220" w:type="dxa"/>
          <w:trHeight w:val="173"/>
          <w:jc w:val="center"/>
        </w:trPr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93DD8F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FF7D37" w14:textId="75612DFB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738504" w14:textId="605F877C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C2C2B8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B4E5A2" w14:textId="6C3CCAE2" w:rsidR="00EE1FFA" w:rsidRPr="00167F5E" w:rsidRDefault="005A3683" w:rsidP="00EE1FFA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[Endoxifen]/[4OHTAM]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DA5B0E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E414CF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FF122E" w14:textId="5A2B70C9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17βEstradiol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694568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986055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B43D2D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</w:p>
        </w:tc>
      </w:tr>
      <w:tr w:rsidR="00EE1FFA" w:rsidRPr="00167F5E" w14:paraId="4F9E1D84" w14:textId="0E2AB179" w:rsidTr="00EE1FFA">
        <w:trPr>
          <w:gridAfter w:val="10"/>
          <w:wAfter w:w="2220" w:type="dxa"/>
          <w:trHeight w:val="173"/>
          <w:jc w:val="center"/>
        </w:trPr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901C65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E72788" w14:textId="005FB72D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E44534" w14:textId="7302EDCB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167F5E">
              <w:rPr>
                <w:rFonts w:cs="Times New Roman"/>
                <w:bCs/>
                <w:i/>
                <w:iCs/>
                <w:spacing w:val="-16"/>
                <w:szCs w:val="24"/>
              </w:rPr>
              <w:t>Control</w:t>
            </w: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3FA998" w14:textId="7A053610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59ED8E" w14:textId="29128DAD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167F5E">
              <w:rPr>
                <w:rFonts w:cs="Times New Roman"/>
                <w:bCs/>
                <w:i/>
                <w:iCs/>
                <w:spacing w:val="-16"/>
                <w:szCs w:val="24"/>
              </w:rPr>
              <w:t>Cases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FB496A" w14:textId="0A036433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167F5E">
              <w:rPr>
                <w:rFonts w:cs="Times New Roman"/>
                <w:bCs/>
                <w:i/>
                <w:iCs/>
                <w:spacing w:val="-16"/>
                <w:szCs w:val="24"/>
              </w:rPr>
              <w:t>p-value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3C1F68" w14:textId="09197A3A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8D9F97" w14:textId="5E26D2FF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167F5E">
              <w:rPr>
                <w:rFonts w:cs="Times New Roman"/>
                <w:bCs/>
                <w:i/>
                <w:iCs/>
                <w:spacing w:val="-16"/>
                <w:szCs w:val="24"/>
              </w:rPr>
              <w:t>Control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304748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2B96C8" w14:textId="6D1FA6CD" w:rsidR="00EE1FFA" w:rsidRPr="00167F5E" w:rsidRDefault="00EE1FFA" w:rsidP="00EE1FFA">
            <w:pPr>
              <w:spacing w:before="0" w:after="0" w:line="360" w:lineRule="auto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167F5E">
              <w:rPr>
                <w:rFonts w:cs="Times New Roman"/>
                <w:bCs/>
                <w:i/>
                <w:iCs/>
                <w:spacing w:val="-16"/>
                <w:szCs w:val="24"/>
              </w:rPr>
              <w:t>Cases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459C9" w14:textId="3172A769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167F5E">
              <w:rPr>
                <w:rFonts w:cs="Times New Roman"/>
                <w:bCs/>
                <w:i/>
                <w:iCs/>
                <w:spacing w:val="-16"/>
                <w:szCs w:val="24"/>
              </w:rPr>
              <w:t>p-value</w:t>
            </w:r>
          </w:p>
        </w:tc>
      </w:tr>
      <w:tr w:rsidR="005A3683" w:rsidRPr="00167F5E" w14:paraId="2FF7F9BB" w14:textId="0B09DF3A" w:rsidTr="00EE1FFA">
        <w:trPr>
          <w:gridAfter w:val="11"/>
          <w:wAfter w:w="2332" w:type="dxa"/>
          <w:trHeight w:val="173"/>
          <w:jc w:val="center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F2E16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57124" w14:textId="3079FE72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n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226F9" w14:textId="53233806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proofErr w:type="spellStart"/>
            <w:r w:rsidRPr="00167F5E">
              <w:rPr>
                <w:rFonts w:cs="Times New Roman"/>
                <w:bCs/>
                <w:i/>
                <w:iCs/>
                <w:spacing w:val="-16"/>
                <w:szCs w:val="24"/>
              </w:rPr>
              <w:t>Mean±SD</w:t>
            </w:r>
            <w:proofErr w:type="spellEnd"/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E27CE" w14:textId="09292B81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n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9BB5E" w14:textId="0B76A7DE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proofErr w:type="spellStart"/>
            <w:r w:rsidRPr="00167F5E">
              <w:rPr>
                <w:rFonts w:cs="Times New Roman"/>
                <w:bCs/>
                <w:i/>
                <w:iCs/>
                <w:spacing w:val="-16"/>
                <w:szCs w:val="24"/>
              </w:rPr>
              <w:t>Mean±SD</w:t>
            </w:r>
            <w:proofErr w:type="spellEnd"/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5BB1A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79686" w14:textId="6212A55F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n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66538" w14:textId="005F106C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proofErr w:type="spellStart"/>
            <w:r w:rsidRPr="00167F5E">
              <w:rPr>
                <w:rFonts w:cs="Times New Roman"/>
                <w:bCs/>
                <w:i/>
                <w:iCs/>
                <w:spacing w:val="-16"/>
                <w:szCs w:val="24"/>
              </w:rPr>
              <w:t>Mean±SD</w:t>
            </w:r>
            <w:proofErr w:type="spellEnd"/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5B898" w14:textId="5A05A9B8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n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79DF6" w14:textId="264CD150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proofErr w:type="spellStart"/>
            <w:r w:rsidRPr="00167F5E">
              <w:rPr>
                <w:rFonts w:cs="Times New Roman"/>
                <w:bCs/>
                <w:i/>
                <w:iCs/>
                <w:spacing w:val="-16"/>
                <w:szCs w:val="24"/>
              </w:rPr>
              <w:t>Mean±SD</w:t>
            </w:r>
            <w:proofErr w:type="spellEnd"/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3B665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</w:p>
        </w:tc>
      </w:tr>
      <w:tr w:rsidR="00EE1FFA" w:rsidRPr="00167F5E" w14:paraId="096C323B" w14:textId="053B5A14" w:rsidTr="00167F5E">
        <w:trPr>
          <w:trHeight w:val="173"/>
          <w:jc w:val="center"/>
        </w:trPr>
        <w:tc>
          <w:tcPr>
            <w:tcW w:w="11089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43899" w14:textId="77777777" w:rsidR="00EE1FFA" w:rsidRPr="00167F5E" w:rsidRDefault="00EE1FFA" w:rsidP="00EE1FFA">
            <w:pPr>
              <w:spacing w:before="0" w:after="0" w:line="360" w:lineRule="auto"/>
              <w:rPr>
                <w:rFonts w:cs="Times New Roman"/>
                <w:spacing w:val="-16"/>
                <w:szCs w:val="24"/>
              </w:rPr>
            </w:pPr>
            <w:r w:rsidRPr="00167F5E">
              <w:rPr>
                <w:rFonts w:cs="Times New Roman"/>
                <w:b/>
                <w:bCs/>
                <w:spacing w:val="-16"/>
                <w:szCs w:val="24"/>
              </w:rPr>
              <w:t>Anthropometric Characteristics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B57A1" w14:textId="73650FDA" w:rsidR="00EE1FFA" w:rsidRPr="00167F5E" w:rsidRDefault="00EE1FFA" w:rsidP="00EE1FF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55D9554" w14:textId="77777777" w:rsidR="00EE1FFA" w:rsidRPr="00167F5E" w:rsidRDefault="00EE1FFA" w:rsidP="00EE1FF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2368931" w14:textId="77777777" w:rsidR="00EE1FFA" w:rsidRPr="00167F5E" w:rsidRDefault="00EE1FFA" w:rsidP="00EE1FF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139CFD5" w14:textId="77777777" w:rsidR="00EE1FFA" w:rsidRPr="00167F5E" w:rsidRDefault="00EE1FFA" w:rsidP="00EE1FF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1E6C63F" w14:textId="77777777" w:rsidR="00EE1FFA" w:rsidRPr="00167F5E" w:rsidRDefault="00EE1FFA" w:rsidP="00EE1FF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D501B46" w14:textId="77777777" w:rsidR="00EE1FFA" w:rsidRPr="00167F5E" w:rsidRDefault="00EE1FFA" w:rsidP="00EE1FF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533228F" w14:textId="77777777" w:rsidR="00EE1FFA" w:rsidRPr="00167F5E" w:rsidRDefault="00EE1FFA" w:rsidP="00EE1FF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5C1AD24" w14:textId="77777777" w:rsidR="00EE1FFA" w:rsidRPr="00167F5E" w:rsidRDefault="00EE1FFA" w:rsidP="00EE1FF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21C1093" w14:textId="77777777" w:rsidR="00EE1FFA" w:rsidRPr="00167F5E" w:rsidRDefault="00EE1FFA" w:rsidP="00EE1FF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9B4B0B7" w14:textId="77777777" w:rsidR="00EE1FFA" w:rsidRPr="00167F5E" w:rsidRDefault="00EE1FFA" w:rsidP="00EE1FF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</w:tr>
      <w:tr w:rsidR="00EE1FFA" w:rsidRPr="00167F5E" w14:paraId="3B89C73A" w14:textId="4833D043" w:rsidTr="00EE1FFA">
        <w:trPr>
          <w:gridAfter w:val="10"/>
          <w:wAfter w:w="2220" w:type="dxa"/>
          <w:trHeight w:val="232"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FC373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167F5E">
              <w:rPr>
                <w:rFonts w:cs="Times New Roman"/>
                <w:spacing w:val="-16"/>
                <w:szCs w:val="24"/>
                <w:lang w:val="es-CL" w:eastAsia="es-CL"/>
              </w:rPr>
              <w:t>Age (</w:t>
            </w:r>
            <w:proofErr w:type="spellStart"/>
            <w:r w:rsidRPr="00167F5E">
              <w:rPr>
                <w:rFonts w:cs="Times New Roman"/>
                <w:spacing w:val="-16"/>
                <w:szCs w:val="24"/>
                <w:lang w:val="es-CL" w:eastAsia="es-CL"/>
              </w:rPr>
              <w:t>years</w:t>
            </w:r>
            <w:proofErr w:type="spellEnd"/>
            <w:r w:rsidRPr="00167F5E">
              <w:rPr>
                <w:rFonts w:cs="Times New Roman"/>
                <w:spacing w:val="-16"/>
                <w:szCs w:val="24"/>
                <w:lang w:val="es-CL" w:eastAsia="es-CL"/>
              </w:rPr>
              <w:t>)</w:t>
            </w:r>
          </w:p>
        </w:tc>
        <w:tc>
          <w:tcPr>
            <w:tcW w:w="2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97AA0" w14:textId="564C37FE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20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20F42" w14:textId="450CE603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58±10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04D98" w14:textId="1AE0D9A8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19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D6202" w14:textId="3F0AD055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59±11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5E3DB" w14:textId="1CE71F9A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0.7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32F6F" w14:textId="69B41ECD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18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F9E39" w14:textId="3E0E7FBB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58±9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5D5EF" w14:textId="4D46F9EE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6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D1AE0" w14:textId="36EF06DD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57±13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CD02E" w14:textId="0AE7193D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167F5E">
              <w:rPr>
                <w:rFonts w:eastAsia="Calibri" w:cs="Times New Roman"/>
                <w:spacing w:val="-16"/>
                <w:szCs w:val="24"/>
              </w:rPr>
              <w:t>0.8</w:t>
            </w:r>
          </w:p>
        </w:tc>
      </w:tr>
      <w:tr w:rsidR="00EE1FFA" w:rsidRPr="00167F5E" w14:paraId="1571937E" w14:textId="11C70DE6" w:rsidTr="00EE1FFA">
        <w:trPr>
          <w:gridAfter w:val="10"/>
          <w:wAfter w:w="2220" w:type="dxa"/>
          <w:trHeight w:val="232"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CDB9B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proofErr w:type="spellStart"/>
            <w:r w:rsidRPr="00167F5E">
              <w:rPr>
                <w:rFonts w:cs="Times New Roman"/>
                <w:spacing w:val="-16"/>
                <w:szCs w:val="24"/>
                <w:lang w:val="es-CL" w:eastAsia="es-CL"/>
              </w:rPr>
              <w:t>Weight</w:t>
            </w:r>
            <w:proofErr w:type="spellEnd"/>
            <w:r w:rsidRPr="00167F5E">
              <w:rPr>
                <w:rFonts w:cs="Times New Roman"/>
                <w:spacing w:val="-16"/>
                <w:szCs w:val="24"/>
                <w:lang w:val="es-CL" w:eastAsia="es-CL"/>
              </w:rPr>
              <w:t>, (Kg)</w:t>
            </w:r>
          </w:p>
        </w:tc>
        <w:tc>
          <w:tcPr>
            <w:tcW w:w="2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CE382" w14:textId="5EC0018A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20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0B97C" w14:textId="0707F6CF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71±16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899EB" w14:textId="57941759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20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5BE57" w14:textId="67509B5A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68±15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3CDA6" w14:textId="1A64CCB9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0.5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51C11" w14:textId="280EA6CE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19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28BF2" w14:textId="5521FF42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66±12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F9F9B" w14:textId="144A5953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6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AA4DF" w14:textId="03519089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70±16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3D541" w14:textId="6B2280E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167F5E">
              <w:rPr>
                <w:rFonts w:eastAsia="Calibri" w:cs="Times New Roman"/>
                <w:spacing w:val="-16"/>
                <w:szCs w:val="24"/>
              </w:rPr>
              <w:t>0.5</w:t>
            </w:r>
          </w:p>
        </w:tc>
      </w:tr>
      <w:tr w:rsidR="00EE1FFA" w:rsidRPr="00167F5E" w14:paraId="015E4091" w14:textId="5B09BE33" w:rsidTr="00EE1FFA">
        <w:trPr>
          <w:gridAfter w:val="10"/>
          <w:wAfter w:w="2220" w:type="dxa"/>
          <w:trHeight w:val="232"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3F582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proofErr w:type="spellStart"/>
            <w:r w:rsidRPr="00167F5E">
              <w:rPr>
                <w:rFonts w:cs="Times New Roman"/>
                <w:spacing w:val="-16"/>
                <w:szCs w:val="24"/>
                <w:lang w:val="es-CL"/>
              </w:rPr>
              <w:t>Height</w:t>
            </w:r>
            <w:proofErr w:type="spellEnd"/>
            <w:r w:rsidRPr="00167F5E">
              <w:rPr>
                <w:rFonts w:cs="Times New Roman"/>
                <w:spacing w:val="-16"/>
                <w:szCs w:val="24"/>
                <w:lang w:val="es-CL" w:eastAsia="es-CL"/>
              </w:rPr>
              <w:t>, (m)</w:t>
            </w:r>
          </w:p>
        </w:tc>
        <w:tc>
          <w:tcPr>
            <w:tcW w:w="2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28CD6" w14:textId="25B81369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19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1AD34" w14:textId="21CD6682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1.54±0.05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E9E54" w14:textId="5FE24804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20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CA87F" w14:textId="06F1A38A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1.54±0.05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901E1" w14:textId="7F1B8FB0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0.8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9FB3E" w14:textId="5F6459BB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18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83F94" w14:textId="27D35272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1.55±0.05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C0A9A" w14:textId="710EAE63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6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F76C2" w14:textId="5B44F709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1.56±0.05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BCEE3" w14:textId="7FC603D6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/>
              </w:rPr>
            </w:pPr>
            <w:r w:rsidRPr="00167F5E">
              <w:rPr>
                <w:rFonts w:eastAsia="Calibri" w:cs="Times New Roman"/>
                <w:spacing w:val="-16"/>
                <w:szCs w:val="24"/>
              </w:rPr>
              <w:t>0.7</w:t>
            </w:r>
          </w:p>
        </w:tc>
      </w:tr>
      <w:tr w:rsidR="00EE1FFA" w:rsidRPr="00167F5E" w14:paraId="792EF699" w14:textId="1AB9938E" w:rsidTr="00EE1FFA">
        <w:trPr>
          <w:gridAfter w:val="10"/>
          <w:wAfter w:w="2220" w:type="dxa"/>
          <w:trHeight w:val="232"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FA0F8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67F5E">
              <w:rPr>
                <w:rFonts w:cs="Times New Roman"/>
                <w:spacing w:val="-16"/>
                <w:szCs w:val="24"/>
                <w:lang w:val="es-CL" w:eastAsia="es-CL"/>
              </w:rPr>
              <w:t>BMI (Kg/m</w:t>
            </w:r>
            <w:r w:rsidRPr="00167F5E">
              <w:rPr>
                <w:rFonts w:cs="Times New Roman"/>
                <w:spacing w:val="-16"/>
                <w:szCs w:val="24"/>
                <w:vertAlign w:val="superscript"/>
                <w:lang w:val="es-CL" w:eastAsia="es-CL"/>
              </w:rPr>
              <w:t>2</w:t>
            </w:r>
            <w:r w:rsidRPr="00167F5E">
              <w:rPr>
                <w:rFonts w:cs="Times New Roman"/>
                <w:spacing w:val="-16"/>
                <w:szCs w:val="24"/>
                <w:lang w:val="es-CL" w:eastAsia="es-CL"/>
              </w:rPr>
              <w:t>)</w:t>
            </w:r>
          </w:p>
        </w:tc>
        <w:tc>
          <w:tcPr>
            <w:tcW w:w="2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E6356" w14:textId="6A8E1456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19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5AF4A" w14:textId="67AF2126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29±6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26394" w14:textId="44979CF3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20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2F95C" w14:textId="076CF092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28±6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51B09" w14:textId="7955BFCB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0.5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AEF3A" w14:textId="69ABB5C5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18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85E6F" w14:textId="7B693D79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27±5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BA46A" w14:textId="0F68554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6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F330D" w14:textId="309C4442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28±5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64A93" w14:textId="75F36C0B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167F5E">
              <w:rPr>
                <w:rFonts w:eastAsia="Calibri" w:cs="Times New Roman"/>
                <w:spacing w:val="-16"/>
                <w:szCs w:val="24"/>
              </w:rPr>
              <w:t>0.6</w:t>
            </w:r>
          </w:p>
        </w:tc>
      </w:tr>
      <w:tr w:rsidR="00EE1FFA" w:rsidRPr="00167F5E" w14:paraId="290132F0" w14:textId="7CEFC514" w:rsidTr="00167F5E">
        <w:trPr>
          <w:trHeight w:val="232"/>
          <w:jc w:val="center"/>
        </w:trPr>
        <w:tc>
          <w:tcPr>
            <w:tcW w:w="11089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7533E" w14:textId="77777777" w:rsidR="00EE1FFA" w:rsidRPr="00167F5E" w:rsidRDefault="00EE1FFA" w:rsidP="00EE1FFA">
            <w:pPr>
              <w:spacing w:before="0" w:after="0" w:line="360" w:lineRule="auto"/>
              <w:rPr>
                <w:rFonts w:cs="Times New Roman"/>
                <w:spacing w:val="-16"/>
                <w:szCs w:val="24"/>
              </w:rPr>
            </w:pPr>
            <w:r w:rsidRPr="00167F5E">
              <w:rPr>
                <w:rFonts w:cs="Times New Roman"/>
                <w:b/>
                <w:bCs/>
                <w:spacing w:val="-16"/>
                <w:szCs w:val="24"/>
                <w:lang w:val="es-CL" w:eastAsia="es-CL"/>
              </w:rPr>
              <w:t>Socio-</w:t>
            </w:r>
            <w:proofErr w:type="spellStart"/>
            <w:r w:rsidRPr="00167F5E">
              <w:rPr>
                <w:rFonts w:cs="Times New Roman"/>
                <w:b/>
                <w:bCs/>
                <w:spacing w:val="-16"/>
                <w:szCs w:val="24"/>
                <w:lang w:val="es-CL" w:eastAsia="es-CL"/>
              </w:rPr>
              <w:t>genetic</w:t>
            </w:r>
            <w:proofErr w:type="spellEnd"/>
            <w:r w:rsidRPr="00167F5E">
              <w:rPr>
                <w:rFonts w:cs="Times New Roman"/>
                <w:b/>
                <w:bCs/>
                <w:spacing w:val="-16"/>
                <w:szCs w:val="24"/>
                <w:lang w:val="es-CL" w:eastAsia="es-CL"/>
              </w:rPr>
              <w:t xml:space="preserve"> </w:t>
            </w:r>
            <w:proofErr w:type="spellStart"/>
            <w:r w:rsidRPr="00167F5E">
              <w:rPr>
                <w:rFonts w:cs="Times New Roman"/>
                <w:b/>
                <w:bCs/>
                <w:spacing w:val="-16"/>
                <w:szCs w:val="24"/>
                <w:lang w:val="es-CL" w:eastAsia="es-CL"/>
              </w:rPr>
              <w:t>gradient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882FC" w14:textId="071E24B2" w:rsidR="00EE1FFA" w:rsidRPr="00167F5E" w:rsidRDefault="00EE1FFA" w:rsidP="00EE1FF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  <w:lang w:val="es-CL" w:eastAsia="es-C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575B49E" w14:textId="77777777" w:rsidR="00EE1FFA" w:rsidRPr="00167F5E" w:rsidRDefault="00EE1FFA" w:rsidP="00EE1FF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  <w:lang w:val="es-CL" w:eastAsia="es-C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F9EFEA4" w14:textId="77777777" w:rsidR="00EE1FFA" w:rsidRPr="00167F5E" w:rsidRDefault="00EE1FFA" w:rsidP="00EE1FF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  <w:lang w:val="es-CL" w:eastAsia="es-C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19BD356" w14:textId="77777777" w:rsidR="00EE1FFA" w:rsidRPr="00167F5E" w:rsidRDefault="00EE1FFA" w:rsidP="00EE1FF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  <w:lang w:val="es-CL" w:eastAsia="es-C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2076A87" w14:textId="77777777" w:rsidR="00EE1FFA" w:rsidRPr="00167F5E" w:rsidRDefault="00EE1FFA" w:rsidP="00EE1FF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  <w:lang w:val="es-CL" w:eastAsia="es-C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18E802E" w14:textId="77777777" w:rsidR="00EE1FFA" w:rsidRPr="00167F5E" w:rsidRDefault="00EE1FFA" w:rsidP="00EE1FF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  <w:lang w:val="es-CL" w:eastAsia="es-C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2D834F6" w14:textId="77777777" w:rsidR="00EE1FFA" w:rsidRPr="00167F5E" w:rsidRDefault="00EE1FFA" w:rsidP="00EE1FF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  <w:lang w:val="es-CL" w:eastAsia="es-C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B748974" w14:textId="77777777" w:rsidR="00EE1FFA" w:rsidRPr="00167F5E" w:rsidRDefault="00EE1FFA" w:rsidP="00EE1FF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  <w:lang w:val="es-CL" w:eastAsia="es-C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0C9D094" w14:textId="77777777" w:rsidR="00EE1FFA" w:rsidRPr="00167F5E" w:rsidRDefault="00EE1FFA" w:rsidP="00EE1FF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  <w:lang w:val="es-CL" w:eastAsia="es-C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9538267" w14:textId="77777777" w:rsidR="00EE1FFA" w:rsidRPr="00167F5E" w:rsidRDefault="00EE1FFA" w:rsidP="00EE1FF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  <w:lang w:val="es-CL" w:eastAsia="es-CL"/>
              </w:rPr>
            </w:pPr>
          </w:p>
        </w:tc>
      </w:tr>
      <w:tr w:rsidR="00EE1FFA" w:rsidRPr="00167F5E" w14:paraId="1A34898A" w14:textId="06A4A040" w:rsidTr="00EE1FFA">
        <w:trPr>
          <w:gridAfter w:val="10"/>
          <w:wAfter w:w="2220" w:type="dxa"/>
          <w:trHeight w:val="232"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BEA9E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proofErr w:type="spellStart"/>
            <w:r w:rsidRPr="00167F5E">
              <w:rPr>
                <w:rFonts w:cs="Times New Roman"/>
                <w:spacing w:val="-16"/>
                <w:szCs w:val="24"/>
                <w:lang w:val="es-CL" w:eastAsia="es-CL"/>
              </w:rPr>
              <w:t>Blood</w:t>
            </w:r>
            <w:proofErr w:type="spellEnd"/>
            <w:r w:rsidRPr="00167F5E">
              <w:rPr>
                <w:rFonts w:cs="Times New Roman"/>
                <w:spacing w:val="-16"/>
                <w:szCs w:val="24"/>
                <w:lang w:val="es-CL" w:eastAsia="es-CL"/>
              </w:rPr>
              <w:t xml:space="preserve"> type</w:t>
            </w:r>
          </w:p>
        </w:tc>
        <w:tc>
          <w:tcPr>
            <w:tcW w:w="2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45BD0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32CFA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15ABF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328C1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F4602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DA906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A0D0B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32BDF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6F1CA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69BD0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</w:p>
        </w:tc>
      </w:tr>
      <w:tr w:rsidR="00EE1FFA" w:rsidRPr="00167F5E" w14:paraId="0102FE56" w14:textId="73BD844E" w:rsidTr="00EE1FFA">
        <w:trPr>
          <w:gridAfter w:val="10"/>
          <w:wAfter w:w="2220" w:type="dxa"/>
          <w:trHeight w:val="232"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D3A50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67F5E">
              <w:rPr>
                <w:rFonts w:cs="Times New Roman"/>
                <w:spacing w:val="-16"/>
                <w:szCs w:val="24"/>
                <w:lang w:val="es-CL" w:eastAsia="es-CL"/>
              </w:rPr>
              <w:t>AB</w:t>
            </w:r>
          </w:p>
        </w:tc>
        <w:tc>
          <w:tcPr>
            <w:tcW w:w="2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99A6C" w14:textId="01C15D78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60543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4C7FD" w14:textId="722B7CF0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8F6ED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5968D" w14:textId="0964F3D0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0.5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D5864" w14:textId="00EA16E8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4E4E0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D1D93" w14:textId="2F7D796E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44CB8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01127" w14:textId="7BA83ECF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167F5E">
              <w:rPr>
                <w:rFonts w:eastAsia="Calibri" w:cs="Times New Roman"/>
                <w:spacing w:val="-16"/>
                <w:szCs w:val="24"/>
              </w:rPr>
              <w:t>0.8</w:t>
            </w:r>
          </w:p>
        </w:tc>
      </w:tr>
      <w:tr w:rsidR="00EE1FFA" w:rsidRPr="00167F5E" w14:paraId="411621D9" w14:textId="4A0285EE" w:rsidTr="00EE1FFA">
        <w:trPr>
          <w:gridAfter w:val="10"/>
          <w:wAfter w:w="2220" w:type="dxa"/>
          <w:trHeight w:val="232"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3D2AD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67F5E">
              <w:rPr>
                <w:rFonts w:cs="Times New Roman"/>
                <w:spacing w:val="-16"/>
                <w:szCs w:val="24"/>
                <w:lang w:val="es-CL" w:eastAsia="es-CL"/>
              </w:rPr>
              <w:t>A</w:t>
            </w:r>
          </w:p>
        </w:tc>
        <w:tc>
          <w:tcPr>
            <w:tcW w:w="2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8DF57" w14:textId="007E8C58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CEB50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C4CAD" w14:textId="11DAAE84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68947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D2927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0BE7E" w14:textId="0D65A751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8D564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F5391" w14:textId="0FD09799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5AD6F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B20F0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</w:p>
        </w:tc>
      </w:tr>
      <w:tr w:rsidR="00EE1FFA" w:rsidRPr="00167F5E" w14:paraId="4480FC1B" w14:textId="59665817" w:rsidTr="00EE1FFA">
        <w:trPr>
          <w:gridAfter w:val="10"/>
          <w:wAfter w:w="2220" w:type="dxa"/>
          <w:trHeight w:val="232"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D4F89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67F5E">
              <w:rPr>
                <w:rFonts w:cs="Times New Roman"/>
                <w:spacing w:val="-16"/>
                <w:szCs w:val="24"/>
                <w:lang w:val="es-CL" w:eastAsia="es-CL"/>
              </w:rPr>
              <w:t>B</w:t>
            </w:r>
          </w:p>
        </w:tc>
        <w:tc>
          <w:tcPr>
            <w:tcW w:w="2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E5BCC" w14:textId="50547726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47B19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34DB0" w14:textId="536BD59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85072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31AC0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622FA" w14:textId="6AEDEFD9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88199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0ADF1" w14:textId="45174A8C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DA47B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BE9C9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</w:p>
        </w:tc>
      </w:tr>
      <w:tr w:rsidR="00EE1FFA" w:rsidRPr="00167F5E" w14:paraId="7BD7A51C" w14:textId="4F16AE1B" w:rsidTr="00EE1FFA">
        <w:trPr>
          <w:gridAfter w:val="10"/>
          <w:wAfter w:w="2220" w:type="dxa"/>
          <w:trHeight w:val="232"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480A3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67F5E">
              <w:rPr>
                <w:rFonts w:cs="Times New Roman"/>
                <w:spacing w:val="-16"/>
                <w:szCs w:val="24"/>
                <w:lang w:val="es-CL" w:eastAsia="es-CL"/>
              </w:rPr>
              <w:t>O</w:t>
            </w:r>
          </w:p>
        </w:tc>
        <w:tc>
          <w:tcPr>
            <w:tcW w:w="2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22A7C" w14:textId="2993BA4C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11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4A75F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5B690" w14:textId="235EBC7E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9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97DFE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33E48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93529" w14:textId="0472012C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9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93A0A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46ACD" w14:textId="24A3AED5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1F3CC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28ADE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</w:p>
        </w:tc>
      </w:tr>
      <w:tr w:rsidR="00EE1FFA" w:rsidRPr="00167F5E" w14:paraId="070DCC79" w14:textId="78E60CDB" w:rsidTr="00EE1FFA">
        <w:trPr>
          <w:gridAfter w:val="10"/>
          <w:wAfter w:w="2220" w:type="dxa"/>
          <w:trHeight w:val="232"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61058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67F5E">
              <w:rPr>
                <w:rFonts w:cs="Times New Roman"/>
                <w:spacing w:val="-16"/>
                <w:szCs w:val="24"/>
                <w:lang w:eastAsia="es-CL"/>
              </w:rPr>
              <w:t>Number of members in the family</w:t>
            </w:r>
          </w:p>
        </w:tc>
        <w:tc>
          <w:tcPr>
            <w:tcW w:w="2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831FF" w14:textId="3676DD8C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20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2CC3D" w14:textId="091E183B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3±1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240BD" w14:textId="62945723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20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A60D0" w14:textId="6FDFD365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3±1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0D058" w14:textId="78BDC94B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0.7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5B66E" w14:textId="23E028FA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19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47A78" w14:textId="6990B37E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3±1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B25A3" w14:textId="6F42DD36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6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FA21A" w14:textId="732D44CB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3±1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A88A7" w14:textId="2AB51A68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167F5E">
              <w:rPr>
                <w:rFonts w:eastAsia="Calibri" w:cs="Times New Roman"/>
                <w:spacing w:val="-16"/>
                <w:szCs w:val="24"/>
              </w:rPr>
              <w:t>0.8</w:t>
            </w:r>
          </w:p>
        </w:tc>
      </w:tr>
      <w:tr w:rsidR="00EE1FFA" w:rsidRPr="00167F5E" w14:paraId="78FDC2DC" w14:textId="01F0B517" w:rsidTr="00EE1FFA">
        <w:trPr>
          <w:gridAfter w:val="10"/>
          <w:wAfter w:w="2220" w:type="dxa"/>
          <w:trHeight w:val="121"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A02E4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  <w:proofErr w:type="spellStart"/>
            <w:r w:rsidRPr="00167F5E">
              <w:rPr>
                <w:rFonts w:cs="Times New Roman"/>
                <w:b/>
                <w:bCs/>
                <w:spacing w:val="-16"/>
                <w:szCs w:val="24"/>
                <w:lang w:val="es-CL" w:eastAsia="es-CL"/>
              </w:rPr>
              <w:t>Socioeconomic</w:t>
            </w:r>
            <w:proofErr w:type="spellEnd"/>
          </w:p>
        </w:tc>
        <w:tc>
          <w:tcPr>
            <w:tcW w:w="2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FEE41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  <w:lang w:val="es-CL" w:eastAsia="es-CL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3DE41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  <w:lang w:val="es-CL" w:eastAsia="es-CL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21548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  <w:lang w:val="es-CL" w:eastAsia="es-CL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74627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  <w:lang w:val="es-CL" w:eastAsia="es-CL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B4A58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  <w:lang w:val="es-CL" w:eastAsia="es-CL"/>
              </w:rPr>
            </w:pP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FD555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  <w:lang w:val="es-CL" w:eastAsia="es-CL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7DCAA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  <w:lang w:val="es-CL" w:eastAsia="es-C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96E34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  <w:lang w:val="es-CL" w:eastAsia="es-CL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591E3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  <w:lang w:val="es-CL" w:eastAsia="es-CL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A98DF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  <w:lang w:val="es-CL" w:eastAsia="es-CL"/>
              </w:rPr>
            </w:pPr>
          </w:p>
        </w:tc>
      </w:tr>
      <w:tr w:rsidR="00EE1FFA" w:rsidRPr="00167F5E" w14:paraId="62CFAA29" w14:textId="74D598D2" w:rsidTr="00EE1FFA">
        <w:trPr>
          <w:gridAfter w:val="10"/>
          <w:wAfter w:w="2220" w:type="dxa"/>
          <w:trHeight w:val="173"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9708D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67F5E">
              <w:rPr>
                <w:rFonts w:cs="Times New Roman"/>
                <w:spacing w:val="-16"/>
                <w:szCs w:val="24"/>
                <w:lang w:val="es-CL" w:eastAsia="es-CL"/>
              </w:rPr>
              <w:t>&lt;$CLP135,000 (U$ 200)</w:t>
            </w:r>
          </w:p>
        </w:tc>
        <w:tc>
          <w:tcPr>
            <w:tcW w:w="2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4B13E" w14:textId="00C2C899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0623A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52895" w14:textId="4B964DA1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2A9FB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FD175" w14:textId="602CEE3B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0.4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35616" w14:textId="36BC4372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A6914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DEB00" w14:textId="6F744979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D2475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C84F4" w14:textId="5B3397B9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167F5E">
              <w:rPr>
                <w:rFonts w:eastAsia="Calibri" w:cs="Times New Roman"/>
                <w:spacing w:val="-16"/>
                <w:szCs w:val="24"/>
              </w:rPr>
              <w:t>0.7</w:t>
            </w:r>
          </w:p>
        </w:tc>
      </w:tr>
      <w:tr w:rsidR="00EE1FFA" w:rsidRPr="00167F5E" w14:paraId="01CFB5C1" w14:textId="276962DC" w:rsidTr="00EE1FFA">
        <w:trPr>
          <w:gridAfter w:val="10"/>
          <w:wAfter w:w="2220" w:type="dxa"/>
          <w:trHeight w:val="173"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FD809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67F5E">
              <w:rPr>
                <w:rFonts w:cs="Times New Roman"/>
                <w:spacing w:val="-16"/>
                <w:szCs w:val="24"/>
                <w:lang w:val="es-CL" w:eastAsia="es-CL"/>
              </w:rPr>
              <w:lastRenderedPageBreak/>
              <w:t>$CLP135,001-500,000 (U$ 200-750)</w:t>
            </w:r>
          </w:p>
        </w:tc>
        <w:tc>
          <w:tcPr>
            <w:tcW w:w="2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26180" w14:textId="65507C48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12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31B3B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874F6" w14:textId="5BBCBB75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11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BC2A1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67C59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D1E59" w14:textId="72706785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10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22921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0A6EF" w14:textId="5D40485C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117C2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94DE9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</w:p>
        </w:tc>
      </w:tr>
      <w:tr w:rsidR="00EE1FFA" w:rsidRPr="00167F5E" w14:paraId="74284E55" w14:textId="4F517A06" w:rsidTr="00EE1FFA">
        <w:trPr>
          <w:gridAfter w:val="10"/>
          <w:wAfter w:w="2220" w:type="dxa"/>
          <w:trHeight w:val="173"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C507B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67F5E">
              <w:rPr>
                <w:rFonts w:cs="Times New Roman"/>
                <w:spacing w:val="-16"/>
                <w:szCs w:val="24"/>
                <w:lang w:val="es-CL" w:eastAsia="es-CL"/>
              </w:rPr>
              <w:t>$CLP 500,001-1,000,000 (U$ &gt;750-1,450)</w:t>
            </w:r>
          </w:p>
        </w:tc>
        <w:tc>
          <w:tcPr>
            <w:tcW w:w="2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3274D" w14:textId="0624D2C2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776C2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3DCC0" w14:textId="4DB60E14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6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8775D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7D472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DF2F4" w14:textId="5C46F88B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E56CD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4E058" w14:textId="29B9E030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F8323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6903D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</w:p>
        </w:tc>
      </w:tr>
      <w:tr w:rsidR="00EE1FFA" w:rsidRPr="00167F5E" w14:paraId="6AE13353" w14:textId="0B94B01F" w:rsidTr="00167F5E">
        <w:trPr>
          <w:trHeight w:val="232"/>
          <w:jc w:val="center"/>
        </w:trPr>
        <w:tc>
          <w:tcPr>
            <w:tcW w:w="11089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206F1" w14:textId="77777777" w:rsidR="00EE1FFA" w:rsidRPr="00167F5E" w:rsidRDefault="00EE1FFA" w:rsidP="00EE1FFA">
            <w:pPr>
              <w:spacing w:before="0" w:after="0" w:line="360" w:lineRule="auto"/>
              <w:rPr>
                <w:rFonts w:cs="Times New Roman"/>
                <w:spacing w:val="-16"/>
                <w:szCs w:val="24"/>
              </w:rPr>
            </w:pPr>
            <w:r w:rsidRPr="00167F5E">
              <w:rPr>
                <w:rFonts w:cs="Times New Roman"/>
                <w:b/>
                <w:bCs/>
                <w:spacing w:val="-16"/>
                <w:szCs w:val="24"/>
              </w:rPr>
              <w:t>Risk factor's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5577F" w14:textId="2A7275F1" w:rsidR="00EE1FFA" w:rsidRPr="00167F5E" w:rsidRDefault="00EE1FFA" w:rsidP="00EE1FF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36A92DB" w14:textId="77777777" w:rsidR="00EE1FFA" w:rsidRPr="00167F5E" w:rsidRDefault="00EE1FFA" w:rsidP="00EE1FF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A90AEBB" w14:textId="77777777" w:rsidR="00EE1FFA" w:rsidRPr="00167F5E" w:rsidRDefault="00EE1FFA" w:rsidP="00EE1FF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B8C073D" w14:textId="77777777" w:rsidR="00EE1FFA" w:rsidRPr="00167F5E" w:rsidRDefault="00EE1FFA" w:rsidP="00EE1FF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5FE77B2" w14:textId="77777777" w:rsidR="00EE1FFA" w:rsidRPr="00167F5E" w:rsidRDefault="00EE1FFA" w:rsidP="00EE1FF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E42948D" w14:textId="77777777" w:rsidR="00EE1FFA" w:rsidRPr="00167F5E" w:rsidRDefault="00EE1FFA" w:rsidP="00EE1FF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B499122" w14:textId="77777777" w:rsidR="00EE1FFA" w:rsidRPr="00167F5E" w:rsidRDefault="00EE1FFA" w:rsidP="00EE1FF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05189C3" w14:textId="77777777" w:rsidR="00EE1FFA" w:rsidRPr="00167F5E" w:rsidRDefault="00EE1FFA" w:rsidP="00EE1FF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31ED176" w14:textId="77777777" w:rsidR="00EE1FFA" w:rsidRPr="00167F5E" w:rsidRDefault="00EE1FFA" w:rsidP="00EE1FF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0566A9E" w14:textId="77777777" w:rsidR="00EE1FFA" w:rsidRPr="00167F5E" w:rsidRDefault="00EE1FFA" w:rsidP="00EE1FF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</w:tr>
      <w:tr w:rsidR="00EE1FFA" w:rsidRPr="00167F5E" w14:paraId="71FAAC0D" w14:textId="1BE39221" w:rsidTr="00EE1FFA">
        <w:trPr>
          <w:gridAfter w:val="10"/>
          <w:wAfter w:w="2220" w:type="dxa"/>
          <w:trHeight w:val="232"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AE6F2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Alcoholic Habit Presence</w:t>
            </w:r>
          </w:p>
        </w:tc>
        <w:tc>
          <w:tcPr>
            <w:tcW w:w="2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9B7DC" w14:textId="052D78AE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F2B6A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18010" w14:textId="3C7B613C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AB7A3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3A92D" w14:textId="644E1336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E0FB2" w14:textId="2243E559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CEC51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2B24B" w14:textId="21C23BEF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EE367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6BF81" w14:textId="338206EF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67F5E">
              <w:rPr>
                <w:rFonts w:eastAsia="Calibri" w:cs="Times New Roman"/>
                <w:spacing w:val="-16"/>
                <w:szCs w:val="24"/>
              </w:rPr>
              <w:t>-</w:t>
            </w:r>
          </w:p>
        </w:tc>
      </w:tr>
      <w:tr w:rsidR="00EE1FFA" w:rsidRPr="00167F5E" w14:paraId="078B8C20" w14:textId="34ED6AF0" w:rsidTr="00EE1FFA">
        <w:trPr>
          <w:gridAfter w:val="10"/>
          <w:wAfter w:w="2220" w:type="dxa"/>
          <w:trHeight w:val="232"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75C45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Smoking Habit</w:t>
            </w:r>
          </w:p>
        </w:tc>
        <w:tc>
          <w:tcPr>
            <w:tcW w:w="2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C48C4" w14:textId="1E50C0C3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036EF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83D5A" w14:textId="1AFFCCB0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666F5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8A6DD" w14:textId="625C393A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1.0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6284E" w14:textId="070C563E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4FEC4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E9B85" w14:textId="7F5538C6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0E987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B99F7" w14:textId="0370033D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67F5E">
              <w:rPr>
                <w:rFonts w:eastAsia="Calibri" w:cs="Times New Roman"/>
                <w:spacing w:val="-16"/>
                <w:szCs w:val="24"/>
              </w:rPr>
              <w:t>0.5</w:t>
            </w:r>
          </w:p>
        </w:tc>
      </w:tr>
      <w:tr w:rsidR="00EE1FFA" w:rsidRPr="00167F5E" w14:paraId="70C55F85" w14:textId="2498F6A3" w:rsidTr="00EE1FFA">
        <w:trPr>
          <w:gridAfter w:val="10"/>
          <w:wAfter w:w="2220" w:type="dxa"/>
          <w:trHeight w:val="232"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B5EED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Family history of cancer (any besides BC or OC)</w:t>
            </w:r>
          </w:p>
        </w:tc>
        <w:tc>
          <w:tcPr>
            <w:tcW w:w="2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A9B04" w14:textId="7B38DFA6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14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9AD17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20D85" w14:textId="4FE8CEC0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10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D69B4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CF5AE" w14:textId="315087DF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67F5E">
              <w:rPr>
                <w:rFonts w:cs="Times New Roman"/>
                <w:b/>
                <w:bCs/>
                <w:spacing w:val="-16"/>
                <w:szCs w:val="24"/>
              </w:rPr>
              <w:t>0.1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A0580" w14:textId="797953F8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13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1F1EA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A85EF" w14:textId="3E9748C1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0F944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77E91" w14:textId="4CCEF119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67F5E">
              <w:rPr>
                <w:rFonts w:eastAsia="Calibri" w:cs="Times New Roman"/>
                <w:spacing w:val="-16"/>
                <w:szCs w:val="24"/>
              </w:rPr>
              <w:t>0.9</w:t>
            </w:r>
          </w:p>
        </w:tc>
      </w:tr>
      <w:tr w:rsidR="00EE1FFA" w:rsidRPr="00167F5E" w14:paraId="79B44D72" w14:textId="73FB1E8C" w:rsidTr="00EE1FFA">
        <w:trPr>
          <w:gridAfter w:val="10"/>
          <w:wAfter w:w="2220" w:type="dxa"/>
          <w:trHeight w:val="232"/>
          <w:jc w:val="center"/>
        </w:trPr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EE5EB6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Family History of breast (BC) or ovary cancer (OC)</w:t>
            </w:r>
          </w:p>
        </w:tc>
        <w:tc>
          <w:tcPr>
            <w:tcW w:w="22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FD647" w14:textId="3A0435E2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8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5C072E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8C620E" w14:textId="4E93E4DC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7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9A6D9B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6BA7D4" w14:textId="1ABFA9E2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0.7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125129" w14:textId="45E51466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8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C06BA9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EEFD19" w14:textId="004C69F8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67F5E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708597" w14:textId="77777777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C1E612" w14:textId="0E8A0B90" w:rsidR="00EE1FFA" w:rsidRPr="00167F5E" w:rsidRDefault="00EE1FFA" w:rsidP="00EE1FF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67F5E">
              <w:rPr>
                <w:rFonts w:eastAsia="Calibri" w:cs="Times New Roman"/>
                <w:b/>
                <w:bCs/>
                <w:spacing w:val="-16"/>
                <w:szCs w:val="24"/>
              </w:rPr>
              <w:t>0.2</w:t>
            </w:r>
          </w:p>
        </w:tc>
      </w:tr>
    </w:tbl>
    <w:p w14:paraId="3A415447" w14:textId="555589F2" w:rsidR="006056E8" w:rsidRDefault="006056E8" w:rsidP="002C2339">
      <w:pPr>
        <w:spacing w:before="0" w:after="0"/>
        <w:jc w:val="both"/>
        <w:rPr>
          <w:rFonts w:ascii="Calibri-Italic" w:hAnsi="Calibri-Italic" w:cs="Calibri-Italic"/>
          <w:bCs/>
          <w:i/>
          <w:iCs/>
          <w:sz w:val="15"/>
          <w:szCs w:val="15"/>
        </w:rPr>
      </w:pPr>
    </w:p>
    <w:p w14:paraId="4331B0EB" w14:textId="2D416876" w:rsidR="00813930" w:rsidRDefault="00813930">
      <w:pPr>
        <w:spacing w:before="0" w:after="200" w:line="276" w:lineRule="auto"/>
        <w:rPr>
          <w:rFonts w:ascii="Calibri-Italic" w:hAnsi="Calibri-Italic" w:cs="Calibri-Italic"/>
          <w:bCs/>
          <w:i/>
          <w:iCs/>
          <w:sz w:val="15"/>
          <w:szCs w:val="15"/>
        </w:rPr>
      </w:pPr>
      <w:r>
        <w:rPr>
          <w:rFonts w:ascii="Calibri-Italic" w:hAnsi="Calibri-Italic" w:cs="Calibri-Italic"/>
          <w:bCs/>
          <w:i/>
          <w:iCs/>
          <w:sz w:val="15"/>
          <w:szCs w:val="15"/>
        </w:rPr>
        <w:br w:type="page"/>
      </w:r>
    </w:p>
    <w:p w14:paraId="41514997" w14:textId="77777777" w:rsidR="00016AA9" w:rsidRDefault="00016AA9" w:rsidP="002C2339">
      <w:pPr>
        <w:spacing w:before="0" w:after="0"/>
        <w:jc w:val="both"/>
        <w:rPr>
          <w:rFonts w:ascii="Calibri-Italic" w:hAnsi="Calibri-Italic" w:cs="Calibri-Italic"/>
          <w:bCs/>
          <w:i/>
          <w:iCs/>
          <w:sz w:val="15"/>
          <w:szCs w:val="15"/>
        </w:rPr>
        <w:sectPr w:rsidR="00016AA9" w:rsidSect="00654FDF">
          <w:pgSz w:w="15840" w:h="12240" w:orient="landscape"/>
          <w:pgMar w:top="1281" w:right="1140" w:bottom="1179" w:left="1140" w:header="284" w:footer="510" w:gutter="0"/>
          <w:cols w:space="720"/>
          <w:titlePg/>
          <w:docGrid w:linePitch="360"/>
        </w:sectPr>
      </w:pPr>
    </w:p>
    <w:p w14:paraId="52EDE51E" w14:textId="652323DE" w:rsidR="00925600" w:rsidRPr="00390A69" w:rsidRDefault="00253482" w:rsidP="00390A69">
      <w:pPr>
        <w:autoSpaceDE w:val="0"/>
        <w:autoSpaceDN w:val="0"/>
        <w:adjustRightInd w:val="0"/>
        <w:spacing w:before="0" w:after="0" w:line="360" w:lineRule="auto"/>
        <w:jc w:val="both"/>
        <w:rPr>
          <w:rFonts w:cs="Times New Roman"/>
          <w:b/>
          <w:bCs/>
          <w:szCs w:val="24"/>
        </w:rPr>
      </w:pPr>
      <w:r w:rsidRPr="00390A69">
        <w:rPr>
          <w:rFonts w:cs="Times New Roman"/>
          <w:b/>
          <w:bCs/>
          <w:szCs w:val="24"/>
        </w:rPr>
        <w:lastRenderedPageBreak/>
        <w:t xml:space="preserve">Table </w:t>
      </w:r>
      <w:r w:rsidR="00AA228B">
        <w:rPr>
          <w:rFonts w:cs="Times New Roman"/>
          <w:b/>
          <w:bCs/>
          <w:szCs w:val="24"/>
        </w:rPr>
        <w:t>A4</w:t>
      </w:r>
      <w:r w:rsidRPr="00390A69">
        <w:rPr>
          <w:rFonts w:cs="Times New Roman"/>
          <w:b/>
          <w:bCs/>
          <w:szCs w:val="24"/>
        </w:rPr>
        <w:t xml:space="preserve">: </w:t>
      </w:r>
      <w:r w:rsidR="00B91DF3" w:rsidRPr="00390A69">
        <w:rPr>
          <w:rFonts w:cs="Times New Roman"/>
          <w:szCs w:val="24"/>
        </w:rPr>
        <w:t xml:space="preserve">Gynecological and </w:t>
      </w:r>
      <w:r w:rsidR="00A81E52" w:rsidRPr="00390A69">
        <w:rPr>
          <w:rFonts w:cs="Times New Roman"/>
          <w:szCs w:val="24"/>
        </w:rPr>
        <w:t>Pathological</w:t>
      </w:r>
      <w:r w:rsidR="00B91DF3" w:rsidRPr="00390A69">
        <w:rPr>
          <w:rFonts w:cs="Times New Roman"/>
          <w:szCs w:val="24"/>
        </w:rPr>
        <w:t xml:space="preserve"> </w:t>
      </w:r>
      <w:r w:rsidR="00A81E52" w:rsidRPr="00390A69">
        <w:rPr>
          <w:rFonts w:cs="Times New Roman"/>
          <w:szCs w:val="24"/>
        </w:rPr>
        <w:t>features</w:t>
      </w:r>
      <w:r w:rsidR="00B91DF3" w:rsidRPr="00390A69">
        <w:rPr>
          <w:rFonts w:cs="Times New Roman"/>
          <w:szCs w:val="24"/>
        </w:rPr>
        <w:t xml:space="preserve"> </w:t>
      </w:r>
      <w:r w:rsidRPr="00390A69">
        <w:rPr>
          <w:rFonts w:cs="Times New Roman"/>
          <w:szCs w:val="24"/>
        </w:rPr>
        <w:t>of patients with [</w:t>
      </w:r>
      <w:proofErr w:type="spellStart"/>
      <w:r w:rsidRPr="00390A69">
        <w:rPr>
          <w:rFonts w:cs="Times New Roman"/>
          <w:szCs w:val="24"/>
        </w:rPr>
        <w:t>NdesMeTAM</w:t>
      </w:r>
      <w:proofErr w:type="spellEnd"/>
      <w:r w:rsidRPr="00390A69">
        <w:rPr>
          <w:rFonts w:cs="Times New Roman"/>
          <w:szCs w:val="24"/>
        </w:rPr>
        <w:t>]/[TAM], [4OHTAM]/[TAM], [Endoxifen]/[</w:t>
      </w:r>
      <w:proofErr w:type="spellStart"/>
      <w:r w:rsidRPr="00390A69">
        <w:rPr>
          <w:rFonts w:cs="Times New Roman"/>
          <w:szCs w:val="24"/>
        </w:rPr>
        <w:t>NdesMeTAM</w:t>
      </w:r>
      <w:proofErr w:type="spellEnd"/>
      <w:r w:rsidRPr="00390A69">
        <w:rPr>
          <w:rFonts w:cs="Times New Roman"/>
          <w:szCs w:val="24"/>
        </w:rPr>
        <w:t>], [Endoxifen]</w:t>
      </w:r>
      <w:proofErr w:type="gramStart"/>
      <w:r w:rsidR="00BF63BC" w:rsidRPr="00390A69">
        <w:rPr>
          <w:rFonts w:cs="Times New Roman"/>
          <w:szCs w:val="24"/>
        </w:rPr>
        <w:t>/</w:t>
      </w:r>
      <w:r w:rsidRPr="00390A69">
        <w:rPr>
          <w:rFonts w:cs="Times New Roman"/>
          <w:szCs w:val="24"/>
        </w:rPr>
        <w:t>[</w:t>
      </w:r>
      <w:proofErr w:type="gramEnd"/>
      <w:r w:rsidRPr="00390A69">
        <w:rPr>
          <w:rFonts w:cs="Times New Roman"/>
          <w:szCs w:val="24"/>
        </w:rPr>
        <w:t xml:space="preserve">4OHTAM, AND 17βEstradiol greater than or equal to the average (cases) and less than average (controls) for the study and </w:t>
      </w:r>
      <w:r w:rsidR="00281FDC" w:rsidRPr="00390A69">
        <w:rPr>
          <w:rFonts w:cs="Times New Roman"/>
          <w:szCs w:val="24"/>
        </w:rPr>
        <w:t>b</w:t>
      </w:r>
      <w:r w:rsidRPr="00390A69">
        <w:rPr>
          <w:rFonts w:cs="Times New Roman"/>
          <w:szCs w:val="24"/>
        </w:rPr>
        <w:t>ivaria</w:t>
      </w:r>
      <w:r w:rsidR="00F00072">
        <w:rPr>
          <w:rFonts w:cs="Times New Roman"/>
          <w:szCs w:val="24"/>
        </w:rPr>
        <w:t>bl</w:t>
      </w:r>
      <w:r w:rsidRPr="00390A69">
        <w:rPr>
          <w:rFonts w:cs="Times New Roman"/>
          <w:szCs w:val="24"/>
        </w:rPr>
        <w:t>e logistic regression analysis.</w:t>
      </w:r>
    </w:p>
    <w:tbl>
      <w:tblPr>
        <w:tblStyle w:val="Tablaconcuadrcula"/>
        <w:tblW w:w="13560" w:type="dxa"/>
        <w:jc w:val="center"/>
        <w:tblLook w:val="04A0" w:firstRow="1" w:lastRow="0" w:firstColumn="1" w:lastColumn="0" w:noHBand="0" w:noVBand="1"/>
      </w:tblPr>
      <w:tblGrid>
        <w:gridCol w:w="2076"/>
        <w:gridCol w:w="424"/>
        <w:gridCol w:w="1130"/>
        <w:gridCol w:w="424"/>
        <w:gridCol w:w="1130"/>
        <w:gridCol w:w="706"/>
        <w:gridCol w:w="424"/>
        <w:gridCol w:w="1130"/>
        <w:gridCol w:w="334"/>
        <w:gridCol w:w="1130"/>
        <w:gridCol w:w="706"/>
        <w:gridCol w:w="424"/>
        <w:gridCol w:w="1130"/>
        <w:gridCol w:w="424"/>
        <w:gridCol w:w="1130"/>
        <w:gridCol w:w="838"/>
      </w:tblGrid>
      <w:tr w:rsidR="00D1437A" w:rsidRPr="00323E6E" w14:paraId="18D1CC7B" w14:textId="270E7528" w:rsidTr="00DB05B3">
        <w:trPr>
          <w:trHeight w:val="43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92F799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bookmarkStart w:id="9" w:name="_Hlk113030814"/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361F39" w14:textId="5CCA39AF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r w:rsidRPr="00D22A81">
              <w:rPr>
                <w:rFonts w:cs="Times New Roman"/>
                <w:b/>
                <w:spacing w:val="-16"/>
                <w:szCs w:val="24"/>
              </w:rPr>
              <w:t>[</w:t>
            </w:r>
            <w:proofErr w:type="spellStart"/>
            <w:r w:rsidRPr="00D22A81">
              <w:rPr>
                <w:rFonts w:cs="Times New Roman"/>
                <w:b/>
                <w:spacing w:val="-16"/>
                <w:szCs w:val="24"/>
              </w:rPr>
              <w:t>NdesMeTAM</w:t>
            </w:r>
            <w:proofErr w:type="spellEnd"/>
            <w:r w:rsidRPr="00D22A81">
              <w:rPr>
                <w:rFonts w:cs="Times New Roman"/>
                <w:b/>
                <w:spacing w:val="-16"/>
                <w:szCs w:val="24"/>
              </w:rPr>
              <w:t>]/[TAM]</w:t>
            </w:r>
          </w:p>
        </w:tc>
        <w:tc>
          <w:tcPr>
            <w:tcW w:w="31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338AE0" w14:textId="5513E27D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r w:rsidRPr="00D22A81">
              <w:rPr>
                <w:rFonts w:cs="Times New Roman"/>
                <w:b/>
                <w:spacing w:val="-16"/>
                <w:szCs w:val="24"/>
              </w:rPr>
              <w:t>[4OHTAM]/[TAM]</w:t>
            </w:r>
          </w:p>
        </w:tc>
        <w:tc>
          <w:tcPr>
            <w:tcW w:w="31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430E40" w14:textId="7CEA05B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r w:rsidRPr="00D22A81">
              <w:rPr>
                <w:rFonts w:cs="Times New Roman"/>
                <w:b/>
                <w:spacing w:val="-16"/>
                <w:szCs w:val="24"/>
              </w:rPr>
              <w:t>[Endoxifen]/[</w:t>
            </w:r>
            <w:proofErr w:type="spellStart"/>
            <w:r w:rsidRPr="00D22A81">
              <w:rPr>
                <w:rFonts w:cs="Times New Roman"/>
                <w:b/>
                <w:spacing w:val="-16"/>
                <w:szCs w:val="24"/>
              </w:rPr>
              <w:t>NdesMeTAM</w:t>
            </w:r>
            <w:proofErr w:type="spellEnd"/>
            <w:r w:rsidRPr="00D22A81">
              <w:rPr>
                <w:rFonts w:cs="Times New Roman"/>
                <w:b/>
                <w:spacing w:val="-16"/>
                <w:szCs w:val="24"/>
              </w:rPr>
              <w:t>]</w:t>
            </w:r>
          </w:p>
        </w:tc>
      </w:tr>
      <w:tr w:rsidR="00D1437A" w:rsidRPr="00323E6E" w14:paraId="4AEF56BE" w14:textId="77777777" w:rsidTr="00DB05B3">
        <w:trPr>
          <w:trHeight w:val="4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E41D5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8E4B6" w14:textId="0C102E6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r w:rsidRPr="00D22A81">
              <w:rPr>
                <w:rFonts w:cs="Times New Roman"/>
                <w:b/>
                <w:i/>
                <w:iCs/>
                <w:spacing w:val="-16"/>
                <w:szCs w:val="24"/>
              </w:rPr>
              <w:t>Control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0C640" w14:textId="5C6E6E43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r w:rsidRPr="00D22A81">
              <w:rPr>
                <w:rFonts w:cs="Times New Roman"/>
                <w:b/>
                <w:i/>
                <w:iCs/>
                <w:spacing w:val="-16"/>
                <w:szCs w:val="24"/>
              </w:rPr>
              <w:t>Cases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26B61" w14:textId="04BC61A9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  <w:vertAlign w:val="superscript"/>
              </w:rPr>
            </w:pPr>
            <w:r w:rsidRPr="00D22A81">
              <w:rPr>
                <w:rFonts w:cs="Times New Roman"/>
                <w:b/>
                <w:i/>
                <w:iCs/>
                <w:spacing w:val="-16"/>
                <w:szCs w:val="24"/>
              </w:rPr>
              <w:t>p-value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CE6DF" w14:textId="49B7B90B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r w:rsidRPr="00D22A81">
              <w:rPr>
                <w:rFonts w:cs="Times New Roman"/>
                <w:b/>
                <w:i/>
                <w:iCs/>
                <w:spacing w:val="-16"/>
                <w:szCs w:val="24"/>
              </w:rPr>
              <w:t>Control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C7A31" w14:textId="215150BA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r w:rsidRPr="00D22A81">
              <w:rPr>
                <w:rFonts w:cs="Times New Roman"/>
                <w:b/>
                <w:i/>
                <w:iCs/>
                <w:spacing w:val="-16"/>
                <w:szCs w:val="24"/>
              </w:rPr>
              <w:t>Cases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89554" w14:textId="63AD652E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r w:rsidRPr="00D22A81">
              <w:rPr>
                <w:rFonts w:cs="Times New Roman"/>
                <w:b/>
                <w:i/>
                <w:iCs/>
                <w:spacing w:val="-16"/>
                <w:szCs w:val="24"/>
              </w:rPr>
              <w:t>p-value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C7AB4" w14:textId="029BB5DD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r w:rsidRPr="00D22A81">
              <w:rPr>
                <w:rFonts w:cs="Times New Roman"/>
                <w:b/>
                <w:i/>
                <w:iCs/>
                <w:spacing w:val="-16"/>
                <w:szCs w:val="24"/>
              </w:rPr>
              <w:t>Control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19EF4" w14:textId="51CE6A80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r w:rsidRPr="00D22A81">
              <w:rPr>
                <w:rFonts w:cs="Times New Roman"/>
                <w:b/>
                <w:i/>
                <w:iCs/>
                <w:spacing w:val="-16"/>
                <w:szCs w:val="24"/>
              </w:rPr>
              <w:t>Cases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BA8FE" w14:textId="6B62A73C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r w:rsidRPr="00D22A81">
              <w:rPr>
                <w:rFonts w:cs="Times New Roman"/>
                <w:b/>
                <w:i/>
                <w:iCs/>
                <w:spacing w:val="-16"/>
                <w:szCs w:val="24"/>
              </w:rPr>
              <w:t>p-value</w:t>
            </w:r>
          </w:p>
        </w:tc>
      </w:tr>
      <w:tr w:rsidR="00D1437A" w:rsidRPr="00323E6E" w14:paraId="574FAE84" w14:textId="77777777" w:rsidTr="00DB05B3">
        <w:trPr>
          <w:trHeight w:val="9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F9711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34B48" w14:textId="753EC914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r w:rsidRPr="00D22A81">
              <w:rPr>
                <w:rFonts w:cs="Times New Roman"/>
                <w:b/>
                <w:spacing w:val="-16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BD668" w14:textId="04B4FA22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proofErr w:type="spellStart"/>
            <w:r w:rsidRPr="00D22A81">
              <w:rPr>
                <w:rFonts w:cs="Times New Roman"/>
                <w:b/>
                <w:spacing w:val="-16"/>
                <w:szCs w:val="24"/>
              </w:rPr>
              <w:t>Mean±SD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D380A" w14:textId="2DEC9330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r w:rsidRPr="00D22A81">
              <w:rPr>
                <w:rFonts w:cs="Times New Roman"/>
                <w:b/>
                <w:spacing w:val="-16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B8C74" w14:textId="67D7720D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proofErr w:type="spellStart"/>
            <w:r w:rsidRPr="00D22A81">
              <w:rPr>
                <w:rFonts w:cs="Times New Roman"/>
                <w:b/>
                <w:spacing w:val="-16"/>
                <w:szCs w:val="24"/>
              </w:rPr>
              <w:t>Mean±SD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84085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FE3E4" w14:textId="4F3F3FDA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r w:rsidRPr="00D22A81">
              <w:rPr>
                <w:rFonts w:cs="Times New Roman"/>
                <w:b/>
                <w:spacing w:val="-16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676CC" w14:textId="488173F3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proofErr w:type="spellStart"/>
            <w:r w:rsidRPr="00D22A81">
              <w:rPr>
                <w:rFonts w:cs="Times New Roman"/>
                <w:b/>
                <w:spacing w:val="-16"/>
                <w:szCs w:val="24"/>
              </w:rPr>
              <w:t>Mean±SD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84932" w14:textId="2949FE61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r w:rsidRPr="00D22A81">
              <w:rPr>
                <w:rFonts w:cs="Times New Roman"/>
                <w:b/>
                <w:spacing w:val="-16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D023E" w14:textId="16B0A58F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proofErr w:type="spellStart"/>
            <w:r w:rsidRPr="00D22A81">
              <w:rPr>
                <w:rFonts w:cs="Times New Roman"/>
                <w:b/>
                <w:spacing w:val="-16"/>
                <w:szCs w:val="24"/>
              </w:rPr>
              <w:t>Mean±SD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BE0C3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A6352" w14:textId="11CC1C05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r w:rsidRPr="00D22A81">
              <w:rPr>
                <w:rFonts w:cs="Times New Roman"/>
                <w:b/>
                <w:spacing w:val="-16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10964" w14:textId="5E5BA0B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proofErr w:type="spellStart"/>
            <w:r w:rsidRPr="00D22A81">
              <w:rPr>
                <w:rFonts w:cs="Times New Roman"/>
                <w:b/>
                <w:spacing w:val="-16"/>
                <w:szCs w:val="24"/>
              </w:rPr>
              <w:t>Mean±SD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241E9" w14:textId="7C316F75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r w:rsidRPr="00D22A81">
              <w:rPr>
                <w:rFonts w:cs="Times New Roman"/>
                <w:b/>
                <w:spacing w:val="-16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72F6F" w14:textId="0F8DD9B0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proofErr w:type="spellStart"/>
            <w:r w:rsidRPr="00D22A81">
              <w:rPr>
                <w:rFonts w:cs="Times New Roman"/>
                <w:b/>
                <w:spacing w:val="-16"/>
                <w:szCs w:val="24"/>
              </w:rPr>
              <w:t>Mean±SD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37A1C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</w:p>
        </w:tc>
      </w:tr>
      <w:tr w:rsidR="00D1437A" w:rsidRPr="00323E6E" w14:paraId="74C72D06" w14:textId="77777777" w:rsidTr="00DB05B3">
        <w:trPr>
          <w:gridAfter w:val="1"/>
          <w:wAfter w:w="573" w:type="dxa"/>
          <w:trHeight w:val="88"/>
          <w:jc w:val="center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51A18" w14:textId="4608CD4E" w:rsidR="00D1437A" w:rsidRPr="00D22A81" w:rsidRDefault="00D1437A" w:rsidP="00D22A81">
            <w:pPr>
              <w:spacing w:before="0" w:after="0" w:line="360" w:lineRule="auto"/>
              <w:rPr>
                <w:rFonts w:cs="Times New Roman"/>
                <w:b/>
                <w:spacing w:val="-16"/>
                <w:szCs w:val="24"/>
              </w:rPr>
            </w:pPr>
            <w:r w:rsidRPr="00D22A81">
              <w:rPr>
                <w:rFonts w:cs="Times New Roman"/>
                <w:b/>
                <w:spacing w:val="-16"/>
                <w:szCs w:val="24"/>
              </w:rPr>
              <w:t>Gynecological Characteristics</w:t>
            </w:r>
          </w:p>
        </w:tc>
      </w:tr>
      <w:tr w:rsidR="00D1437A" w:rsidRPr="00323E6E" w14:paraId="378794DD" w14:textId="77777777" w:rsidTr="00DB05B3">
        <w:trPr>
          <w:trHeight w:val="9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746E1" w14:textId="56565C95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Menarche age (years)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6D76A" w14:textId="38E63A3F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2E7C2" w14:textId="58270CF9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11±1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1C6AF" w14:textId="712B1413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FECD0" w14:textId="6501E8AE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13±2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C94C0" w14:textId="0ECD9112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r w:rsidRPr="00D22A81">
              <w:rPr>
                <w:rFonts w:cs="Times New Roman"/>
                <w:b/>
                <w:spacing w:val="-16"/>
                <w:szCs w:val="24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32B2B" w14:textId="55E1EC9E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BEAEA" w14:textId="317647A9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12±2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FD8C4" w14:textId="16496543" w:rsidR="00D1437A" w:rsidRPr="00D22A81" w:rsidRDefault="00D1437A" w:rsidP="00D22A81">
            <w:pPr>
              <w:spacing w:before="0" w:after="0" w:line="360" w:lineRule="auto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BB529" w14:textId="59A6AE1A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13.6±0.5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1DD8E" w14:textId="3118207A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D6D92" w14:textId="5EEC1D9C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163D6" w14:textId="73634948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12±1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FF4DE" w14:textId="56D0D6F6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1A03E" w14:textId="251E1EA0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13±2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D622E" w14:textId="338C6B19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r w:rsidRPr="00D22A81">
              <w:rPr>
                <w:rFonts w:cs="Times New Roman"/>
                <w:b/>
                <w:spacing w:val="-16"/>
                <w:szCs w:val="24"/>
              </w:rPr>
              <w:t>0.1</w:t>
            </w:r>
          </w:p>
        </w:tc>
      </w:tr>
      <w:tr w:rsidR="00D1437A" w:rsidRPr="00323E6E" w14:paraId="27459F23" w14:textId="77777777" w:rsidTr="00DB05B3">
        <w:trPr>
          <w:trHeight w:val="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6A62B" w14:textId="09B57D54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bookmarkStart w:id="10" w:name="_Hlk113106073"/>
            <w:r w:rsidRPr="00D22A81">
              <w:rPr>
                <w:rFonts w:cs="Times New Roman"/>
                <w:bCs/>
                <w:spacing w:val="-16"/>
                <w:szCs w:val="24"/>
              </w:rPr>
              <w:t>Number of Gestations</w:t>
            </w:r>
            <w:bookmarkEnd w:id="1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1AF30" w14:textId="45EA6AD5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AB009" w14:textId="735BC806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3±2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01CD0" w14:textId="0C2F60EC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E45B5" w14:textId="73F3E6FA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2±1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50B0B" w14:textId="5E028451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57A1E" w14:textId="5BE00F9E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A9190" w14:textId="23AB791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2±2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F11CA" w14:textId="78C20D90" w:rsidR="00D1437A" w:rsidRPr="00D22A81" w:rsidRDefault="00D1437A" w:rsidP="00D22A81">
            <w:pPr>
              <w:spacing w:before="0" w:after="0" w:line="360" w:lineRule="auto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A2901" w14:textId="5D01F1BD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3±2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3F529" w14:textId="4E75A249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11204" w14:textId="7442D773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D017C" w14:textId="27212C0E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3±2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EF0AC" w14:textId="2DB39E14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3F5C9" w14:textId="15A59944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2±1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9113C" w14:textId="37356995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0.4</w:t>
            </w:r>
          </w:p>
        </w:tc>
      </w:tr>
      <w:tr w:rsidR="00D1437A" w:rsidRPr="00323E6E" w14:paraId="402E86C2" w14:textId="77777777" w:rsidTr="00DB05B3">
        <w:trPr>
          <w:trHeight w:val="9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6CD78" w14:textId="5F788FBB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bookmarkStart w:id="11" w:name="_Hlk113285281"/>
            <w:r w:rsidRPr="00D22A81">
              <w:rPr>
                <w:rFonts w:cs="Times New Roman"/>
                <w:bCs/>
                <w:spacing w:val="-16"/>
                <w:szCs w:val="24"/>
              </w:rPr>
              <w:t>Number of deliveries</w:t>
            </w:r>
            <w:bookmarkEnd w:id="11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54091" w14:textId="57178EFA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B01EC" w14:textId="7DE3E1FE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2±2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58F53" w14:textId="2CD8251A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86620" w14:textId="11E924AD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2±1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2C6F2" w14:textId="41D1D44B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70C47" w14:textId="000F998A" w:rsidR="00D1437A" w:rsidRPr="00D22A81" w:rsidRDefault="00D1437A" w:rsidP="00D22A81">
            <w:pPr>
              <w:spacing w:before="0" w:after="0" w:line="360" w:lineRule="auto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EDBE1" w14:textId="6BF8266E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2±1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629A4" w14:textId="1FA28A15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86FC9" w14:textId="0A3E9DFE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2±1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571EC" w14:textId="1AB09CA2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046F9" w14:textId="1F94EF6F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F88F0" w14:textId="435E8531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2±1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527CB" w14:textId="62805EE0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470F6" w14:textId="65F694B1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1±1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E5B85" w14:textId="360559A5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r w:rsidRPr="00D22A81">
              <w:rPr>
                <w:rFonts w:cs="Times New Roman"/>
                <w:b/>
                <w:spacing w:val="-16"/>
                <w:szCs w:val="24"/>
              </w:rPr>
              <w:t>0.1</w:t>
            </w:r>
          </w:p>
        </w:tc>
      </w:tr>
      <w:tr w:rsidR="00D1437A" w:rsidRPr="00323E6E" w14:paraId="63A28C76" w14:textId="77777777" w:rsidTr="00DB05B3">
        <w:trPr>
          <w:trHeight w:val="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48EC7" w14:textId="2F2ED7B8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Number of Abortions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63B03" w14:textId="0A5AB959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2D04F" w14:textId="341969A6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1±1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E47F6" w14:textId="119C4E79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B5301" w14:textId="6187A0B5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0.3±0.4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C0E67" w14:textId="674C1062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r w:rsidRPr="00D22A81">
              <w:rPr>
                <w:rFonts w:cs="Times New Roman"/>
                <w:b/>
                <w:spacing w:val="-16"/>
                <w:szCs w:val="24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1525E" w14:textId="24B53709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1CEE5" w14:textId="571F439C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0.5±0.8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AEC7F" w14:textId="6B1ED2F6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FC504" w14:textId="4A8AEC61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0.3±0.5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5EE1C" w14:textId="31DF262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CA933" w14:textId="301DF2C6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3DB46" w14:textId="0567CDB0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0.4±0.6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FECC9" w14:textId="18F3D071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BCB7E" w14:textId="422DBE1A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1±1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A468A" w14:textId="182AFBA9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0.3</w:t>
            </w:r>
          </w:p>
        </w:tc>
      </w:tr>
      <w:tr w:rsidR="00D1437A" w:rsidRPr="00323E6E" w14:paraId="10AEB8F4" w14:textId="77777777" w:rsidTr="00DB05B3">
        <w:trPr>
          <w:trHeight w:val="9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37F87" w14:textId="33167F11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Breastfeeding time (months)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05721" w14:textId="29AA4FCA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B54D8" w14:textId="38B95C0A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24±31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2C3BA" w14:textId="16D84671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B8790" w14:textId="58920842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27±25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CAD15" w14:textId="1E9C65CF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8A537" w14:textId="2A4BE8DE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71DB9" w14:textId="18F1C883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26±28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C2DE0" w14:textId="2F966A6B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8EB41" w14:textId="749CB35B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28±27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5E045" w14:textId="720B278C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9B818" w14:textId="436B3780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84278" w14:textId="112671B0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28±30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AAF97" w14:textId="0AE41913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EFDF5" w14:textId="254E074C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19±9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1927F" w14:textId="325A59E6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0.3</w:t>
            </w:r>
          </w:p>
        </w:tc>
      </w:tr>
      <w:tr w:rsidR="00D1437A" w:rsidRPr="00323E6E" w14:paraId="64E8B89A" w14:textId="77777777" w:rsidTr="00DB05B3">
        <w:trPr>
          <w:trHeight w:val="18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A2AE1" w14:textId="0115851F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Oral Contraceptive Treatment (months)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BC318" w14:textId="587BD13B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842E3" w14:textId="1B208012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51±89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AF021" w14:textId="0588A536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B10E1" w14:textId="5527DE40" w:rsidR="00D1437A" w:rsidRPr="00D22A81" w:rsidRDefault="00D1437A" w:rsidP="00D22A81">
            <w:pPr>
              <w:spacing w:before="0" w:after="0" w:line="360" w:lineRule="auto"/>
              <w:ind w:left="-112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50±79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3815A" w14:textId="70637D1A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605AE" w14:textId="67887E2C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4AF97" w14:textId="0E7618A6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55±83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1035A" w14:textId="3D525E05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A892E" w14:textId="5A3E29B3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1±1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DA2B8" w14:textId="26C6C115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r w:rsidRPr="00D22A81">
              <w:rPr>
                <w:rFonts w:cs="Times New Roman"/>
                <w:b/>
                <w:spacing w:val="-16"/>
                <w:szCs w:val="24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8542B" w14:textId="0FFC175A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1E1F8" w14:textId="7DAE33C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66±89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6B3C0" w14:textId="20BEFB63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A7942" w14:textId="5EB949B5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4±11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AAEC6" w14:textId="6BCF7BD5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r w:rsidRPr="00D22A81">
              <w:rPr>
                <w:rFonts w:cs="Times New Roman"/>
                <w:b/>
                <w:spacing w:val="-16"/>
                <w:szCs w:val="24"/>
              </w:rPr>
              <w:t>0.006</w:t>
            </w:r>
          </w:p>
        </w:tc>
      </w:tr>
      <w:tr w:rsidR="00D1437A" w:rsidRPr="00323E6E" w14:paraId="3AC7508E" w14:textId="77777777" w:rsidTr="00DB05B3">
        <w:trPr>
          <w:trHeight w:val="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ED1FF" w14:textId="31A0B6DA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r w:rsidRPr="00D22A81">
              <w:rPr>
                <w:rFonts w:cs="Times New Roman"/>
                <w:b/>
                <w:spacing w:val="-16"/>
                <w:szCs w:val="24"/>
              </w:rPr>
              <w:t>Menopausal status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B0C9D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FA8DF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E3193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0C7F1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345FD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0C1CB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75C24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6B149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C200C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66718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DCB94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7A7A9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7CF65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C16BA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0D0E3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D1437A" w:rsidRPr="00323E6E" w14:paraId="10DBDA9A" w14:textId="77777777" w:rsidTr="00DB05B3">
        <w:trPr>
          <w:trHeight w:val="4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A18A1" w14:textId="7D9392B3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Premenopausal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F7F15" w14:textId="00AB54A0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AEAA6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8A79E" w14:textId="19B624E1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31AF0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D280E" w14:textId="3FF9114B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r w:rsidRPr="00D22A81">
              <w:rPr>
                <w:rFonts w:cs="Times New Roman"/>
                <w:b/>
                <w:spacing w:val="-16"/>
                <w:szCs w:val="24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663C6" w14:textId="6789EC7E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E6FBC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139BF" w14:textId="6134FC2F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0FB93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0102B" w14:textId="529140FD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r w:rsidRPr="00D22A81">
              <w:rPr>
                <w:rFonts w:cs="Times New Roman"/>
                <w:b/>
                <w:spacing w:val="-16"/>
                <w:szCs w:val="24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90C53" w14:textId="31CE3C7B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AA9A9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BAC9B" w14:textId="5652B02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9ABF3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6437E" w14:textId="28C42886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0.6</w:t>
            </w:r>
          </w:p>
        </w:tc>
      </w:tr>
      <w:tr w:rsidR="00D1437A" w:rsidRPr="00323E6E" w14:paraId="713EACF0" w14:textId="77777777" w:rsidTr="00DB05B3">
        <w:trPr>
          <w:trHeight w:val="9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DF4D9" w14:textId="216FC9A3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Postmenopausal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71DCB" w14:textId="27A2557B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EE356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45E57" w14:textId="666F6FDD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41270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41CA5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BA421" w14:textId="577D12E2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47D0D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E273F" w14:textId="48BB8AB0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49FB0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EE9E6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FD08E" w14:textId="39844014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0B3AD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9B063" w14:textId="219B1A75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0BD2E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640D0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D1437A" w:rsidRPr="00323E6E" w14:paraId="3B1BF784" w14:textId="77777777" w:rsidTr="00DB05B3">
        <w:trPr>
          <w:trHeight w:val="18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D7318" w14:textId="589743F6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Treatment with HRT for menopause (months)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51598" w14:textId="7CAE5F3D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A32B3" w14:textId="1A77EF43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5±15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7C5A2" w14:textId="6C9254C8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5B211" w14:textId="239E9ED8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3±9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D0453" w14:textId="600E77FD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BCF4D" w14:textId="3D3FDF36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C8D13" w14:textId="2BE76E16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3±12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CCC0C" w14:textId="48C0EB54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CC067" w14:textId="58222D5F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12±20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DF34E" w14:textId="2614D774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BC08B" w14:textId="6C9B2628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659BB" w14:textId="41B013ED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9±13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D2E7B" w14:textId="1AF936DA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CEC76" w14:textId="73018A4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4±12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86B85" w14:textId="2EBAA708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0.9</w:t>
            </w:r>
          </w:p>
        </w:tc>
      </w:tr>
      <w:tr w:rsidR="00DB05B3" w:rsidRPr="00D22A81" w14:paraId="6367FD6F" w14:textId="77777777" w:rsidTr="00DB05B3">
        <w:trPr>
          <w:trHeight w:val="186"/>
          <w:jc w:val="center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AEBCEC4" w14:textId="536FF532" w:rsidR="00DB05B3" w:rsidRPr="00D22A81" w:rsidRDefault="00DB05B3" w:rsidP="00D22A81">
            <w:pPr>
              <w:spacing w:before="0" w:after="0" w:line="360" w:lineRule="auto"/>
              <w:rPr>
                <w:rFonts w:cs="Times New Roman"/>
                <w:bCs/>
                <w:spacing w:val="-16"/>
                <w:szCs w:val="24"/>
              </w:rPr>
            </w:pPr>
            <w:r w:rsidRPr="00323E6E">
              <w:rPr>
                <w:rFonts w:cs="Times New Roman"/>
                <w:b/>
                <w:spacing w:val="-16"/>
                <w:sz w:val="18"/>
                <w:szCs w:val="18"/>
                <w:lang w:eastAsia="es-CL"/>
              </w:rPr>
              <w:t>Pathological Features</w:t>
            </w:r>
          </w:p>
        </w:tc>
      </w:tr>
      <w:tr w:rsidR="00D1437A" w:rsidRPr="00323E6E" w14:paraId="0B914125" w14:textId="77777777" w:rsidTr="00DB05B3">
        <w:trPr>
          <w:trHeight w:val="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80D0F" w14:textId="1682EDAD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  <w:lang w:eastAsia="es-CL"/>
              </w:rPr>
              <w:lastRenderedPageBreak/>
              <w:t>Age of diagnosis (years)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9C780" w14:textId="001AAD1A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7452E" w14:textId="5FE8710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54±11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5BAB9" w14:textId="37900FDC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909D9" w14:textId="4974C088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54±11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B9DF9" w14:textId="363EA3AD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858FD" w14:textId="58DC2D2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A9B3C" w14:textId="59C2C2BB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54±11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1FE8C" w14:textId="73738065" w:rsidR="00D1437A" w:rsidRPr="00D22A81" w:rsidRDefault="00D1437A" w:rsidP="00D22A81">
            <w:pPr>
              <w:spacing w:before="0" w:after="0" w:line="360" w:lineRule="auto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F3214" w14:textId="435AE129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52±12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1055A" w14:textId="1DC1DB62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7309B" w14:textId="3EF7CBC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054CB" w14:textId="52684671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54±11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1C937" w14:textId="4D11F9E9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0F1CF" w14:textId="27B3C201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53±11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98031" w14:textId="3B17D4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0.6</w:t>
            </w:r>
          </w:p>
        </w:tc>
      </w:tr>
      <w:tr w:rsidR="00D1437A" w:rsidRPr="00323E6E" w14:paraId="40048A9C" w14:textId="77777777" w:rsidTr="00DB05B3">
        <w:trPr>
          <w:trHeight w:val="9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CE163" w14:textId="37E4D1FA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r w:rsidRPr="00D22A81">
              <w:rPr>
                <w:rFonts w:cs="Times New Roman"/>
                <w:b/>
                <w:spacing w:val="-16"/>
                <w:szCs w:val="24"/>
                <w:lang w:eastAsia="es-CL"/>
              </w:rPr>
              <w:t>Cancer stage at diagnosis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F6E99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2E967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0FE24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2903B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409AA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39D9D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28E98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508C1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D9C0B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83A38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E6995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5610E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92D74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18D0A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C8090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D1437A" w:rsidRPr="00323E6E" w14:paraId="5B397C1A" w14:textId="77777777" w:rsidTr="00DB05B3">
        <w:trPr>
          <w:trHeight w:val="4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649DB" w14:textId="60582C46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  <w:lang w:val="es-CL" w:eastAsia="es-CL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C1F76" w14:textId="59E733CB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FE7F4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25FAC" w14:textId="0FC75A9B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D0FC5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2BA94" w14:textId="16DA5483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C9A93" w14:textId="40A4A15E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2FF4D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8F739" w14:textId="34E707C8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14623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C6D14" w14:textId="127CD49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1733A" w14:textId="203E42D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E658A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A476E" w14:textId="18FB85C6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3412B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7F25B" w14:textId="0D131062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r w:rsidRPr="00D22A81">
              <w:rPr>
                <w:rFonts w:cs="Times New Roman"/>
                <w:b/>
                <w:spacing w:val="-16"/>
                <w:szCs w:val="24"/>
              </w:rPr>
              <w:t>0.2</w:t>
            </w:r>
          </w:p>
        </w:tc>
      </w:tr>
      <w:tr w:rsidR="00D1437A" w:rsidRPr="00323E6E" w14:paraId="792D0724" w14:textId="77777777" w:rsidTr="00DB05B3">
        <w:trPr>
          <w:trHeight w:val="4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AC66A" w14:textId="31A76C12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  <w:lang w:val="es-CL" w:eastAsia="es-CL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AA99A" w14:textId="15BADC06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92B4B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EDED9" w14:textId="4952FD2C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800ED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8529F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68563" w14:textId="5C3C329C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808E5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A228A" w14:textId="274A043C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BF0F6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7C543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78883" w14:textId="474270B8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CD604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B3BC9" w14:textId="7D3FF088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149D1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98873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D1437A" w:rsidRPr="00323E6E" w14:paraId="37A92729" w14:textId="77777777" w:rsidTr="00DB05B3">
        <w:trPr>
          <w:trHeight w:val="4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7E005" w14:textId="7EE9C4EE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  <w:lang w:val="es-CL" w:eastAsia="es-CL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A080B" w14:textId="3C978D86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35ADF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204CA" w14:textId="1D1D2220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E82E4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01F92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80D77" w14:textId="04998A2B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95782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F08CB" w14:textId="2549D4DA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1232B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F1723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796D9" w14:textId="539741D1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2C37F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2AF9D" w14:textId="02E7449D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7D0A9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CA6D5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D1437A" w:rsidRPr="00323E6E" w14:paraId="43E3EC53" w14:textId="77777777" w:rsidTr="00DB05B3">
        <w:trPr>
          <w:trHeight w:val="9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C9BF0" w14:textId="6934C8DB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r w:rsidRPr="00D22A81">
              <w:rPr>
                <w:rFonts w:cs="Times New Roman"/>
                <w:b/>
                <w:spacing w:val="-16"/>
                <w:szCs w:val="24"/>
                <w:lang w:eastAsia="es-CL"/>
              </w:rPr>
              <w:t>Tumor Histology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6EE59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2B3F5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E9FF0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A7D2C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0E9A9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0C8B9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109E5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561DE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86D06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B3DD1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F7570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8FC7D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B2718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79BD6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22B99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D1437A" w:rsidRPr="00323E6E" w14:paraId="68105CB2" w14:textId="77777777" w:rsidTr="00DB05B3">
        <w:trPr>
          <w:trHeight w:val="13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2EC46" w14:textId="1BA26F5C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  <w:lang w:eastAsia="es-CL"/>
              </w:rPr>
              <w:t>Ductal carcinoma in situ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EF24D" w14:textId="096B41EF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248A5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99F28" w14:textId="64E1D9DA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BAABB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1A2AC" w14:textId="07C42C05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A790C" w14:textId="05737AE2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2B605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DD6E6" w14:textId="48AAEE6B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A23C5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B4430" w14:textId="3BA80836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3B695" w14:textId="6DF7328B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06779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E2B74" w14:textId="74565B8C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5D835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45CA4" w14:textId="59C7BD03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---</w:t>
            </w:r>
          </w:p>
        </w:tc>
      </w:tr>
      <w:tr w:rsidR="00D1437A" w:rsidRPr="00323E6E" w14:paraId="0EE82989" w14:textId="77777777" w:rsidTr="00DB05B3">
        <w:trPr>
          <w:trHeight w:val="13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11259" w14:textId="1E6FA2C5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  <w:lang w:eastAsia="es-CL"/>
              </w:rPr>
              <w:t xml:space="preserve">Invasive Ductal Carcinoma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9B992" w14:textId="4415C68A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0FCB0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AE64C" w14:textId="2AE9C2C5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1BCEA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9258A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1F260" w14:textId="4A6F9BAB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C4583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37727" w14:textId="6FE3346A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ECE5C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F8C4B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5F03D" w14:textId="20DE6B4B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E2994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DEF4D" w14:textId="1DB99A04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24353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DA5A3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D1437A" w:rsidRPr="00323E6E" w14:paraId="42AAA2EA" w14:textId="77777777" w:rsidTr="00DB05B3">
        <w:trPr>
          <w:trHeight w:val="18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E14C7" w14:textId="5864ED50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  <w:lang w:eastAsia="es-CL"/>
              </w:rPr>
              <w:t xml:space="preserve">Invasive Lobular Carcinoma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01659" w14:textId="126E742D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61825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905AD" w14:textId="17938C9A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BAD91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E66D9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C5E23" w14:textId="62DAB4AF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42D3E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89D22" w14:textId="05DD2621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0F3B2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1E568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A9648" w14:textId="0FC6E6BA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41747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DF7CD" w14:textId="4D570076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85ACD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03074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D1437A" w:rsidRPr="00323E6E" w14:paraId="6083142D" w14:textId="77777777" w:rsidTr="00DB05B3">
        <w:trPr>
          <w:trHeight w:val="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8CA52" w14:textId="5B7FAD1C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proofErr w:type="spellStart"/>
            <w:r w:rsidRPr="00D22A81">
              <w:rPr>
                <w:rFonts w:cs="Times New Roman"/>
                <w:bCs/>
                <w:spacing w:val="-16"/>
                <w:szCs w:val="24"/>
                <w:lang w:val="es-CL" w:eastAsia="es-CL"/>
              </w:rPr>
              <w:t>Others</w:t>
            </w:r>
            <w:proofErr w:type="spellEnd"/>
            <w:r w:rsidRPr="00D22A81">
              <w:rPr>
                <w:rFonts w:cs="Times New Roman"/>
                <w:bCs/>
                <w:spacing w:val="-16"/>
                <w:szCs w:val="24"/>
                <w:lang w:val="es-CL" w:eastAsia="es-CL"/>
              </w:rPr>
              <w:t>, (IBC, IPC, etc.)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67811" w14:textId="326BA63C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8FA92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17714" w14:textId="66D51500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1EB0C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2E85A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898FD" w14:textId="2CAC9A76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20903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08F88" w14:textId="793ADDDA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F2D45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89A3E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1FEC3" w14:textId="5C8E362D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74833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97955" w14:textId="56C1368F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0A38B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EFA77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D1437A" w:rsidRPr="00323E6E" w14:paraId="5910E843" w14:textId="77777777" w:rsidTr="00DB05B3">
        <w:trPr>
          <w:trHeight w:val="13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9FEA8" w14:textId="4C20E29D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r w:rsidRPr="00D22A81">
              <w:rPr>
                <w:rFonts w:cs="Times New Roman"/>
                <w:b/>
                <w:spacing w:val="-16"/>
                <w:szCs w:val="24"/>
              </w:rPr>
              <w:t>Cell Differentiation Degree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B339E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82443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425CF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B5F9F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04667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9CFFC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CC5FA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3A99D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EC2CE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4195A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D543C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540AA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E7C71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8EE38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794DD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D1437A" w:rsidRPr="00323E6E" w14:paraId="34DAA328" w14:textId="77777777" w:rsidTr="00DB05B3">
        <w:trPr>
          <w:trHeight w:val="4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B323F" w14:textId="24A279E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387E8" w14:textId="0C23269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1B436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B48CC" w14:textId="17A646B9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47107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11F36" w14:textId="6AD4DEE5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75C9F" w14:textId="741B7FC9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8F8DC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FD322" w14:textId="703321FF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39692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422FF" w14:textId="47FDCABA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F872D" w14:textId="4C4A6D0D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18A9B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F6488" w14:textId="1282AC61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07193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1E8C6" w14:textId="0B23E3DE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0.9</w:t>
            </w:r>
          </w:p>
        </w:tc>
      </w:tr>
      <w:tr w:rsidR="00D1437A" w:rsidRPr="00323E6E" w14:paraId="477FD305" w14:textId="77777777" w:rsidTr="00DB05B3">
        <w:trPr>
          <w:trHeight w:val="4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1F957" w14:textId="082B56BB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76735" w14:textId="3B8C2661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F259C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2A4D8" w14:textId="7299F704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ABDC6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F1D76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A0B1D" w14:textId="7A7A0720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929CE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5AE9B" w14:textId="0B9E6441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86A5E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56DF1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78F92" w14:textId="4F5F63B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B7F6C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43297" w14:textId="4047833E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5BB54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02B5A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D1437A" w:rsidRPr="00323E6E" w14:paraId="3CDBF486" w14:textId="77777777" w:rsidTr="00DB05B3">
        <w:trPr>
          <w:trHeight w:val="4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F51AB" w14:textId="01AB062D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CC158" w14:textId="0AA92192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23DF5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FDCE9" w14:textId="157998B6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AA8B1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6642C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DA59A" w14:textId="0EFC31FA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6F8EF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8C98E" w14:textId="73D18225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93988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0F470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E6B50" w14:textId="19813CA6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7DB5E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77001" w14:textId="0E0065A1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09B72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85062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D1437A" w:rsidRPr="00323E6E" w14:paraId="04417E5A" w14:textId="77777777" w:rsidTr="00DB05B3">
        <w:trPr>
          <w:trHeight w:val="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3A999" w14:textId="5E3FCFC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Treatment before to TAM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E1D6F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C16C5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26F8A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DD128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DC512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E1FB3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2FFE6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00DA6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84CC8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66654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07DE8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AFB81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F75FB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DEA29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D07C7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D1437A" w:rsidRPr="00323E6E" w14:paraId="144CF25A" w14:textId="77777777" w:rsidTr="00DB05B3">
        <w:trPr>
          <w:trHeight w:val="4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8E3BD" w14:textId="5112E799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lastRenderedPageBreak/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5A779" w14:textId="5387EA03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69051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B5893" w14:textId="1AE3CD8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207D9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3E0D5" w14:textId="5E5BEBCF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r w:rsidRPr="00D22A81">
              <w:rPr>
                <w:rFonts w:cs="Times New Roman"/>
                <w:b/>
                <w:spacing w:val="-16"/>
                <w:szCs w:val="24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50C6A" w14:textId="2121E188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A31D2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6341C" w14:textId="2BAFAE13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9E273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12C2B" w14:textId="4274794D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r w:rsidRPr="00D22A81">
              <w:rPr>
                <w:rFonts w:cs="Times New Roman"/>
                <w:b/>
                <w:spacing w:val="-16"/>
                <w:szCs w:val="24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85806" w14:textId="25389C28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58EF4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A305B" w14:textId="0E954D0C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E0DDD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6CC67" w14:textId="28B9111F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---</w:t>
            </w:r>
          </w:p>
        </w:tc>
      </w:tr>
      <w:tr w:rsidR="00D1437A" w:rsidRPr="00323E6E" w14:paraId="48DEE6D6" w14:textId="77777777" w:rsidTr="00DB05B3">
        <w:trPr>
          <w:trHeight w:val="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A2914" w14:textId="2A3F3DBF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Surgery + radiotherapy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6E1EC" w14:textId="20294B09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5E5A9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876CF" w14:textId="1920D04D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2CB1F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76212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9FF1E" w14:textId="7614E6AC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CECAD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08D54" w14:textId="11816E51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A993F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5D589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DC5D5" w14:textId="07CB82CD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B46C8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74EA9" w14:textId="03AFE949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1615E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120ED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D1437A" w:rsidRPr="00323E6E" w14:paraId="4D2E4110" w14:textId="77777777" w:rsidTr="00DB05B3">
        <w:trPr>
          <w:trHeight w:val="9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A82CD" w14:textId="734AF31B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 xml:space="preserve">Surgery + chemotherapy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8AAE6" w14:textId="6B3058DB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0E46A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78C74" w14:textId="0CB865AA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3FEBB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0156F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34ACB" w14:textId="56313BCA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9372D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65C43" w14:textId="40097B3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E68E7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B5BB4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9F6EA" w14:textId="2565A4E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21F7C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EC5E5" w14:textId="0167BC50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AB79C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2B835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D1437A" w:rsidRPr="00323E6E" w14:paraId="67D22A8B" w14:textId="77777777" w:rsidTr="00DB05B3">
        <w:trPr>
          <w:trHeight w:val="135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82DA8F" w14:textId="2B3088DF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Surgery + chemotherapy + radiotherapy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0747F5" w14:textId="38CDB96D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60820F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6A542F" w14:textId="4CE6A1AF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2C8E01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508ACF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EA2E38" w14:textId="745C9DC6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FC0079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AAEB9D" w14:textId="04BCC9D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1DAEB7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C483AA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FBDAC9" w14:textId="4773EEC2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053C8C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F06D26" w14:textId="77EBEE81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22A81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981DAD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B74BA4" w14:textId="77777777" w:rsidR="00D1437A" w:rsidRPr="00D22A81" w:rsidRDefault="00D1437A" w:rsidP="00D22A81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</w:tbl>
    <w:bookmarkEnd w:id="9"/>
    <w:p w14:paraId="39619988" w14:textId="0237B888" w:rsidR="008805E6" w:rsidRDefault="00253482" w:rsidP="00390A69">
      <w:pPr>
        <w:spacing w:before="0" w:after="0" w:line="360" w:lineRule="auto"/>
        <w:jc w:val="both"/>
        <w:rPr>
          <w:rFonts w:cs="Times New Roman"/>
          <w:bCs/>
          <w:i/>
          <w:iCs/>
          <w:szCs w:val="24"/>
        </w:rPr>
      </w:pPr>
      <w:r w:rsidRPr="00390A69">
        <w:rPr>
          <w:rFonts w:cs="Times New Roman"/>
          <w:bCs/>
          <w:i/>
          <w:iCs/>
          <w:szCs w:val="24"/>
        </w:rPr>
        <w:t>[</w:t>
      </w:r>
      <w:proofErr w:type="spellStart"/>
      <w:r w:rsidRPr="00390A69">
        <w:rPr>
          <w:rFonts w:cs="Times New Roman"/>
          <w:bCs/>
          <w:i/>
          <w:iCs/>
          <w:szCs w:val="24"/>
        </w:rPr>
        <w:t>NdesMeTAM</w:t>
      </w:r>
      <w:proofErr w:type="spellEnd"/>
      <w:r w:rsidRPr="00390A69">
        <w:rPr>
          <w:rFonts w:cs="Times New Roman"/>
          <w:bCs/>
          <w:i/>
          <w:iCs/>
          <w:szCs w:val="24"/>
        </w:rPr>
        <w:t>]/[TAM]’s mean was 58.65; [4OHTAM]/[TAM]’s mean was 0.087; [Endoxifen]/[</w:t>
      </w:r>
      <w:proofErr w:type="spellStart"/>
      <w:r w:rsidRPr="00390A69">
        <w:rPr>
          <w:rFonts w:cs="Times New Roman"/>
          <w:bCs/>
          <w:i/>
          <w:iCs/>
          <w:szCs w:val="24"/>
        </w:rPr>
        <w:t>NdesMeTAM</w:t>
      </w:r>
      <w:proofErr w:type="spellEnd"/>
      <w:r w:rsidRPr="00390A69">
        <w:rPr>
          <w:rFonts w:cs="Times New Roman"/>
          <w:bCs/>
          <w:i/>
          <w:iCs/>
          <w:szCs w:val="24"/>
        </w:rPr>
        <w:t>]’s mean was 0.0075; [Endoxifen]/[4OHTAM]’s mean was 3.99; 17βEstradiol’s mean was 99.36 *Logistic regression</w:t>
      </w:r>
      <w:r w:rsidR="00323E6E" w:rsidRPr="00390A69">
        <w:rPr>
          <w:rFonts w:cs="Times New Roman"/>
          <w:bCs/>
          <w:i/>
          <w:iCs/>
          <w:szCs w:val="24"/>
        </w:rPr>
        <w:t>.</w:t>
      </w:r>
    </w:p>
    <w:p w14:paraId="2DEF8D1C" w14:textId="77777777" w:rsidR="00DC4B0E" w:rsidRDefault="00DC4B0E" w:rsidP="00390A69">
      <w:pPr>
        <w:spacing w:before="0" w:after="0" w:line="360" w:lineRule="auto"/>
        <w:jc w:val="both"/>
        <w:rPr>
          <w:rFonts w:cs="Times New Roman"/>
          <w:bCs/>
          <w:i/>
          <w:iCs/>
          <w:szCs w:val="24"/>
        </w:rPr>
      </w:pPr>
    </w:p>
    <w:p w14:paraId="46041BD1" w14:textId="352EC9E4" w:rsidR="004C3B4E" w:rsidRPr="007B30FC" w:rsidRDefault="004C3B4E" w:rsidP="007B30FC">
      <w:pPr>
        <w:spacing w:before="0" w:after="0" w:line="360" w:lineRule="auto"/>
        <w:jc w:val="both"/>
        <w:rPr>
          <w:rFonts w:cs="Times New Roman"/>
          <w:bCs/>
          <w:szCs w:val="24"/>
        </w:rPr>
      </w:pPr>
      <w:r w:rsidRPr="007B30FC">
        <w:rPr>
          <w:rFonts w:cs="Times New Roman"/>
          <w:bCs/>
          <w:szCs w:val="24"/>
        </w:rPr>
        <w:t xml:space="preserve">Continue Table </w:t>
      </w:r>
      <w:r w:rsidR="00AA228B">
        <w:rPr>
          <w:rFonts w:cs="Times New Roman"/>
          <w:bCs/>
          <w:szCs w:val="24"/>
        </w:rPr>
        <w:t>A4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4"/>
        <w:gridCol w:w="1130"/>
        <w:gridCol w:w="424"/>
        <w:gridCol w:w="1130"/>
        <w:gridCol w:w="865"/>
        <w:gridCol w:w="424"/>
        <w:gridCol w:w="1130"/>
        <w:gridCol w:w="334"/>
        <w:gridCol w:w="1130"/>
        <w:gridCol w:w="865"/>
      </w:tblGrid>
      <w:tr w:rsidR="004C3B4E" w:rsidRPr="007B30FC" w14:paraId="1959F871" w14:textId="77777777" w:rsidTr="00EB5F57">
        <w:trPr>
          <w:trHeight w:val="43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01972B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r w:rsidRPr="007B30FC">
              <w:rPr>
                <w:rFonts w:cs="Times New Roman"/>
                <w:b/>
                <w:spacing w:val="-16"/>
                <w:szCs w:val="24"/>
              </w:rPr>
              <w:t>[Endoxifen]/[4OHTAM]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110E2F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r w:rsidRPr="007B30FC">
              <w:rPr>
                <w:rFonts w:cs="Times New Roman"/>
                <w:b/>
                <w:spacing w:val="-16"/>
                <w:szCs w:val="24"/>
              </w:rPr>
              <w:t>17βEstradiol</w:t>
            </w:r>
          </w:p>
        </w:tc>
      </w:tr>
      <w:tr w:rsidR="004C3B4E" w:rsidRPr="007B30FC" w14:paraId="514A61CA" w14:textId="77777777" w:rsidTr="00EB5F57">
        <w:trPr>
          <w:trHeight w:val="47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CD8F3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r w:rsidRPr="007B30FC">
              <w:rPr>
                <w:rFonts w:cs="Times New Roman"/>
                <w:b/>
                <w:spacing w:val="-16"/>
                <w:szCs w:val="24"/>
              </w:rPr>
              <w:t>Control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BAA36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r w:rsidRPr="007B30FC">
              <w:rPr>
                <w:rFonts w:cs="Times New Roman"/>
                <w:b/>
                <w:spacing w:val="-16"/>
                <w:szCs w:val="24"/>
              </w:rPr>
              <w:t>Cases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D9B7A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r w:rsidRPr="007B30FC">
              <w:rPr>
                <w:rFonts w:cs="Times New Roman"/>
                <w:b/>
                <w:spacing w:val="-16"/>
                <w:szCs w:val="24"/>
              </w:rPr>
              <w:t>p-value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28A8F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r w:rsidRPr="007B30FC">
              <w:rPr>
                <w:rFonts w:cs="Times New Roman"/>
                <w:b/>
                <w:spacing w:val="-16"/>
                <w:szCs w:val="24"/>
              </w:rPr>
              <w:t>Control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A77E1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r w:rsidRPr="007B30FC">
              <w:rPr>
                <w:rFonts w:cs="Times New Roman"/>
                <w:b/>
                <w:spacing w:val="-16"/>
                <w:szCs w:val="24"/>
              </w:rPr>
              <w:t>Cases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65A3D1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r w:rsidRPr="007B30FC">
              <w:rPr>
                <w:rFonts w:cs="Times New Roman"/>
                <w:b/>
                <w:spacing w:val="-16"/>
                <w:szCs w:val="24"/>
              </w:rPr>
              <w:t>p-value</w:t>
            </w:r>
          </w:p>
        </w:tc>
      </w:tr>
      <w:tr w:rsidR="004C3B4E" w:rsidRPr="007B30FC" w14:paraId="7ED1205E" w14:textId="77777777" w:rsidTr="00EB5F57">
        <w:trPr>
          <w:trHeight w:val="9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66C8F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r w:rsidRPr="007B30FC">
              <w:rPr>
                <w:rFonts w:cs="Times New Roman"/>
                <w:b/>
                <w:spacing w:val="-16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F6C2F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proofErr w:type="spellStart"/>
            <w:r w:rsidRPr="007B30FC">
              <w:rPr>
                <w:rFonts w:cs="Times New Roman"/>
                <w:b/>
                <w:spacing w:val="-16"/>
                <w:szCs w:val="24"/>
              </w:rPr>
              <w:t>Mean±SD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636CA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r w:rsidRPr="007B30FC">
              <w:rPr>
                <w:rFonts w:cs="Times New Roman"/>
                <w:b/>
                <w:spacing w:val="-16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0DCFE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proofErr w:type="spellStart"/>
            <w:r w:rsidRPr="007B30FC">
              <w:rPr>
                <w:rFonts w:cs="Times New Roman"/>
                <w:b/>
                <w:spacing w:val="-16"/>
                <w:szCs w:val="24"/>
              </w:rPr>
              <w:t>Mean±SD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ACE9E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57524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r w:rsidRPr="007B30FC">
              <w:rPr>
                <w:rFonts w:cs="Times New Roman"/>
                <w:b/>
                <w:spacing w:val="-16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BB5BA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proofErr w:type="spellStart"/>
            <w:r w:rsidRPr="007B30FC">
              <w:rPr>
                <w:rFonts w:cs="Times New Roman"/>
                <w:b/>
                <w:spacing w:val="-16"/>
                <w:szCs w:val="24"/>
              </w:rPr>
              <w:t>Mean±SD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77DA2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r w:rsidRPr="007B30FC">
              <w:rPr>
                <w:rFonts w:cs="Times New Roman"/>
                <w:b/>
                <w:spacing w:val="-16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B7A41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proofErr w:type="spellStart"/>
            <w:r w:rsidRPr="007B30FC">
              <w:rPr>
                <w:rFonts w:cs="Times New Roman"/>
                <w:b/>
                <w:spacing w:val="-16"/>
                <w:szCs w:val="24"/>
              </w:rPr>
              <w:t>Mean±SD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BDF79D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</w:p>
        </w:tc>
      </w:tr>
      <w:tr w:rsidR="004C3B4E" w:rsidRPr="007B30FC" w14:paraId="4E38A157" w14:textId="77777777" w:rsidTr="00EB5F57">
        <w:trPr>
          <w:trHeight w:val="88"/>
          <w:jc w:val="center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3AA4A" w14:textId="2D4FD75F" w:rsidR="004C3B4E" w:rsidRPr="007B30FC" w:rsidRDefault="004C3B4E" w:rsidP="007B30FC">
            <w:pPr>
              <w:spacing w:before="0" w:after="0" w:line="360" w:lineRule="auto"/>
              <w:rPr>
                <w:rFonts w:cs="Times New Roman"/>
                <w:b/>
                <w:spacing w:val="-16"/>
                <w:szCs w:val="24"/>
              </w:rPr>
            </w:pPr>
          </w:p>
        </w:tc>
      </w:tr>
      <w:tr w:rsidR="004C3B4E" w:rsidRPr="007B30FC" w14:paraId="61F8076E" w14:textId="77777777" w:rsidTr="00EB5F57">
        <w:trPr>
          <w:trHeight w:val="9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252E1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27E7F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12±1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B9240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658FF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12±2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10DDF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DF8AF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A0ECA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12±1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64495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1E2DD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13±3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93736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r w:rsidRPr="007B30FC">
              <w:rPr>
                <w:rFonts w:cs="Times New Roman"/>
                <w:b/>
                <w:spacing w:val="-16"/>
                <w:szCs w:val="24"/>
              </w:rPr>
              <w:t>0.1</w:t>
            </w:r>
          </w:p>
        </w:tc>
      </w:tr>
      <w:tr w:rsidR="004C3B4E" w:rsidRPr="007B30FC" w14:paraId="715FDC15" w14:textId="77777777" w:rsidTr="00EB5F57">
        <w:trPr>
          <w:trHeight w:val="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1E79F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F7E61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2±1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00AE1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E610E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3±2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E5816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r w:rsidRPr="007B30FC">
              <w:rPr>
                <w:rFonts w:cs="Times New Roman"/>
                <w:b/>
                <w:spacing w:val="-16"/>
                <w:szCs w:val="24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62387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DBC39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2±2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AA9CD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1082C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2±1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34CA3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0.9</w:t>
            </w:r>
          </w:p>
        </w:tc>
      </w:tr>
      <w:tr w:rsidR="004C3B4E" w:rsidRPr="007B30FC" w14:paraId="4FFC16A0" w14:textId="77777777" w:rsidTr="00EB5F57">
        <w:trPr>
          <w:trHeight w:val="9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B0DCA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CB11C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2±1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357E4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F7BB5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2±2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972DE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89D9F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3A79E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2±1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21D7B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1E3A8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1±1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7740F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0.8</w:t>
            </w:r>
          </w:p>
        </w:tc>
      </w:tr>
      <w:tr w:rsidR="004C3B4E" w:rsidRPr="007B30FC" w14:paraId="6F18DB49" w14:textId="77777777" w:rsidTr="00EB5F57">
        <w:trPr>
          <w:trHeight w:val="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CD44B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8F565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0.3±0.4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B0DB7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A0026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1±1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45D0A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r w:rsidRPr="007B30FC">
              <w:rPr>
                <w:rFonts w:cs="Times New Roman"/>
                <w:b/>
                <w:spacing w:val="-16"/>
                <w:szCs w:val="24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21B0E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4BA6F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0.4±0.9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0FFB4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E6BE4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0.6±0.8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DD8F5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0.5</w:t>
            </w:r>
          </w:p>
        </w:tc>
      </w:tr>
      <w:tr w:rsidR="004C3B4E" w:rsidRPr="007B30FC" w14:paraId="5F017477" w14:textId="77777777" w:rsidTr="00EB5F57">
        <w:trPr>
          <w:trHeight w:val="9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166C6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07917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30±30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26C48" w14:textId="77777777" w:rsidR="004C3B4E" w:rsidRPr="007B30FC" w:rsidRDefault="004C3B4E" w:rsidP="007B30FC">
            <w:pPr>
              <w:spacing w:before="0" w:after="0" w:line="360" w:lineRule="auto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0C29F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22±24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73E02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289F3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3041A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22±28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0FE3C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624C1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16±15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CDB99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0.5</w:t>
            </w:r>
          </w:p>
        </w:tc>
      </w:tr>
      <w:tr w:rsidR="004C3B4E" w:rsidRPr="007B30FC" w14:paraId="54D8352F" w14:textId="77777777" w:rsidTr="00EB5F57">
        <w:trPr>
          <w:trHeight w:val="18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DEB0C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F01D4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34±73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5ED05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2ABD6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67±87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71478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r w:rsidRPr="007B30FC">
              <w:rPr>
                <w:rFonts w:cs="Times New Roman"/>
                <w:b/>
                <w:spacing w:val="-16"/>
                <w:szCs w:val="24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936BB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5766F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39±82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D3347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4F20D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52±54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6AC9A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0.7</w:t>
            </w:r>
          </w:p>
        </w:tc>
      </w:tr>
      <w:tr w:rsidR="004C3B4E" w:rsidRPr="007B30FC" w14:paraId="482CFBAE" w14:textId="77777777" w:rsidTr="00EB5F57">
        <w:trPr>
          <w:trHeight w:val="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D307B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9A172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36630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3F5C3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807C4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EC072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9B1E0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9BDC3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19E14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A66F8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4C3B4E" w:rsidRPr="007B30FC" w14:paraId="46B2F9E6" w14:textId="77777777" w:rsidTr="00EB5F57">
        <w:trPr>
          <w:trHeight w:val="4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015E9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53AFF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5410D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D4AB2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74045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953FC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7B7DF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5D13C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8C1DD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217AC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r w:rsidRPr="007B30FC">
              <w:rPr>
                <w:rFonts w:cs="Times New Roman"/>
                <w:b/>
                <w:spacing w:val="-16"/>
                <w:szCs w:val="24"/>
              </w:rPr>
              <w:t>0.2</w:t>
            </w:r>
          </w:p>
        </w:tc>
      </w:tr>
      <w:tr w:rsidR="004C3B4E" w:rsidRPr="007B30FC" w14:paraId="70B44C83" w14:textId="77777777" w:rsidTr="00EB5F57">
        <w:trPr>
          <w:trHeight w:val="9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9D348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B4C1E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4085E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1E686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57D7E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C2A50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FE2E1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FA4D7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3758A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11A21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4C3B4E" w:rsidRPr="007B30FC" w14:paraId="439CBA89" w14:textId="77777777" w:rsidTr="00EB5F57">
        <w:trPr>
          <w:trHeight w:val="18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82657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3AF0D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3±11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F3839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CCCE2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4±14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CBC56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21EF5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A968A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6±17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DF796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00BF7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6±12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7A75E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0.9</w:t>
            </w:r>
          </w:p>
        </w:tc>
      </w:tr>
      <w:tr w:rsidR="004C3B4E" w:rsidRPr="007B30FC" w14:paraId="79EE11A7" w14:textId="77777777" w:rsidTr="00EB5F57">
        <w:trPr>
          <w:trHeight w:val="92"/>
          <w:jc w:val="center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CE585" w14:textId="6B061D1E" w:rsidR="004C3B4E" w:rsidRPr="007B30FC" w:rsidRDefault="004C3B4E" w:rsidP="007B30FC">
            <w:pPr>
              <w:spacing w:before="0" w:after="0" w:line="360" w:lineRule="auto"/>
              <w:rPr>
                <w:rFonts w:cs="Times New Roman"/>
                <w:b/>
                <w:spacing w:val="-16"/>
                <w:szCs w:val="24"/>
              </w:rPr>
            </w:pPr>
          </w:p>
        </w:tc>
      </w:tr>
      <w:tr w:rsidR="004C3B4E" w:rsidRPr="007B30FC" w14:paraId="22F72B86" w14:textId="77777777" w:rsidTr="00EB5F57">
        <w:trPr>
          <w:trHeight w:val="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83B10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EB758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54±11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C7F56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DF450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53±11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27476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A8CB7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504A6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53±9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028AD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53C8E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52±14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0E6E9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0.8</w:t>
            </w:r>
          </w:p>
        </w:tc>
      </w:tr>
      <w:tr w:rsidR="004C3B4E" w:rsidRPr="007B30FC" w14:paraId="2BB6EC18" w14:textId="77777777" w:rsidTr="00EB5F57">
        <w:trPr>
          <w:trHeight w:val="9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D73F7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6C516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3CEA8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BF1EC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CE458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0D63E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7CCEF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DC072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CA42A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2B56D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4C3B4E" w:rsidRPr="007B30FC" w14:paraId="3969F723" w14:textId="77777777" w:rsidTr="00EB5F57">
        <w:trPr>
          <w:trHeight w:val="4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C11DD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0727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D4207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ADEBC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FA41F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7FA39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7490F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A6A96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7E7CB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40E6B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0.4</w:t>
            </w:r>
          </w:p>
        </w:tc>
      </w:tr>
      <w:tr w:rsidR="004C3B4E" w:rsidRPr="007B30FC" w14:paraId="1A55CF26" w14:textId="77777777" w:rsidTr="00EB5F57">
        <w:trPr>
          <w:trHeight w:val="4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AD282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A8212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CB2E7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7EA8A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D6077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A7D26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FBE2C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F6DA3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DBCE9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52769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4C3B4E" w:rsidRPr="007B30FC" w14:paraId="75F1D49B" w14:textId="77777777" w:rsidTr="00EB5F57">
        <w:trPr>
          <w:trHeight w:val="4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89CC6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34C12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A16D9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B412C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0139E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D7E0C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9708B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F6AB2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D2594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75C6F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4C3B4E" w:rsidRPr="007B30FC" w14:paraId="112109E8" w14:textId="77777777" w:rsidTr="00EB5F57">
        <w:trPr>
          <w:trHeight w:val="9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626AF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6E277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AAF5F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69591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4D582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FC38D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DE492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6818B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4766F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037FE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4C3B4E" w:rsidRPr="007B30FC" w14:paraId="1D71413B" w14:textId="77777777" w:rsidTr="00EB5F57">
        <w:trPr>
          <w:trHeight w:val="13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5BBB5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EF1F6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530B9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B188C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9AFEA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E83FE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A74E7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37C49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3E978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0581E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---</w:t>
            </w:r>
          </w:p>
        </w:tc>
      </w:tr>
      <w:tr w:rsidR="004C3B4E" w:rsidRPr="007B30FC" w14:paraId="0E1220B5" w14:textId="77777777" w:rsidTr="00EB5F57">
        <w:trPr>
          <w:trHeight w:val="13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03CC3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7BB50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9C7ED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79D18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2A54C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C0697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58840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8E9D7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F8C3D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3BD4E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4C3B4E" w:rsidRPr="007B30FC" w14:paraId="29769D6B" w14:textId="77777777" w:rsidTr="00EB5F57">
        <w:trPr>
          <w:trHeight w:val="18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D86E5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CFE29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F2989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940EA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C2A2B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AB9AC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1AD4F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2A7E3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F706D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8F1F2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4C3B4E" w:rsidRPr="007B30FC" w14:paraId="0B8FA3E1" w14:textId="77777777" w:rsidTr="00EB5F57">
        <w:trPr>
          <w:trHeight w:val="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1D6CE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A7ADE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89547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39DBB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70014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ABD87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5E212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EBA75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40653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38699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4C3B4E" w:rsidRPr="007B30FC" w14:paraId="1681398C" w14:textId="77777777" w:rsidTr="00EB5F57">
        <w:trPr>
          <w:trHeight w:val="13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EB1CD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7CEC1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38E50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788D9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9DB5B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0E276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CAFBE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EF4EC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6E6F7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7547E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4C3B4E" w:rsidRPr="007B30FC" w14:paraId="212061A8" w14:textId="77777777" w:rsidTr="00EB5F57">
        <w:trPr>
          <w:trHeight w:val="4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9662E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1E701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7C13D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D43FC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5FA14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7C1D0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2F54C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928F2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49892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DC58B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0.6</w:t>
            </w:r>
          </w:p>
        </w:tc>
      </w:tr>
      <w:tr w:rsidR="004C3B4E" w:rsidRPr="007B30FC" w14:paraId="43475118" w14:textId="77777777" w:rsidTr="00EB5F57">
        <w:trPr>
          <w:trHeight w:val="4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F1CC1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F1731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98F0A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13D1D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24A24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3214C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10866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BF5D7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30935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4F065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4C3B4E" w:rsidRPr="007B30FC" w14:paraId="297D47BA" w14:textId="77777777" w:rsidTr="00EB5F57">
        <w:trPr>
          <w:trHeight w:val="4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EEFF8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8C64C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C3D35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4EDCC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39941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B2CE7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66F09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E934C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59B28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E317C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4C3B4E" w:rsidRPr="007B30FC" w14:paraId="637674C4" w14:textId="77777777" w:rsidTr="00EB5F57">
        <w:trPr>
          <w:trHeight w:val="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570B4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183D5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B3F13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F7453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E6560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3E9D1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DDDE2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5CA66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24D5E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F16B2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4C3B4E" w:rsidRPr="007B30FC" w14:paraId="60954B6E" w14:textId="77777777" w:rsidTr="00EB5F57">
        <w:trPr>
          <w:trHeight w:val="4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A75B1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1F61E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BCF89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5B786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E7A27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1085A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A4AE5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82A1B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40B67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862DBC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0.4</w:t>
            </w:r>
          </w:p>
        </w:tc>
      </w:tr>
      <w:tr w:rsidR="004C3B4E" w:rsidRPr="007B30FC" w14:paraId="470D6DA4" w14:textId="77777777" w:rsidTr="00EB5F57">
        <w:trPr>
          <w:trHeight w:val="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B9566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F4D1C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E09F6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0CD3B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E0004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35A0B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23880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E84E9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D7C3E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C426B2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4C3B4E" w:rsidRPr="007B30FC" w14:paraId="43476452" w14:textId="77777777" w:rsidTr="00EB5F57">
        <w:trPr>
          <w:trHeight w:val="9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40F42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A3949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464FD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2EB9D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5DE99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95106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62AED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96E1B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201DC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E3F18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4C3B4E" w:rsidRPr="007B30FC" w14:paraId="7CB9B184" w14:textId="77777777" w:rsidTr="00EB5F57">
        <w:trPr>
          <w:trHeight w:val="135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E06725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E1C99C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005757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236D23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1EAAF6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9171A3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C164FD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4C1188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B30FC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495D28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879DB3" w14:textId="77777777" w:rsidR="004C3B4E" w:rsidRPr="007B30FC" w:rsidRDefault="004C3B4E" w:rsidP="007B30F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</w:tbl>
    <w:p w14:paraId="1181F7BA" w14:textId="284F9661" w:rsidR="009D54BB" w:rsidRPr="007B30FC" w:rsidRDefault="00535E48" w:rsidP="007B30FC">
      <w:pPr>
        <w:autoSpaceDE w:val="0"/>
        <w:autoSpaceDN w:val="0"/>
        <w:adjustRightInd w:val="0"/>
        <w:spacing w:before="0" w:after="0" w:line="360" w:lineRule="auto"/>
        <w:jc w:val="both"/>
        <w:rPr>
          <w:rFonts w:cs="Times New Roman"/>
          <w:szCs w:val="24"/>
        </w:rPr>
      </w:pPr>
      <w:r w:rsidRPr="007B30FC">
        <w:rPr>
          <w:rFonts w:cs="Times New Roman"/>
          <w:b/>
          <w:bCs/>
          <w:szCs w:val="24"/>
        </w:rPr>
        <w:lastRenderedPageBreak/>
        <w:t xml:space="preserve">Table </w:t>
      </w:r>
      <w:r w:rsidR="00AA228B">
        <w:rPr>
          <w:rFonts w:cs="Times New Roman"/>
          <w:b/>
          <w:bCs/>
          <w:szCs w:val="24"/>
        </w:rPr>
        <w:t>A5</w:t>
      </w:r>
      <w:r w:rsidRPr="007B30FC">
        <w:rPr>
          <w:rFonts w:cs="Times New Roman"/>
          <w:b/>
          <w:bCs/>
          <w:szCs w:val="24"/>
        </w:rPr>
        <w:t xml:space="preserve">: </w:t>
      </w:r>
      <w:r w:rsidRPr="007B30FC">
        <w:rPr>
          <w:rFonts w:cs="Times New Roman"/>
          <w:szCs w:val="24"/>
        </w:rPr>
        <w:t>Genotypic and allelic frequencies of CYP2D6*4 (rs3892097), CYP3A4*1B (rs2740574), CYP3A5*3 (rs776746), SULT1A1*2 (rs9282861), UGT2B7*2 (rs7439366), UGT2B15*2 (rs1902023), and ESR1 V364E (rs121913044) polymorphisms in patients with [</w:t>
      </w:r>
      <w:proofErr w:type="spellStart"/>
      <w:r w:rsidRPr="007B30FC">
        <w:rPr>
          <w:rFonts w:cs="Times New Roman"/>
          <w:szCs w:val="24"/>
        </w:rPr>
        <w:t>NdesMeTAM</w:t>
      </w:r>
      <w:proofErr w:type="spellEnd"/>
      <w:r w:rsidRPr="007B30FC">
        <w:rPr>
          <w:rFonts w:cs="Times New Roman"/>
          <w:szCs w:val="24"/>
        </w:rPr>
        <w:t>]/[TAM], [4OHTAM]/[TAM], [Endoxifen]/[</w:t>
      </w:r>
      <w:proofErr w:type="spellStart"/>
      <w:r w:rsidRPr="007B30FC">
        <w:rPr>
          <w:rFonts w:cs="Times New Roman"/>
          <w:szCs w:val="24"/>
        </w:rPr>
        <w:t>NdesMeTAM</w:t>
      </w:r>
      <w:proofErr w:type="spellEnd"/>
      <w:r w:rsidRPr="007B30FC">
        <w:rPr>
          <w:rFonts w:cs="Times New Roman"/>
          <w:szCs w:val="24"/>
        </w:rPr>
        <w:t xml:space="preserve">], [Endoxifen]/[4OHTAM, AND 17βEstradiol greater than or equal to the average (cases) and less than average (controls) for the study and </w:t>
      </w:r>
      <w:r w:rsidR="00281FDC" w:rsidRPr="007B30FC">
        <w:rPr>
          <w:rFonts w:cs="Times New Roman"/>
          <w:szCs w:val="24"/>
        </w:rPr>
        <w:t>b</w:t>
      </w:r>
      <w:r w:rsidRPr="007B30FC">
        <w:rPr>
          <w:rFonts w:cs="Times New Roman"/>
          <w:szCs w:val="24"/>
        </w:rPr>
        <w:t>ivaria</w:t>
      </w:r>
      <w:r w:rsidR="00F00072">
        <w:rPr>
          <w:rFonts w:cs="Times New Roman"/>
          <w:szCs w:val="24"/>
        </w:rPr>
        <w:t>bl</w:t>
      </w:r>
      <w:r w:rsidRPr="007B30FC">
        <w:rPr>
          <w:rFonts w:cs="Times New Roman"/>
          <w:szCs w:val="24"/>
        </w:rPr>
        <w:t>e logistic regression analysis.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1250"/>
        <w:gridCol w:w="1090"/>
        <w:gridCol w:w="924"/>
        <w:gridCol w:w="1250"/>
        <w:gridCol w:w="1090"/>
        <w:gridCol w:w="924"/>
        <w:gridCol w:w="1250"/>
        <w:gridCol w:w="1090"/>
        <w:gridCol w:w="824"/>
      </w:tblGrid>
      <w:tr w:rsidR="00386A06" w:rsidRPr="00FD142B" w14:paraId="0C2401D8" w14:textId="77777777" w:rsidTr="00FD142B">
        <w:trPr>
          <w:trHeight w:val="213"/>
          <w:jc w:val="center"/>
        </w:trPr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60C0ED" w14:textId="28E2088D" w:rsidR="00386A06" w:rsidRPr="00FD142B" w:rsidRDefault="00386A06" w:rsidP="00D650CA">
            <w:pPr>
              <w:spacing w:before="0" w:after="0" w:line="360" w:lineRule="auto"/>
              <w:rPr>
                <w:rFonts w:cs="Times New Roman"/>
                <w:bCs/>
                <w:spacing w:val="-16"/>
                <w:szCs w:val="24"/>
              </w:rPr>
            </w:pPr>
            <w:bookmarkStart w:id="12" w:name="_Hlk113030899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1ECEF" w14:textId="454E1A86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[</w:t>
            </w:r>
            <w:proofErr w:type="spellStart"/>
            <w:r w:rsidRPr="00FD142B">
              <w:rPr>
                <w:rFonts w:cs="Times New Roman"/>
                <w:spacing w:val="-16"/>
                <w:szCs w:val="24"/>
              </w:rPr>
              <w:t>NdesMeTAM</w:t>
            </w:r>
            <w:proofErr w:type="spellEnd"/>
            <w:r w:rsidRPr="00FD142B">
              <w:rPr>
                <w:rFonts w:cs="Times New Roman"/>
                <w:spacing w:val="-16"/>
                <w:szCs w:val="24"/>
              </w:rPr>
              <w:t>]/[TAM]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C674A6" w14:textId="605C701A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[4OHTAM]/[TAM]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E0B112" w14:textId="55458516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[Endoxifen]/[</w:t>
            </w:r>
            <w:proofErr w:type="spellStart"/>
            <w:r w:rsidRPr="00FD142B">
              <w:rPr>
                <w:rFonts w:cs="Times New Roman"/>
                <w:spacing w:val="-16"/>
                <w:szCs w:val="24"/>
              </w:rPr>
              <w:t>NdesMeTAM</w:t>
            </w:r>
            <w:proofErr w:type="spellEnd"/>
            <w:r w:rsidRPr="00FD142B">
              <w:rPr>
                <w:rFonts w:cs="Times New Roman"/>
                <w:spacing w:val="-16"/>
                <w:szCs w:val="24"/>
              </w:rPr>
              <w:t>]</w:t>
            </w:r>
          </w:p>
        </w:tc>
      </w:tr>
      <w:tr w:rsidR="00386A06" w:rsidRPr="00FD142B" w14:paraId="370E9F32" w14:textId="77777777" w:rsidTr="00025BD8">
        <w:trPr>
          <w:trHeight w:val="213"/>
          <w:jc w:val="center"/>
        </w:trPr>
        <w:tc>
          <w:tcPr>
            <w:tcW w:w="22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35934F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60F8AA" w14:textId="44B64E92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Control (n)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309016" w14:textId="62CC2509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FD142B">
              <w:rPr>
                <w:rFonts w:cs="Times New Roman"/>
                <w:bCs/>
                <w:spacing w:val="-16"/>
                <w:szCs w:val="24"/>
              </w:rPr>
              <w:t>Cases (n)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147F6D" w14:textId="2BA1D23E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FD142B">
              <w:rPr>
                <w:rFonts w:cs="Times New Roman"/>
                <w:bCs/>
                <w:spacing w:val="-16"/>
                <w:szCs w:val="24"/>
              </w:rPr>
              <w:t>p-value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692D7F" w14:textId="0C37345D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Control (n)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03441E" w14:textId="3CE07A99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FD142B">
              <w:rPr>
                <w:rFonts w:cs="Times New Roman"/>
                <w:bCs/>
                <w:spacing w:val="-16"/>
                <w:szCs w:val="24"/>
              </w:rPr>
              <w:t>Cases (n)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590AB7" w14:textId="0ACC1CDF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FD142B">
              <w:rPr>
                <w:rFonts w:cs="Times New Roman"/>
                <w:bCs/>
                <w:spacing w:val="-16"/>
                <w:szCs w:val="24"/>
              </w:rPr>
              <w:t>p-value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FCE3D4" w14:textId="374AE60B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Control (n)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BCEB38" w14:textId="4F67F482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FD142B">
              <w:rPr>
                <w:rFonts w:cs="Times New Roman"/>
                <w:bCs/>
                <w:spacing w:val="-16"/>
                <w:szCs w:val="24"/>
              </w:rPr>
              <w:t>Cases (n)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98ADD0" w14:textId="621C0820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FD142B">
              <w:rPr>
                <w:rFonts w:cs="Times New Roman"/>
                <w:bCs/>
                <w:spacing w:val="-16"/>
                <w:szCs w:val="24"/>
              </w:rPr>
              <w:t>p-value</w:t>
            </w:r>
          </w:p>
        </w:tc>
      </w:tr>
      <w:tr w:rsidR="00386A06" w:rsidRPr="00FD142B" w14:paraId="0454A8CB" w14:textId="77777777" w:rsidTr="00025BD8">
        <w:trPr>
          <w:gridAfter w:val="1"/>
          <w:trHeight w:val="213"/>
          <w:jc w:val="center"/>
        </w:trPr>
        <w:tc>
          <w:tcPr>
            <w:tcW w:w="1141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C9A6A" w14:textId="4D44AD07" w:rsidR="00386A06" w:rsidRPr="00FD142B" w:rsidRDefault="00386A06" w:rsidP="00D650C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</w:rPr>
            </w:pPr>
            <w:r w:rsidRPr="00FD142B"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  <w:t>Enzymes involved in the activation of TAM</w:t>
            </w:r>
          </w:p>
        </w:tc>
      </w:tr>
      <w:tr w:rsidR="00386A06" w:rsidRPr="00FD142B" w14:paraId="6267011A" w14:textId="77777777" w:rsidTr="00FD142B">
        <w:trPr>
          <w:trHeight w:val="118"/>
          <w:jc w:val="center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77084" w14:textId="77777777" w:rsidR="00386A06" w:rsidRPr="00FD142B" w:rsidRDefault="00386A06" w:rsidP="00D650C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</w:rPr>
            </w:pPr>
            <w:r w:rsidRPr="00FD142B"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  <w:t>CYP2D6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468E0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80A97" w14:textId="77777777" w:rsidR="00386A06" w:rsidRPr="00FD142B" w:rsidRDefault="00386A06" w:rsidP="00D650CA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6E015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F4C96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9DDA6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686AD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99AC1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41B64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7120A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386A06" w:rsidRPr="00FD142B" w14:paraId="174115CD" w14:textId="77777777" w:rsidTr="00FD142B">
        <w:trPr>
          <w:trHeight w:val="118"/>
          <w:jc w:val="center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22A4D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  <w:lang w:eastAsia="es-CL"/>
              </w:rPr>
              <w:t>*1/*1 (GG)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D8178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FB04A" w14:textId="77777777" w:rsidR="00386A06" w:rsidRPr="00FD142B" w:rsidRDefault="00386A06" w:rsidP="00D650CA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19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DC170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  <w:r w:rsidRPr="00FD142B">
              <w:rPr>
                <w:rFonts w:cs="Times New Roman"/>
                <w:b/>
                <w:bCs/>
                <w:spacing w:val="-16"/>
                <w:szCs w:val="24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2C526" w14:textId="5C63AB8F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D9EAB" w14:textId="4670AF05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11597" w14:textId="130A87D0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602F8" w14:textId="4C8DBEFA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C35B6" w14:textId="36614F56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9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FE940" w14:textId="73E7B159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0.4</w:t>
            </w:r>
          </w:p>
        </w:tc>
      </w:tr>
      <w:tr w:rsidR="00386A06" w:rsidRPr="00FD142B" w14:paraId="6C9CC2B5" w14:textId="77777777" w:rsidTr="00FD142B">
        <w:trPr>
          <w:trHeight w:val="118"/>
          <w:jc w:val="center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E1C3C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  <w:lang w:eastAsia="es-CL"/>
              </w:rPr>
              <w:t>*1/*4 (GA)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DFD91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A3DB7" w14:textId="77777777" w:rsidR="00386A06" w:rsidRPr="00FD142B" w:rsidRDefault="00386A06" w:rsidP="00D650CA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7B6E2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FDB7C" w14:textId="40DD0E3D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01002" w14:textId="04BDF79A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430C1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F5833" w14:textId="011286A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A157D" w14:textId="07508094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4FE88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386A06" w:rsidRPr="00FD142B" w14:paraId="7D800552" w14:textId="77777777" w:rsidTr="00FD142B">
        <w:trPr>
          <w:trHeight w:val="118"/>
          <w:jc w:val="center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67A7C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  <w:lang w:eastAsia="es-CL"/>
              </w:rPr>
              <w:t>*4/*4 (AA)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5D412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77A1E" w14:textId="77777777" w:rsidR="00386A06" w:rsidRPr="00FD142B" w:rsidRDefault="00386A06" w:rsidP="00D650CA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C5B5A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98D18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CD0B5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6855F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78F70" w14:textId="1A8B9321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52FC8" w14:textId="77980CC3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F9BFD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386A06" w:rsidRPr="00FD142B" w14:paraId="0C61F32C" w14:textId="77777777" w:rsidTr="00FD142B">
        <w:trPr>
          <w:trHeight w:val="118"/>
          <w:jc w:val="center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91586" w14:textId="77777777" w:rsidR="00386A06" w:rsidRPr="00FD142B" w:rsidRDefault="00386A06" w:rsidP="00D650C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</w:rPr>
            </w:pPr>
            <w:r w:rsidRPr="00FD142B"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  <w:t>CYP3A4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B9476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FBA15" w14:textId="77777777" w:rsidR="00386A06" w:rsidRPr="00FD142B" w:rsidRDefault="00386A06" w:rsidP="00D650CA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A83A3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8BEF6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7AA3B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3333E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1964F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0869E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739EF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386A06" w:rsidRPr="00FD142B" w14:paraId="69B4C3F1" w14:textId="77777777" w:rsidTr="00FD142B">
        <w:trPr>
          <w:trHeight w:val="118"/>
          <w:jc w:val="center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A86D9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  <w:lang w:eastAsia="es-CL"/>
              </w:rPr>
              <w:t>*1/*1 (AA)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3FE96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BB87B" w14:textId="77777777" w:rsidR="00386A06" w:rsidRPr="00FD142B" w:rsidRDefault="00386A06" w:rsidP="00D650CA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17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DB1C0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  <w:r w:rsidRPr="00FD142B">
              <w:rPr>
                <w:rFonts w:cs="Times New Roman"/>
                <w:b/>
                <w:bCs/>
                <w:spacing w:val="-16"/>
                <w:szCs w:val="24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8DDD3" w14:textId="285A92B3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B4E0B" w14:textId="2E9DE24F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EE52D" w14:textId="775D9A60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AB46F" w14:textId="564CD905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45FD9" w14:textId="165A8F35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BD5AC" w14:textId="2C8E42BE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0.4</w:t>
            </w:r>
          </w:p>
        </w:tc>
      </w:tr>
      <w:tr w:rsidR="00386A06" w:rsidRPr="00FD142B" w14:paraId="21CF98B9" w14:textId="77777777" w:rsidTr="00FD142B">
        <w:trPr>
          <w:trHeight w:val="200"/>
          <w:jc w:val="center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DF0B5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  <w:lang w:eastAsia="es-CL"/>
              </w:rPr>
              <w:t>*1/*1B (AG)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828C5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3E06D" w14:textId="77777777" w:rsidR="00386A06" w:rsidRPr="00FD142B" w:rsidRDefault="00386A06" w:rsidP="00D650CA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12ABC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136C0" w14:textId="52436B2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510DF" w14:textId="6C4567F6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2CE51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1D968" w14:textId="5D2E727A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68C4C" w14:textId="59EA8E1B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72178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386A06" w:rsidRPr="00FD142B" w14:paraId="7D3422B8" w14:textId="77777777" w:rsidTr="00FD142B">
        <w:trPr>
          <w:trHeight w:val="118"/>
          <w:jc w:val="center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2BFCF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  <w:lang w:eastAsia="es-CL"/>
              </w:rPr>
              <w:t>*1B/*1B (GG)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53E11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8DC85" w14:textId="77777777" w:rsidR="00386A06" w:rsidRPr="00FD142B" w:rsidRDefault="00386A06" w:rsidP="00D650CA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4A862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C7617" w14:textId="6D4473AF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D3195" w14:textId="7616ED11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EDB29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A81F8" w14:textId="2B349F39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6B0A7" w14:textId="1CCD25AD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4943F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386A06" w:rsidRPr="00FD142B" w14:paraId="56D09FF6" w14:textId="77777777" w:rsidTr="00FD142B">
        <w:trPr>
          <w:trHeight w:val="221"/>
          <w:jc w:val="center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4E879" w14:textId="77777777" w:rsidR="00386A06" w:rsidRPr="00FD142B" w:rsidRDefault="00386A06" w:rsidP="00D650C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</w:rPr>
            </w:pPr>
            <w:r w:rsidRPr="00FD142B"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  <w:t>CYP3A5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75F12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8F43F" w14:textId="77777777" w:rsidR="00386A06" w:rsidRPr="00FD142B" w:rsidRDefault="00386A06" w:rsidP="00D650CA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ED66E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514B3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F6885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B0C7E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AF8AB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32B4D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74D7B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386A06" w:rsidRPr="00FD142B" w14:paraId="4F573343" w14:textId="77777777" w:rsidTr="00FD142B">
        <w:trPr>
          <w:trHeight w:val="118"/>
          <w:jc w:val="center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582D3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  <w:lang w:eastAsia="es-CL"/>
              </w:rPr>
              <w:t>*1/*1 (AA)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8A60E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90DF4" w14:textId="77777777" w:rsidR="00386A06" w:rsidRPr="00FD142B" w:rsidRDefault="00386A06" w:rsidP="00D650CA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31250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25942" w14:textId="6CFDD50D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7FC66" w14:textId="13D0A372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C8CA7" w14:textId="4922201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CA666" w14:textId="502F6A99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A8347" w14:textId="4619460D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0BEDF" w14:textId="3809E684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0.7</w:t>
            </w:r>
          </w:p>
        </w:tc>
      </w:tr>
      <w:tr w:rsidR="00386A06" w:rsidRPr="00FD142B" w14:paraId="58A431C1" w14:textId="77777777" w:rsidTr="00FD142B">
        <w:trPr>
          <w:trHeight w:val="72"/>
          <w:jc w:val="center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67CDC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  <w:lang w:eastAsia="es-CL"/>
              </w:rPr>
              <w:t>*1/*3 (AG)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0F6DD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D335A" w14:textId="77777777" w:rsidR="00386A06" w:rsidRPr="00FD142B" w:rsidRDefault="00386A06" w:rsidP="00D650CA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CA482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00432" w14:textId="05733221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4D4A5" w14:textId="5094B59C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2BF32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DA6C5" w14:textId="0CBD053A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76F2E" w14:textId="52A12BBA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43BE2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386A06" w:rsidRPr="00FD142B" w14:paraId="47D8FDDD" w14:textId="77777777" w:rsidTr="00FD142B">
        <w:trPr>
          <w:trHeight w:val="58"/>
          <w:jc w:val="center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59341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  <w:lang w:eastAsia="es-CL"/>
              </w:rPr>
              <w:t>*3/*3 (GG)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EEBCC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4FB2E" w14:textId="77777777" w:rsidR="00386A06" w:rsidRPr="00FD142B" w:rsidRDefault="00386A06" w:rsidP="00D650CA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13C85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BA2B0" w14:textId="52491BA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1A712" w14:textId="6F6E5799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790F1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031E3" w14:textId="67EA213E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CB7C4" w14:textId="0C175198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66084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386A06" w:rsidRPr="00FD142B" w14:paraId="0361C8F8" w14:textId="77777777" w:rsidTr="00FD142B">
        <w:trPr>
          <w:gridAfter w:val="1"/>
          <w:trHeight w:val="221"/>
          <w:jc w:val="center"/>
        </w:trPr>
        <w:tc>
          <w:tcPr>
            <w:tcW w:w="1141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30C92" w14:textId="566BA10E" w:rsidR="00386A06" w:rsidRPr="00FD142B" w:rsidRDefault="00386A06" w:rsidP="00D650CA">
            <w:pPr>
              <w:spacing w:before="0" w:after="0" w:line="360" w:lineRule="auto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  <w:lang w:eastAsia="es-CL"/>
              </w:rPr>
              <w:t>Enzymes involved in the elimination of TAM and its metabolites</w:t>
            </w:r>
          </w:p>
        </w:tc>
      </w:tr>
      <w:tr w:rsidR="00386A06" w:rsidRPr="00FD142B" w14:paraId="1E8A1242" w14:textId="77777777" w:rsidTr="00FD142B">
        <w:trPr>
          <w:trHeight w:val="213"/>
          <w:jc w:val="center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772E9" w14:textId="77777777" w:rsidR="00386A06" w:rsidRPr="00FD142B" w:rsidRDefault="00386A06" w:rsidP="00D650C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</w:rPr>
            </w:pPr>
            <w:r w:rsidRPr="00FD142B"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  <w:t>SULT1A1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043E9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8E4F7" w14:textId="77777777" w:rsidR="00386A06" w:rsidRPr="00FD142B" w:rsidRDefault="00386A06" w:rsidP="00D650CA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EC178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0CD1F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5DB7A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1EE8F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9C25C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5EDCE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7D81E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386A06" w:rsidRPr="00FD142B" w14:paraId="2DB1AB1B" w14:textId="77777777" w:rsidTr="00FD142B">
        <w:trPr>
          <w:trHeight w:val="206"/>
          <w:jc w:val="center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B438C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  <w:lang w:eastAsia="es-CL"/>
              </w:rPr>
              <w:t>*1/*1 (GG)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B15F9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60F1F" w14:textId="77777777" w:rsidR="00386A06" w:rsidRPr="00FD142B" w:rsidRDefault="00386A06" w:rsidP="00D650CA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407D4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D12DA" w14:textId="5A662A7D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51C64" w14:textId="386E8BD1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85135" w14:textId="61668BB4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04C7A" w14:textId="6EDD19B0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5B1DA" w14:textId="00700CE1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CCE09" w14:textId="363F4AF0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0.7</w:t>
            </w:r>
          </w:p>
        </w:tc>
      </w:tr>
      <w:tr w:rsidR="00386A06" w:rsidRPr="00FD142B" w14:paraId="5CE4F43C" w14:textId="77777777" w:rsidTr="00FD142B">
        <w:trPr>
          <w:trHeight w:val="221"/>
          <w:jc w:val="center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DE4E2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  <w:lang w:eastAsia="es-CL"/>
              </w:rPr>
              <w:t>*1/*2 (GA)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25CD0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22CDE" w14:textId="77777777" w:rsidR="00386A06" w:rsidRPr="00FD142B" w:rsidRDefault="00386A06" w:rsidP="00D650CA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55A5A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81AF7" w14:textId="676CEFCD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1268B" w14:textId="296F2DF6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43A31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92CB6" w14:textId="3A18EC9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C2A18" w14:textId="0BA97EBF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A2037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386A06" w:rsidRPr="00FD142B" w14:paraId="04A5C469" w14:textId="77777777" w:rsidTr="00FD142B">
        <w:trPr>
          <w:trHeight w:val="118"/>
          <w:jc w:val="center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A7737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  <w:lang w:eastAsia="es-CL"/>
              </w:rPr>
              <w:lastRenderedPageBreak/>
              <w:t>*2/*2 (AA)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C5585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B81D1" w14:textId="77777777" w:rsidR="00386A06" w:rsidRPr="00FD142B" w:rsidRDefault="00386A06" w:rsidP="00D650CA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4B36E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4420C" w14:textId="74C9D3A6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617DD" w14:textId="0C479923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E3654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71D30" w14:textId="6939369E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5C79E" w14:textId="52F13C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9D104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386A06" w:rsidRPr="00FD142B" w14:paraId="4B3B0A2A" w14:textId="77777777" w:rsidTr="00FD142B">
        <w:trPr>
          <w:trHeight w:val="221"/>
          <w:jc w:val="center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CA20B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  <w:lang w:eastAsia="es-CL"/>
              </w:rPr>
              <w:t>*1/*1 (GG)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17F26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B1173" w14:textId="77777777" w:rsidR="00386A06" w:rsidRPr="00FD142B" w:rsidRDefault="00386A06" w:rsidP="00D650CA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6B62C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76F88" w14:textId="3EA62956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3F9AB" w14:textId="7C320831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406ED" w14:textId="49963E5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A6AAC" w14:textId="352AB74C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CF4DB" w14:textId="3C683C72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895CD" w14:textId="6DE09606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1.0</w:t>
            </w:r>
          </w:p>
        </w:tc>
      </w:tr>
      <w:tr w:rsidR="00386A06" w:rsidRPr="00FD142B" w14:paraId="3FCFE74F" w14:textId="77777777" w:rsidTr="00FD142B">
        <w:trPr>
          <w:trHeight w:val="58"/>
          <w:jc w:val="center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1D88E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  <w:lang w:eastAsia="es-CL"/>
              </w:rPr>
              <w:t>*1/*2 (GA)+*2/*2 (AA)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D9D9E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1A654" w14:textId="77777777" w:rsidR="00386A06" w:rsidRPr="00FD142B" w:rsidRDefault="00386A06" w:rsidP="00D650CA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88859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3ADAC" w14:textId="145A594B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9F9DB" w14:textId="1C15C424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09BC4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47097" w14:textId="5D6DDC23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104BB" w14:textId="5AA30E4B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C7A43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386A06" w:rsidRPr="00FD142B" w14:paraId="5CBC6FE9" w14:textId="77777777" w:rsidTr="00FD142B">
        <w:trPr>
          <w:trHeight w:val="213"/>
          <w:jc w:val="center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990FA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  <w:lang w:eastAsia="es-CL"/>
              </w:rPr>
              <w:t>*1/*1 (GG)+*1/*2 (GA)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B810B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6E8B4" w14:textId="77777777" w:rsidR="00386A06" w:rsidRPr="00FD142B" w:rsidRDefault="00386A06" w:rsidP="00D650CA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16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3721A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D42B0" w14:textId="3A4A23A0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A1520" w14:textId="305AE739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C9463" w14:textId="51E28500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562DF" w14:textId="3CAD8699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41453" w14:textId="3AAD2F0F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19A7D" w14:textId="41C2F9A9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0.4</w:t>
            </w:r>
          </w:p>
        </w:tc>
      </w:tr>
      <w:tr w:rsidR="00386A06" w:rsidRPr="00FD142B" w14:paraId="5D941493" w14:textId="77777777" w:rsidTr="00FD142B">
        <w:trPr>
          <w:trHeight w:val="163"/>
          <w:jc w:val="center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E2E7D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*2/*2 (AA)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A3A04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4BF45" w14:textId="77777777" w:rsidR="00386A06" w:rsidRPr="00FD142B" w:rsidRDefault="00386A06" w:rsidP="00D650CA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0FF14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682C5" w14:textId="22523251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BBD58" w14:textId="0C617742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95D94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7F0AC" w14:textId="68116E4D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AAEA6" w14:textId="7FC16E30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85C5F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386A06" w:rsidRPr="00FD142B" w14:paraId="32294958" w14:textId="77777777" w:rsidTr="00FD142B">
        <w:trPr>
          <w:trHeight w:val="213"/>
          <w:jc w:val="center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63E1F" w14:textId="77777777" w:rsidR="00386A06" w:rsidRPr="00FD142B" w:rsidRDefault="00386A06" w:rsidP="00D650C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</w:pPr>
            <w:r w:rsidRPr="00FD142B"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  <w:t>UGT2B7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9E242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66921" w14:textId="77777777" w:rsidR="00386A06" w:rsidRPr="00FD142B" w:rsidRDefault="00386A06" w:rsidP="00D650CA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8BC6B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11E87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F3F64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0F394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D67B6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F04B0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6C58E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386A06" w:rsidRPr="00FD142B" w14:paraId="509B654C" w14:textId="77777777" w:rsidTr="00FD142B">
        <w:trPr>
          <w:trHeight w:val="118"/>
          <w:jc w:val="center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F89DC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FD142B">
              <w:rPr>
                <w:rFonts w:cs="Times New Roman"/>
                <w:spacing w:val="-16"/>
                <w:szCs w:val="24"/>
                <w:lang w:eastAsia="es-CL"/>
              </w:rPr>
              <w:t>*1/*1 (TT)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8B569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D1042" w14:textId="77777777" w:rsidR="00386A06" w:rsidRPr="00FD142B" w:rsidRDefault="00386A06" w:rsidP="00D650CA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7EED2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  <w:r w:rsidRPr="00FD142B">
              <w:rPr>
                <w:rFonts w:cs="Times New Roman"/>
                <w:b/>
                <w:bCs/>
                <w:spacing w:val="-16"/>
                <w:szCs w:val="24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1A045" w14:textId="4DA47BE2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60975" w14:textId="735BFD42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6E68C" w14:textId="401D2C5B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  <w:r w:rsidRPr="00FD142B">
              <w:rPr>
                <w:rFonts w:cs="Times New Roman"/>
                <w:b/>
                <w:bCs/>
                <w:spacing w:val="-16"/>
                <w:szCs w:val="24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78474" w14:textId="6FF09186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6FA18" w14:textId="711D8FC0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30FAC" w14:textId="1A2DE1EB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0.5</w:t>
            </w:r>
          </w:p>
        </w:tc>
      </w:tr>
      <w:tr w:rsidR="00386A06" w:rsidRPr="00FD142B" w14:paraId="070282E9" w14:textId="77777777" w:rsidTr="00FD142B">
        <w:trPr>
          <w:trHeight w:val="118"/>
          <w:jc w:val="center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A0380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FD142B">
              <w:rPr>
                <w:rFonts w:cs="Times New Roman"/>
                <w:spacing w:val="-16"/>
                <w:szCs w:val="24"/>
                <w:lang w:eastAsia="es-CL"/>
              </w:rPr>
              <w:t>*1/*2 (TC)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53F1B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8A4C4" w14:textId="77777777" w:rsidR="00386A06" w:rsidRPr="00FD142B" w:rsidRDefault="00386A06" w:rsidP="00D650CA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65446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BD473" w14:textId="3A317B8C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902FF" w14:textId="107BAB01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E8687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BB745" w14:textId="08F7FC72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D4D45" w14:textId="0A29653D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AB0C0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386A06" w:rsidRPr="00FD142B" w14:paraId="17CC38AC" w14:textId="77777777" w:rsidTr="00FD142B">
        <w:trPr>
          <w:trHeight w:val="125"/>
          <w:jc w:val="center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4E3AA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FD142B">
              <w:rPr>
                <w:rFonts w:cs="Times New Roman"/>
                <w:spacing w:val="-16"/>
                <w:szCs w:val="24"/>
                <w:lang w:eastAsia="es-CL"/>
              </w:rPr>
              <w:t>*2/*2 (CC)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E9B04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2EB6E" w14:textId="77777777" w:rsidR="00386A06" w:rsidRPr="00FD142B" w:rsidRDefault="00386A06" w:rsidP="00D650CA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ACD0A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8BED8" w14:textId="78110D0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BC387" w14:textId="412DAE11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A67CF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D318A" w14:textId="02BC9429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1CE7A" w14:textId="178CA883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4AD46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386A06" w:rsidRPr="00FD142B" w14:paraId="59C35B0B" w14:textId="77777777" w:rsidTr="00FD142B">
        <w:trPr>
          <w:trHeight w:val="58"/>
          <w:jc w:val="center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6D602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FD142B">
              <w:rPr>
                <w:rFonts w:cs="Times New Roman"/>
                <w:spacing w:val="-16"/>
                <w:szCs w:val="24"/>
                <w:lang w:eastAsia="es-CL"/>
              </w:rPr>
              <w:t>*1/*1 (TT)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CD50E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2706E" w14:textId="77777777" w:rsidR="00386A06" w:rsidRPr="00FD142B" w:rsidRDefault="00386A06" w:rsidP="00D650CA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98496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041CF" w14:textId="203EF3BC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11C33" w14:textId="19AC87EC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9A7C1" w14:textId="792267D5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  <w:r w:rsidRPr="00FD142B">
              <w:rPr>
                <w:rFonts w:cs="Times New Roman"/>
                <w:b/>
                <w:bCs/>
                <w:spacing w:val="-16"/>
                <w:szCs w:val="24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554ED" w14:textId="6D40C6B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BAD58" w14:textId="31858DF5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D0DE6" w14:textId="1E2EF8BB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  <w:r w:rsidRPr="00FD142B">
              <w:rPr>
                <w:rFonts w:cs="Times New Roman"/>
                <w:b/>
                <w:bCs/>
                <w:spacing w:val="-16"/>
                <w:szCs w:val="24"/>
              </w:rPr>
              <w:t>0.2</w:t>
            </w:r>
          </w:p>
        </w:tc>
      </w:tr>
      <w:tr w:rsidR="00386A06" w:rsidRPr="00FD142B" w14:paraId="5856AA34" w14:textId="77777777" w:rsidTr="00FD142B">
        <w:trPr>
          <w:trHeight w:val="58"/>
          <w:jc w:val="center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88821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FD142B">
              <w:rPr>
                <w:rFonts w:cs="Times New Roman"/>
                <w:spacing w:val="-16"/>
                <w:szCs w:val="24"/>
                <w:lang w:eastAsia="es-CL"/>
              </w:rPr>
              <w:t>*1/*2 (TC)+*2/*2 (CC)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B34F4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FF6B0" w14:textId="77777777" w:rsidR="00386A06" w:rsidRPr="00FD142B" w:rsidRDefault="00386A06" w:rsidP="00D650CA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08950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08BDF" w14:textId="21CECD28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4FBA5" w14:textId="6493EB08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C5E32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669EC" w14:textId="4C763264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C5DF7" w14:textId="6D780C8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21D9F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386A06" w:rsidRPr="00FD142B" w14:paraId="6FC9DF75" w14:textId="77777777" w:rsidTr="00FD142B">
        <w:trPr>
          <w:trHeight w:val="58"/>
          <w:jc w:val="center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C8262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*1/*1 (TT)+*1/*2 (TC)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295E3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DF014" w14:textId="77777777" w:rsidR="00386A06" w:rsidRPr="00FD142B" w:rsidRDefault="00386A06" w:rsidP="00D650CA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14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8D49A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  <w:r w:rsidRPr="00FD142B">
              <w:rPr>
                <w:rFonts w:cs="Times New Roman"/>
                <w:b/>
                <w:bCs/>
                <w:spacing w:val="-16"/>
                <w:szCs w:val="24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0F981" w14:textId="52203DA6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F636E" w14:textId="402A4C19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12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839CE" w14:textId="35F0BE1F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E5372" w14:textId="6E928C94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F9CF9" w14:textId="04BF49AF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8E0BD" w14:textId="2A180261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0.7</w:t>
            </w:r>
          </w:p>
        </w:tc>
      </w:tr>
      <w:tr w:rsidR="00386A06" w:rsidRPr="00FD142B" w14:paraId="4B018B4D" w14:textId="77777777" w:rsidTr="00FD142B">
        <w:trPr>
          <w:trHeight w:val="58"/>
          <w:jc w:val="center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E8EB4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*2/*2 (CC)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56B54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D5023" w14:textId="77777777" w:rsidR="00386A06" w:rsidRPr="00FD142B" w:rsidRDefault="00386A06" w:rsidP="00D650CA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D8332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F0601" w14:textId="5FE0AFE6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1EE18" w14:textId="31B6323A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11BCB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43135" w14:textId="26093142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776E1" w14:textId="49B375E9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2D644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386A06" w:rsidRPr="00FD142B" w14:paraId="311ACE33" w14:textId="77777777" w:rsidTr="00FD142B">
        <w:trPr>
          <w:trHeight w:val="213"/>
          <w:jc w:val="center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9EB35" w14:textId="77777777" w:rsidR="00386A06" w:rsidRPr="00FD142B" w:rsidRDefault="00386A06" w:rsidP="00D650C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</w:pPr>
            <w:r w:rsidRPr="00FD142B"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  <w:t>UGT2B15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108C0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44060" w14:textId="77777777" w:rsidR="00386A06" w:rsidRPr="00FD142B" w:rsidRDefault="00386A06" w:rsidP="00D650CA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0F516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73FDC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95277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0030A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17651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A745A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36F44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386A06" w:rsidRPr="00FD142B" w14:paraId="14DD1B54" w14:textId="77777777" w:rsidTr="00FD142B">
        <w:trPr>
          <w:trHeight w:val="58"/>
          <w:jc w:val="center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549CD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FD142B">
              <w:rPr>
                <w:rFonts w:cs="Times New Roman"/>
                <w:spacing w:val="-16"/>
                <w:szCs w:val="24"/>
                <w:lang w:eastAsia="es-CL"/>
              </w:rPr>
              <w:t>*1/*1 (AA)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D1E0F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604B8" w14:textId="77777777" w:rsidR="00386A06" w:rsidRPr="00FD142B" w:rsidRDefault="00386A06" w:rsidP="00D650CA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D8E6B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DA705" w14:textId="47D16314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F3212" w14:textId="49D24658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94F86" w14:textId="7CD52CF2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  <w:r w:rsidRPr="00FD142B">
              <w:rPr>
                <w:rFonts w:cs="Times New Roman"/>
                <w:b/>
                <w:bCs/>
                <w:spacing w:val="-16"/>
                <w:szCs w:val="24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CB90B" w14:textId="76200998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770F8" w14:textId="5394DC96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8D926" w14:textId="5A9CD412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  <w:r w:rsidRPr="00FD142B">
              <w:rPr>
                <w:rFonts w:cs="Times New Roman"/>
                <w:b/>
                <w:bCs/>
                <w:spacing w:val="-16"/>
                <w:szCs w:val="24"/>
              </w:rPr>
              <w:t>0.2</w:t>
            </w:r>
          </w:p>
        </w:tc>
      </w:tr>
      <w:tr w:rsidR="00386A06" w:rsidRPr="00FD142B" w14:paraId="1518839F" w14:textId="77777777" w:rsidTr="00FD142B">
        <w:trPr>
          <w:trHeight w:val="118"/>
          <w:jc w:val="center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E1E8A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  <w:lang w:eastAsia="es-CL"/>
              </w:rPr>
              <w:t>*1/*2 (AC)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6505F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3632E" w14:textId="77777777" w:rsidR="00386A06" w:rsidRPr="00FD142B" w:rsidRDefault="00386A06" w:rsidP="00D650CA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91449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BF3FC" w14:textId="5C030788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82597" w14:textId="39FAB4F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AE9EC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CD11B" w14:textId="6428A5C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DFA19" w14:textId="1AD015AF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93A25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386A06" w:rsidRPr="00FD142B" w14:paraId="336F1EDF" w14:textId="77777777" w:rsidTr="00FD142B">
        <w:trPr>
          <w:trHeight w:val="118"/>
          <w:jc w:val="center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E2FFE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  <w:lang w:eastAsia="es-CL"/>
              </w:rPr>
              <w:t>*2/*2 (CC)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41D2E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0BAD9" w14:textId="77777777" w:rsidR="00386A06" w:rsidRPr="00FD142B" w:rsidRDefault="00386A06" w:rsidP="00D650CA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4B04E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C70E3" w14:textId="59D2A358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B68C3" w14:textId="7B61A0CF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3D6AE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FB445" w14:textId="066CA1DB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253A1" w14:textId="108A0AE1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8A9C6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386A06" w:rsidRPr="00FD142B" w14:paraId="6C2A5B6E" w14:textId="77777777" w:rsidTr="00FD142B">
        <w:trPr>
          <w:trHeight w:val="118"/>
          <w:jc w:val="center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01C2A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  <w:lang w:eastAsia="es-CL"/>
              </w:rPr>
              <w:t>*1/*1 (AA)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55838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8FA1D" w14:textId="77777777" w:rsidR="00386A06" w:rsidRPr="00FD142B" w:rsidRDefault="00386A06" w:rsidP="00D650CA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C7F2A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7396A" w14:textId="633B41C4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48AEE" w14:textId="73C37C16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355C9" w14:textId="017DD82B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  <w:r w:rsidRPr="00FD142B">
              <w:rPr>
                <w:rFonts w:cs="Times New Roman"/>
                <w:b/>
                <w:bCs/>
                <w:spacing w:val="-16"/>
                <w:szCs w:val="24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ED67D" w14:textId="4D80903A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86988" w14:textId="0AEB716A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5D3B4" w14:textId="29D1D31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  <w:r w:rsidRPr="00FD142B">
              <w:rPr>
                <w:rFonts w:cs="Times New Roman"/>
                <w:b/>
                <w:bCs/>
                <w:spacing w:val="-16"/>
                <w:szCs w:val="24"/>
              </w:rPr>
              <w:t>0.2</w:t>
            </w:r>
          </w:p>
        </w:tc>
      </w:tr>
      <w:tr w:rsidR="00386A06" w:rsidRPr="00FD142B" w14:paraId="44FC9932" w14:textId="77777777" w:rsidTr="00FD142B">
        <w:trPr>
          <w:trHeight w:val="125"/>
          <w:jc w:val="center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28DC9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  <w:lang w:eastAsia="es-CL"/>
              </w:rPr>
              <w:t>*1/*2 (AC)+*2/*2 (CC)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6378D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C8E73" w14:textId="77777777" w:rsidR="00386A06" w:rsidRPr="00FD142B" w:rsidRDefault="00386A06" w:rsidP="00D650CA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F4B22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22AF9" w14:textId="6C12918E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9046C" w14:textId="6E1A0736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35B13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9CA23" w14:textId="5B2FB240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744CF" w14:textId="398A54FE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D319C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386A06" w:rsidRPr="00FD142B" w14:paraId="2FEC2F56" w14:textId="77777777" w:rsidTr="00FD142B">
        <w:trPr>
          <w:trHeight w:val="213"/>
          <w:jc w:val="center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DDED8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  <w:lang w:eastAsia="es-CL"/>
              </w:rPr>
              <w:t>*1/*1 (AA)+*1/*2 (AC)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AC97A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76E4B" w14:textId="77777777" w:rsidR="00386A06" w:rsidRPr="00FD142B" w:rsidRDefault="00386A06" w:rsidP="00D650CA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BB5C3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8DFF8" w14:textId="17307DD4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AEC6E" w14:textId="6104C576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A6A79" w14:textId="0F181ECE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3691E" w14:textId="0477B1BD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BC43A" w14:textId="032800F0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10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2E468" w14:textId="101450F1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---</w:t>
            </w:r>
          </w:p>
        </w:tc>
      </w:tr>
      <w:tr w:rsidR="00386A06" w:rsidRPr="00FD142B" w14:paraId="4DC84725" w14:textId="77777777" w:rsidTr="00FD142B">
        <w:trPr>
          <w:trHeight w:val="118"/>
          <w:jc w:val="center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0D362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  <w:lang w:val="es-CL" w:eastAsia="es-CL"/>
              </w:rPr>
              <w:t>*2/*2 (CC)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A019C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E7CEE" w14:textId="77777777" w:rsidR="00386A06" w:rsidRPr="00FD142B" w:rsidRDefault="00386A06" w:rsidP="00D650CA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58455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27118" w14:textId="3D8BD84D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3D8BD" w14:textId="19A391F2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7DEB8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81F58" w14:textId="7EEA6005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352CC" w14:textId="489CCFB3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E2601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FD142B" w:rsidRPr="00FD142B" w14:paraId="28405A3B" w14:textId="77777777" w:rsidTr="00FF1B45">
        <w:trPr>
          <w:gridAfter w:val="1"/>
          <w:trHeight w:val="118"/>
          <w:jc w:val="center"/>
        </w:trPr>
        <w:tc>
          <w:tcPr>
            <w:tcW w:w="1141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E3D32" w14:textId="4A4D798A" w:rsidR="00FD142B" w:rsidRPr="00FD142B" w:rsidRDefault="00FD142B" w:rsidP="00D650C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</w:rPr>
            </w:pPr>
            <w:r w:rsidRPr="00FD142B"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  <w:t>Estrogen receptor. TAM therapeutic target</w:t>
            </w:r>
          </w:p>
        </w:tc>
      </w:tr>
      <w:tr w:rsidR="00386A06" w:rsidRPr="00FD142B" w14:paraId="3F772598" w14:textId="77777777" w:rsidTr="00FD142B">
        <w:trPr>
          <w:trHeight w:val="118"/>
          <w:jc w:val="center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78D6F" w14:textId="1CB5CEB6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  <w:lang w:val="es-CL" w:eastAsia="es-CL"/>
              </w:rPr>
            </w:pPr>
            <w:r w:rsidRPr="00FD142B">
              <w:rPr>
                <w:rFonts w:cs="Times New Roman"/>
                <w:b/>
                <w:bCs/>
                <w:spacing w:val="-16"/>
                <w:szCs w:val="24"/>
                <w:lang w:val="es-CL" w:eastAsia="es-CL"/>
              </w:rPr>
              <w:t>ESR1 V364E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9C499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30255" w14:textId="77777777" w:rsidR="00386A06" w:rsidRPr="00FD142B" w:rsidRDefault="00386A06" w:rsidP="00D650CA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26A00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95B9C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2616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FAE02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36689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34B2E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39472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386A06" w:rsidRPr="00FD142B" w14:paraId="3AFF03D6" w14:textId="77777777" w:rsidTr="00FD142B">
        <w:trPr>
          <w:trHeight w:val="118"/>
          <w:jc w:val="center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B5DD4" w14:textId="791C5C79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FD142B">
              <w:rPr>
                <w:rFonts w:cs="Times New Roman"/>
                <w:spacing w:val="-16"/>
                <w:szCs w:val="24"/>
                <w:lang w:val="es-CL" w:eastAsia="es-CL"/>
              </w:rPr>
              <w:lastRenderedPageBreak/>
              <w:t>364V/364V (TT)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B8932" w14:textId="358BD318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0D82C" w14:textId="01BC108F" w:rsidR="00386A06" w:rsidRPr="00FD142B" w:rsidRDefault="00386A06" w:rsidP="00D650CA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13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394B2" w14:textId="45D63220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C3C1E" w14:textId="573D9FDE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BDE27" w14:textId="64A54956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5822B" w14:textId="0E2CE0D6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F7C77" w14:textId="4C61ABED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4D1CB" w14:textId="686378EF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A9D8A" w14:textId="72D4CAE9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0.8</w:t>
            </w:r>
          </w:p>
        </w:tc>
      </w:tr>
      <w:tr w:rsidR="00386A06" w:rsidRPr="00FD142B" w14:paraId="766F50A8" w14:textId="77777777" w:rsidTr="00FD142B">
        <w:trPr>
          <w:trHeight w:val="118"/>
          <w:jc w:val="center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8B7CB" w14:textId="75A7A02D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FD142B">
              <w:rPr>
                <w:rFonts w:cs="Times New Roman"/>
                <w:spacing w:val="-16"/>
                <w:szCs w:val="24"/>
                <w:lang w:val="es-CL" w:eastAsia="es-CL"/>
              </w:rPr>
              <w:t>364V/364E (TA)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FDCD4" w14:textId="502E1882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D7180" w14:textId="75404C0C" w:rsidR="00386A06" w:rsidRPr="00FD142B" w:rsidRDefault="00386A06" w:rsidP="00D650CA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07750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DFF8B" w14:textId="722AFF15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DCF09" w14:textId="5DF6EB14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6BFE1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C23C8" w14:textId="5A0D7AC3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05011" w14:textId="7C37166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CDA32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386A06" w:rsidRPr="00FD142B" w14:paraId="0815BE53" w14:textId="77777777" w:rsidTr="00FD142B">
        <w:trPr>
          <w:trHeight w:val="118"/>
          <w:jc w:val="center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F83D1" w14:textId="68EF0CC1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FD142B">
              <w:rPr>
                <w:rFonts w:cs="Times New Roman"/>
                <w:spacing w:val="-16"/>
                <w:szCs w:val="24"/>
                <w:lang w:val="es-CL" w:eastAsia="es-CL"/>
              </w:rPr>
              <w:t>364E/364E (AA)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0DB0A" w14:textId="136F166F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23157" w14:textId="3EB26A83" w:rsidR="00386A06" w:rsidRPr="00FD142B" w:rsidRDefault="00386A06" w:rsidP="00D650CA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0C045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CE225" w14:textId="7688B6FF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17E92" w14:textId="75E143E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C986A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FDF38" w14:textId="522B789C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77697" w14:textId="68BED67B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D5C4E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386A06" w:rsidRPr="00FD142B" w14:paraId="37FEB1CF" w14:textId="77777777" w:rsidTr="00FD142B">
        <w:trPr>
          <w:trHeight w:val="118"/>
          <w:jc w:val="center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5DE6F" w14:textId="6E84BC2A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FD142B">
              <w:rPr>
                <w:rFonts w:cs="Times New Roman"/>
                <w:spacing w:val="-16"/>
                <w:szCs w:val="24"/>
                <w:lang w:val="es-CL" w:eastAsia="es-CL"/>
              </w:rPr>
              <w:t>364V/364V (TT)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2F5CF" w14:textId="4DB496F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48294" w14:textId="1B86053C" w:rsidR="00386A06" w:rsidRPr="00FD142B" w:rsidRDefault="00386A06" w:rsidP="00D650CA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13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00E8B" w14:textId="67D675D8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AB546" w14:textId="7D41CF18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D0E61" w14:textId="4DDA0E14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419BE" w14:textId="3CC607B5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C6F81" w14:textId="240336F2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1733D" w14:textId="783EC9E8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4D4C2" w14:textId="5CA7E92F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0.7</w:t>
            </w:r>
          </w:p>
        </w:tc>
      </w:tr>
      <w:tr w:rsidR="00386A06" w:rsidRPr="00FD142B" w14:paraId="106AFF04" w14:textId="77777777" w:rsidTr="00FD142B">
        <w:trPr>
          <w:trHeight w:val="118"/>
          <w:jc w:val="center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7B8FE" w14:textId="3A394DC8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FD142B">
              <w:rPr>
                <w:rFonts w:cs="Times New Roman"/>
                <w:spacing w:val="-16"/>
                <w:szCs w:val="24"/>
                <w:lang w:val="es-CL" w:eastAsia="es-CL"/>
              </w:rPr>
              <w:t xml:space="preserve">364V/364E (TA) + 364E/364E (AA)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0A497" w14:textId="24105594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065B8" w14:textId="21AFCC0F" w:rsidR="00386A06" w:rsidRPr="00FD142B" w:rsidRDefault="00386A06" w:rsidP="00D650CA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0FC24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5BC88" w14:textId="46FDE634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5F362" w14:textId="15753E0C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1FEB5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53687" w14:textId="35736FA2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6A673" w14:textId="288E5AD1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D9625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386A06" w:rsidRPr="00FD142B" w14:paraId="53737326" w14:textId="77777777" w:rsidTr="00FD142B">
        <w:trPr>
          <w:trHeight w:val="118"/>
          <w:jc w:val="center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837A2" w14:textId="0CE33C29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FD142B">
              <w:rPr>
                <w:rFonts w:cs="Times New Roman"/>
                <w:spacing w:val="-16"/>
                <w:szCs w:val="24"/>
                <w:lang w:val="es-CL" w:eastAsia="es-CL"/>
              </w:rPr>
              <w:t>364V/364V (TT)+</w:t>
            </w:r>
            <w:r w:rsidRPr="00FD142B">
              <w:rPr>
                <w:rFonts w:cs="Times New Roman"/>
                <w:szCs w:val="24"/>
              </w:rPr>
              <w:t xml:space="preserve"> </w:t>
            </w:r>
            <w:r w:rsidRPr="00FD142B">
              <w:rPr>
                <w:rFonts w:cs="Times New Roman"/>
                <w:spacing w:val="-16"/>
                <w:szCs w:val="24"/>
                <w:lang w:val="es-CL" w:eastAsia="es-CL"/>
              </w:rPr>
              <w:t>364V/364E (TA)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B2521" w14:textId="73070AA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61613" w14:textId="5F71BF19" w:rsidR="00386A06" w:rsidRPr="00FD142B" w:rsidRDefault="00386A06" w:rsidP="00D650CA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18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421B3" w14:textId="4F53E4AC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D8214" w14:textId="7AD69774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C2E3C" w14:textId="157D4810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59601" w14:textId="476C8C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87836" w14:textId="4B42C2D0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6F072" w14:textId="6B144174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6F5A2" w14:textId="39CFE98C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0.6</w:t>
            </w:r>
          </w:p>
        </w:tc>
      </w:tr>
      <w:tr w:rsidR="00386A06" w:rsidRPr="00FD142B" w14:paraId="4C660F66" w14:textId="77777777" w:rsidTr="00FD142B">
        <w:trPr>
          <w:trHeight w:val="118"/>
          <w:jc w:val="center"/>
        </w:trPr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4F4B1B" w14:textId="538B8DA2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FD142B">
              <w:rPr>
                <w:rFonts w:cs="Times New Roman"/>
                <w:spacing w:val="-16"/>
                <w:szCs w:val="24"/>
                <w:lang w:val="es-CL" w:eastAsia="es-CL"/>
              </w:rPr>
              <w:t>364E/364E (AA)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0140F8" w14:textId="70308D4B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B3BE1" w14:textId="11A9745B" w:rsidR="00386A06" w:rsidRPr="00FD142B" w:rsidRDefault="00386A06" w:rsidP="00D650CA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42E593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6DFF5D" w14:textId="29BD0810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AA691C" w14:textId="0242384D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F42454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2283FB" w14:textId="5B388A91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2A95DF" w14:textId="2328B0D3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FD142B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7EC525" w14:textId="77777777" w:rsidR="00386A06" w:rsidRPr="00FD142B" w:rsidRDefault="00386A06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</w:tbl>
    <w:bookmarkEnd w:id="12"/>
    <w:p w14:paraId="6AD69B59" w14:textId="61E1D259" w:rsidR="00E731CA" w:rsidRDefault="00535E48" w:rsidP="00BE6A47">
      <w:pPr>
        <w:spacing w:before="0" w:after="0" w:line="360" w:lineRule="auto"/>
        <w:rPr>
          <w:rFonts w:cs="Times New Roman"/>
          <w:bCs/>
          <w:i/>
          <w:iCs/>
          <w:szCs w:val="24"/>
        </w:rPr>
      </w:pPr>
      <w:r w:rsidRPr="00BE6A47">
        <w:rPr>
          <w:rFonts w:cs="Times New Roman"/>
          <w:bCs/>
          <w:i/>
          <w:iCs/>
          <w:szCs w:val="24"/>
        </w:rPr>
        <w:t>[</w:t>
      </w:r>
      <w:proofErr w:type="spellStart"/>
      <w:r w:rsidRPr="00BE6A47">
        <w:rPr>
          <w:rFonts w:cs="Times New Roman"/>
          <w:bCs/>
          <w:i/>
          <w:iCs/>
          <w:szCs w:val="24"/>
        </w:rPr>
        <w:t>NdesMeTAM</w:t>
      </w:r>
      <w:proofErr w:type="spellEnd"/>
      <w:r w:rsidRPr="00BE6A47">
        <w:rPr>
          <w:rFonts w:cs="Times New Roman"/>
          <w:bCs/>
          <w:i/>
          <w:iCs/>
          <w:szCs w:val="24"/>
        </w:rPr>
        <w:t>]/[TAM]’s mean was 58.65; [4OHTAM]/[TAM]’s mean was 0.087; [Endoxifen]/[</w:t>
      </w:r>
      <w:proofErr w:type="spellStart"/>
      <w:r w:rsidRPr="00BE6A47">
        <w:rPr>
          <w:rFonts w:cs="Times New Roman"/>
          <w:bCs/>
          <w:i/>
          <w:iCs/>
          <w:szCs w:val="24"/>
        </w:rPr>
        <w:t>NdesMeTAM</w:t>
      </w:r>
      <w:proofErr w:type="spellEnd"/>
      <w:r w:rsidRPr="00BE6A47">
        <w:rPr>
          <w:rFonts w:cs="Times New Roman"/>
          <w:bCs/>
          <w:i/>
          <w:iCs/>
          <w:szCs w:val="24"/>
        </w:rPr>
        <w:t>]’s mean was 0.0075; [Endoxifen]/[4OHTAM]’s mean was 3.99; 17βEstradiol’s mean was 99.36 *Logistic regression</w:t>
      </w:r>
      <w:bookmarkStart w:id="13" w:name="_Hlk113095853"/>
      <w:bookmarkEnd w:id="13"/>
      <w:r w:rsidR="00323E6E" w:rsidRPr="00BE6A47">
        <w:rPr>
          <w:rFonts w:cs="Times New Roman"/>
          <w:bCs/>
          <w:i/>
          <w:iCs/>
          <w:szCs w:val="24"/>
        </w:rPr>
        <w:t>.</w:t>
      </w:r>
    </w:p>
    <w:p w14:paraId="728FB173" w14:textId="77777777" w:rsidR="0052779C" w:rsidRDefault="0052779C" w:rsidP="00BE6A47">
      <w:pPr>
        <w:spacing w:before="0" w:after="0" w:line="360" w:lineRule="auto"/>
        <w:rPr>
          <w:rFonts w:cs="Times New Roman"/>
          <w:bCs/>
          <w:szCs w:val="24"/>
        </w:rPr>
      </w:pPr>
    </w:p>
    <w:p w14:paraId="0660FA1C" w14:textId="77777777" w:rsidR="0052779C" w:rsidRDefault="0052779C" w:rsidP="00BE6A47">
      <w:pPr>
        <w:spacing w:before="0" w:after="0" w:line="360" w:lineRule="auto"/>
        <w:rPr>
          <w:rFonts w:cs="Times New Roman"/>
          <w:bCs/>
          <w:szCs w:val="24"/>
        </w:rPr>
      </w:pPr>
    </w:p>
    <w:p w14:paraId="1539333E" w14:textId="021E7CC9" w:rsidR="0052779C" w:rsidRDefault="00D650CA" w:rsidP="00BE6A47">
      <w:pPr>
        <w:spacing w:before="0" w:after="0" w:line="360" w:lineRule="auto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Continue Table </w:t>
      </w:r>
      <w:r w:rsidR="00AA228B">
        <w:rPr>
          <w:rFonts w:cs="Times New Roman"/>
          <w:bCs/>
          <w:szCs w:val="24"/>
        </w:rPr>
        <w:t>A5</w:t>
      </w:r>
    </w:p>
    <w:tbl>
      <w:tblPr>
        <w:tblStyle w:val="Tablaconcuadrcula"/>
        <w:tblW w:w="7353" w:type="dxa"/>
        <w:jc w:val="center"/>
        <w:tblLook w:val="04A0" w:firstRow="1" w:lastRow="0" w:firstColumn="1" w:lastColumn="0" w:noHBand="0" w:noVBand="1"/>
      </w:tblPr>
      <w:tblGrid>
        <w:gridCol w:w="1245"/>
        <w:gridCol w:w="838"/>
        <w:gridCol w:w="2283"/>
        <w:gridCol w:w="656"/>
        <w:gridCol w:w="1253"/>
        <w:gridCol w:w="696"/>
        <w:gridCol w:w="656"/>
        <w:gridCol w:w="222"/>
        <w:gridCol w:w="222"/>
        <w:gridCol w:w="222"/>
        <w:gridCol w:w="222"/>
        <w:gridCol w:w="222"/>
        <w:gridCol w:w="222"/>
      </w:tblGrid>
      <w:tr w:rsidR="00D650CA" w:rsidRPr="00D650CA" w14:paraId="2590E411" w14:textId="3FBAEF50" w:rsidTr="00444CEB">
        <w:trPr>
          <w:gridAfter w:val="6"/>
          <w:wAfter w:w="1900" w:type="dxa"/>
          <w:trHeight w:val="214"/>
          <w:jc w:val="center"/>
        </w:trPr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AC71A7" w14:textId="77777777" w:rsidR="00444CEB" w:rsidRPr="00D650CA" w:rsidRDefault="00444CEB" w:rsidP="00D650CA">
            <w:pPr>
              <w:spacing w:before="0" w:after="0" w:line="360" w:lineRule="auto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7BB0E0" w14:textId="3C4ED826" w:rsidR="00444CEB" w:rsidRPr="00D650CA" w:rsidRDefault="00444CEB" w:rsidP="00D650CA">
            <w:pPr>
              <w:spacing w:before="0" w:after="0" w:line="360" w:lineRule="auto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3D2891" w14:textId="37C6ED64" w:rsidR="00444CEB" w:rsidRPr="00D650CA" w:rsidRDefault="00444CEB" w:rsidP="00D650CA">
            <w:pPr>
              <w:spacing w:before="0" w:after="0" w:line="360" w:lineRule="auto"/>
              <w:rPr>
                <w:rFonts w:cs="Times New Roman"/>
                <w:bCs/>
                <w:spacing w:val="-16"/>
                <w:szCs w:val="24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[Endoxifen]/[4OHTAM]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49F614" w14:textId="77777777" w:rsidR="00444CEB" w:rsidRPr="00D650CA" w:rsidRDefault="00444CEB" w:rsidP="00D650CA">
            <w:pPr>
              <w:spacing w:before="0" w:after="0" w:line="360" w:lineRule="auto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723379" w14:textId="103160E7" w:rsidR="00444CEB" w:rsidRPr="00D650CA" w:rsidRDefault="00444CEB" w:rsidP="00D650CA">
            <w:pPr>
              <w:spacing w:before="0" w:after="0" w:line="360" w:lineRule="auto"/>
              <w:rPr>
                <w:rFonts w:cs="Times New Roman"/>
                <w:bCs/>
                <w:spacing w:val="-16"/>
                <w:szCs w:val="24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17βEstradiol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2D57C0" w14:textId="77777777" w:rsidR="00444CEB" w:rsidRPr="00D650CA" w:rsidRDefault="00444CEB" w:rsidP="00D650CA">
            <w:pPr>
              <w:spacing w:before="0" w:after="0" w:line="360" w:lineRule="auto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8C3815" w14:textId="77777777" w:rsidR="00444CEB" w:rsidRPr="00D650CA" w:rsidRDefault="00444CEB" w:rsidP="00D650CA">
            <w:pPr>
              <w:spacing w:before="0" w:after="0" w:line="360" w:lineRule="auto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D650CA" w:rsidRPr="00D650CA" w14:paraId="4B4DE3B8" w14:textId="5785A4CF" w:rsidTr="00444CEB">
        <w:trPr>
          <w:gridAfter w:val="6"/>
          <w:wAfter w:w="1900" w:type="dxa"/>
          <w:trHeight w:val="214"/>
          <w:jc w:val="center"/>
        </w:trPr>
        <w:tc>
          <w:tcPr>
            <w:tcW w:w="9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8A3632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108E03" w14:textId="7F853925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Control (n)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24E9BF" w14:textId="34EE4EA8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bCs/>
                <w:spacing w:val="-16"/>
                <w:szCs w:val="24"/>
              </w:rPr>
              <w:t>Cases (n)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282A5E" w14:textId="354C5395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bCs/>
                <w:spacing w:val="-16"/>
                <w:szCs w:val="24"/>
              </w:rPr>
              <w:t>p-value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EE13CA" w14:textId="4C2F38B8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Control (n)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7A1CB3" w14:textId="4A9FD085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bCs/>
                <w:spacing w:val="-16"/>
                <w:szCs w:val="24"/>
              </w:rPr>
              <w:t>Cases (n)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ABE396" w14:textId="700F6ACF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bCs/>
                <w:spacing w:val="-16"/>
                <w:szCs w:val="24"/>
              </w:rPr>
              <w:t>p-value</w:t>
            </w:r>
          </w:p>
        </w:tc>
      </w:tr>
      <w:tr w:rsidR="00444CEB" w:rsidRPr="00D650CA" w14:paraId="794B8356" w14:textId="2D90B4EF" w:rsidTr="00444CEB">
        <w:trPr>
          <w:trHeight w:val="214"/>
          <w:jc w:val="center"/>
        </w:trPr>
        <w:tc>
          <w:tcPr>
            <w:tcW w:w="545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5F598" w14:textId="77777777" w:rsidR="00444CEB" w:rsidRPr="00D650CA" w:rsidRDefault="00444CEB" w:rsidP="00D650C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</w:rPr>
            </w:pPr>
            <w:r w:rsidRPr="00D650CA"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  <w:t>Enzymes involved in the activation of TAM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9FBB5" w14:textId="1C71871A" w:rsidR="00444CEB" w:rsidRPr="00D650CA" w:rsidRDefault="00444CEB" w:rsidP="00D650C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19BA2227" w14:textId="77777777" w:rsidR="00444CEB" w:rsidRPr="00D650CA" w:rsidRDefault="00444CEB" w:rsidP="00D650C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14BCEC04" w14:textId="77777777" w:rsidR="00444CEB" w:rsidRPr="00D650CA" w:rsidRDefault="00444CEB" w:rsidP="00D650C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2EB7119F" w14:textId="77777777" w:rsidR="00444CEB" w:rsidRPr="00D650CA" w:rsidRDefault="00444CEB" w:rsidP="00D650C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402BD522" w14:textId="77777777" w:rsidR="00444CEB" w:rsidRPr="00D650CA" w:rsidRDefault="00444CEB" w:rsidP="00D650C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6C9C410E" w14:textId="77777777" w:rsidR="00444CEB" w:rsidRPr="00D650CA" w:rsidRDefault="00444CEB" w:rsidP="00D650C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</w:pPr>
          </w:p>
        </w:tc>
      </w:tr>
      <w:tr w:rsidR="00D650CA" w:rsidRPr="00D650CA" w14:paraId="0047467C" w14:textId="5578527D" w:rsidTr="00444CEB">
        <w:trPr>
          <w:gridAfter w:val="6"/>
          <w:wAfter w:w="1900" w:type="dxa"/>
          <w:trHeight w:val="118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A6025" w14:textId="77777777" w:rsidR="00444CEB" w:rsidRPr="00D650CA" w:rsidRDefault="00444CEB" w:rsidP="00D650C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</w:rPr>
            </w:pPr>
            <w:r w:rsidRPr="00D650CA"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  <w:t>CYP2D6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15969" w14:textId="77777777" w:rsidR="00444CEB" w:rsidRPr="00D650CA" w:rsidRDefault="00444CEB" w:rsidP="00D650C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FB602" w14:textId="77777777" w:rsidR="00444CEB" w:rsidRPr="00D650CA" w:rsidRDefault="00444CEB" w:rsidP="00D650C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652A7" w14:textId="77777777" w:rsidR="00444CEB" w:rsidRPr="00D650CA" w:rsidRDefault="00444CEB" w:rsidP="00D650C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DA808" w14:textId="77777777" w:rsidR="00444CEB" w:rsidRPr="00D650CA" w:rsidRDefault="00444CEB" w:rsidP="00D650C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4332A" w14:textId="77777777" w:rsidR="00444CEB" w:rsidRPr="00D650CA" w:rsidRDefault="00444CEB" w:rsidP="00D650C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BC0A2" w14:textId="77777777" w:rsidR="00444CEB" w:rsidRPr="00D650CA" w:rsidRDefault="00444CEB" w:rsidP="00D650C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</w:pPr>
          </w:p>
        </w:tc>
      </w:tr>
      <w:tr w:rsidR="00D650CA" w:rsidRPr="00D650CA" w14:paraId="290EB8A9" w14:textId="7DCA7889" w:rsidTr="00444CEB">
        <w:trPr>
          <w:gridAfter w:val="6"/>
          <w:wAfter w:w="1900" w:type="dxa"/>
          <w:trHeight w:val="118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7AAC2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D650CA">
              <w:rPr>
                <w:rFonts w:cs="Times New Roman"/>
                <w:spacing w:val="-16"/>
                <w:szCs w:val="24"/>
                <w:lang w:eastAsia="es-CL"/>
              </w:rPr>
              <w:t>*1/*1 (GG)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F29B6" w14:textId="764B4B21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18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01464" w14:textId="418E16BE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15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B2209" w14:textId="030B444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b/>
                <w:bCs/>
                <w:spacing w:val="-16"/>
                <w:szCs w:val="24"/>
              </w:rPr>
              <w:t>0.2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587B8" w14:textId="624715AF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15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44628" w14:textId="5C17B5C3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43BBB" w14:textId="14A4ECDC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0.8</w:t>
            </w:r>
          </w:p>
        </w:tc>
      </w:tr>
      <w:tr w:rsidR="00D650CA" w:rsidRPr="00D650CA" w14:paraId="0099338E" w14:textId="2AC556AA" w:rsidTr="00444CEB">
        <w:trPr>
          <w:gridAfter w:val="6"/>
          <w:wAfter w:w="1900" w:type="dxa"/>
          <w:trHeight w:val="118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EE7A3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D650CA">
              <w:rPr>
                <w:rFonts w:cs="Times New Roman"/>
                <w:spacing w:val="-16"/>
                <w:szCs w:val="24"/>
                <w:lang w:eastAsia="es-CL"/>
              </w:rPr>
              <w:t>*1/*4 (GA)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A84DB" w14:textId="161F606F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7C23E" w14:textId="4CC331C1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38196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F591E" w14:textId="77589220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AB707" w14:textId="1BEACDBD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C6D4B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</w:p>
        </w:tc>
      </w:tr>
      <w:tr w:rsidR="00D650CA" w:rsidRPr="00D650CA" w14:paraId="240375AF" w14:textId="0DDE62A1" w:rsidTr="00444CEB">
        <w:trPr>
          <w:gridAfter w:val="6"/>
          <w:wAfter w:w="1900" w:type="dxa"/>
          <w:trHeight w:val="118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B922D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D650CA">
              <w:rPr>
                <w:rFonts w:cs="Times New Roman"/>
                <w:spacing w:val="-16"/>
                <w:szCs w:val="24"/>
                <w:lang w:eastAsia="es-CL"/>
              </w:rPr>
              <w:t>*4/*4 (AA)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A6B45" w14:textId="19E385BB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1F30F" w14:textId="488E2801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65ABF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41221" w14:textId="10A19CBC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82D12" w14:textId="2306A121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5BE0B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</w:p>
        </w:tc>
      </w:tr>
      <w:tr w:rsidR="00D650CA" w:rsidRPr="00D650CA" w14:paraId="5F93DDA7" w14:textId="64D98242" w:rsidTr="00444CEB">
        <w:trPr>
          <w:gridAfter w:val="6"/>
          <w:wAfter w:w="1900" w:type="dxa"/>
          <w:trHeight w:val="118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6756E" w14:textId="77777777" w:rsidR="00444CEB" w:rsidRPr="00D650CA" w:rsidRDefault="00444CEB" w:rsidP="00D650C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</w:rPr>
            </w:pPr>
            <w:r w:rsidRPr="00D650CA"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  <w:t>CYP3A4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70455" w14:textId="77777777" w:rsidR="00444CEB" w:rsidRPr="00D650CA" w:rsidRDefault="00444CEB" w:rsidP="00D650C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DE901" w14:textId="77777777" w:rsidR="00444CEB" w:rsidRPr="00D650CA" w:rsidRDefault="00444CEB" w:rsidP="00D650C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080B7" w14:textId="77777777" w:rsidR="00444CEB" w:rsidRPr="00D650CA" w:rsidRDefault="00444CEB" w:rsidP="00D650C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6AC8C" w14:textId="77777777" w:rsidR="00444CEB" w:rsidRPr="00D650CA" w:rsidRDefault="00444CEB" w:rsidP="00D650C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635F2" w14:textId="77777777" w:rsidR="00444CEB" w:rsidRPr="00D650CA" w:rsidRDefault="00444CEB" w:rsidP="00D650C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082DF" w14:textId="77777777" w:rsidR="00444CEB" w:rsidRPr="00D650CA" w:rsidRDefault="00444CEB" w:rsidP="00D650C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</w:pPr>
          </w:p>
        </w:tc>
      </w:tr>
      <w:tr w:rsidR="00D650CA" w:rsidRPr="00D650CA" w14:paraId="349B65CA" w14:textId="5227DF1A" w:rsidTr="00444CEB">
        <w:trPr>
          <w:gridAfter w:val="6"/>
          <w:wAfter w:w="1900" w:type="dxa"/>
          <w:trHeight w:val="118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B4C50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D650CA">
              <w:rPr>
                <w:rFonts w:cs="Times New Roman"/>
                <w:spacing w:val="-16"/>
                <w:szCs w:val="24"/>
                <w:lang w:eastAsia="es-CL"/>
              </w:rPr>
              <w:lastRenderedPageBreak/>
              <w:t>*1/*1 (AA)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6D11E" w14:textId="506037BE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16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16296" w14:textId="16475C2D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19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FE38A" w14:textId="4AA7F041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b/>
                <w:bCs/>
                <w:spacing w:val="-16"/>
                <w:szCs w:val="24"/>
              </w:rPr>
              <w:t>0.1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9172D" w14:textId="27B8D983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18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ADE81" w14:textId="797D3FA4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6EDCF" w14:textId="54FF7A9A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0.4</w:t>
            </w:r>
          </w:p>
        </w:tc>
      </w:tr>
      <w:tr w:rsidR="00D650CA" w:rsidRPr="00D650CA" w14:paraId="42ECEC61" w14:textId="7054F70A" w:rsidTr="00444CEB">
        <w:trPr>
          <w:gridAfter w:val="6"/>
          <w:wAfter w:w="1900" w:type="dxa"/>
          <w:trHeight w:val="201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CD039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D650CA">
              <w:rPr>
                <w:rFonts w:cs="Times New Roman"/>
                <w:spacing w:val="-16"/>
                <w:szCs w:val="24"/>
                <w:lang w:eastAsia="es-CL"/>
              </w:rPr>
              <w:t>*1/*1B (AG)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63658" w14:textId="680F41E1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F7D40" w14:textId="2C5F5012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4CB54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92F82" w14:textId="5F8F9BA1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04779" w14:textId="23524835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2BE1B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</w:p>
        </w:tc>
      </w:tr>
      <w:tr w:rsidR="00D650CA" w:rsidRPr="00D650CA" w14:paraId="0EE4D4B7" w14:textId="47DA2610" w:rsidTr="00444CEB">
        <w:trPr>
          <w:gridAfter w:val="6"/>
          <w:wAfter w:w="1900" w:type="dxa"/>
          <w:trHeight w:val="118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51EA1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D650CA">
              <w:rPr>
                <w:rFonts w:cs="Times New Roman"/>
                <w:spacing w:val="-16"/>
                <w:szCs w:val="24"/>
                <w:lang w:eastAsia="es-CL"/>
              </w:rPr>
              <w:t>*1B/*1B (GG)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31872" w14:textId="26A8CF21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D7EB8" w14:textId="351EEF78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32040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91510" w14:textId="7ED59732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9CA2D" w14:textId="631659BD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DDF24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</w:p>
        </w:tc>
      </w:tr>
      <w:tr w:rsidR="00D650CA" w:rsidRPr="00D650CA" w14:paraId="3F3095C6" w14:textId="1CBB9C58" w:rsidTr="00444CEB">
        <w:trPr>
          <w:gridAfter w:val="6"/>
          <w:wAfter w:w="1900" w:type="dxa"/>
          <w:trHeight w:val="222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13C3B" w14:textId="77777777" w:rsidR="00444CEB" w:rsidRPr="00D650CA" w:rsidRDefault="00444CEB" w:rsidP="00D650C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</w:rPr>
            </w:pPr>
            <w:r w:rsidRPr="00D650CA"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  <w:t>CYP3A5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9A3F9" w14:textId="77777777" w:rsidR="00444CEB" w:rsidRPr="00D650CA" w:rsidRDefault="00444CEB" w:rsidP="00D650C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476A7" w14:textId="77777777" w:rsidR="00444CEB" w:rsidRPr="00D650CA" w:rsidRDefault="00444CEB" w:rsidP="00D650C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8AD6C" w14:textId="77777777" w:rsidR="00444CEB" w:rsidRPr="00D650CA" w:rsidRDefault="00444CEB" w:rsidP="00D650C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1F062" w14:textId="77777777" w:rsidR="00444CEB" w:rsidRPr="00D650CA" w:rsidRDefault="00444CEB" w:rsidP="00D650C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FCBE1" w14:textId="77777777" w:rsidR="00444CEB" w:rsidRPr="00D650CA" w:rsidRDefault="00444CEB" w:rsidP="00D650C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D15E9" w14:textId="77777777" w:rsidR="00444CEB" w:rsidRPr="00D650CA" w:rsidRDefault="00444CEB" w:rsidP="00D650C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</w:pPr>
          </w:p>
        </w:tc>
      </w:tr>
      <w:tr w:rsidR="00D650CA" w:rsidRPr="00D650CA" w14:paraId="709498D2" w14:textId="68F89805" w:rsidTr="00444CEB">
        <w:trPr>
          <w:gridAfter w:val="6"/>
          <w:wAfter w:w="1900" w:type="dxa"/>
          <w:trHeight w:val="118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EADF6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D650CA">
              <w:rPr>
                <w:rFonts w:cs="Times New Roman"/>
                <w:spacing w:val="-16"/>
                <w:szCs w:val="24"/>
                <w:lang w:eastAsia="es-CL"/>
              </w:rPr>
              <w:t>*1/*1 (AA)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CE60A" w14:textId="6B7D9C2C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1C887" w14:textId="4CDD2F22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6B40A" w14:textId="5C65FB99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0.5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5CB09" w14:textId="4F720B0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AE539" w14:textId="651DDB5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88417" w14:textId="4574839A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b/>
                <w:bCs/>
                <w:spacing w:val="-16"/>
                <w:szCs w:val="24"/>
              </w:rPr>
              <w:t>0.2</w:t>
            </w:r>
          </w:p>
        </w:tc>
      </w:tr>
      <w:tr w:rsidR="00D650CA" w:rsidRPr="00D650CA" w14:paraId="131D78FE" w14:textId="74FC8816" w:rsidTr="00444CEB">
        <w:trPr>
          <w:gridAfter w:val="6"/>
          <w:wAfter w:w="1900" w:type="dxa"/>
          <w:trHeight w:val="71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7A40E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D650CA">
              <w:rPr>
                <w:rFonts w:cs="Times New Roman"/>
                <w:spacing w:val="-16"/>
                <w:szCs w:val="24"/>
                <w:lang w:eastAsia="es-CL"/>
              </w:rPr>
              <w:t>*1/*3 (AG)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DB506" w14:textId="21E99379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65291" w14:textId="18CB4B59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A3EAB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31696" w14:textId="4A164643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66AFC" w14:textId="53924344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30E01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</w:p>
        </w:tc>
      </w:tr>
      <w:tr w:rsidR="00D650CA" w:rsidRPr="00D650CA" w14:paraId="514A864B" w14:textId="4922817E" w:rsidTr="00444CEB">
        <w:trPr>
          <w:gridAfter w:val="6"/>
          <w:wAfter w:w="1900" w:type="dxa"/>
          <w:trHeight w:val="57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75BD2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D650CA">
              <w:rPr>
                <w:rFonts w:cs="Times New Roman"/>
                <w:spacing w:val="-16"/>
                <w:szCs w:val="24"/>
                <w:lang w:eastAsia="es-CL"/>
              </w:rPr>
              <w:t>*3/*3 (GG)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E95EA" w14:textId="2D2B7A1F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12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A155D" w14:textId="77F8B8BF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26514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C975D" w14:textId="1BD46E2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11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7C897" w14:textId="3F927DE6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721B9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</w:p>
        </w:tc>
      </w:tr>
      <w:tr w:rsidR="00444CEB" w:rsidRPr="00D650CA" w14:paraId="57FF366C" w14:textId="1041E672" w:rsidTr="00444CEB">
        <w:trPr>
          <w:trHeight w:val="222"/>
          <w:jc w:val="center"/>
        </w:trPr>
        <w:tc>
          <w:tcPr>
            <w:tcW w:w="545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EC097" w14:textId="77777777" w:rsidR="00444CEB" w:rsidRPr="00D650CA" w:rsidRDefault="00444CEB" w:rsidP="00D650CA">
            <w:pPr>
              <w:spacing w:before="0" w:after="0" w:line="360" w:lineRule="auto"/>
              <w:rPr>
                <w:rFonts w:cs="Times New Roman"/>
                <w:spacing w:val="-16"/>
                <w:szCs w:val="24"/>
              </w:rPr>
            </w:pPr>
            <w:r w:rsidRPr="00D650CA">
              <w:rPr>
                <w:rFonts w:cs="Times New Roman"/>
                <w:spacing w:val="-16"/>
                <w:szCs w:val="24"/>
                <w:lang w:eastAsia="es-CL"/>
              </w:rPr>
              <w:t>Enzymes involved in the elimination of TAM and its metabolites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25039" w14:textId="41408693" w:rsidR="00444CEB" w:rsidRPr="00D650CA" w:rsidRDefault="00444CEB" w:rsidP="00D650CA">
            <w:pPr>
              <w:spacing w:before="0" w:after="0" w:line="360" w:lineRule="auto"/>
              <w:rPr>
                <w:rFonts w:cs="Times New Roman"/>
                <w:spacing w:val="-16"/>
                <w:szCs w:val="24"/>
                <w:lang w:eastAsia="es-CL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643C6602" w14:textId="77777777" w:rsidR="00444CEB" w:rsidRPr="00D650CA" w:rsidRDefault="00444CEB" w:rsidP="00D650CA">
            <w:pPr>
              <w:spacing w:before="0" w:after="0" w:line="360" w:lineRule="auto"/>
              <w:rPr>
                <w:rFonts w:cs="Times New Roman"/>
                <w:spacing w:val="-16"/>
                <w:szCs w:val="24"/>
                <w:lang w:eastAsia="es-CL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7C22499E" w14:textId="77777777" w:rsidR="00444CEB" w:rsidRPr="00D650CA" w:rsidRDefault="00444CEB" w:rsidP="00D650CA">
            <w:pPr>
              <w:spacing w:before="0" w:after="0" w:line="360" w:lineRule="auto"/>
              <w:rPr>
                <w:rFonts w:cs="Times New Roman"/>
                <w:spacing w:val="-16"/>
                <w:szCs w:val="24"/>
                <w:lang w:eastAsia="es-CL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4A6F2C02" w14:textId="77777777" w:rsidR="00444CEB" w:rsidRPr="00D650CA" w:rsidRDefault="00444CEB" w:rsidP="00D650CA">
            <w:pPr>
              <w:spacing w:before="0" w:after="0" w:line="360" w:lineRule="auto"/>
              <w:rPr>
                <w:rFonts w:cs="Times New Roman"/>
                <w:spacing w:val="-16"/>
                <w:szCs w:val="24"/>
                <w:lang w:eastAsia="es-CL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25F81B13" w14:textId="77777777" w:rsidR="00444CEB" w:rsidRPr="00D650CA" w:rsidRDefault="00444CEB" w:rsidP="00D650CA">
            <w:pPr>
              <w:spacing w:before="0" w:after="0" w:line="360" w:lineRule="auto"/>
              <w:rPr>
                <w:rFonts w:cs="Times New Roman"/>
                <w:spacing w:val="-16"/>
                <w:szCs w:val="24"/>
                <w:lang w:eastAsia="es-C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3A337348" w14:textId="77777777" w:rsidR="00444CEB" w:rsidRPr="00D650CA" w:rsidRDefault="00444CEB" w:rsidP="00D650CA">
            <w:pPr>
              <w:spacing w:before="0" w:after="0" w:line="360" w:lineRule="auto"/>
              <w:rPr>
                <w:rFonts w:cs="Times New Roman"/>
                <w:spacing w:val="-16"/>
                <w:szCs w:val="24"/>
                <w:lang w:eastAsia="es-CL"/>
              </w:rPr>
            </w:pPr>
          </w:p>
        </w:tc>
      </w:tr>
      <w:tr w:rsidR="00D650CA" w:rsidRPr="00D650CA" w14:paraId="12AF78DE" w14:textId="119CBD2E" w:rsidTr="00444CEB">
        <w:trPr>
          <w:gridAfter w:val="6"/>
          <w:wAfter w:w="1900" w:type="dxa"/>
          <w:trHeight w:val="214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7B7B4" w14:textId="77777777" w:rsidR="00444CEB" w:rsidRPr="00D650CA" w:rsidRDefault="00444CEB" w:rsidP="00D650C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</w:rPr>
            </w:pPr>
            <w:r w:rsidRPr="00D650CA"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  <w:t>SULT1A1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24EAC" w14:textId="77777777" w:rsidR="00444CEB" w:rsidRPr="00D650CA" w:rsidRDefault="00444CEB" w:rsidP="00D650C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108D4" w14:textId="77777777" w:rsidR="00444CEB" w:rsidRPr="00D650CA" w:rsidRDefault="00444CEB" w:rsidP="00D650C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C9FE2" w14:textId="77777777" w:rsidR="00444CEB" w:rsidRPr="00D650CA" w:rsidRDefault="00444CEB" w:rsidP="00D650C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E6609" w14:textId="77777777" w:rsidR="00444CEB" w:rsidRPr="00D650CA" w:rsidRDefault="00444CEB" w:rsidP="00D650C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D454E" w14:textId="77777777" w:rsidR="00444CEB" w:rsidRPr="00D650CA" w:rsidRDefault="00444CEB" w:rsidP="00D650C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8999B" w14:textId="77777777" w:rsidR="00444CEB" w:rsidRPr="00D650CA" w:rsidRDefault="00444CEB" w:rsidP="00D650C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</w:pPr>
          </w:p>
        </w:tc>
      </w:tr>
      <w:tr w:rsidR="00D650CA" w:rsidRPr="00D650CA" w14:paraId="0DC0E3FD" w14:textId="6087D738" w:rsidTr="00444CEB">
        <w:trPr>
          <w:gridAfter w:val="6"/>
          <w:wAfter w:w="1900" w:type="dxa"/>
          <w:trHeight w:val="207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C9584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D650CA">
              <w:rPr>
                <w:rFonts w:cs="Times New Roman"/>
                <w:spacing w:val="-16"/>
                <w:szCs w:val="24"/>
                <w:lang w:eastAsia="es-CL"/>
              </w:rPr>
              <w:t>*1/*1 (GG)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86EB0" w14:textId="52ED79E4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B2CA2" w14:textId="7B6A01C2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6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BFC65" w14:textId="2CD258D4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b/>
                <w:bCs/>
                <w:spacing w:val="-16"/>
                <w:szCs w:val="24"/>
              </w:rPr>
              <w:t>0.03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E9BB6" w14:textId="1CA67F7B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87A0C" w14:textId="3A754995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EEB9C" w14:textId="40949FF0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b/>
                <w:bCs/>
                <w:spacing w:val="-16"/>
                <w:szCs w:val="24"/>
              </w:rPr>
              <w:t>0.1</w:t>
            </w:r>
          </w:p>
        </w:tc>
      </w:tr>
      <w:tr w:rsidR="00D650CA" w:rsidRPr="00D650CA" w14:paraId="12515A92" w14:textId="53444A88" w:rsidTr="00444CEB">
        <w:trPr>
          <w:gridAfter w:val="6"/>
          <w:wAfter w:w="1900" w:type="dxa"/>
          <w:trHeight w:val="222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71E47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D650CA">
              <w:rPr>
                <w:rFonts w:cs="Times New Roman"/>
                <w:spacing w:val="-16"/>
                <w:szCs w:val="24"/>
                <w:lang w:eastAsia="es-CL"/>
              </w:rPr>
              <w:t>*1/*2 (GA)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C1F57" w14:textId="20C8869E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14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B47EF" w14:textId="47E1195D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6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39B6E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E8B40" w14:textId="2196E6F2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0EA3F" w14:textId="35268371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73E1E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</w:p>
        </w:tc>
      </w:tr>
      <w:tr w:rsidR="00D650CA" w:rsidRPr="00D650CA" w14:paraId="2EE0544D" w14:textId="446FF3B2" w:rsidTr="00444CEB">
        <w:trPr>
          <w:gridAfter w:val="6"/>
          <w:wAfter w:w="1900" w:type="dxa"/>
          <w:trHeight w:val="118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C3F2C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D650CA">
              <w:rPr>
                <w:rFonts w:cs="Times New Roman"/>
                <w:spacing w:val="-16"/>
                <w:szCs w:val="24"/>
                <w:lang w:eastAsia="es-CL"/>
              </w:rPr>
              <w:t>*2/*2 (AA)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4BB99" w14:textId="218D625D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D9E73" w14:textId="48035B3B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8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4484A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626A9" w14:textId="43CFD148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601D3" w14:textId="169C91BF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0F318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</w:p>
        </w:tc>
      </w:tr>
      <w:tr w:rsidR="00D650CA" w:rsidRPr="00D650CA" w14:paraId="2717084F" w14:textId="05559728" w:rsidTr="00444CEB">
        <w:trPr>
          <w:gridAfter w:val="6"/>
          <w:wAfter w:w="1900" w:type="dxa"/>
          <w:trHeight w:val="222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ED53A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D650CA">
              <w:rPr>
                <w:rFonts w:cs="Times New Roman"/>
                <w:spacing w:val="-16"/>
                <w:szCs w:val="24"/>
                <w:lang w:eastAsia="es-CL"/>
              </w:rPr>
              <w:t>*1/*1 (GG)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49B52" w14:textId="0F901705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75EB3" w14:textId="25CFCAFF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6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8BE8F" w14:textId="2FAB6A9C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b/>
                <w:bCs/>
                <w:spacing w:val="-16"/>
                <w:szCs w:val="24"/>
              </w:rPr>
              <w:t>0.1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3635E" w14:textId="5E25B192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7EAE3" w14:textId="671A1224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AC2DC" w14:textId="6E36E2B1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---</w:t>
            </w:r>
          </w:p>
        </w:tc>
      </w:tr>
      <w:tr w:rsidR="00D650CA" w:rsidRPr="00D650CA" w14:paraId="451A501E" w14:textId="39136D70" w:rsidTr="00444CEB">
        <w:trPr>
          <w:gridAfter w:val="6"/>
          <w:wAfter w:w="1900" w:type="dxa"/>
          <w:trHeight w:val="57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68A74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D650CA">
              <w:rPr>
                <w:rFonts w:cs="Times New Roman"/>
                <w:spacing w:val="-16"/>
                <w:szCs w:val="24"/>
                <w:lang w:eastAsia="es-CL"/>
              </w:rPr>
              <w:t>*1/*2 (GA)+*2/*2 (AA)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A305D" w14:textId="4AA3848E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18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E2EFC" w14:textId="7E2116EC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14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D5329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C2F06" w14:textId="567945AF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15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4DEEF" w14:textId="05731E6C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6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94413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</w:p>
        </w:tc>
      </w:tr>
      <w:tr w:rsidR="00D650CA" w:rsidRPr="00D650CA" w14:paraId="634D202C" w14:textId="0579FCEF" w:rsidTr="00444CEB">
        <w:trPr>
          <w:gridAfter w:val="6"/>
          <w:wAfter w:w="1900" w:type="dxa"/>
          <w:trHeight w:val="214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06FC8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D650CA">
              <w:rPr>
                <w:rFonts w:cs="Times New Roman"/>
                <w:spacing w:val="-16"/>
                <w:szCs w:val="24"/>
                <w:lang w:eastAsia="es-CL"/>
              </w:rPr>
              <w:t>*1/*1 (GG)+*1/*2 (GA)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91971" w14:textId="2C62D28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16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1DBDF" w14:textId="66334ED8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12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CA8FD" w14:textId="5964B173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b/>
                <w:bCs/>
                <w:spacing w:val="-16"/>
                <w:szCs w:val="24"/>
              </w:rPr>
              <w:t>0.1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BEDD8" w14:textId="06F861B9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13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03B94" w14:textId="01C99AA0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A7AE0" w14:textId="2E3DAA3E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0.4</w:t>
            </w:r>
          </w:p>
        </w:tc>
      </w:tr>
      <w:tr w:rsidR="00D650CA" w:rsidRPr="00D650CA" w14:paraId="214F625B" w14:textId="5369802F" w:rsidTr="00444CEB">
        <w:trPr>
          <w:gridAfter w:val="6"/>
          <w:wAfter w:w="1900" w:type="dxa"/>
          <w:trHeight w:val="163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833FE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*2/*2 (AA)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77447" w14:textId="0EB8D642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47C2B" w14:textId="64006243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8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C5631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33DBD" w14:textId="7DC69EB2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44E62" w14:textId="47C30441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FD8EC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D650CA" w:rsidRPr="00D650CA" w14:paraId="3D2A492F" w14:textId="03909F2C" w:rsidTr="00444CEB">
        <w:trPr>
          <w:gridAfter w:val="6"/>
          <w:wAfter w:w="1900" w:type="dxa"/>
          <w:trHeight w:val="214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CF0AE" w14:textId="77777777" w:rsidR="00444CEB" w:rsidRPr="00D650CA" w:rsidRDefault="00444CEB" w:rsidP="00D650C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  <w:t>UGT2B7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6FFD9" w14:textId="77777777" w:rsidR="00444CEB" w:rsidRPr="00D650CA" w:rsidRDefault="00444CEB" w:rsidP="00D650C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20FC1" w14:textId="77777777" w:rsidR="00444CEB" w:rsidRPr="00D650CA" w:rsidRDefault="00444CEB" w:rsidP="00D650C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35CD9" w14:textId="77777777" w:rsidR="00444CEB" w:rsidRPr="00D650CA" w:rsidRDefault="00444CEB" w:rsidP="00D650C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D9C84" w14:textId="77777777" w:rsidR="00444CEB" w:rsidRPr="00D650CA" w:rsidRDefault="00444CEB" w:rsidP="00D650C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A49D2" w14:textId="77777777" w:rsidR="00444CEB" w:rsidRPr="00D650CA" w:rsidRDefault="00444CEB" w:rsidP="00D650C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EDD47" w14:textId="77777777" w:rsidR="00444CEB" w:rsidRPr="00D650CA" w:rsidRDefault="00444CEB" w:rsidP="00D650C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</w:pPr>
          </w:p>
        </w:tc>
      </w:tr>
      <w:tr w:rsidR="00D650CA" w:rsidRPr="00D650CA" w14:paraId="190C96AF" w14:textId="75EDE7F2" w:rsidTr="00444CEB">
        <w:trPr>
          <w:gridAfter w:val="6"/>
          <w:wAfter w:w="1900" w:type="dxa"/>
          <w:trHeight w:val="118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66139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  <w:lang w:eastAsia="es-CL"/>
              </w:rPr>
              <w:lastRenderedPageBreak/>
              <w:t>*1/*1 (TT)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813C5" w14:textId="1F87198B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B32EC" w14:textId="1CEB9A80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D7714" w14:textId="1592F266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0.8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E10F4" w14:textId="4169FAFC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D66EB" w14:textId="19CE7DC6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1E5AA" w14:textId="21BBE1CF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b/>
                <w:bCs/>
                <w:spacing w:val="-16"/>
                <w:szCs w:val="24"/>
              </w:rPr>
              <w:t>0.04</w:t>
            </w:r>
          </w:p>
        </w:tc>
      </w:tr>
      <w:tr w:rsidR="00D650CA" w:rsidRPr="00D650CA" w14:paraId="2195C5A7" w14:textId="48A33825" w:rsidTr="00444CEB">
        <w:trPr>
          <w:gridAfter w:val="6"/>
          <w:wAfter w:w="1900" w:type="dxa"/>
          <w:trHeight w:val="118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D7C49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D650CA">
              <w:rPr>
                <w:rFonts w:cs="Times New Roman"/>
                <w:spacing w:val="-16"/>
                <w:szCs w:val="24"/>
                <w:lang w:eastAsia="es-CL"/>
              </w:rPr>
              <w:t>*1/*2 (TC)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DB1AB" w14:textId="3FD2839D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10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5B8DF" w14:textId="0A0FE778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8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23559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59EBB" w14:textId="1F2F9A5F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7281A" w14:textId="0041F5B3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A41D0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</w:p>
        </w:tc>
      </w:tr>
      <w:tr w:rsidR="00D650CA" w:rsidRPr="00D650CA" w14:paraId="7F09897D" w14:textId="0839C93A" w:rsidTr="00444CEB">
        <w:trPr>
          <w:gridAfter w:val="6"/>
          <w:wAfter w:w="1900" w:type="dxa"/>
          <w:trHeight w:val="125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C55F0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D650CA">
              <w:rPr>
                <w:rFonts w:cs="Times New Roman"/>
                <w:spacing w:val="-16"/>
                <w:szCs w:val="24"/>
                <w:lang w:eastAsia="es-CL"/>
              </w:rPr>
              <w:t>*2/*2 (CC)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9765C" w14:textId="7D7B7691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E7B6B" w14:textId="04808EC5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18319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F3E02" w14:textId="52F1C141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12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AAA17" w14:textId="1F8FC2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C2C9E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</w:p>
        </w:tc>
      </w:tr>
      <w:tr w:rsidR="00D650CA" w:rsidRPr="00D650CA" w14:paraId="284BB899" w14:textId="689DC4E6" w:rsidTr="00444CEB">
        <w:trPr>
          <w:gridAfter w:val="6"/>
          <w:wAfter w:w="1900" w:type="dxa"/>
          <w:trHeight w:val="57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C6E2F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D650CA">
              <w:rPr>
                <w:rFonts w:cs="Times New Roman"/>
                <w:spacing w:val="-16"/>
                <w:szCs w:val="24"/>
                <w:lang w:eastAsia="es-CL"/>
              </w:rPr>
              <w:t>*1/*1 (TT)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79356" w14:textId="69241FA0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BED4F" w14:textId="29DE3982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BC9D6" w14:textId="4D50F7C8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1.0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B0449" w14:textId="363E9F6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053C9" w14:textId="1B7613E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B3C2F" w14:textId="1BE64476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---</w:t>
            </w:r>
          </w:p>
        </w:tc>
      </w:tr>
      <w:tr w:rsidR="00D650CA" w:rsidRPr="00D650CA" w14:paraId="169EBEAE" w14:textId="4D11916F" w:rsidTr="00444CEB">
        <w:trPr>
          <w:gridAfter w:val="6"/>
          <w:wAfter w:w="1900" w:type="dxa"/>
          <w:trHeight w:val="57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58FE8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  <w:lang w:eastAsia="es-CL"/>
              </w:rPr>
              <w:t>*1/*2 (TC)+*2/*2 (CC)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526FE" w14:textId="6BDD178A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18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5A5AD" w14:textId="1BDCFD93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18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1E206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8C38A" w14:textId="07F8AE5F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19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26A49" w14:textId="6A462E4D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454C1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</w:p>
        </w:tc>
      </w:tr>
      <w:tr w:rsidR="00D650CA" w:rsidRPr="00D650CA" w14:paraId="71D7BE9B" w14:textId="6BB1B01B" w:rsidTr="00444CEB">
        <w:trPr>
          <w:gridAfter w:val="6"/>
          <w:wAfter w:w="1900" w:type="dxa"/>
          <w:trHeight w:val="57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5D560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*1/*1 (TT)+*1/*2 (TC)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DE323" w14:textId="216B3E3B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12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F7BC7" w14:textId="2A3F1362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C2E67" w14:textId="50D7680C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0.5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CE63C" w14:textId="72BF7F34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95AD9" w14:textId="377FEED8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F0282" w14:textId="41FA9F2C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D650CA">
              <w:rPr>
                <w:rFonts w:cs="Times New Roman"/>
                <w:b/>
                <w:bCs/>
                <w:spacing w:val="-16"/>
                <w:szCs w:val="24"/>
              </w:rPr>
              <w:t>0.04</w:t>
            </w:r>
          </w:p>
        </w:tc>
      </w:tr>
      <w:tr w:rsidR="00D650CA" w:rsidRPr="00D650CA" w14:paraId="40D812A2" w14:textId="2BABB8A3" w:rsidTr="00444CEB">
        <w:trPr>
          <w:gridAfter w:val="6"/>
          <w:wAfter w:w="1900" w:type="dxa"/>
          <w:trHeight w:val="57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82E60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*2/*2 (CC)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71E60" w14:textId="46B9387F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54EEC" w14:textId="4AB92DFD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8BED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1D4EB" w14:textId="3D26122F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12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222B2" w14:textId="789475A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9F303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D650CA" w:rsidRPr="00D650CA" w14:paraId="584B4ED9" w14:textId="2A37C834" w:rsidTr="00444CEB">
        <w:trPr>
          <w:gridAfter w:val="6"/>
          <w:wAfter w:w="1900" w:type="dxa"/>
          <w:trHeight w:val="214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FB123" w14:textId="77777777" w:rsidR="00444CEB" w:rsidRPr="00D650CA" w:rsidRDefault="00444CEB" w:rsidP="00D650C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  <w:t>UGT2B15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84B28" w14:textId="77777777" w:rsidR="00444CEB" w:rsidRPr="00D650CA" w:rsidRDefault="00444CEB" w:rsidP="00D650C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81653" w14:textId="77777777" w:rsidR="00444CEB" w:rsidRPr="00D650CA" w:rsidRDefault="00444CEB" w:rsidP="00D650C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D2AFF" w14:textId="77777777" w:rsidR="00444CEB" w:rsidRPr="00D650CA" w:rsidRDefault="00444CEB" w:rsidP="00D650C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73EFF" w14:textId="77777777" w:rsidR="00444CEB" w:rsidRPr="00D650CA" w:rsidRDefault="00444CEB" w:rsidP="00D650C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8859D" w14:textId="77777777" w:rsidR="00444CEB" w:rsidRPr="00D650CA" w:rsidRDefault="00444CEB" w:rsidP="00D650C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AD516" w14:textId="77777777" w:rsidR="00444CEB" w:rsidRPr="00D650CA" w:rsidRDefault="00444CEB" w:rsidP="00D650C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</w:pPr>
          </w:p>
        </w:tc>
      </w:tr>
      <w:tr w:rsidR="00D650CA" w:rsidRPr="00D650CA" w14:paraId="589BCA7E" w14:textId="0DAE3E0A" w:rsidTr="00444CEB">
        <w:trPr>
          <w:gridAfter w:val="6"/>
          <w:wAfter w:w="1900" w:type="dxa"/>
          <w:trHeight w:val="57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CD171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D650CA">
              <w:rPr>
                <w:rFonts w:cs="Times New Roman"/>
                <w:spacing w:val="-16"/>
                <w:szCs w:val="24"/>
                <w:lang w:eastAsia="es-CL"/>
              </w:rPr>
              <w:t>*1/*1 (AA)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EC817" w14:textId="72728D0A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F1EFB" w14:textId="2F999EC3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44A24" w14:textId="336C687F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0.4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D2170" w14:textId="60F198D1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8C823" w14:textId="2F806B1C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2C9B1" w14:textId="6C99DB33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---</w:t>
            </w:r>
          </w:p>
        </w:tc>
      </w:tr>
      <w:tr w:rsidR="00D650CA" w:rsidRPr="00D650CA" w14:paraId="7C1F70D2" w14:textId="64C2271C" w:rsidTr="00444CEB">
        <w:trPr>
          <w:gridAfter w:val="6"/>
          <w:wAfter w:w="1900" w:type="dxa"/>
          <w:trHeight w:val="118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439EF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D650CA">
              <w:rPr>
                <w:rFonts w:cs="Times New Roman"/>
                <w:spacing w:val="-16"/>
                <w:szCs w:val="24"/>
                <w:lang w:eastAsia="es-CL"/>
              </w:rPr>
              <w:t>*1/*2 (AC)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347A6" w14:textId="657B1F0C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18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0630E" w14:textId="3F630260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15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4C8F5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E33AC" w14:textId="545EEFBF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14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13110" w14:textId="5920482E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6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41C04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</w:p>
        </w:tc>
      </w:tr>
      <w:tr w:rsidR="00D650CA" w:rsidRPr="00D650CA" w14:paraId="4AE9E463" w14:textId="67753AD0" w:rsidTr="00444CEB">
        <w:trPr>
          <w:gridAfter w:val="6"/>
          <w:wAfter w:w="1900" w:type="dxa"/>
          <w:trHeight w:val="118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810D0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D650CA">
              <w:rPr>
                <w:rFonts w:cs="Times New Roman"/>
                <w:spacing w:val="-16"/>
                <w:szCs w:val="24"/>
                <w:lang w:eastAsia="es-CL"/>
              </w:rPr>
              <w:t>*2/*2 (CC)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E31DB" w14:textId="467DE5BA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B4E71" w14:textId="66E2E251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CFB27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BC02F" w14:textId="29111DC9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8D40A" w14:textId="10B07220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B8555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</w:p>
        </w:tc>
      </w:tr>
      <w:tr w:rsidR="00D650CA" w:rsidRPr="00D650CA" w14:paraId="2BD5DFE1" w14:textId="26278C99" w:rsidTr="00444CEB">
        <w:trPr>
          <w:gridAfter w:val="6"/>
          <w:wAfter w:w="1900" w:type="dxa"/>
          <w:trHeight w:val="118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B883A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D650CA">
              <w:rPr>
                <w:rFonts w:cs="Times New Roman"/>
                <w:spacing w:val="-16"/>
                <w:szCs w:val="24"/>
                <w:lang w:eastAsia="es-CL"/>
              </w:rPr>
              <w:t>*1/*1 (AA)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997E2" w14:textId="5C1701C0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49752" w14:textId="79AB1191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E219F" w14:textId="32CDDA51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b/>
                <w:bCs/>
                <w:spacing w:val="-16"/>
                <w:szCs w:val="24"/>
              </w:rPr>
              <w:t>0.2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C9BC3" w14:textId="1E3D2BF8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08138" w14:textId="2BCC9B11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A4B6F" w14:textId="6365AA13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---</w:t>
            </w:r>
          </w:p>
        </w:tc>
      </w:tr>
      <w:tr w:rsidR="00D650CA" w:rsidRPr="00D650CA" w14:paraId="14203A97" w14:textId="038C87DD" w:rsidTr="00444CEB">
        <w:trPr>
          <w:gridAfter w:val="6"/>
          <w:wAfter w:w="1900" w:type="dxa"/>
          <w:trHeight w:val="125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A872A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D650CA">
              <w:rPr>
                <w:rFonts w:cs="Times New Roman"/>
                <w:spacing w:val="-16"/>
                <w:szCs w:val="24"/>
                <w:lang w:eastAsia="es-CL"/>
              </w:rPr>
              <w:t>*1/*2 (AC)+*2/*2 (CC)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4ECCC" w14:textId="4E3A7F02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19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D1AD7" w14:textId="35273CFB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17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B5D95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1EECD" w14:textId="3D5B2713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16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307DC" w14:textId="6CF6DF16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6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17782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</w:p>
        </w:tc>
      </w:tr>
      <w:tr w:rsidR="00D650CA" w:rsidRPr="00D650CA" w14:paraId="14C5AE33" w14:textId="4F141BBE" w:rsidTr="00444CEB">
        <w:trPr>
          <w:gridAfter w:val="6"/>
          <w:wAfter w:w="1900" w:type="dxa"/>
          <w:trHeight w:val="214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46EA6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D650CA">
              <w:rPr>
                <w:rFonts w:cs="Times New Roman"/>
                <w:spacing w:val="-16"/>
                <w:szCs w:val="24"/>
                <w:lang w:eastAsia="es-CL"/>
              </w:rPr>
              <w:t>*1/*1 (AA)+*1/*2 (AC)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91F64" w14:textId="55D9515E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19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6113A" w14:textId="0D135F1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18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FA601" w14:textId="3B33A3F6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0.5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03639" w14:textId="4725ED75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17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D1BF2" w14:textId="15137A39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6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5FAB1" w14:textId="27449295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---</w:t>
            </w:r>
          </w:p>
        </w:tc>
      </w:tr>
      <w:tr w:rsidR="00D650CA" w:rsidRPr="00D650CA" w14:paraId="098B69C5" w14:textId="4BD72CF8" w:rsidTr="00444CEB">
        <w:trPr>
          <w:gridAfter w:val="6"/>
          <w:wAfter w:w="1900" w:type="dxa"/>
          <w:trHeight w:val="118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89079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D650CA">
              <w:rPr>
                <w:rFonts w:cs="Times New Roman"/>
                <w:spacing w:val="-16"/>
                <w:szCs w:val="24"/>
                <w:lang w:val="es-CL" w:eastAsia="es-CL"/>
              </w:rPr>
              <w:t>*2/*2 (CC)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4F705" w14:textId="0CB8289C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534E3" w14:textId="0FFAB148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AB989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CAB23" w14:textId="1F6FCB02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E4CE8" w14:textId="1ECBD9E1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94F67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</w:p>
        </w:tc>
      </w:tr>
      <w:tr w:rsidR="00444CEB" w:rsidRPr="00D650CA" w14:paraId="02650030" w14:textId="65E98FCA" w:rsidTr="00444CEB">
        <w:trPr>
          <w:trHeight w:val="118"/>
          <w:jc w:val="center"/>
        </w:trPr>
        <w:tc>
          <w:tcPr>
            <w:tcW w:w="545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56F20" w14:textId="77777777" w:rsidR="00444CEB" w:rsidRPr="00D650CA" w:rsidRDefault="00444CEB" w:rsidP="00D650C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</w:rPr>
            </w:pPr>
            <w:r w:rsidRPr="00D650CA"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  <w:lastRenderedPageBreak/>
              <w:t>Estrogen receptor. TAM therapeutic target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E27CD" w14:textId="10E52170" w:rsidR="00444CEB" w:rsidRPr="00D650CA" w:rsidRDefault="00444CEB" w:rsidP="00D650C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0789C123" w14:textId="77777777" w:rsidR="00444CEB" w:rsidRPr="00D650CA" w:rsidRDefault="00444CEB" w:rsidP="00D650C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4AC31123" w14:textId="77777777" w:rsidR="00444CEB" w:rsidRPr="00D650CA" w:rsidRDefault="00444CEB" w:rsidP="00D650C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3875591C" w14:textId="77777777" w:rsidR="00444CEB" w:rsidRPr="00D650CA" w:rsidRDefault="00444CEB" w:rsidP="00D650C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08E86882" w14:textId="77777777" w:rsidR="00444CEB" w:rsidRPr="00D650CA" w:rsidRDefault="00444CEB" w:rsidP="00D650C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56FDF4D4" w14:textId="77777777" w:rsidR="00444CEB" w:rsidRPr="00D650CA" w:rsidRDefault="00444CEB" w:rsidP="00D650CA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</w:pPr>
          </w:p>
        </w:tc>
      </w:tr>
      <w:tr w:rsidR="00D650CA" w:rsidRPr="00D650CA" w14:paraId="54A9180C" w14:textId="65C7D80B" w:rsidTr="00444CEB">
        <w:trPr>
          <w:gridAfter w:val="6"/>
          <w:wAfter w:w="1900" w:type="dxa"/>
          <w:trHeight w:val="118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4D194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  <w:lang w:val="es-CL" w:eastAsia="es-CL"/>
              </w:rPr>
            </w:pPr>
            <w:r w:rsidRPr="00D650CA">
              <w:rPr>
                <w:rFonts w:cs="Times New Roman"/>
                <w:b/>
                <w:bCs/>
                <w:spacing w:val="-16"/>
                <w:szCs w:val="24"/>
                <w:lang w:val="es-CL" w:eastAsia="es-CL"/>
              </w:rPr>
              <w:t>ESR1 V364E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81B80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  <w:lang w:val="es-CL" w:eastAsia="es-CL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3E0DB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  <w:lang w:val="es-CL" w:eastAsia="es-CL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605DB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  <w:lang w:val="es-CL" w:eastAsia="es-C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B634C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  <w:lang w:val="es-CL" w:eastAsia="es-CL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D320E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  <w:lang w:val="es-CL" w:eastAsia="es-CL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5F596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  <w:lang w:val="es-CL" w:eastAsia="es-CL"/>
              </w:rPr>
            </w:pPr>
          </w:p>
        </w:tc>
      </w:tr>
      <w:tr w:rsidR="00D650CA" w:rsidRPr="00D650CA" w14:paraId="55470806" w14:textId="78FE59A5" w:rsidTr="00444CEB">
        <w:trPr>
          <w:gridAfter w:val="6"/>
          <w:wAfter w:w="1900" w:type="dxa"/>
          <w:trHeight w:val="118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C69E2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D650CA">
              <w:rPr>
                <w:rFonts w:cs="Times New Roman"/>
                <w:spacing w:val="-16"/>
                <w:szCs w:val="24"/>
                <w:lang w:val="es-CL" w:eastAsia="es-CL"/>
              </w:rPr>
              <w:t>364V/364V (TT)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2045A" w14:textId="75AE51C6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10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DE2D0" w14:textId="3B841FCD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16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3118B" w14:textId="56C4D383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D650CA">
              <w:rPr>
                <w:rFonts w:cs="Times New Roman"/>
                <w:b/>
                <w:bCs/>
                <w:spacing w:val="-16"/>
                <w:szCs w:val="24"/>
              </w:rPr>
              <w:t>0.09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4BC04" w14:textId="57F332D6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12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DB9F9" w14:textId="27F22B50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46691" w14:textId="1074614D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0.8</w:t>
            </w:r>
          </w:p>
        </w:tc>
      </w:tr>
      <w:tr w:rsidR="00D650CA" w:rsidRPr="00D650CA" w14:paraId="589289F8" w14:textId="4324DBC1" w:rsidTr="00444CEB">
        <w:trPr>
          <w:gridAfter w:val="6"/>
          <w:wAfter w:w="1900" w:type="dxa"/>
          <w:trHeight w:val="118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BB103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D650CA">
              <w:rPr>
                <w:rFonts w:cs="Times New Roman"/>
                <w:spacing w:val="-16"/>
                <w:szCs w:val="24"/>
                <w:lang w:val="es-CL" w:eastAsia="es-CL"/>
              </w:rPr>
              <w:t>364V/364E (TA)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F4A89" w14:textId="5BC5742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B5849" w14:textId="4105EA50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6E5BA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7D820" w14:textId="1AFAD95B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B2F60" w14:textId="247126D1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530FF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</w:p>
        </w:tc>
      </w:tr>
      <w:tr w:rsidR="00D650CA" w:rsidRPr="00D650CA" w14:paraId="5A900407" w14:textId="7D3B4F09" w:rsidTr="00444CEB">
        <w:trPr>
          <w:gridAfter w:val="6"/>
          <w:wAfter w:w="1900" w:type="dxa"/>
          <w:trHeight w:val="118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3CCAF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D650CA">
              <w:rPr>
                <w:rFonts w:cs="Times New Roman"/>
                <w:spacing w:val="-16"/>
                <w:szCs w:val="24"/>
                <w:lang w:val="es-CL" w:eastAsia="es-CL"/>
              </w:rPr>
              <w:t>364E/364E (AA)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416CF" w14:textId="23EAE09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BFDDC" w14:textId="04B6D155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6A1AA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4A7D6" w14:textId="74896080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7959C" w14:textId="5547F84C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3457C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</w:p>
        </w:tc>
      </w:tr>
      <w:tr w:rsidR="00D650CA" w:rsidRPr="00D650CA" w14:paraId="6CDF8A67" w14:textId="3EA14FEA" w:rsidTr="00444CEB">
        <w:trPr>
          <w:gridAfter w:val="6"/>
          <w:wAfter w:w="1900" w:type="dxa"/>
          <w:trHeight w:val="118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7720F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D650CA">
              <w:rPr>
                <w:rFonts w:cs="Times New Roman"/>
                <w:spacing w:val="-16"/>
                <w:szCs w:val="24"/>
                <w:lang w:val="es-CL" w:eastAsia="es-CL"/>
              </w:rPr>
              <w:t>364V/364V (TT)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39262" w14:textId="450D67BB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10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3934A" w14:textId="2E514EE5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16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667FA" w14:textId="004C787E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D650CA">
              <w:rPr>
                <w:rFonts w:cs="Times New Roman"/>
                <w:b/>
                <w:bCs/>
                <w:spacing w:val="-16"/>
                <w:szCs w:val="24"/>
              </w:rPr>
              <w:t>0.04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FE9D0" w14:textId="10B73053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12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9C479" w14:textId="5EC59C9F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35628" w14:textId="5E165802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0.5</w:t>
            </w:r>
          </w:p>
        </w:tc>
      </w:tr>
      <w:tr w:rsidR="00D650CA" w:rsidRPr="00D650CA" w14:paraId="27978FAA" w14:textId="5CD8F279" w:rsidTr="00444CEB">
        <w:trPr>
          <w:gridAfter w:val="6"/>
          <w:wAfter w:w="1900" w:type="dxa"/>
          <w:trHeight w:val="118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D9345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D650CA">
              <w:rPr>
                <w:rFonts w:cs="Times New Roman"/>
                <w:spacing w:val="-16"/>
                <w:szCs w:val="24"/>
                <w:lang w:val="es-CL" w:eastAsia="es-CL"/>
              </w:rPr>
              <w:t xml:space="preserve">364V/364E (TA) + 364E/364E (AA)  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B050B" w14:textId="1A3B2563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10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D3EDA" w14:textId="6A160694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11274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DBD23" w14:textId="6A073DC5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DCF1E" w14:textId="32D99EE3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F7EDA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</w:p>
        </w:tc>
      </w:tr>
      <w:tr w:rsidR="00D650CA" w:rsidRPr="00D650CA" w14:paraId="52D79A0E" w14:textId="19D7BB7E" w:rsidTr="00444CEB">
        <w:trPr>
          <w:gridAfter w:val="6"/>
          <w:wAfter w:w="1900" w:type="dxa"/>
          <w:trHeight w:val="118"/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F3F2D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D650CA">
              <w:rPr>
                <w:rFonts w:cs="Times New Roman"/>
                <w:spacing w:val="-16"/>
                <w:szCs w:val="24"/>
                <w:lang w:val="es-CL" w:eastAsia="es-CL"/>
              </w:rPr>
              <w:t>364V/364V (TT)+</w:t>
            </w:r>
            <w:r w:rsidRPr="00D650CA">
              <w:rPr>
                <w:rFonts w:cs="Times New Roman"/>
                <w:szCs w:val="24"/>
              </w:rPr>
              <w:t xml:space="preserve"> </w:t>
            </w:r>
            <w:r w:rsidRPr="00D650CA">
              <w:rPr>
                <w:rFonts w:cs="Times New Roman"/>
                <w:spacing w:val="-16"/>
                <w:szCs w:val="24"/>
                <w:lang w:val="es-CL" w:eastAsia="es-CL"/>
              </w:rPr>
              <w:t>364V/364E (TA)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09B68" w14:textId="61B128A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15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694F6" w14:textId="647185BA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19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D7356" w14:textId="72242275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D650CA">
              <w:rPr>
                <w:rFonts w:cs="Times New Roman"/>
                <w:b/>
                <w:bCs/>
                <w:spacing w:val="-16"/>
                <w:szCs w:val="24"/>
              </w:rPr>
              <w:t>0.06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E9F81" w14:textId="6F4AE64D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17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FBF8" w14:textId="2772054B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42659" w14:textId="5C41E8AF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0.6</w:t>
            </w:r>
          </w:p>
        </w:tc>
      </w:tr>
      <w:tr w:rsidR="00D650CA" w:rsidRPr="00D650CA" w14:paraId="491C0063" w14:textId="2C955034" w:rsidTr="00444CEB">
        <w:trPr>
          <w:gridAfter w:val="6"/>
          <w:wAfter w:w="1900" w:type="dxa"/>
          <w:trHeight w:val="118"/>
          <w:jc w:val="center"/>
        </w:trPr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3DFCE7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D650CA">
              <w:rPr>
                <w:rFonts w:cs="Times New Roman"/>
                <w:spacing w:val="-16"/>
                <w:szCs w:val="24"/>
                <w:lang w:val="es-CL" w:eastAsia="es-CL"/>
              </w:rPr>
              <w:t>364E/364E (AA)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32B6D3" w14:textId="678864A1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9CB7FB" w14:textId="76895345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4B17C9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DC60BF" w14:textId="0D4C75A8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785A59" w14:textId="494A5D9C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D650CA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2EF5CE" w14:textId="77777777" w:rsidR="00444CEB" w:rsidRPr="00D650CA" w:rsidRDefault="00444CEB" w:rsidP="00D650CA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</w:p>
        </w:tc>
      </w:tr>
    </w:tbl>
    <w:p w14:paraId="2AD1DA32" w14:textId="77777777" w:rsidR="0052779C" w:rsidRPr="0052779C" w:rsidRDefault="0052779C" w:rsidP="00BE6A47">
      <w:pPr>
        <w:spacing w:before="0" w:after="0" w:line="360" w:lineRule="auto"/>
        <w:rPr>
          <w:rFonts w:cs="Times New Roman"/>
          <w:bCs/>
          <w:szCs w:val="24"/>
        </w:rPr>
      </w:pPr>
    </w:p>
    <w:p w14:paraId="697E80FA" w14:textId="177F196C" w:rsidR="007A37E7" w:rsidRDefault="007A37E7" w:rsidP="00535E48">
      <w:pPr>
        <w:spacing w:before="0" w:after="0"/>
        <w:rPr>
          <w:rFonts w:ascii="Calibri-Italic" w:hAnsi="Calibri-Italic" w:cs="Calibri-Italic"/>
          <w:bCs/>
          <w:i/>
          <w:iCs/>
          <w:sz w:val="15"/>
          <w:szCs w:val="15"/>
        </w:rPr>
      </w:pPr>
    </w:p>
    <w:p w14:paraId="01FEF0F8" w14:textId="7CA2C50B" w:rsidR="007A37E7" w:rsidRDefault="007A37E7">
      <w:pPr>
        <w:spacing w:before="0" w:after="200" w:line="276" w:lineRule="auto"/>
        <w:rPr>
          <w:rFonts w:ascii="Calibri-Italic" w:hAnsi="Calibri-Italic" w:cs="Calibri-Italic"/>
          <w:bCs/>
          <w:i/>
          <w:iCs/>
          <w:sz w:val="15"/>
          <w:szCs w:val="15"/>
        </w:rPr>
      </w:pPr>
      <w:r>
        <w:rPr>
          <w:rFonts w:ascii="Calibri-Italic" w:hAnsi="Calibri-Italic" w:cs="Calibri-Italic"/>
          <w:bCs/>
          <w:i/>
          <w:iCs/>
          <w:sz w:val="15"/>
          <w:szCs w:val="15"/>
        </w:rPr>
        <w:br w:type="page"/>
      </w:r>
    </w:p>
    <w:p w14:paraId="58968DEB" w14:textId="12C379CD" w:rsidR="00281FDC" w:rsidRPr="00BE6A47" w:rsidRDefault="00281FDC" w:rsidP="00BE6A47">
      <w:pPr>
        <w:autoSpaceDE w:val="0"/>
        <w:autoSpaceDN w:val="0"/>
        <w:adjustRightInd w:val="0"/>
        <w:spacing w:before="0" w:after="0" w:line="360" w:lineRule="auto"/>
        <w:jc w:val="both"/>
        <w:rPr>
          <w:rFonts w:cs="Times New Roman"/>
          <w:szCs w:val="24"/>
        </w:rPr>
      </w:pPr>
      <w:r w:rsidRPr="00BE6A47">
        <w:rPr>
          <w:rFonts w:cs="Times New Roman"/>
          <w:b/>
          <w:bCs/>
          <w:szCs w:val="24"/>
        </w:rPr>
        <w:lastRenderedPageBreak/>
        <w:t xml:space="preserve">Table </w:t>
      </w:r>
      <w:r w:rsidR="00AA228B">
        <w:rPr>
          <w:rFonts w:cs="Times New Roman"/>
          <w:b/>
          <w:bCs/>
          <w:szCs w:val="24"/>
        </w:rPr>
        <w:t>A6a</w:t>
      </w:r>
      <w:r w:rsidRPr="00BE6A47">
        <w:rPr>
          <w:rFonts w:cs="Times New Roman"/>
          <w:b/>
          <w:bCs/>
          <w:szCs w:val="24"/>
        </w:rPr>
        <w:t xml:space="preserve">: </w:t>
      </w:r>
      <w:r w:rsidRPr="00BE6A47">
        <w:rPr>
          <w:rFonts w:cs="Times New Roman"/>
          <w:szCs w:val="24"/>
        </w:rPr>
        <w:t xml:space="preserve">Demographic aspects of patients with </w:t>
      </w:r>
      <w:r w:rsidR="00751A3D">
        <w:rPr>
          <w:rFonts w:cs="Times New Roman"/>
          <w:szCs w:val="24"/>
        </w:rPr>
        <w:t>recurrence</w:t>
      </w:r>
      <w:r w:rsidRPr="00BE6A47">
        <w:rPr>
          <w:rFonts w:cs="Times New Roman"/>
          <w:szCs w:val="24"/>
        </w:rPr>
        <w:t xml:space="preserve"> and Adverse drug reactions (ADRs</w:t>
      </w:r>
      <w:r w:rsidR="00B92D17" w:rsidRPr="00BE6A47">
        <w:rPr>
          <w:rFonts w:cs="Times New Roman"/>
          <w:szCs w:val="24"/>
        </w:rPr>
        <w:t xml:space="preserve">: Endometrial cancer, endometrial hyperplasia, </w:t>
      </w:r>
      <w:r w:rsidR="00B506AF" w:rsidRPr="00BE6A47">
        <w:rPr>
          <w:rFonts w:cs="Times New Roman"/>
          <w:szCs w:val="24"/>
        </w:rPr>
        <w:t xml:space="preserve">and </w:t>
      </w:r>
      <w:r w:rsidR="00B92D17" w:rsidRPr="00BE6A47">
        <w:rPr>
          <w:rFonts w:cs="Times New Roman"/>
          <w:szCs w:val="24"/>
        </w:rPr>
        <w:t>vaginal bleeding</w:t>
      </w:r>
      <w:r w:rsidRPr="00BE6A47">
        <w:rPr>
          <w:rFonts w:cs="Times New Roman"/>
          <w:szCs w:val="24"/>
        </w:rPr>
        <w:t xml:space="preserve">) (cases) and without </w:t>
      </w:r>
      <w:r w:rsidR="00751A3D">
        <w:rPr>
          <w:rFonts w:cs="Times New Roman"/>
          <w:szCs w:val="24"/>
        </w:rPr>
        <w:t>recurrence</w:t>
      </w:r>
      <w:r w:rsidRPr="00BE6A47">
        <w:rPr>
          <w:rFonts w:cs="Times New Roman"/>
          <w:szCs w:val="24"/>
        </w:rPr>
        <w:t xml:space="preserve"> and</w:t>
      </w:r>
      <w:r w:rsidR="00063AE0" w:rsidRPr="00BE6A47">
        <w:rPr>
          <w:rFonts w:cs="Times New Roman"/>
          <w:szCs w:val="24"/>
        </w:rPr>
        <w:t xml:space="preserve"> </w:t>
      </w:r>
      <w:r w:rsidRPr="00BE6A47">
        <w:rPr>
          <w:rFonts w:cs="Times New Roman"/>
          <w:szCs w:val="24"/>
        </w:rPr>
        <w:t>ADRs (controls) for the study and bivaria</w:t>
      </w:r>
      <w:r w:rsidR="00F00072">
        <w:rPr>
          <w:rFonts w:cs="Times New Roman"/>
          <w:szCs w:val="24"/>
        </w:rPr>
        <w:t>bl</w:t>
      </w:r>
      <w:r w:rsidRPr="00BE6A47">
        <w:rPr>
          <w:rFonts w:cs="Times New Roman"/>
          <w:szCs w:val="24"/>
        </w:rPr>
        <w:t>e logistic regression analysis.</w:t>
      </w:r>
    </w:p>
    <w:tbl>
      <w:tblPr>
        <w:tblStyle w:val="Tablaconcuadrcula"/>
        <w:tblW w:w="3947" w:type="pct"/>
        <w:jc w:val="center"/>
        <w:tblLook w:val="04A0" w:firstRow="1" w:lastRow="0" w:firstColumn="1" w:lastColumn="0" w:noHBand="0" w:noVBand="1"/>
      </w:tblPr>
      <w:tblGrid>
        <w:gridCol w:w="1515"/>
        <w:gridCol w:w="424"/>
        <w:gridCol w:w="1076"/>
        <w:gridCol w:w="320"/>
        <w:gridCol w:w="1076"/>
        <w:gridCol w:w="656"/>
        <w:gridCol w:w="424"/>
        <w:gridCol w:w="1089"/>
        <w:gridCol w:w="320"/>
        <w:gridCol w:w="1076"/>
        <w:gridCol w:w="656"/>
        <w:gridCol w:w="424"/>
        <w:gridCol w:w="1089"/>
        <w:gridCol w:w="320"/>
        <w:gridCol w:w="1076"/>
        <w:gridCol w:w="172"/>
        <w:gridCol w:w="67"/>
        <w:gridCol w:w="182"/>
        <w:gridCol w:w="257"/>
      </w:tblGrid>
      <w:tr w:rsidR="00307F4D" w:rsidRPr="00307F4D" w14:paraId="24248B33" w14:textId="595E7EB5" w:rsidTr="00307F4D">
        <w:trPr>
          <w:trHeight w:val="93"/>
          <w:jc w:val="center"/>
        </w:trPr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CF5B85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</w:p>
        </w:tc>
        <w:tc>
          <w:tcPr>
            <w:tcW w:w="134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F6CD6B" w14:textId="48FFC30F" w:rsidR="00307F4D" w:rsidRPr="00307F4D" w:rsidRDefault="00751A3D" w:rsidP="00307F4D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>
              <w:rPr>
                <w:rFonts w:cs="Times New Roman"/>
                <w:bCs/>
                <w:i/>
                <w:iCs/>
                <w:spacing w:val="-16"/>
                <w:szCs w:val="24"/>
              </w:rPr>
              <w:t>Recurrence</w:t>
            </w:r>
          </w:p>
        </w:tc>
        <w:tc>
          <w:tcPr>
            <w:tcW w:w="135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333C05" w14:textId="141FAF14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307F4D">
              <w:rPr>
                <w:rFonts w:eastAsia="Times New Roman" w:cs="Times New Roman"/>
                <w:szCs w:val="24"/>
                <w:lang w:eastAsia="es-CL"/>
              </w:rPr>
              <w:t>Endometrial cancer</w:t>
            </w:r>
          </w:p>
        </w:tc>
        <w:tc>
          <w:tcPr>
            <w:tcW w:w="136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923D7F" w14:textId="5301B661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307F4D">
              <w:rPr>
                <w:rFonts w:eastAsia="Times New Roman" w:cs="Times New Roman"/>
                <w:szCs w:val="24"/>
                <w:lang w:eastAsia="es-CL"/>
              </w:rPr>
              <w:t>endometrial hyperplasia</w:t>
            </w:r>
          </w:p>
        </w:tc>
      </w:tr>
      <w:tr w:rsidR="00307F4D" w:rsidRPr="00307F4D" w14:paraId="7953A93E" w14:textId="5969D9AE" w:rsidTr="00307F4D">
        <w:trPr>
          <w:trHeight w:val="93"/>
          <w:jc w:val="center"/>
        </w:trPr>
        <w:tc>
          <w:tcPr>
            <w:tcW w:w="93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FCF713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</w:p>
        </w:tc>
        <w:tc>
          <w:tcPr>
            <w:tcW w:w="56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9F5BB0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307F4D">
              <w:rPr>
                <w:rFonts w:cs="Times New Roman"/>
                <w:bCs/>
                <w:i/>
                <w:iCs/>
                <w:spacing w:val="-16"/>
                <w:szCs w:val="24"/>
              </w:rPr>
              <w:t>Control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8D22DC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307F4D">
              <w:rPr>
                <w:rFonts w:cs="Times New Roman"/>
                <w:bCs/>
                <w:i/>
                <w:iCs/>
                <w:spacing w:val="-16"/>
                <w:szCs w:val="24"/>
              </w:rPr>
              <w:t>Cases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7F4D67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307F4D">
              <w:rPr>
                <w:rFonts w:cs="Times New Roman"/>
                <w:bCs/>
                <w:i/>
                <w:iCs/>
                <w:spacing w:val="-16"/>
                <w:szCs w:val="24"/>
              </w:rPr>
              <w:t>p-value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C94F71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307F4D">
              <w:rPr>
                <w:rFonts w:cs="Times New Roman"/>
                <w:bCs/>
                <w:i/>
                <w:iCs/>
                <w:spacing w:val="-16"/>
                <w:szCs w:val="24"/>
              </w:rPr>
              <w:t>Control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F998F6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307F4D">
              <w:rPr>
                <w:rFonts w:cs="Times New Roman"/>
                <w:bCs/>
                <w:i/>
                <w:iCs/>
                <w:spacing w:val="-16"/>
                <w:szCs w:val="24"/>
              </w:rPr>
              <w:t>Cases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DEC1A8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307F4D">
              <w:rPr>
                <w:rFonts w:cs="Times New Roman"/>
                <w:bCs/>
                <w:i/>
                <w:iCs/>
                <w:spacing w:val="-16"/>
                <w:szCs w:val="24"/>
              </w:rPr>
              <w:t>p-value</w:t>
            </w:r>
          </w:p>
          <w:p w14:paraId="616DF952" w14:textId="57B80273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n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02A49E" w14:textId="058B0772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307F4D">
              <w:rPr>
                <w:rFonts w:cs="Times New Roman"/>
                <w:bCs/>
                <w:i/>
                <w:iCs/>
                <w:spacing w:val="-16"/>
                <w:szCs w:val="24"/>
              </w:rPr>
              <w:t>Control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721578" w14:textId="1A5A089A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307F4D">
              <w:rPr>
                <w:rFonts w:cs="Times New Roman"/>
                <w:bCs/>
                <w:i/>
                <w:iCs/>
                <w:spacing w:val="-16"/>
                <w:szCs w:val="24"/>
              </w:rPr>
              <w:t>Cases</w:t>
            </w:r>
          </w:p>
        </w:tc>
        <w:tc>
          <w:tcPr>
            <w:tcW w:w="264" w:type="pct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AE6ECA" w14:textId="5EBA5501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307F4D">
              <w:rPr>
                <w:rFonts w:cs="Times New Roman"/>
                <w:bCs/>
                <w:i/>
                <w:iCs/>
                <w:spacing w:val="-16"/>
                <w:szCs w:val="24"/>
              </w:rPr>
              <w:t>p-value</w:t>
            </w:r>
          </w:p>
        </w:tc>
      </w:tr>
      <w:tr w:rsidR="00307F4D" w:rsidRPr="00307F4D" w14:paraId="2F3CE6CE" w14:textId="0451891E" w:rsidTr="00307F4D">
        <w:trPr>
          <w:trHeight w:val="172"/>
          <w:jc w:val="center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0A90F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26FE7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n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BC763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proofErr w:type="spellStart"/>
            <w:r w:rsidRPr="00307F4D">
              <w:rPr>
                <w:rFonts w:cs="Times New Roman"/>
                <w:bCs/>
                <w:i/>
                <w:iCs/>
                <w:spacing w:val="-16"/>
                <w:szCs w:val="24"/>
              </w:rPr>
              <w:t>Mean±SD</w:t>
            </w:r>
            <w:proofErr w:type="spellEnd"/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CEBF8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n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55C1E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proofErr w:type="spellStart"/>
            <w:r w:rsidRPr="00307F4D">
              <w:rPr>
                <w:rFonts w:cs="Times New Roman"/>
                <w:bCs/>
                <w:i/>
                <w:iCs/>
                <w:spacing w:val="-16"/>
                <w:szCs w:val="24"/>
              </w:rPr>
              <w:t>Mean±SD</w:t>
            </w:r>
            <w:proofErr w:type="spellEnd"/>
          </w:p>
        </w:tc>
        <w:tc>
          <w:tcPr>
            <w:tcW w:w="26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BA844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3097B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n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F5FD2" w14:textId="37169EC9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proofErr w:type="spellStart"/>
            <w:r w:rsidRPr="00307F4D">
              <w:rPr>
                <w:rFonts w:cs="Times New Roman"/>
                <w:spacing w:val="-16"/>
                <w:szCs w:val="24"/>
              </w:rPr>
              <w:t>Mean±SD</w:t>
            </w:r>
            <w:proofErr w:type="spellEnd"/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BAE3D" w14:textId="25547A42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307F4D">
              <w:rPr>
                <w:rFonts w:cs="Times New Roman"/>
                <w:bCs/>
                <w:i/>
                <w:iCs/>
                <w:spacing w:val="-16"/>
                <w:szCs w:val="24"/>
              </w:rPr>
              <w:t>n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847C9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proofErr w:type="spellStart"/>
            <w:r w:rsidRPr="00307F4D">
              <w:rPr>
                <w:rFonts w:cs="Times New Roman"/>
                <w:bCs/>
                <w:i/>
                <w:iCs/>
                <w:spacing w:val="-16"/>
                <w:szCs w:val="24"/>
              </w:rPr>
              <w:t>Mean±SD</w:t>
            </w:r>
            <w:proofErr w:type="spellEnd"/>
          </w:p>
        </w:tc>
        <w:tc>
          <w:tcPr>
            <w:tcW w:w="26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69388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69403" w14:textId="3AE0D09A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307F4D">
              <w:rPr>
                <w:rFonts w:cs="Times New Roman"/>
                <w:bCs/>
                <w:i/>
                <w:iCs/>
                <w:spacing w:val="-16"/>
                <w:szCs w:val="24"/>
              </w:rPr>
              <w:t>n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8F521" w14:textId="24277D64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proofErr w:type="spellStart"/>
            <w:r w:rsidRPr="00307F4D">
              <w:rPr>
                <w:rFonts w:cs="Times New Roman"/>
                <w:spacing w:val="-16"/>
                <w:szCs w:val="24"/>
              </w:rPr>
              <w:t>Mean±SD</w:t>
            </w:r>
            <w:proofErr w:type="spellEnd"/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0DC1D" w14:textId="58C5587D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n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9184E" w14:textId="31C00B9F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proofErr w:type="spellStart"/>
            <w:r w:rsidRPr="00307F4D">
              <w:rPr>
                <w:rFonts w:cs="Times New Roman"/>
                <w:bCs/>
                <w:i/>
                <w:iCs/>
                <w:spacing w:val="-16"/>
                <w:szCs w:val="24"/>
              </w:rPr>
              <w:t>Mean±SD</w:t>
            </w:r>
            <w:proofErr w:type="spellEnd"/>
          </w:p>
        </w:tc>
        <w:tc>
          <w:tcPr>
            <w:tcW w:w="264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64506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</w:p>
        </w:tc>
      </w:tr>
      <w:tr w:rsidR="00307F4D" w:rsidRPr="00307F4D" w14:paraId="5E8267F7" w14:textId="49634165" w:rsidTr="00307F4D">
        <w:trPr>
          <w:gridAfter w:val="1"/>
          <w:wAfter w:w="82" w:type="pct"/>
          <w:trHeight w:val="166"/>
          <w:jc w:val="center"/>
        </w:trPr>
        <w:tc>
          <w:tcPr>
            <w:tcW w:w="4918" w:type="pct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A3468" w14:textId="01FCD3B8" w:rsidR="00307F4D" w:rsidRPr="00307F4D" w:rsidRDefault="00307F4D" w:rsidP="00307F4D">
            <w:pPr>
              <w:spacing w:before="0" w:after="0" w:line="360" w:lineRule="auto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b/>
                <w:bCs/>
                <w:spacing w:val="-16"/>
                <w:szCs w:val="24"/>
              </w:rPr>
              <w:t>Anthropometric Characteristics</w:t>
            </w:r>
          </w:p>
        </w:tc>
      </w:tr>
      <w:tr w:rsidR="00307F4D" w:rsidRPr="00307F4D" w14:paraId="7C42CD3A" w14:textId="7F8AD47D" w:rsidTr="00307F4D">
        <w:trPr>
          <w:trHeight w:val="93"/>
          <w:jc w:val="center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B68DE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  <w:lang w:val="es-CL" w:eastAsia="es-CL"/>
              </w:rPr>
              <w:t>Age (</w:t>
            </w:r>
            <w:proofErr w:type="spellStart"/>
            <w:r w:rsidRPr="00307F4D">
              <w:rPr>
                <w:rFonts w:cs="Times New Roman"/>
                <w:spacing w:val="-16"/>
                <w:szCs w:val="24"/>
                <w:lang w:val="es-CL" w:eastAsia="es-CL"/>
              </w:rPr>
              <w:t>years</w:t>
            </w:r>
            <w:proofErr w:type="spellEnd"/>
            <w:r w:rsidRPr="00307F4D">
              <w:rPr>
                <w:rFonts w:cs="Times New Roman"/>
                <w:spacing w:val="-16"/>
                <w:szCs w:val="24"/>
                <w:lang w:val="es-CL" w:eastAsia="es-CL"/>
              </w:rPr>
              <w:t>)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2D9FA" w14:textId="35C3F25C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32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110AD" w14:textId="4BAE16A9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59±11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9BA48" w14:textId="70A83738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C1254" w14:textId="4B8FF9A4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59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806DE" w14:textId="6E724A36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C5149" w14:textId="35F0DE3C" w:rsidR="00307F4D" w:rsidRPr="00307F4D" w:rsidRDefault="00307F4D" w:rsidP="00307F4D">
            <w:pPr>
              <w:spacing w:before="0" w:after="0" w:line="360" w:lineRule="auto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37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720CE" w14:textId="5E992390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58±10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25D06" w14:textId="33F63423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76F05" w14:textId="1EE26CC9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AE35F" w14:textId="6F741995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161BE" w14:textId="4AD824B5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34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F92A3" w14:textId="1B8FB0AD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58±11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93E2B" w14:textId="72799EC8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2F85A" w14:textId="6E451BDD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59±3</w:t>
            </w:r>
          </w:p>
        </w:tc>
        <w:tc>
          <w:tcPr>
            <w:tcW w:w="264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E4A6B" w14:textId="7948B0FD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0.8</w:t>
            </w:r>
          </w:p>
        </w:tc>
      </w:tr>
      <w:tr w:rsidR="00307F4D" w:rsidRPr="00307F4D" w14:paraId="23D51367" w14:textId="7BB2279B" w:rsidTr="00307F4D">
        <w:trPr>
          <w:trHeight w:val="93"/>
          <w:jc w:val="center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8130C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proofErr w:type="spellStart"/>
            <w:r w:rsidRPr="00307F4D">
              <w:rPr>
                <w:rFonts w:cs="Times New Roman"/>
                <w:spacing w:val="-16"/>
                <w:szCs w:val="24"/>
                <w:lang w:val="es-CL" w:eastAsia="es-CL"/>
              </w:rPr>
              <w:t>Weight</w:t>
            </w:r>
            <w:proofErr w:type="spellEnd"/>
            <w:r w:rsidRPr="00307F4D">
              <w:rPr>
                <w:rFonts w:cs="Times New Roman"/>
                <w:spacing w:val="-16"/>
                <w:szCs w:val="24"/>
                <w:lang w:val="es-CL" w:eastAsia="es-CL"/>
              </w:rPr>
              <w:t>, (Kg)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F7944" w14:textId="601110E2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33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C1199" w14:textId="381D100E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69±14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C0A01" w14:textId="4DFDC14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87FA9" w14:textId="00C1785E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78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6522E" w14:textId="5DBBC1F9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0.5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B9C1B" w14:textId="7DA13DA0" w:rsidR="00307F4D" w:rsidRPr="00307F4D" w:rsidRDefault="00307F4D" w:rsidP="00307F4D">
            <w:pPr>
              <w:spacing w:before="0" w:after="0" w:line="360" w:lineRule="auto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38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09923" w14:textId="2DC2A58E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69±16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FD20C" w14:textId="3B0A4256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9D36D" w14:textId="78D293C5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0D7DC" w14:textId="54065CAB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5F5E7" w14:textId="40C6EB6A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35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776BD" w14:textId="0DB91383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69±16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2DFA4" w14:textId="102E3C25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A6C25" w14:textId="33F17CDA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62±6</w:t>
            </w:r>
          </w:p>
        </w:tc>
        <w:tc>
          <w:tcPr>
            <w:tcW w:w="264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3B1EA" w14:textId="1B04F72D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0.3</w:t>
            </w:r>
          </w:p>
        </w:tc>
      </w:tr>
      <w:tr w:rsidR="00307F4D" w:rsidRPr="00307F4D" w14:paraId="7E126D3D" w14:textId="132FEB57" w:rsidTr="00307F4D">
        <w:trPr>
          <w:trHeight w:val="93"/>
          <w:jc w:val="center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619B4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proofErr w:type="spellStart"/>
            <w:r w:rsidRPr="00307F4D">
              <w:rPr>
                <w:rFonts w:cs="Times New Roman"/>
                <w:spacing w:val="-16"/>
                <w:szCs w:val="24"/>
                <w:lang w:val="es-CL"/>
              </w:rPr>
              <w:t>Height</w:t>
            </w:r>
            <w:proofErr w:type="spellEnd"/>
            <w:r w:rsidRPr="00307F4D">
              <w:rPr>
                <w:rFonts w:cs="Times New Roman"/>
                <w:spacing w:val="-16"/>
                <w:szCs w:val="24"/>
                <w:lang w:val="es-CL" w:eastAsia="es-CL"/>
              </w:rPr>
              <w:t>, (m)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4EC93" w14:textId="26467FD3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32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4A99B" w14:textId="53302A62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1.55±0.05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B6FDB" w14:textId="10C2A4FB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F0883" w14:textId="7CF63ED2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1.49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66F6B" w14:textId="714048E3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0.2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D2FF0" w14:textId="43E57315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37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502C0" w14:textId="08BB2318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1.54±0.05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73D44" w14:textId="5DB1E2BA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6386A" w14:textId="7D95D9D4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F04C3" w14:textId="131DE98F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686E7" w14:textId="5E34D65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35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2327F" w14:textId="4CF5B1DA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1.55±0.05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7FF3C" w14:textId="08B4C899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79D7A" w14:textId="35E87685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1.44±0.02</w:t>
            </w:r>
          </w:p>
        </w:tc>
        <w:tc>
          <w:tcPr>
            <w:tcW w:w="264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134BF" w14:textId="2B26AB9C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0.006</w:t>
            </w:r>
          </w:p>
        </w:tc>
      </w:tr>
      <w:tr w:rsidR="00307F4D" w:rsidRPr="00307F4D" w14:paraId="03156E6A" w14:textId="0F89F5C8" w:rsidTr="00307F4D">
        <w:trPr>
          <w:trHeight w:val="93"/>
          <w:jc w:val="center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5C6F5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  <w:lang w:val="es-CL" w:eastAsia="es-CL"/>
              </w:rPr>
              <w:t>BMI (Kg/m</w:t>
            </w:r>
            <w:r w:rsidRPr="00307F4D">
              <w:rPr>
                <w:rFonts w:cs="Times New Roman"/>
                <w:spacing w:val="-16"/>
                <w:szCs w:val="24"/>
                <w:vertAlign w:val="superscript"/>
                <w:lang w:val="es-CL" w:eastAsia="es-CL"/>
              </w:rPr>
              <w:t>2</w:t>
            </w:r>
            <w:r w:rsidRPr="00307F4D">
              <w:rPr>
                <w:rFonts w:cs="Times New Roman"/>
                <w:spacing w:val="-16"/>
                <w:szCs w:val="24"/>
                <w:lang w:val="es-CL" w:eastAsia="es-CL"/>
              </w:rPr>
              <w:t>)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E59FB" w14:textId="61AC605C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32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EB5C5" w14:textId="1031B333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28±5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01A44" w14:textId="5DB47016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C520F" w14:textId="12B1F585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35.1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4DB7F" w14:textId="6DC863D2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0.3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56D02" w14:textId="7AAEB69C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37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39F59" w14:textId="1F6EEC22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28±6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4E6F4" w14:textId="7D658773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D25BD" w14:textId="417BF336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D8A52" w14:textId="4B2E4831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02A47" w14:textId="3F10A881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35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2D25D" w14:textId="01A975DF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28±6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D1B32" w14:textId="5D1B8DA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905BC" w14:textId="27B2CF9A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29±4</w:t>
            </w:r>
          </w:p>
        </w:tc>
        <w:tc>
          <w:tcPr>
            <w:tcW w:w="264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DDC74" w14:textId="3934EFD2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0.9</w:t>
            </w:r>
          </w:p>
        </w:tc>
      </w:tr>
      <w:tr w:rsidR="00307F4D" w:rsidRPr="00307F4D" w14:paraId="0A993016" w14:textId="284F7763" w:rsidTr="00307F4D">
        <w:trPr>
          <w:gridAfter w:val="2"/>
          <w:wAfter w:w="153" w:type="pct"/>
          <w:trHeight w:val="172"/>
          <w:jc w:val="center"/>
        </w:trPr>
        <w:tc>
          <w:tcPr>
            <w:tcW w:w="4847" w:type="pct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326CF" w14:textId="655B0D0A" w:rsidR="00307F4D" w:rsidRPr="00307F4D" w:rsidRDefault="00307F4D" w:rsidP="00307F4D">
            <w:pPr>
              <w:spacing w:before="0" w:after="0" w:line="360" w:lineRule="auto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b/>
                <w:bCs/>
                <w:spacing w:val="-16"/>
                <w:szCs w:val="24"/>
                <w:lang w:val="es-CL" w:eastAsia="es-CL"/>
              </w:rPr>
              <w:t>Socio-</w:t>
            </w:r>
            <w:proofErr w:type="spellStart"/>
            <w:r w:rsidRPr="00307F4D">
              <w:rPr>
                <w:rFonts w:cs="Times New Roman"/>
                <w:b/>
                <w:bCs/>
                <w:spacing w:val="-16"/>
                <w:szCs w:val="24"/>
                <w:lang w:val="es-CL" w:eastAsia="es-CL"/>
              </w:rPr>
              <w:t>genetic</w:t>
            </w:r>
            <w:proofErr w:type="spellEnd"/>
            <w:r w:rsidRPr="00307F4D">
              <w:rPr>
                <w:rFonts w:cs="Times New Roman"/>
                <w:b/>
                <w:bCs/>
                <w:spacing w:val="-16"/>
                <w:szCs w:val="24"/>
                <w:lang w:val="es-CL" w:eastAsia="es-CL"/>
              </w:rPr>
              <w:t xml:space="preserve"> gradient</w:t>
            </w:r>
          </w:p>
        </w:tc>
      </w:tr>
      <w:tr w:rsidR="00307F4D" w:rsidRPr="00307F4D" w14:paraId="4EB389B7" w14:textId="268B5F84" w:rsidTr="00307F4D">
        <w:trPr>
          <w:trHeight w:val="93"/>
          <w:jc w:val="center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66E45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  <w:proofErr w:type="spellStart"/>
            <w:r w:rsidRPr="00307F4D">
              <w:rPr>
                <w:rFonts w:cs="Times New Roman"/>
                <w:b/>
                <w:bCs/>
                <w:spacing w:val="-16"/>
                <w:szCs w:val="24"/>
                <w:lang w:val="es-CL" w:eastAsia="es-CL"/>
              </w:rPr>
              <w:t>Blood</w:t>
            </w:r>
            <w:proofErr w:type="spellEnd"/>
            <w:r w:rsidRPr="00307F4D">
              <w:rPr>
                <w:rFonts w:cs="Times New Roman"/>
                <w:b/>
                <w:bCs/>
                <w:spacing w:val="-16"/>
                <w:szCs w:val="24"/>
                <w:lang w:val="es-CL" w:eastAsia="es-CL"/>
              </w:rPr>
              <w:t xml:space="preserve"> type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12257" w14:textId="554A50B8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F0BD7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625B4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121C4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91899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1687F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highlight w:val="yellow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28B7A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highlight w:val="yellow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DC220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highlight w:val="yellow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D3AAA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highlight w:val="yellow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05B1B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highlight w:val="yellow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4025C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B5E50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DE334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207F3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64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7C8C0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307F4D" w:rsidRPr="00307F4D" w14:paraId="7451009B" w14:textId="53DEBB0F" w:rsidTr="00307F4D">
        <w:trPr>
          <w:trHeight w:val="93"/>
          <w:jc w:val="center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71EE0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  <w:lang w:val="es-CL" w:eastAsia="es-CL"/>
              </w:rPr>
              <w:t>AB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858B6" w14:textId="4CED6129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FEFB9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C4920" w14:textId="7F6CD398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E1DF4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60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FDE80" w14:textId="7F8416F6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7AB91" w14:textId="73E1E1D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DB60F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E5C3A" w14:textId="0971D85A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503CB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62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F8412" w14:textId="43184625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A9429" w14:textId="1547C532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2B8C5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7292B" w14:textId="7620B623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33B07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64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C3E4E" w14:textId="751F9525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0.8</w:t>
            </w:r>
          </w:p>
        </w:tc>
      </w:tr>
      <w:tr w:rsidR="00307F4D" w:rsidRPr="00307F4D" w14:paraId="1D39CD30" w14:textId="7F8CAA45" w:rsidTr="00307F4D">
        <w:trPr>
          <w:trHeight w:val="93"/>
          <w:jc w:val="center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13677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  <w:lang w:val="es-CL" w:eastAsia="es-CL"/>
              </w:rPr>
              <w:t>A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34C51" w14:textId="49B53B35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3BE81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03719" w14:textId="0CFE7DB6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EAAEC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6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00EB5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0E9AD" w14:textId="3BA1E9D8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18D55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7B68B" w14:textId="6F85A745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2C2F9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6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E8114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AC611" w14:textId="7D64DB23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8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D3FF0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A91C9" w14:textId="5FF85D71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79D51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64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B0956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307F4D" w:rsidRPr="00307F4D" w14:paraId="1E859BA5" w14:textId="3F88F124" w:rsidTr="00307F4D">
        <w:trPr>
          <w:trHeight w:val="93"/>
          <w:jc w:val="center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17D75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  <w:lang w:val="es-CL" w:eastAsia="es-CL"/>
              </w:rPr>
              <w:t>B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6D53B" w14:textId="48AD4DE0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F2F92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0C6B0" w14:textId="1A295C9A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30ED2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6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C9A08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DF59C" w14:textId="4D94DD4F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406D7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71D2D" w14:textId="756EF335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73498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6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97E9E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B2D3E" w14:textId="2137D4F6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3860E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A9B87" w14:textId="7D5FDCBA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D7F14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64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117D4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307F4D" w:rsidRPr="00307F4D" w14:paraId="1F675F71" w14:textId="6F68BFB5" w:rsidTr="00307F4D">
        <w:trPr>
          <w:trHeight w:val="93"/>
          <w:jc w:val="center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0CD0E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  <w:lang w:val="es-CL" w:eastAsia="es-CL"/>
              </w:rPr>
              <w:t>O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749D5" w14:textId="524014DA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17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84F9C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30EB4" w14:textId="3FD23D3D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7F2F9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6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0FD4B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200FC" w14:textId="500AA2E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18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C9C1C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DD2D6" w14:textId="3C751CE2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E2E77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6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95316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55440" w14:textId="54DE7AFA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17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DEC3F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D1449" w14:textId="0D6ADA4A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027D6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64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5051F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307F4D" w:rsidRPr="00307F4D" w14:paraId="4321B1DD" w14:textId="3A977A3C" w:rsidTr="00307F4D">
        <w:trPr>
          <w:trHeight w:val="257"/>
          <w:jc w:val="center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527A0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  <w:lang w:eastAsia="es-CL"/>
              </w:rPr>
              <w:t>Number of members in the family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DFA18" w14:textId="28ED92C4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33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043D0" w14:textId="0A177952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3±1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634EA" w14:textId="4195E9E0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8D13F" w14:textId="2F39FADC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0285D" w14:textId="34B1385C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0.7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966C1" w14:textId="6E87D198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38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7D454" w14:textId="455D2399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3±1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968AB" w14:textId="212B8D8F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12CE8" w14:textId="5ADB1EC6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49061" w14:textId="49945704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3B9C0" w14:textId="6ACBBA21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35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9AC6E" w14:textId="2C564365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3±1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8BBD8" w14:textId="046433B1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B3D09" w14:textId="318DC592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2±1</w:t>
            </w:r>
          </w:p>
        </w:tc>
        <w:tc>
          <w:tcPr>
            <w:tcW w:w="264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16DDD" w14:textId="2408C5B4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0.3</w:t>
            </w:r>
          </w:p>
        </w:tc>
      </w:tr>
      <w:tr w:rsidR="00307F4D" w:rsidRPr="00307F4D" w14:paraId="1FC00AAD" w14:textId="0AD15178" w:rsidTr="00307F4D">
        <w:trPr>
          <w:trHeight w:val="93"/>
          <w:jc w:val="center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1463F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  <w:proofErr w:type="spellStart"/>
            <w:r w:rsidRPr="00307F4D">
              <w:rPr>
                <w:rFonts w:cs="Times New Roman"/>
                <w:b/>
                <w:bCs/>
                <w:spacing w:val="-16"/>
                <w:szCs w:val="24"/>
                <w:lang w:val="es-CL" w:eastAsia="es-CL"/>
              </w:rPr>
              <w:t>Socioeconomic</w:t>
            </w:r>
            <w:proofErr w:type="spellEnd"/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0CC5B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CA76F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02836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3861E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D1952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13242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highlight w:val="yellow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1F527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highlight w:val="yellow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6B794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highlight w:val="yellow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D7D83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highlight w:val="yellow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4CEC7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highlight w:val="yellow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D6702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592D6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F1726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7ECEF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64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98EC1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307F4D" w:rsidRPr="00307F4D" w14:paraId="574EA9FB" w14:textId="7ADE7E7D" w:rsidTr="00307F4D">
        <w:trPr>
          <w:trHeight w:val="172"/>
          <w:jc w:val="center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6421A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  <w:lang w:val="es-CL" w:eastAsia="es-CL"/>
              </w:rPr>
              <w:t>&lt;$CLP135,000 (U$ 200)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29C36" w14:textId="3CD9C10A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FA960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16E9C" w14:textId="5E91AB25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D535A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60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39E34" w14:textId="155F8DE0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90A22" w14:textId="0DD27F4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67AA4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BB992" w14:textId="36B51F5C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B07A1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62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0936A" w14:textId="5D80EC08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420E1" w14:textId="35EBCB85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7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E0346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05C5C" w14:textId="58372C48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41DA6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64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2362E" w14:textId="66AA4F8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0.8</w:t>
            </w:r>
          </w:p>
        </w:tc>
      </w:tr>
      <w:tr w:rsidR="00307F4D" w:rsidRPr="00307F4D" w14:paraId="27A7AF0F" w14:textId="6AB3C3E1" w:rsidTr="00307F4D">
        <w:trPr>
          <w:trHeight w:val="251"/>
          <w:jc w:val="center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BDABF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  <w:lang w:val="es-CL" w:eastAsia="es-CL"/>
              </w:rPr>
              <w:lastRenderedPageBreak/>
              <w:t>$CLP135,001-500,000 (U$ 200-750)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3C60D" w14:textId="17F2C94C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20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1B384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0C425" w14:textId="7104C1F4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17638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6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0ED5A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E9092" w14:textId="6DE32AF5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21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CF78B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18CC7" w14:textId="016C66EC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27CBE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6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865AF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1AA2F" w14:textId="30D87BCB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19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AD572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B405E" w14:textId="57AABD5E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13AB3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64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5DC3D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307F4D" w:rsidRPr="00307F4D" w14:paraId="35385541" w14:textId="6218CBA1" w:rsidTr="00307F4D">
        <w:trPr>
          <w:trHeight w:val="257"/>
          <w:jc w:val="center"/>
        </w:trPr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38CF7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  <w:lang w:val="es-CL" w:eastAsia="es-CL"/>
              </w:rPr>
              <w:t>$CLP 500,001-1,000,000 (U$ &gt;750-1,450)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3DA9D" w14:textId="582134E3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8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68EAD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C744A" w14:textId="0CF6BEDC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61507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6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14E5C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80EB2" w14:textId="3EF3F4B6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88306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77E81" w14:textId="2FFFBFC3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D087B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6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B4CFE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5A548" w14:textId="7C11F6D4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9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2A27B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03508" w14:textId="4C2F989D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F4069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64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6C115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307F4D" w:rsidRPr="00307F4D" w14:paraId="37569B45" w14:textId="421C4216" w:rsidTr="00307F4D">
        <w:trPr>
          <w:gridAfter w:val="3"/>
          <w:wAfter w:w="179" w:type="pct"/>
          <w:trHeight w:val="93"/>
          <w:jc w:val="center"/>
        </w:trPr>
        <w:tc>
          <w:tcPr>
            <w:tcW w:w="4821" w:type="pct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7066E" w14:textId="24622A0F" w:rsidR="00307F4D" w:rsidRPr="00307F4D" w:rsidRDefault="00307F4D" w:rsidP="00307F4D">
            <w:pPr>
              <w:spacing w:before="0" w:after="0" w:line="360" w:lineRule="auto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b/>
                <w:bCs/>
                <w:spacing w:val="-16"/>
                <w:szCs w:val="24"/>
              </w:rPr>
              <w:t>Risk factor's</w:t>
            </w:r>
          </w:p>
        </w:tc>
      </w:tr>
      <w:tr w:rsidR="00307F4D" w:rsidRPr="00307F4D" w14:paraId="6D04865A" w14:textId="57DC86C6" w:rsidTr="00307F4D">
        <w:trPr>
          <w:trHeight w:val="172"/>
          <w:jc w:val="center"/>
        </w:trPr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F8887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Alcoholic Habit Presence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54A14" w14:textId="723440DF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7D375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80274" w14:textId="59A99423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2D28B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3CD06" w14:textId="59A4D68F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D57A9" w14:textId="17F158B5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8F198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93027" w14:textId="20E4D473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94380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F5EBE" w14:textId="05B6F834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25F50" w14:textId="40BC0988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F5410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88EAD" w14:textId="08C66CC5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66AC6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64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B054C" w14:textId="3F47642F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-</w:t>
            </w:r>
          </w:p>
        </w:tc>
      </w:tr>
      <w:tr w:rsidR="00307F4D" w:rsidRPr="00307F4D" w14:paraId="422BD6D7" w14:textId="11BAF838" w:rsidTr="00307F4D">
        <w:trPr>
          <w:trHeight w:val="93"/>
          <w:jc w:val="center"/>
        </w:trPr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31757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Smoking Habit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34D21" w14:textId="3A3980CE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2D3BE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1D0F3" w14:textId="69464B9B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9EB92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F0C17" w14:textId="48CF66EE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FB634" w14:textId="575C8DC0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9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DDFA6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9DFC4" w14:textId="14B6D4B2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A0A71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F5948" w14:textId="450A7141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0FCE5" w14:textId="30DB35C4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9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299A9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DB246" w14:textId="6719927F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D0504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64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63F46" w14:textId="5B15F55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-</w:t>
            </w:r>
          </w:p>
        </w:tc>
      </w:tr>
      <w:tr w:rsidR="00307F4D" w:rsidRPr="00307F4D" w14:paraId="5E2F863C" w14:textId="127A4210" w:rsidTr="00307F4D">
        <w:trPr>
          <w:trHeight w:val="341"/>
          <w:jc w:val="center"/>
        </w:trPr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DBEF0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Family history of cancer (any besides BC or OC)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2C5F2" w14:textId="5B745995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19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096B4" w14:textId="4C570303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23D4D" w14:textId="411B73BD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67881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9DC48" w14:textId="5533F7D8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493D0" w14:textId="03EA2402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22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794B7" w14:textId="2A8DC5AA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0F797" w14:textId="1BE4D6F6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71DCB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EC896" w14:textId="35176ACB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22C82" w14:textId="6DA465CA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20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2678C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B240D" w14:textId="56E1FA55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2D76B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64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F15C3" w14:textId="2AB917E4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0.7</w:t>
            </w:r>
          </w:p>
        </w:tc>
      </w:tr>
      <w:tr w:rsidR="00307F4D" w:rsidRPr="00307F4D" w14:paraId="2C43C3F2" w14:textId="33B664E1" w:rsidTr="00307F4D">
        <w:trPr>
          <w:trHeight w:val="341"/>
          <w:jc w:val="center"/>
        </w:trPr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3DA601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Family History of breast (BC) or ovary cancer (OC)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165805" w14:textId="083728DD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11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3B819F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E88762" w14:textId="47276599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9E6D2D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CF487E" w14:textId="4D718B14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1CC80B" w14:textId="721735AF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13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32FF4C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78F462" w14:textId="7F736172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440B0D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68B515" w14:textId="086E61C1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F7CBC9" w14:textId="7C0B9B98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12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51A81F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AB9FC0" w14:textId="645D221C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1C7792" w14:textId="77777777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6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23E852" w14:textId="014E553C" w:rsidR="00307F4D" w:rsidRPr="00307F4D" w:rsidRDefault="00307F4D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0.9</w:t>
            </w:r>
          </w:p>
        </w:tc>
      </w:tr>
    </w:tbl>
    <w:p w14:paraId="07FF49E1" w14:textId="27696527" w:rsidR="00281FDC" w:rsidRDefault="00CD7EC6" w:rsidP="00BE6A47">
      <w:pPr>
        <w:spacing w:before="0" w:after="0" w:line="360" w:lineRule="auto"/>
        <w:jc w:val="both"/>
        <w:rPr>
          <w:rFonts w:eastAsia="Times New Roman" w:cs="Times New Roman"/>
          <w:bCs/>
          <w:i/>
          <w:iCs/>
          <w:szCs w:val="24"/>
          <w:lang w:eastAsia="es-ES"/>
        </w:rPr>
      </w:pPr>
      <w:r w:rsidRPr="00BE6A47">
        <w:rPr>
          <w:rFonts w:eastAsia="Times New Roman" w:cs="Times New Roman"/>
          <w:bCs/>
          <w:i/>
          <w:iCs/>
          <w:szCs w:val="24"/>
          <w:lang w:eastAsia="es-ES"/>
        </w:rPr>
        <w:t>ADR, adverse drug reaction, evaluated with Common Terminology Criteria for Adverse Events [CTCAE], 2010. N.D: No data. ADRs: Endometrial cancer, endometrial hyperplasia, vaginal bleeding, Phlebitis, Headache, Nausea, hot flash, Cramps, Bone pain, and Urticaria. *Logistic regression</w:t>
      </w:r>
    </w:p>
    <w:p w14:paraId="47B19B3C" w14:textId="77777777" w:rsidR="00307F4D" w:rsidRDefault="00307F4D" w:rsidP="00BE6A47">
      <w:pPr>
        <w:spacing w:before="0" w:after="0" w:line="360" w:lineRule="auto"/>
        <w:jc w:val="both"/>
        <w:rPr>
          <w:rFonts w:eastAsia="Times New Roman" w:cs="Times New Roman"/>
          <w:bCs/>
          <w:i/>
          <w:iCs/>
          <w:szCs w:val="24"/>
          <w:lang w:eastAsia="es-ES"/>
        </w:rPr>
      </w:pPr>
    </w:p>
    <w:p w14:paraId="3DF4577E" w14:textId="77777777" w:rsidR="00307F4D" w:rsidRDefault="00307F4D" w:rsidP="00BE6A47">
      <w:pPr>
        <w:spacing w:before="0" w:after="0" w:line="360" w:lineRule="auto"/>
        <w:jc w:val="both"/>
        <w:rPr>
          <w:rFonts w:eastAsia="Times New Roman" w:cs="Times New Roman"/>
          <w:bCs/>
          <w:i/>
          <w:iCs/>
          <w:szCs w:val="24"/>
          <w:lang w:eastAsia="es-ES"/>
        </w:rPr>
      </w:pPr>
    </w:p>
    <w:p w14:paraId="79C48B7C" w14:textId="3FFF2F80" w:rsidR="00E00224" w:rsidRDefault="00E00224" w:rsidP="00BE6A47">
      <w:pPr>
        <w:spacing w:before="0" w:after="0" w:line="360" w:lineRule="auto"/>
        <w:jc w:val="both"/>
        <w:rPr>
          <w:rFonts w:eastAsia="Times New Roman" w:cs="Times New Roman"/>
          <w:bCs/>
          <w:i/>
          <w:iCs/>
          <w:szCs w:val="24"/>
          <w:lang w:eastAsia="es-ES"/>
        </w:rPr>
      </w:pPr>
      <w:r>
        <w:rPr>
          <w:rFonts w:eastAsia="Times New Roman" w:cs="Times New Roman"/>
          <w:bCs/>
          <w:i/>
          <w:iCs/>
          <w:szCs w:val="24"/>
          <w:lang w:eastAsia="es-ES"/>
        </w:rPr>
        <w:lastRenderedPageBreak/>
        <w:t xml:space="preserve">Continue Table </w:t>
      </w:r>
      <w:r w:rsidR="00AA228B">
        <w:rPr>
          <w:rFonts w:eastAsia="Times New Roman" w:cs="Times New Roman"/>
          <w:bCs/>
          <w:i/>
          <w:iCs/>
          <w:szCs w:val="24"/>
          <w:lang w:eastAsia="es-ES"/>
        </w:rPr>
        <w:t>A6a</w:t>
      </w:r>
      <w:r>
        <w:rPr>
          <w:rFonts w:eastAsia="Times New Roman" w:cs="Times New Roman"/>
          <w:bCs/>
          <w:i/>
          <w:iCs/>
          <w:szCs w:val="24"/>
          <w:lang w:eastAsia="es-ES"/>
        </w:rPr>
        <w:t>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24"/>
        <w:gridCol w:w="1089"/>
        <w:gridCol w:w="320"/>
        <w:gridCol w:w="1076"/>
        <w:gridCol w:w="676"/>
        <w:gridCol w:w="424"/>
        <w:gridCol w:w="1088"/>
        <w:gridCol w:w="320"/>
        <w:gridCol w:w="1089"/>
        <w:gridCol w:w="656"/>
        <w:gridCol w:w="6398"/>
      </w:tblGrid>
      <w:tr w:rsidR="00E00224" w:rsidRPr="00307F4D" w14:paraId="4B767695" w14:textId="77777777" w:rsidTr="00FC4865">
        <w:trPr>
          <w:gridAfter w:val="1"/>
          <w:wAfter w:w="7470" w:type="dxa"/>
          <w:trHeight w:val="93"/>
        </w:trPr>
        <w:tc>
          <w:tcPr>
            <w:tcW w:w="113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781A02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307F4D">
              <w:rPr>
                <w:rFonts w:eastAsia="Times New Roman" w:cs="Times New Roman"/>
                <w:szCs w:val="24"/>
                <w:lang w:eastAsia="es-CL"/>
              </w:rPr>
              <w:t>endometrial hyperplasia</w:t>
            </w:r>
          </w:p>
        </w:tc>
        <w:tc>
          <w:tcPr>
            <w:tcW w:w="113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8A8E00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vaginal bleeding</w:t>
            </w:r>
          </w:p>
        </w:tc>
      </w:tr>
      <w:tr w:rsidR="00E00224" w:rsidRPr="00307F4D" w14:paraId="5BC61E87" w14:textId="77777777" w:rsidTr="00FC4865">
        <w:trPr>
          <w:gridAfter w:val="1"/>
          <w:wAfter w:w="7470" w:type="dxa"/>
          <w:trHeight w:val="93"/>
        </w:trPr>
        <w:tc>
          <w:tcPr>
            <w:tcW w:w="45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B01124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307F4D">
              <w:rPr>
                <w:rFonts w:cs="Times New Roman"/>
                <w:bCs/>
                <w:i/>
                <w:iCs/>
                <w:spacing w:val="-16"/>
                <w:szCs w:val="24"/>
              </w:rPr>
              <w:t>Control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8E51D7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307F4D">
              <w:rPr>
                <w:rFonts w:cs="Times New Roman"/>
                <w:bCs/>
                <w:i/>
                <w:iCs/>
                <w:spacing w:val="-16"/>
                <w:szCs w:val="24"/>
              </w:rPr>
              <w:t>Cases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E6950C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307F4D">
              <w:rPr>
                <w:rFonts w:cs="Times New Roman"/>
                <w:bCs/>
                <w:i/>
                <w:iCs/>
                <w:spacing w:val="-16"/>
                <w:szCs w:val="24"/>
              </w:rPr>
              <w:t>p-value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F0D596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bCs/>
                <w:i/>
                <w:iCs/>
                <w:spacing w:val="-16"/>
                <w:szCs w:val="24"/>
              </w:rPr>
              <w:t>Control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3EA85E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bCs/>
                <w:i/>
                <w:iCs/>
                <w:spacing w:val="-16"/>
                <w:szCs w:val="24"/>
              </w:rPr>
              <w:t>Cases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CE05EC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bCs/>
                <w:i/>
                <w:iCs/>
                <w:spacing w:val="-16"/>
                <w:szCs w:val="24"/>
              </w:rPr>
              <w:t>p-value</w:t>
            </w:r>
          </w:p>
        </w:tc>
      </w:tr>
      <w:tr w:rsidR="00E00224" w:rsidRPr="00307F4D" w14:paraId="6436C978" w14:textId="77777777" w:rsidTr="00FC4865">
        <w:trPr>
          <w:gridAfter w:val="1"/>
          <w:wAfter w:w="7470" w:type="dxa"/>
          <w:trHeight w:val="172"/>
        </w:trPr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DFB2E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307F4D">
              <w:rPr>
                <w:rFonts w:cs="Times New Roman"/>
                <w:bCs/>
                <w:i/>
                <w:iCs/>
                <w:spacing w:val="-16"/>
                <w:szCs w:val="24"/>
              </w:rPr>
              <w:t>n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A0142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proofErr w:type="spellStart"/>
            <w:r w:rsidRPr="00307F4D">
              <w:rPr>
                <w:rFonts w:cs="Times New Roman"/>
                <w:spacing w:val="-16"/>
                <w:szCs w:val="24"/>
              </w:rPr>
              <w:t>Mean±SD</w:t>
            </w:r>
            <w:proofErr w:type="spellEnd"/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F09E3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n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AF2D3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proofErr w:type="spellStart"/>
            <w:r w:rsidRPr="00307F4D">
              <w:rPr>
                <w:rFonts w:cs="Times New Roman"/>
                <w:bCs/>
                <w:i/>
                <w:iCs/>
                <w:spacing w:val="-16"/>
                <w:szCs w:val="24"/>
              </w:rPr>
              <w:t>Mean±SD</w:t>
            </w:r>
            <w:proofErr w:type="spellEnd"/>
          </w:p>
        </w:tc>
        <w:tc>
          <w:tcPr>
            <w:tcW w:w="24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26CAE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03BF0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n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808CE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proofErr w:type="spellStart"/>
            <w:r w:rsidRPr="00307F4D">
              <w:rPr>
                <w:rFonts w:cs="Times New Roman"/>
                <w:bCs/>
                <w:i/>
                <w:iCs/>
                <w:spacing w:val="-16"/>
                <w:szCs w:val="24"/>
              </w:rPr>
              <w:t>Mean±SD</w:t>
            </w:r>
            <w:proofErr w:type="spellEnd"/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69D87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n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63257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proofErr w:type="spellStart"/>
            <w:r w:rsidRPr="00307F4D">
              <w:rPr>
                <w:rFonts w:cs="Times New Roman"/>
                <w:spacing w:val="-16"/>
                <w:szCs w:val="24"/>
              </w:rPr>
              <w:t>Mean±SD</w:t>
            </w:r>
            <w:proofErr w:type="spellEnd"/>
          </w:p>
        </w:tc>
        <w:tc>
          <w:tcPr>
            <w:tcW w:w="24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5F579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E00224" w:rsidRPr="00307F4D" w14:paraId="236E4DF2" w14:textId="77777777" w:rsidTr="00FC4865">
        <w:trPr>
          <w:trHeight w:val="166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BE85F" w14:textId="77777777" w:rsidR="00E00224" w:rsidRPr="00307F4D" w:rsidRDefault="00E00224" w:rsidP="00307F4D">
            <w:pPr>
              <w:spacing w:before="0" w:after="0" w:line="360" w:lineRule="auto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b/>
                <w:bCs/>
                <w:spacing w:val="-16"/>
                <w:szCs w:val="24"/>
              </w:rPr>
              <w:t>Anthropometric Characteristics</w:t>
            </w:r>
          </w:p>
        </w:tc>
      </w:tr>
      <w:tr w:rsidR="00E00224" w:rsidRPr="00307F4D" w14:paraId="34B6A0F5" w14:textId="77777777" w:rsidTr="00FC4865">
        <w:trPr>
          <w:gridAfter w:val="1"/>
          <w:wAfter w:w="7470" w:type="dxa"/>
          <w:trHeight w:val="93"/>
        </w:trPr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0F0B0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34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E7D7B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58±11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0C6F3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D4E71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59±3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709C3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0.8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E46F9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35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57CB9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58±11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E9CE0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504C9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61±4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54A78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0.7</w:t>
            </w:r>
          </w:p>
        </w:tc>
      </w:tr>
      <w:tr w:rsidR="00E00224" w:rsidRPr="00307F4D" w14:paraId="2AE09F35" w14:textId="77777777" w:rsidTr="00FC4865">
        <w:trPr>
          <w:gridAfter w:val="1"/>
          <w:wAfter w:w="7470" w:type="dxa"/>
          <w:trHeight w:val="93"/>
        </w:trPr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9A42E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35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C55FF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69±16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BF6F2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D7D8C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62±6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669AE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0.3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121F0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36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FB2FA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69±16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202E8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628D7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60±7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9A08A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0.3</w:t>
            </w:r>
          </w:p>
        </w:tc>
      </w:tr>
      <w:tr w:rsidR="00E00224" w:rsidRPr="00307F4D" w14:paraId="63C99B37" w14:textId="77777777" w:rsidTr="00FC4865">
        <w:trPr>
          <w:gridAfter w:val="1"/>
          <w:wAfter w:w="7470" w:type="dxa"/>
          <w:trHeight w:val="93"/>
        </w:trPr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87C44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35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3DF2C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1.55±0.05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563BD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031CF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1.44±0.02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3BE78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0.006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EED7D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35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9C3D4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1.54±0..05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A79AD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ABDA3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1.53±0.09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9DD40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0.6</w:t>
            </w:r>
          </w:p>
        </w:tc>
      </w:tr>
      <w:tr w:rsidR="00E00224" w:rsidRPr="00307F4D" w14:paraId="2DDF01E9" w14:textId="77777777" w:rsidTr="00FC4865">
        <w:trPr>
          <w:gridAfter w:val="1"/>
          <w:wAfter w:w="7470" w:type="dxa"/>
          <w:trHeight w:val="93"/>
        </w:trPr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48B50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35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14FFB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28±6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63ACF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ADCF5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29±4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B80F7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0.9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F5508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35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DCA75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29±6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CA6F8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E6855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25.9±0.1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588D4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0.4</w:t>
            </w:r>
          </w:p>
        </w:tc>
      </w:tr>
      <w:tr w:rsidR="00E00224" w:rsidRPr="00307F4D" w14:paraId="783E5109" w14:textId="77777777" w:rsidTr="00FC4865">
        <w:trPr>
          <w:trHeight w:val="172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919C4" w14:textId="77777777" w:rsidR="00E00224" w:rsidRPr="00307F4D" w:rsidRDefault="00E00224" w:rsidP="00307F4D">
            <w:pPr>
              <w:spacing w:before="0" w:after="0" w:line="360" w:lineRule="auto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b/>
                <w:bCs/>
                <w:spacing w:val="-16"/>
                <w:szCs w:val="24"/>
                <w:lang w:val="es-CL" w:eastAsia="es-CL"/>
              </w:rPr>
              <w:t>Socio-</w:t>
            </w:r>
            <w:proofErr w:type="spellStart"/>
            <w:r w:rsidRPr="00307F4D">
              <w:rPr>
                <w:rFonts w:cs="Times New Roman"/>
                <w:b/>
                <w:bCs/>
                <w:spacing w:val="-16"/>
                <w:szCs w:val="24"/>
                <w:lang w:val="es-CL" w:eastAsia="es-CL"/>
              </w:rPr>
              <w:t>genetic</w:t>
            </w:r>
            <w:proofErr w:type="spellEnd"/>
            <w:r w:rsidRPr="00307F4D">
              <w:rPr>
                <w:rFonts w:cs="Times New Roman"/>
                <w:b/>
                <w:bCs/>
                <w:spacing w:val="-16"/>
                <w:szCs w:val="24"/>
                <w:lang w:val="es-CL" w:eastAsia="es-CL"/>
              </w:rPr>
              <w:t xml:space="preserve"> </w:t>
            </w:r>
            <w:proofErr w:type="spellStart"/>
            <w:r w:rsidRPr="00307F4D">
              <w:rPr>
                <w:rFonts w:cs="Times New Roman"/>
                <w:b/>
                <w:bCs/>
                <w:spacing w:val="-16"/>
                <w:szCs w:val="24"/>
                <w:lang w:val="es-CL" w:eastAsia="es-CL"/>
              </w:rPr>
              <w:t>gradient</w:t>
            </w:r>
            <w:proofErr w:type="spellEnd"/>
          </w:p>
        </w:tc>
      </w:tr>
      <w:tr w:rsidR="00E00224" w:rsidRPr="00307F4D" w14:paraId="0B628996" w14:textId="77777777" w:rsidTr="00FC4865">
        <w:trPr>
          <w:gridAfter w:val="1"/>
          <w:wAfter w:w="7470" w:type="dxa"/>
          <w:trHeight w:val="93"/>
        </w:trPr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7C880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37E49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0A1AB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6ED39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75DDB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84C3D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1840D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38990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144E8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D7230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E00224" w:rsidRPr="00307F4D" w14:paraId="16BE48FD" w14:textId="77777777" w:rsidTr="00FC4865">
        <w:trPr>
          <w:gridAfter w:val="1"/>
          <w:wAfter w:w="7470" w:type="dxa"/>
          <w:trHeight w:val="93"/>
        </w:trPr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4F36A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B24FE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6E4EF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99BAA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4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57F89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0.8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A55C8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9A2AC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28DD7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8622D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4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B0F7F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-</w:t>
            </w:r>
          </w:p>
        </w:tc>
      </w:tr>
      <w:tr w:rsidR="00E00224" w:rsidRPr="00307F4D" w14:paraId="2B5536CC" w14:textId="77777777" w:rsidTr="00FC4865">
        <w:trPr>
          <w:gridAfter w:val="1"/>
          <w:wAfter w:w="7470" w:type="dxa"/>
          <w:trHeight w:val="93"/>
        </w:trPr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2E130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5A8A9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4140B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1A9C3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4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A676C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E5BF1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A3838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B85FF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076AE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4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5D266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E00224" w:rsidRPr="00307F4D" w14:paraId="67D02E0C" w14:textId="77777777" w:rsidTr="00FC4865">
        <w:trPr>
          <w:gridAfter w:val="1"/>
          <w:wAfter w:w="7470" w:type="dxa"/>
          <w:trHeight w:val="93"/>
        </w:trPr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3FC3C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0789E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011C1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5D01D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4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DA874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41B4B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7EC15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8A151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18967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4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0FA53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E00224" w:rsidRPr="00307F4D" w14:paraId="71E3290A" w14:textId="77777777" w:rsidTr="00FC4865">
        <w:trPr>
          <w:gridAfter w:val="1"/>
          <w:wAfter w:w="7470" w:type="dxa"/>
          <w:trHeight w:val="93"/>
        </w:trPr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371C7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17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0BCF5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DB86E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91AFF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4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D639A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30946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18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7A5DB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2C42F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D2234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4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60AA5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E00224" w:rsidRPr="00307F4D" w14:paraId="0F792019" w14:textId="77777777" w:rsidTr="00FC4865">
        <w:trPr>
          <w:gridAfter w:val="1"/>
          <w:wAfter w:w="7470" w:type="dxa"/>
          <w:trHeight w:val="257"/>
        </w:trPr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A6151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35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41D7E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3±1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C460A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7AA3F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2±1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B3110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0.3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62E84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36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379E2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3±1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7BDBB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64E42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2±2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4EA9A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0.3</w:t>
            </w:r>
          </w:p>
        </w:tc>
      </w:tr>
      <w:tr w:rsidR="00E00224" w:rsidRPr="00307F4D" w14:paraId="2A8EC2F8" w14:textId="77777777" w:rsidTr="00FC4865">
        <w:trPr>
          <w:gridAfter w:val="1"/>
          <w:wAfter w:w="7470" w:type="dxa"/>
          <w:trHeight w:val="93"/>
        </w:trPr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11867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1FF88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4F59F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FC036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D9D39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58A18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F9442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78423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51C97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69996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E00224" w:rsidRPr="00307F4D" w14:paraId="32DBA8F0" w14:textId="77777777" w:rsidTr="00FC4865">
        <w:trPr>
          <w:gridAfter w:val="1"/>
          <w:wAfter w:w="7470" w:type="dxa"/>
          <w:trHeight w:val="172"/>
        </w:trPr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75C4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4B997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0CA73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3432A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4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4949A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0.8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59277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0B3C1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CA264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EC7C6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4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2AAB4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0.4</w:t>
            </w:r>
          </w:p>
        </w:tc>
      </w:tr>
      <w:tr w:rsidR="00E00224" w:rsidRPr="00307F4D" w14:paraId="752A3419" w14:textId="77777777" w:rsidTr="00FC4865">
        <w:trPr>
          <w:gridAfter w:val="1"/>
          <w:wAfter w:w="7470" w:type="dxa"/>
          <w:trHeight w:val="251"/>
        </w:trPr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CC818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19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51072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4A315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122EA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4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52D04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CF3A2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20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B4705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07B5C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94BAB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4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8B165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E00224" w:rsidRPr="00307F4D" w14:paraId="1A46A810" w14:textId="77777777" w:rsidTr="00FC4865">
        <w:trPr>
          <w:gridAfter w:val="1"/>
          <w:wAfter w:w="7470" w:type="dxa"/>
          <w:trHeight w:val="257"/>
        </w:trPr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D9D10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F63ED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95156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25312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4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992B5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E1A4D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3A8DC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1ABD4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9CEC9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4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EEF15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E00224" w:rsidRPr="00307F4D" w14:paraId="50AC46FA" w14:textId="77777777" w:rsidTr="00FC4865">
        <w:trPr>
          <w:trHeight w:val="93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A2077" w14:textId="77777777" w:rsidR="00E00224" w:rsidRPr="00307F4D" w:rsidRDefault="00E00224" w:rsidP="00307F4D">
            <w:pPr>
              <w:spacing w:before="0" w:after="0" w:line="360" w:lineRule="auto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b/>
                <w:bCs/>
                <w:spacing w:val="-16"/>
                <w:szCs w:val="24"/>
              </w:rPr>
              <w:t>Risk factor's</w:t>
            </w:r>
          </w:p>
        </w:tc>
      </w:tr>
      <w:tr w:rsidR="00E00224" w:rsidRPr="00307F4D" w14:paraId="3EB70EA3" w14:textId="77777777" w:rsidTr="00FC4865">
        <w:trPr>
          <w:gridAfter w:val="1"/>
          <w:wAfter w:w="7470" w:type="dxa"/>
          <w:trHeight w:val="172"/>
        </w:trPr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BC52D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83FD1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50121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91E6A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090AA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AA087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D1B8E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6FF7C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41D46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3EF7B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-</w:t>
            </w:r>
          </w:p>
        </w:tc>
      </w:tr>
      <w:tr w:rsidR="00E00224" w:rsidRPr="00307F4D" w14:paraId="617FE4B8" w14:textId="77777777" w:rsidTr="00FC4865">
        <w:trPr>
          <w:gridAfter w:val="1"/>
          <w:wAfter w:w="7470" w:type="dxa"/>
          <w:trHeight w:val="93"/>
        </w:trPr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94B99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5F1E4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D9257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3FDA1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5E426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E7DC3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8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B9AB3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A9E6B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3D1A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0B3D6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0.4</w:t>
            </w:r>
          </w:p>
        </w:tc>
      </w:tr>
      <w:tr w:rsidR="00E00224" w:rsidRPr="00307F4D" w14:paraId="0EBCB4D4" w14:textId="77777777" w:rsidTr="00FC4865">
        <w:trPr>
          <w:gridAfter w:val="1"/>
          <w:wAfter w:w="7470" w:type="dxa"/>
          <w:trHeight w:val="341"/>
        </w:trPr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647BB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lastRenderedPageBreak/>
              <w:t>20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A7F18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A6B00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7C114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7138C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0.7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5E8A8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21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B462E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021AF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921A6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CA683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0.8</w:t>
            </w:r>
          </w:p>
        </w:tc>
      </w:tr>
      <w:tr w:rsidR="00E00224" w:rsidRPr="00307F4D" w14:paraId="2852EB99" w14:textId="77777777" w:rsidTr="00FC4865">
        <w:trPr>
          <w:gridAfter w:val="1"/>
          <w:wAfter w:w="7470" w:type="dxa"/>
          <w:trHeight w:val="341"/>
        </w:trPr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71D632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12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332A4F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EAF323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7E68C5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862C5B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0.9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6049EC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12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009251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F9EE04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2CD8F6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8C101C" w14:textId="77777777" w:rsidR="00E00224" w:rsidRPr="00307F4D" w:rsidRDefault="00E00224" w:rsidP="00307F4D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07F4D">
              <w:rPr>
                <w:rFonts w:cs="Times New Roman"/>
                <w:spacing w:val="-16"/>
                <w:szCs w:val="24"/>
              </w:rPr>
              <w:t>0.6</w:t>
            </w:r>
          </w:p>
        </w:tc>
      </w:tr>
    </w:tbl>
    <w:p w14:paraId="16966A48" w14:textId="77777777" w:rsidR="00E00224" w:rsidRPr="00BE6A47" w:rsidRDefault="00E00224" w:rsidP="00BE6A47">
      <w:pPr>
        <w:spacing w:before="0" w:after="0" w:line="360" w:lineRule="auto"/>
        <w:jc w:val="both"/>
        <w:rPr>
          <w:rFonts w:cs="Times New Roman"/>
          <w:bCs/>
          <w:i/>
          <w:iCs/>
          <w:szCs w:val="24"/>
        </w:rPr>
      </w:pPr>
    </w:p>
    <w:p w14:paraId="0E9972DE" w14:textId="18E806E1" w:rsidR="00B92D17" w:rsidRDefault="00B92D17" w:rsidP="00281FDC">
      <w:pPr>
        <w:spacing w:before="0" w:after="0"/>
        <w:jc w:val="both"/>
        <w:rPr>
          <w:rFonts w:ascii="Calibri-Italic" w:hAnsi="Calibri-Italic" w:cs="Calibri-Italic"/>
          <w:bCs/>
          <w:i/>
          <w:iCs/>
          <w:sz w:val="15"/>
          <w:szCs w:val="15"/>
        </w:rPr>
      </w:pPr>
    </w:p>
    <w:p w14:paraId="185C99D1" w14:textId="2FCE1F4E" w:rsidR="00B92D17" w:rsidRDefault="00B92D17" w:rsidP="00281FDC">
      <w:pPr>
        <w:spacing w:before="0" w:after="0"/>
        <w:jc w:val="both"/>
        <w:rPr>
          <w:rFonts w:ascii="Calibri-Italic" w:hAnsi="Calibri-Italic" w:cs="Calibri-Italic"/>
          <w:bCs/>
          <w:i/>
          <w:iCs/>
          <w:sz w:val="15"/>
          <w:szCs w:val="15"/>
        </w:rPr>
      </w:pPr>
    </w:p>
    <w:p w14:paraId="1193B666" w14:textId="19ECF200" w:rsidR="00B92D17" w:rsidRDefault="00B92D17" w:rsidP="00281FDC">
      <w:pPr>
        <w:spacing w:before="0" w:after="0"/>
        <w:jc w:val="both"/>
        <w:rPr>
          <w:rFonts w:ascii="Calibri-Italic" w:hAnsi="Calibri-Italic" w:cs="Calibri-Italic"/>
          <w:bCs/>
          <w:i/>
          <w:iCs/>
          <w:sz w:val="15"/>
          <w:szCs w:val="15"/>
        </w:rPr>
      </w:pPr>
    </w:p>
    <w:p w14:paraId="320CA4F8" w14:textId="6C735C96" w:rsidR="00B506AF" w:rsidRDefault="00B506AF" w:rsidP="00281FDC">
      <w:pPr>
        <w:spacing w:before="0" w:after="0"/>
        <w:jc w:val="both"/>
        <w:rPr>
          <w:rFonts w:ascii="Calibri-Italic" w:hAnsi="Calibri-Italic" w:cs="Calibri-Italic"/>
          <w:bCs/>
          <w:i/>
          <w:iCs/>
          <w:sz w:val="15"/>
          <w:szCs w:val="15"/>
        </w:rPr>
      </w:pPr>
    </w:p>
    <w:p w14:paraId="20B3E5A6" w14:textId="2A6D60BC" w:rsidR="00B506AF" w:rsidRDefault="00B506AF" w:rsidP="00281FDC">
      <w:pPr>
        <w:spacing w:before="0" w:after="0"/>
        <w:jc w:val="both"/>
        <w:rPr>
          <w:rFonts w:ascii="Calibri-Italic" w:hAnsi="Calibri-Italic" w:cs="Calibri-Italic"/>
          <w:bCs/>
          <w:i/>
          <w:iCs/>
          <w:sz w:val="15"/>
          <w:szCs w:val="15"/>
        </w:rPr>
      </w:pPr>
    </w:p>
    <w:p w14:paraId="4124CE3D" w14:textId="77777777" w:rsidR="00B506AF" w:rsidRDefault="00B506AF" w:rsidP="00281FDC">
      <w:pPr>
        <w:spacing w:before="0" w:after="0"/>
        <w:jc w:val="both"/>
        <w:rPr>
          <w:rFonts w:ascii="Calibri-Italic" w:hAnsi="Calibri-Italic" w:cs="Calibri-Italic"/>
          <w:bCs/>
          <w:i/>
          <w:iCs/>
          <w:sz w:val="15"/>
          <w:szCs w:val="15"/>
        </w:rPr>
      </w:pPr>
    </w:p>
    <w:p w14:paraId="4C3766ED" w14:textId="77777777" w:rsidR="00191932" w:rsidRDefault="00191932" w:rsidP="006A3387">
      <w:pPr>
        <w:autoSpaceDE w:val="0"/>
        <w:autoSpaceDN w:val="0"/>
        <w:adjustRightInd w:val="0"/>
        <w:spacing w:before="0" w:after="0" w:line="360" w:lineRule="auto"/>
        <w:jc w:val="both"/>
        <w:rPr>
          <w:rFonts w:cs="Times New Roman"/>
          <w:b/>
          <w:bCs/>
          <w:szCs w:val="24"/>
        </w:rPr>
      </w:pPr>
    </w:p>
    <w:p w14:paraId="028B7A49" w14:textId="77777777" w:rsidR="00191932" w:rsidRDefault="00191932" w:rsidP="006A3387">
      <w:pPr>
        <w:autoSpaceDE w:val="0"/>
        <w:autoSpaceDN w:val="0"/>
        <w:adjustRightInd w:val="0"/>
        <w:spacing w:before="0" w:after="0" w:line="360" w:lineRule="auto"/>
        <w:jc w:val="both"/>
        <w:rPr>
          <w:rFonts w:cs="Times New Roman"/>
          <w:b/>
          <w:bCs/>
          <w:szCs w:val="24"/>
        </w:rPr>
      </w:pPr>
    </w:p>
    <w:p w14:paraId="71E3BC94" w14:textId="77777777" w:rsidR="00191932" w:rsidRDefault="00191932" w:rsidP="006A3387">
      <w:pPr>
        <w:autoSpaceDE w:val="0"/>
        <w:autoSpaceDN w:val="0"/>
        <w:adjustRightInd w:val="0"/>
        <w:spacing w:before="0" w:after="0" w:line="360" w:lineRule="auto"/>
        <w:jc w:val="both"/>
        <w:rPr>
          <w:rFonts w:cs="Times New Roman"/>
          <w:b/>
          <w:bCs/>
          <w:szCs w:val="24"/>
        </w:rPr>
      </w:pPr>
    </w:p>
    <w:p w14:paraId="7EEC0BBD" w14:textId="77777777" w:rsidR="00191932" w:rsidRDefault="00191932" w:rsidP="006A3387">
      <w:pPr>
        <w:autoSpaceDE w:val="0"/>
        <w:autoSpaceDN w:val="0"/>
        <w:adjustRightInd w:val="0"/>
        <w:spacing w:before="0" w:after="0" w:line="360" w:lineRule="auto"/>
        <w:jc w:val="both"/>
        <w:rPr>
          <w:rFonts w:cs="Times New Roman"/>
          <w:b/>
          <w:bCs/>
          <w:szCs w:val="24"/>
        </w:rPr>
      </w:pPr>
    </w:p>
    <w:p w14:paraId="39049D29" w14:textId="77777777" w:rsidR="00191932" w:rsidRDefault="00191932" w:rsidP="006A3387">
      <w:pPr>
        <w:autoSpaceDE w:val="0"/>
        <w:autoSpaceDN w:val="0"/>
        <w:adjustRightInd w:val="0"/>
        <w:spacing w:before="0" w:after="0" w:line="360" w:lineRule="auto"/>
        <w:jc w:val="both"/>
        <w:rPr>
          <w:rFonts w:cs="Times New Roman"/>
          <w:b/>
          <w:bCs/>
          <w:szCs w:val="24"/>
        </w:rPr>
      </w:pPr>
    </w:p>
    <w:p w14:paraId="10C77A6E" w14:textId="77777777" w:rsidR="00191932" w:rsidRDefault="00191932" w:rsidP="006A3387">
      <w:pPr>
        <w:autoSpaceDE w:val="0"/>
        <w:autoSpaceDN w:val="0"/>
        <w:adjustRightInd w:val="0"/>
        <w:spacing w:before="0" w:after="0" w:line="360" w:lineRule="auto"/>
        <w:jc w:val="both"/>
        <w:rPr>
          <w:rFonts w:cs="Times New Roman"/>
          <w:b/>
          <w:bCs/>
          <w:szCs w:val="24"/>
        </w:rPr>
      </w:pPr>
    </w:p>
    <w:p w14:paraId="44340266" w14:textId="77777777" w:rsidR="00191932" w:rsidRDefault="00191932" w:rsidP="006A3387">
      <w:pPr>
        <w:autoSpaceDE w:val="0"/>
        <w:autoSpaceDN w:val="0"/>
        <w:adjustRightInd w:val="0"/>
        <w:spacing w:before="0" w:after="0" w:line="360" w:lineRule="auto"/>
        <w:jc w:val="both"/>
        <w:rPr>
          <w:rFonts w:cs="Times New Roman"/>
          <w:b/>
          <w:bCs/>
          <w:szCs w:val="24"/>
        </w:rPr>
      </w:pPr>
    </w:p>
    <w:p w14:paraId="141BD3D6" w14:textId="77777777" w:rsidR="00191932" w:rsidRDefault="00191932" w:rsidP="006A3387">
      <w:pPr>
        <w:autoSpaceDE w:val="0"/>
        <w:autoSpaceDN w:val="0"/>
        <w:adjustRightInd w:val="0"/>
        <w:spacing w:before="0" w:after="0" w:line="360" w:lineRule="auto"/>
        <w:jc w:val="both"/>
        <w:rPr>
          <w:rFonts w:cs="Times New Roman"/>
          <w:b/>
          <w:bCs/>
          <w:szCs w:val="24"/>
        </w:rPr>
      </w:pPr>
    </w:p>
    <w:p w14:paraId="644CEE73" w14:textId="77777777" w:rsidR="00191932" w:rsidRDefault="00191932" w:rsidP="006A3387">
      <w:pPr>
        <w:autoSpaceDE w:val="0"/>
        <w:autoSpaceDN w:val="0"/>
        <w:adjustRightInd w:val="0"/>
        <w:spacing w:before="0" w:after="0" w:line="360" w:lineRule="auto"/>
        <w:jc w:val="both"/>
        <w:rPr>
          <w:rFonts w:cs="Times New Roman"/>
          <w:b/>
          <w:bCs/>
          <w:szCs w:val="24"/>
        </w:rPr>
      </w:pPr>
    </w:p>
    <w:p w14:paraId="0CDF4075" w14:textId="77777777" w:rsidR="00191932" w:rsidRDefault="00191932" w:rsidP="006A3387">
      <w:pPr>
        <w:autoSpaceDE w:val="0"/>
        <w:autoSpaceDN w:val="0"/>
        <w:adjustRightInd w:val="0"/>
        <w:spacing w:before="0" w:after="0" w:line="360" w:lineRule="auto"/>
        <w:jc w:val="both"/>
        <w:rPr>
          <w:rFonts w:cs="Times New Roman"/>
          <w:b/>
          <w:bCs/>
          <w:szCs w:val="24"/>
        </w:rPr>
      </w:pPr>
    </w:p>
    <w:p w14:paraId="21B803FE" w14:textId="77777777" w:rsidR="00191932" w:rsidRDefault="00191932" w:rsidP="006A3387">
      <w:pPr>
        <w:autoSpaceDE w:val="0"/>
        <w:autoSpaceDN w:val="0"/>
        <w:adjustRightInd w:val="0"/>
        <w:spacing w:before="0" w:after="0" w:line="360" w:lineRule="auto"/>
        <w:jc w:val="both"/>
        <w:rPr>
          <w:rFonts w:cs="Times New Roman"/>
          <w:b/>
          <w:bCs/>
          <w:szCs w:val="24"/>
        </w:rPr>
      </w:pPr>
    </w:p>
    <w:p w14:paraId="1923680F" w14:textId="77777777" w:rsidR="00191932" w:rsidRDefault="00191932" w:rsidP="006A3387">
      <w:pPr>
        <w:autoSpaceDE w:val="0"/>
        <w:autoSpaceDN w:val="0"/>
        <w:adjustRightInd w:val="0"/>
        <w:spacing w:before="0" w:after="0" w:line="360" w:lineRule="auto"/>
        <w:jc w:val="both"/>
        <w:rPr>
          <w:rFonts w:cs="Times New Roman"/>
          <w:b/>
          <w:bCs/>
          <w:szCs w:val="24"/>
        </w:rPr>
      </w:pPr>
    </w:p>
    <w:p w14:paraId="21B155AB" w14:textId="77777777" w:rsidR="00191932" w:rsidRDefault="00191932" w:rsidP="006A3387">
      <w:pPr>
        <w:autoSpaceDE w:val="0"/>
        <w:autoSpaceDN w:val="0"/>
        <w:adjustRightInd w:val="0"/>
        <w:spacing w:before="0" w:after="0" w:line="360" w:lineRule="auto"/>
        <w:jc w:val="both"/>
        <w:rPr>
          <w:rFonts w:cs="Times New Roman"/>
          <w:b/>
          <w:bCs/>
          <w:szCs w:val="24"/>
        </w:rPr>
      </w:pPr>
    </w:p>
    <w:p w14:paraId="7313E69D" w14:textId="77777777" w:rsidR="00191932" w:rsidRDefault="00191932" w:rsidP="006A3387">
      <w:pPr>
        <w:autoSpaceDE w:val="0"/>
        <w:autoSpaceDN w:val="0"/>
        <w:adjustRightInd w:val="0"/>
        <w:spacing w:before="0" w:after="0" w:line="360" w:lineRule="auto"/>
        <w:jc w:val="both"/>
        <w:rPr>
          <w:rFonts w:cs="Times New Roman"/>
          <w:b/>
          <w:bCs/>
          <w:szCs w:val="24"/>
        </w:rPr>
      </w:pPr>
    </w:p>
    <w:p w14:paraId="0790A565" w14:textId="77777777" w:rsidR="00191932" w:rsidRDefault="00191932" w:rsidP="006A3387">
      <w:pPr>
        <w:autoSpaceDE w:val="0"/>
        <w:autoSpaceDN w:val="0"/>
        <w:adjustRightInd w:val="0"/>
        <w:spacing w:before="0" w:after="0" w:line="360" w:lineRule="auto"/>
        <w:jc w:val="both"/>
        <w:rPr>
          <w:rFonts w:cs="Times New Roman"/>
          <w:b/>
          <w:bCs/>
          <w:szCs w:val="24"/>
        </w:rPr>
      </w:pPr>
    </w:p>
    <w:p w14:paraId="6C7EA0F8" w14:textId="77777777" w:rsidR="00191932" w:rsidRDefault="00191932" w:rsidP="006A3387">
      <w:pPr>
        <w:autoSpaceDE w:val="0"/>
        <w:autoSpaceDN w:val="0"/>
        <w:adjustRightInd w:val="0"/>
        <w:spacing w:before="0" w:after="0" w:line="360" w:lineRule="auto"/>
        <w:jc w:val="both"/>
        <w:rPr>
          <w:rFonts w:cs="Times New Roman"/>
          <w:b/>
          <w:bCs/>
          <w:szCs w:val="24"/>
        </w:rPr>
      </w:pPr>
    </w:p>
    <w:p w14:paraId="79A8FC52" w14:textId="77777777" w:rsidR="00191932" w:rsidRDefault="00191932" w:rsidP="006A3387">
      <w:pPr>
        <w:autoSpaceDE w:val="0"/>
        <w:autoSpaceDN w:val="0"/>
        <w:adjustRightInd w:val="0"/>
        <w:spacing w:before="0" w:after="0" w:line="360" w:lineRule="auto"/>
        <w:jc w:val="both"/>
        <w:rPr>
          <w:rFonts w:cs="Times New Roman"/>
          <w:b/>
          <w:bCs/>
          <w:szCs w:val="24"/>
        </w:rPr>
      </w:pPr>
    </w:p>
    <w:p w14:paraId="5BDB167B" w14:textId="6BFED97F" w:rsidR="00B92D17" w:rsidRPr="006A3387" w:rsidRDefault="00B92D17" w:rsidP="006A3387">
      <w:pPr>
        <w:autoSpaceDE w:val="0"/>
        <w:autoSpaceDN w:val="0"/>
        <w:adjustRightInd w:val="0"/>
        <w:spacing w:before="0" w:after="0" w:line="360" w:lineRule="auto"/>
        <w:jc w:val="both"/>
        <w:rPr>
          <w:rFonts w:cs="Times New Roman"/>
          <w:szCs w:val="24"/>
        </w:rPr>
      </w:pPr>
      <w:r w:rsidRPr="006A3387">
        <w:rPr>
          <w:rFonts w:cs="Times New Roman"/>
          <w:b/>
          <w:bCs/>
          <w:szCs w:val="24"/>
        </w:rPr>
        <w:lastRenderedPageBreak/>
        <w:t xml:space="preserve">Table </w:t>
      </w:r>
      <w:r w:rsidR="00AA228B">
        <w:rPr>
          <w:rFonts w:cs="Times New Roman"/>
          <w:b/>
          <w:bCs/>
          <w:szCs w:val="24"/>
        </w:rPr>
        <w:t>A6b</w:t>
      </w:r>
      <w:r w:rsidRPr="006A3387">
        <w:rPr>
          <w:rFonts w:cs="Times New Roman"/>
          <w:b/>
          <w:bCs/>
          <w:szCs w:val="24"/>
        </w:rPr>
        <w:t xml:space="preserve">: </w:t>
      </w:r>
      <w:r w:rsidRPr="006A3387">
        <w:rPr>
          <w:rFonts w:cs="Times New Roman"/>
          <w:szCs w:val="24"/>
        </w:rPr>
        <w:t>Demographic aspects of patients with ADRs</w:t>
      </w:r>
      <w:r w:rsidR="00FF1B8E" w:rsidRPr="006A3387">
        <w:rPr>
          <w:rFonts w:cs="Times New Roman"/>
          <w:szCs w:val="24"/>
        </w:rPr>
        <w:t xml:space="preserve"> </w:t>
      </w:r>
      <w:r w:rsidR="00063AE0" w:rsidRPr="006A3387">
        <w:rPr>
          <w:rFonts w:cs="Times New Roman"/>
          <w:szCs w:val="24"/>
        </w:rPr>
        <w:t>(</w:t>
      </w:r>
      <w:r w:rsidR="00B506AF" w:rsidRPr="006A3387">
        <w:rPr>
          <w:rFonts w:cs="Times New Roman"/>
          <w:szCs w:val="24"/>
        </w:rPr>
        <w:t xml:space="preserve">Phlebitis, </w:t>
      </w:r>
      <w:r w:rsidR="00FF1B8E" w:rsidRPr="006A3387">
        <w:rPr>
          <w:rFonts w:cs="Times New Roman"/>
          <w:szCs w:val="24"/>
        </w:rPr>
        <w:t>Headache, Nausea,</w:t>
      </w:r>
      <w:r w:rsidR="00B506AF" w:rsidRPr="006A3387">
        <w:rPr>
          <w:rFonts w:cs="Times New Roman"/>
          <w:szCs w:val="24"/>
        </w:rPr>
        <w:t xml:space="preserve"> and</w:t>
      </w:r>
      <w:r w:rsidR="00FF1B8E" w:rsidRPr="006A3387">
        <w:rPr>
          <w:rFonts w:cs="Times New Roman"/>
          <w:szCs w:val="24"/>
        </w:rPr>
        <w:t xml:space="preserve"> hot flash</w:t>
      </w:r>
      <w:r w:rsidRPr="006A3387">
        <w:rPr>
          <w:rFonts w:cs="Times New Roman"/>
          <w:szCs w:val="24"/>
        </w:rPr>
        <w:t>) (cases) and without ADRs (controls) for the study and bivaria</w:t>
      </w:r>
      <w:r w:rsidR="00F00072">
        <w:rPr>
          <w:rFonts w:cs="Times New Roman"/>
          <w:szCs w:val="24"/>
        </w:rPr>
        <w:t>bl</w:t>
      </w:r>
      <w:r w:rsidRPr="006A3387">
        <w:rPr>
          <w:rFonts w:cs="Times New Roman"/>
          <w:szCs w:val="24"/>
        </w:rPr>
        <w:t>e logistic regression analysis.</w:t>
      </w:r>
    </w:p>
    <w:tbl>
      <w:tblPr>
        <w:tblStyle w:val="Tablaconcuadrcula"/>
        <w:tblW w:w="3025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424"/>
        <w:gridCol w:w="1089"/>
        <w:gridCol w:w="320"/>
        <w:gridCol w:w="1076"/>
        <w:gridCol w:w="656"/>
        <w:gridCol w:w="424"/>
        <w:gridCol w:w="1076"/>
        <w:gridCol w:w="320"/>
        <w:gridCol w:w="1089"/>
        <w:gridCol w:w="405"/>
        <w:gridCol w:w="79"/>
        <w:gridCol w:w="560"/>
      </w:tblGrid>
      <w:tr w:rsidR="0063330F" w:rsidRPr="0063330F" w14:paraId="1CE293BC" w14:textId="77777777" w:rsidTr="0063330F">
        <w:trPr>
          <w:trHeight w:val="95"/>
          <w:jc w:val="center"/>
        </w:trPr>
        <w:tc>
          <w:tcPr>
            <w:tcW w:w="1180" w:type="pct"/>
            <w:tcBorders>
              <w:bottom w:val="single" w:sz="4" w:space="0" w:color="auto"/>
            </w:tcBorders>
            <w:vAlign w:val="center"/>
          </w:tcPr>
          <w:p w14:paraId="7EFA4120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</w:p>
        </w:tc>
        <w:tc>
          <w:tcPr>
            <w:tcW w:w="1741" w:type="pct"/>
            <w:gridSpan w:val="5"/>
            <w:tcBorders>
              <w:bottom w:val="single" w:sz="4" w:space="0" w:color="auto"/>
            </w:tcBorders>
            <w:vAlign w:val="center"/>
          </w:tcPr>
          <w:p w14:paraId="469A6EF3" w14:textId="2B492D3E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Phlebitis</w:t>
            </w:r>
          </w:p>
        </w:tc>
        <w:tc>
          <w:tcPr>
            <w:tcW w:w="2079" w:type="pct"/>
            <w:gridSpan w:val="7"/>
            <w:tcBorders>
              <w:bottom w:val="single" w:sz="4" w:space="0" w:color="auto"/>
            </w:tcBorders>
            <w:vAlign w:val="center"/>
          </w:tcPr>
          <w:p w14:paraId="2D9F33C0" w14:textId="622A80DB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Headache</w:t>
            </w:r>
          </w:p>
        </w:tc>
      </w:tr>
      <w:tr w:rsidR="0063330F" w:rsidRPr="0063330F" w14:paraId="2193A35C" w14:textId="77777777" w:rsidTr="0063330F">
        <w:trPr>
          <w:trHeight w:val="95"/>
          <w:jc w:val="center"/>
        </w:trPr>
        <w:tc>
          <w:tcPr>
            <w:tcW w:w="1180" w:type="pct"/>
            <w:tcBorders>
              <w:top w:val="single" w:sz="4" w:space="0" w:color="auto"/>
              <w:bottom w:val="nil"/>
            </w:tcBorders>
            <w:vAlign w:val="center"/>
          </w:tcPr>
          <w:p w14:paraId="3B4A480C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</w:p>
        </w:tc>
        <w:tc>
          <w:tcPr>
            <w:tcW w:w="736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7B4BF40B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63330F">
              <w:rPr>
                <w:rFonts w:cs="Times New Roman"/>
                <w:bCs/>
                <w:i/>
                <w:iCs/>
                <w:spacing w:val="-16"/>
                <w:szCs w:val="24"/>
              </w:rPr>
              <w:t>Control</w:t>
            </w:r>
          </w:p>
        </w:tc>
        <w:tc>
          <w:tcPr>
            <w:tcW w:w="684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BDE4AE0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63330F">
              <w:rPr>
                <w:rFonts w:cs="Times New Roman"/>
                <w:bCs/>
                <w:i/>
                <w:iCs/>
                <w:spacing w:val="-16"/>
                <w:szCs w:val="24"/>
              </w:rPr>
              <w:t>Cases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09EB4E1E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63330F">
              <w:rPr>
                <w:rFonts w:cs="Times New Roman"/>
                <w:bCs/>
                <w:i/>
                <w:iCs/>
                <w:spacing w:val="-16"/>
                <w:szCs w:val="24"/>
              </w:rPr>
              <w:t>p-value</w:t>
            </w:r>
          </w:p>
          <w:p w14:paraId="2320871A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n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1EBBEBF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63330F">
              <w:rPr>
                <w:rFonts w:cs="Times New Roman"/>
                <w:bCs/>
                <w:i/>
                <w:iCs/>
                <w:spacing w:val="-16"/>
                <w:szCs w:val="24"/>
              </w:rPr>
              <w:t>Control</w:t>
            </w:r>
          </w:p>
        </w:tc>
        <w:tc>
          <w:tcPr>
            <w:tcW w:w="859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C01781C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63330F">
              <w:rPr>
                <w:rFonts w:cs="Times New Roman"/>
                <w:bCs/>
                <w:i/>
                <w:iCs/>
                <w:spacing w:val="-16"/>
                <w:szCs w:val="24"/>
              </w:rPr>
              <w:t>Cases</w:t>
            </w:r>
          </w:p>
        </w:tc>
        <w:tc>
          <w:tcPr>
            <w:tcW w:w="490" w:type="pct"/>
            <w:gridSpan w:val="3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3013F7CD" w14:textId="42FF4ACB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63330F">
              <w:rPr>
                <w:rFonts w:cs="Times New Roman"/>
                <w:bCs/>
                <w:i/>
                <w:iCs/>
                <w:spacing w:val="-16"/>
                <w:szCs w:val="24"/>
              </w:rPr>
              <w:t>p-value</w:t>
            </w:r>
          </w:p>
        </w:tc>
      </w:tr>
      <w:tr w:rsidR="0063330F" w:rsidRPr="0063330F" w14:paraId="20F2A933" w14:textId="77777777" w:rsidTr="0063330F">
        <w:trPr>
          <w:trHeight w:val="177"/>
          <w:jc w:val="center"/>
        </w:trPr>
        <w:tc>
          <w:tcPr>
            <w:tcW w:w="118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EEBDCA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</w:p>
        </w:tc>
        <w:tc>
          <w:tcPr>
            <w:tcW w:w="2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16D951" w14:textId="1BAE011B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63330F">
              <w:rPr>
                <w:rFonts w:cs="Times New Roman"/>
                <w:bCs/>
                <w:i/>
                <w:iCs/>
                <w:spacing w:val="-16"/>
                <w:szCs w:val="24"/>
              </w:rPr>
              <w:t>n</w:t>
            </w:r>
          </w:p>
        </w:tc>
        <w:tc>
          <w:tcPr>
            <w:tcW w:w="5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9BB665" w14:textId="19B73DED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proofErr w:type="spellStart"/>
            <w:r w:rsidRPr="0063330F">
              <w:rPr>
                <w:rFonts w:cs="Times New Roman"/>
                <w:spacing w:val="-16"/>
                <w:szCs w:val="24"/>
              </w:rPr>
              <w:t>Mean±SD</w:t>
            </w:r>
            <w:proofErr w:type="spellEnd"/>
          </w:p>
        </w:tc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B0FC7C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n</w:t>
            </w:r>
          </w:p>
        </w:tc>
        <w:tc>
          <w:tcPr>
            <w:tcW w:w="50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D2F8F1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proofErr w:type="spellStart"/>
            <w:r w:rsidRPr="0063330F">
              <w:rPr>
                <w:rFonts w:cs="Times New Roman"/>
                <w:bCs/>
                <w:i/>
                <w:iCs/>
                <w:spacing w:val="-16"/>
                <w:szCs w:val="24"/>
              </w:rPr>
              <w:t>Mean±SD</w:t>
            </w:r>
            <w:proofErr w:type="spellEnd"/>
          </w:p>
        </w:tc>
        <w:tc>
          <w:tcPr>
            <w:tcW w:w="321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A4EB81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</w:p>
        </w:tc>
        <w:tc>
          <w:tcPr>
            <w:tcW w:w="2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EB5EF2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n</w:t>
            </w:r>
          </w:p>
        </w:tc>
        <w:tc>
          <w:tcPr>
            <w:tcW w:w="50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A654C4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proofErr w:type="spellStart"/>
            <w:r w:rsidRPr="0063330F">
              <w:rPr>
                <w:rFonts w:cs="Times New Roman"/>
                <w:bCs/>
                <w:i/>
                <w:iCs/>
                <w:spacing w:val="-16"/>
                <w:szCs w:val="24"/>
              </w:rPr>
              <w:t>Mean±SD</w:t>
            </w:r>
            <w:proofErr w:type="spellEnd"/>
          </w:p>
        </w:tc>
        <w:tc>
          <w:tcPr>
            <w:tcW w:w="34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0E9795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n</w:t>
            </w:r>
          </w:p>
        </w:tc>
        <w:tc>
          <w:tcPr>
            <w:tcW w:w="51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D9E156" w14:textId="3D871844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proofErr w:type="spellStart"/>
            <w:r w:rsidRPr="0063330F">
              <w:rPr>
                <w:rFonts w:cs="Times New Roman"/>
                <w:spacing w:val="-16"/>
                <w:szCs w:val="24"/>
              </w:rPr>
              <w:t>Mean±SD</w:t>
            </w:r>
            <w:proofErr w:type="spellEnd"/>
          </w:p>
        </w:tc>
        <w:tc>
          <w:tcPr>
            <w:tcW w:w="490" w:type="pct"/>
            <w:gridSpan w:val="3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A6482D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</w:p>
        </w:tc>
      </w:tr>
      <w:tr w:rsidR="0063330F" w:rsidRPr="0063330F" w14:paraId="21229744" w14:textId="77777777" w:rsidTr="0063330F">
        <w:trPr>
          <w:trHeight w:val="171"/>
          <w:jc w:val="center"/>
        </w:trPr>
        <w:tc>
          <w:tcPr>
            <w:tcW w:w="4976" w:type="pct"/>
            <w:gridSpan w:val="1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1E0714" w14:textId="654212CA" w:rsidR="0063330F" w:rsidRPr="0063330F" w:rsidRDefault="0063330F" w:rsidP="0063330F">
            <w:pPr>
              <w:spacing w:before="0" w:after="0" w:line="360" w:lineRule="auto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b/>
                <w:bCs/>
                <w:spacing w:val="-16"/>
                <w:szCs w:val="24"/>
              </w:rPr>
              <w:t>Anthropometric Characteristics</w:t>
            </w:r>
          </w:p>
        </w:tc>
      </w:tr>
      <w:tr w:rsidR="0063330F" w:rsidRPr="0063330F" w14:paraId="78C14054" w14:textId="77777777" w:rsidTr="0063330F">
        <w:trPr>
          <w:trHeight w:val="95"/>
          <w:jc w:val="center"/>
        </w:trPr>
        <w:tc>
          <w:tcPr>
            <w:tcW w:w="118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11D25C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  <w:lang w:val="es-CL" w:eastAsia="es-CL"/>
              </w:rPr>
              <w:t>Age (</w:t>
            </w:r>
            <w:proofErr w:type="spellStart"/>
            <w:r w:rsidRPr="0063330F">
              <w:rPr>
                <w:rFonts w:cs="Times New Roman"/>
                <w:spacing w:val="-16"/>
                <w:szCs w:val="24"/>
                <w:lang w:val="es-CL" w:eastAsia="es-CL"/>
              </w:rPr>
              <w:t>years</w:t>
            </w:r>
            <w:proofErr w:type="spellEnd"/>
            <w:r w:rsidRPr="0063330F">
              <w:rPr>
                <w:rFonts w:cs="Times New Roman"/>
                <w:spacing w:val="-16"/>
                <w:szCs w:val="24"/>
                <w:lang w:val="es-CL" w:eastAsia="es-CL"/>
              </w:rPr>
              <w:t>)</w:t>
            </w:r>
          </w:p>
        </w:tc>
        <w:tc>
          <w:tcPr>
            <w:tcW w:w="2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3841E5" w14:textId="7D3B964E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36</w:t>
            </w:r>
          </w:p>
        </w:tc>
        <w:tc>
          <w:tcPr>
            <w:tcW w:w="5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44996E" w14:textId="64E676D9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58±11</w:t>
            </w:r>
          </w:p>
        </w:tc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BEBD04" w14:textId="786A47FB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50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663B2A" w14:textId="74B8E3BB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49</w:t>
            </w:r>
          </w:p>
        </w:tc>
        <w:tc>
          <w:tcPr>
            <w:tcW w:w="32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F885B5" w14:textId="305E750A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0.3</w:t>
            </w:r>
          </w:p>
        </w:tc>
        <w:tc>
          <w:tcPr>
            <w:tcW w:w="2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2E6D95" w14:textId="3AF46B54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35</w:t>
            </w:r>
          </w:p>
        </w:tc>
        <w:tc>
          <w:tcPr>
            <w:tcW w:w="50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2EDEA6" w14:textId="24DC7A54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59±10</w:t>
            </w:r>
          </w:p>
        </w:tc>
        <w:tc>
          <w:tcPr>
            <w:tcW w:w="34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2040E7" w14:textId="3554490C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51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66930A" w14:textId="5FD1D3CA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43±2</w:t>
            </w:r>
          </w:p>
        </w:tc>
        <w:tc>
          <w:tcPr>
            <w:tcW w:w="490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23DE85" w14:textId="124B589F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0.01</w:t>
            </w:r>
          </w:p>
        </w:tc>
      </w:tr>
      <w:tr w:rsidR="0063330F" w:rsidRPr="0063330F" w14:paraId="60C4BD3A" w14:textId="77777777" w:rsidTr="0063330F">
        <w:trPr>
          <w:trHeight w:val="95"/>
          <w:jc w:val="center"/>
        </w:trPr>
        <w:tc>
          <w:tcPr>
            <w:tcW w:w="118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CDCBC8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proofErr w:type="spellStart"/>
            <w:r w:rsidRPr="0063330F">
              <w:rPr>
                <w:rFonts w:cs="Times New Roman"/>
                <w:spacing w:val="-16"/>
                <w:szCs w:val="24"/>
                <w:lang w:val="es-CL" w:eastAsia="es-CL"/>
              </w:rPr>
              <w:t>Weight</w:t>
            </w:r>
            <w:proofErr w:type="spellEnd"/>
            <w:r w:rsidRPr="0063330F">
              <w:rPr>
                <w:rFonts w:cs="Times New Roman"/>
                <w:spacing w:val="-16"/>
                <w:szCs w:val="24"/>
                <w:lang w:val="es-CL" w:eastAsia="es-CL"/>
              </w:rPr>
              <w:t>, (Kg)</w:t>
            </w:r>
          </w:p>
        </w:tc>
        <w:tc>
          <w:tcPr>
            <w:tcW w:w="2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A6260A" w14:textId="11BB382C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37</w:t>
            </w:r>
          </w:p>
        </w:tc>
        <w:tc>
          <w:tcPr>
            <w:tcW w:w="5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0E411A" w14:textId="10C625E9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69±16</w:t>
            </w:r>
          </w:p>
        </w:tc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E43267" w14:textId="1CA91E55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50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6E567C" w14:textId="7BB24704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60</w:t>
            </w:r>
          </w:p>
        </w:tc>
        <w:tc>
          <w:tcPr>
            <w:tcW w:w="32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8AE4F" w14:textId="1A5FD150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0.5</w:t>
            </w:r>
          </w:p>
        </w:tc>
        <w:tc>
          <w:tcPr>
            <w:tcW w:w="2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3EFAD" w14:textId="6B6EBD28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36</w:t>
            </w:r>
          </w:p>
        </w:tc>
        <w:tc>
          <w:tcPr>
            <w:tcW w:w="50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4EBE06" w14:textId="44CAA813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68±14</w:t>
            </w:r>
          </w:p>
        </w:tc>
        <w:tc>
          <w:tcPr>
            <w:tcW w:w="34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DCE7E2" w14:textId="3BBCD039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51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B8C51B" w14:textId="0F9AF96C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78±45</w:t>
            </w:r>
          </w:p>
        </w:tc>
        <w:tc>
          <w:tcPr>
            <w:tcW w:w="490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E8E53" w14:textId="1C385416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0.4</w:t>
            </w:r>
          </w:p>
        </w:tc>
      </w:tr>
      <w:tr w:rsidR="0063330F" w:rsidRPr="0063330F" w14:paraId="119B5FF6" w14:textId="77777777" w:rsidTr="0063330F">
        <w:trPr>
          <w:trHeight w:val="95"/>
          <w:jc w:val="center"/>
        </w:trPr>
        <w:tc>
          <w:tcPr>
            <w:tcW w:w="118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9C4FDB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proofErr w:type="spellStart"/>
            <w:r w:rsidRPr="0063330F">
              <w:rPr>
                <w:rFonts w:cs="Times New Roman"/>
                <w:spacing w:val="-16"/>
                <w:szCs w:val="24"/>
                <w:lang w:val="es-CL"/>
              </w:rPr>
              <w:t>Height</w:t>
            </w:r>
            <w:proofErr w:type="spellEnd"/>
            <w:r w:rsidRPr="0063330F">
              <w:rPr>
                <w:rFonts w:cs="Times New Roman"/>
                <w:spacing w:val="-16"/>
                <w:szCs w:val="24"/>
                <w:lang w:val="es-CL" w:eastAsia="es-CL"/>
              </w:rPr>
              <w:t>, (m)</w:t>
            </w:r>
          </w:p>
        </w:tc>
        <w:tc>
          <w:tcPr>
            <w:tcW w:w="2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628008" w14:textId="2859E7FD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36</w:t>
            </w:r>
          </w:p>
        </w:tc>
        <w:tc>
          <w:tcPr>
            <w:tcW w:w="5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D696F0" w14:textId="3EBBEC61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1.54±0.05</w:t>
            </w:r>
          </w:p>
        </w:tc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693B8B" w14:textId="4A68284B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50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1E32D6" w14:textId="3F9E346A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1.61</w:t>
            </w:r>
          </w:p>
        </w:tc>
        <w:tc>
          <w:tcPr>
            <w:tcW w:w="32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9138F2" w14:textId="6926935F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0.2</w:t>
            </w:r>
          </w:p>
        </w:tc>
        <w:tc>
          <w:tcPr>
            <w:tcW w:w="2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4289D6" w14:textId="090001AE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35</w:t>
            </w:r>
          </w:p>
        </w:tc>
        <w:tc>
          <w:tcPr>
            <w:tcW w:w="50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AE9C20" w14:textId="604D2C9A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1.54±0.05</w:t>
            </w:r>
          </w:p>
        </w:tc>
        <w:tc>
          <w:tcPr>
            <w:tcW w:w="34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A8591B" w14:textId="5F3F1D70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51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6F46B7" w14:textId="285E0A1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0.04</w:t>
            </w:r>
          </w:p>
        </w:tc>
        <w:tc>
          <w:tcPr>
            <w:tcW w:w="490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F88F29" w14:textId="6EAF7655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1.54±0.05</w:t>
            </w:r>
          </w:p>
        </w:tc>
      </w:tr>
      <w:tr w:rsidR="0063330F" w:rsidRPr="0063330F" w14:paraId="3782809E" w14:textId="77777777" w:rsidTr="0063330F">
        <w:trPr>
          <w:trHeight w:val="95"/>
          <w:jc w:val="center"/>
        </w:trPr>
        <w:tc>
          <w:tcPr>
            <w:tcW w:w="118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BD16FE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  <w:lang w:val="es-CL" w:eastAsia="es-CL"/>
              </w:rPr>
              <w:t>BMI (Kg/m</w:t>
            </w:r>
            <w:r w:rsidRPr="0063330F">
              <w:rPr>
                <w:rFonts w:cs="Times New Roman"/>
                <w:spacing w:val="-16"/>
                <w:szCs w:val="24"/>
                <w:vertAlign w:val="superscript"/>
                <w:lang w:val="es-CL" w:eastAsia="es-CL"/>
              </w:rPr>
              <w:t>2</w:t>
            </w:r>
            <w:r w:rsidRPr="0063330F">
              <w:rPr>
                <w:rFonts w:cs="Times New Roman"/>
                <w:spacing w:val="-16"/>
                <w:szCs w:val="24"/>
                <w:lang w:val="es-CL" w:eastAsia="es-CL"/>
              </w:rPr>
              <w:t>)</w:t>
            </w:r>
          </w:p>
        </w:tc>
        <w:tc>
          <w:tcPr>
            <w:tcW w:w="2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E6598F" w14:textId="419AA432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36</w:t>
            </w:r>
          </w:p>
        </w:tc>
        <w:tc>
          <w:tcPr>
            <w:tcW w:w="5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068736" w14:textId="43073DD9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29±6</w:t>
            </w:r>
          </w:p>
        </w:tc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7DE84D" w14:textId="07DC7DC9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50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45A8F8" w14:textId="4686396A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23.1</w:t>
            </w:r>
          </w:p>
        </w:tc>
        <w:tc>
          <w:tcPr>
            <w:tcW w:w="32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6FE127" w14:textId="3C08916C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0.2</w:t>
            </w:r>
          </w:p>
        </w:tc>
        <w:tc>
          <w:tcPr>
            <w:tcW w:w="2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1D4B57" w14:textId="3420A369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35</w:t>
            </w:r>
          </w:p>
        </w:tc>
        <w:tc>
          <w:tcPr>
            <w:tcW w:w="50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E03D56" w14:textId="6A9AD7DF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28±5</w:t>
            </w:r>
          </w:p>
        </w:tc>
        <w:tc>
          <w:tcPr>
            <w:tcW w:w="34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9DD6A5" w14:textId="51586EE9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51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405FF1" w14:textId="627FFDAB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31±16</w:t>
            </w:r>
          </w:p>
        </w:tc>
        <w:tc>
          <w:tcPr>
            <w:tcW w:w="490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AD7EE4" w14:textId="1D59D3D2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0.5</w:t>
            </w:r>
          </w:p>
        </w:tc>
      </w:tr>
      <w:tr w:rsidR="0063330F" w:rsidRPr="0063330F" w14:paraId="0F72A2A8" w14:textId="77777777" w:rsidTr="0063330F">
        <w:trPr>
          <w:gridAfter w:val="1"/>
          <w:wAfter w:w="243" w:type="pct"/>
          <w:trHeight w:val="177"/>
          <w:jc w:val="center"/>
        </w:trPr>
        <w:tc>
          <w:tcPr>
            <w:tcW w:w="4757" w:type="pct"/>
            <w:gridSpan w:val="1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5F0896" w14:textId="0F6DB9B8" w:rsidR="0063330F" w:rsidRPr="0063330F" w:rsidRDefault="0063330F" w:rsidP="0063330F">
            <w:pPr>
              <w:spacing w:before="0" w:after="0" w:line="360" w:lineRule="auto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b/>
                <w:bCs/>
                <w:spacing w:val="-16"/>
                <w:szCs w:val="24"/>
                <w:lang w:val="es-CL" w:eastAsia="es-CL"/>
              </w:rPr>
              <w:t>Socio-</w:t>
            </w:r>
            <w:proofErr w:type="spellStart"/>
            <w:r w:rsidRPr="0063330F">
              <w:rPr>
                <w:rFonts w:cs="Times New Roman"/>
                <w:b/>
                <w:bCs/>
                <w:spacing w:val="-16"/>
                <w:szCs w:val="24"/>
                <w:lang w:val="es-CL" w:eastAsia="es-CL"/>
              </w:rPr>
              <w:t>genetic</w:t>
            </w:r>
            <w:proofErr w:type="spellEnd"/>
            <w:r w:rsidRPr="0063330F">
              <w:rPr>
                <w:rFonts w:cs="Times New Roman"/>
                <w:b/>
                <w:bCs/>
                <w:spacing w:val="-16"/>
                <w:szCs w:val="24"/>
                <w:lang w:val="es-CL" w:eastAsia="es-CL"/>
              </w:rPr>
              <w:t xml:space="preserve"> gradient</w:t>
            </w:r>
          </w:p>
        </w:tc>
      </w:tr>
      <w:tr w:rsidR="0063330F" w:rsidRPr="0063330F" w14:paraId="12F02D6C" w14:textId="77777777" w:rsidTr="0063330F">
        <w:trPr>
          <w:trHeight w:val="95"/>
          <w:jc w:val="center"/>
        </w:trPr>
        <w:tc>
          <w:tcPr>
            <w:tcW w:w="118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D6C3B9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proofErr w:type="spellStart"/>
            <w:r w:rsidRPr="0063330F">
              <w:rPr>
                <w:rFonts w:cs="Times New Roman"/>
                <w:spacing w:val="-16"/>
                <w:szCs w:val="24"/>
                <w:lang w:val="es-CL" w:eastAsia="es-CL"/>
              </w:rPr>
              <w:t>Blood</w:t>
            </w:r>
            <w:proofErr w:type="spellEnd"/>
            <w:r w:rsidRPr="0063330F">
              <w:rPr>
                <w:rFonts w:cs="Times New Roman"/>
                <w:spacing w:val="-16"/>
                <w:szCs w:val="24"/>
                <w:lang w:val="es-CL" w:eastAsia="es-CL"/>
              </w:rPr>
              <w:t xml:space="preserve"> type</w:t>
            </w:r>
          </w:p>
        </w:tc>
        <w:tc>
          <w:tcPr>
            <w:tcW w:w="2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160FE2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6C373A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8F9C04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0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61072B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2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5CBB90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44CF8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0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598EC5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4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C7231E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1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9AD9A3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490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9C34B5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63330F" w:rsidRPr="0063330F" w14:paraId="565B1824" w14:textId="77777777" w:rsidTr="0063330F">
        <w:trPr>
          <w:trHeight w:val="95"/>
          <w:jc w:val="center"/>
        </w:trPr>
        <w:tc>
          <w:tcPr>
            <w:tcW w:w="118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0B3D83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  <w:lang w:val="es-CL" w:eastAsia="es-CL"/>
              </w:rPr>
              <w:t>AB</w:t>
            </w:r>
          </w:p>
        </w:tc>
        <w:tc>
          <w:tcPr>
            <w:tcW w:w="2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CF6A44" w14:textId="06FAE41E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5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2C7828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0AA558" w14:textId="22E57E0E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50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7602E6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21" w:type="pct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5A1AE7" w14:textId="492D6A78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2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C6F8BF" w14:textId="5F68BFA6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50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416F5C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4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59EA33" w14:textId="1A0C2E03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51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7A6ED5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490" w:type="pct"/>
            <w:gridSpan w:val="3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FAC615" w14:textId="0BD0691C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-</w:t>
            </w:r>
          </w:p>
        </w:tc>
      </w:tr>
      <w:tr w:rsidR="0063330F" w:rsidRPr="0063330F" w14:paraId="424B7050" w14:textId="77777777" w:rsidTr="0063330F">
        <w:trPr>
          <w:trHeight w:val="95"/>
          <w:jc w:val="center"/>
        </w:trPr>
        <w:tc>
          <w:tcPr>
            <w:tcW w:w="118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BA0EBE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  <w:lang w:val="es-CL" w:eastAsia="es-CL"/>
              </w:rPr>
              <w:t>A</w:t>
            </w:r>
          </w:p>
        </w:tc>
        <w:tc>
          <w:tcPr>
            <w:tcW w:w="2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6A16F" w14:textId="5CCCBA3F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8</w:t>
            </w:r>
          </w:p>
        </w:tc>
        <w:tc>
          <w:tcPr>
            <w:tcW w:w="5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C1410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1A8381" w14:textId="5921A991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50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33AF99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21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E46237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98A576" w14:textId="508D23A9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9</w:t>
            </w:r>
          </w:p>
        </w:tc>
        <w:tc>
          <w:tcPr>
            <w:tcW w:w="50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104C4C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4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4BF4CD" w14:textId="604DD91E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51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FB133F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490" w:type="pct"/>
            <w:gridSpan w:val="3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1E2942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63330F" w:rsidRPr="0063330F" w14:paraId="1C692041" w14:textId="77777777" w:rsidTr="0063330F">
        <w:trPr>
          <w:trHeight w:val="95"/>
          <w:jc w:val="center"/>
        </w:trPr>
        <w:tc>
          <w:tcPr>
            <w:tcW w:w="118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20858D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  <w:lang w:val="es-CL" w:eastAsia="es-CL"/>
              </w:rPr>
              <w:t>B</w:t>
            </w:r>
          </w:p>
        </w:tc>
        <w:tc>
          <w:tcPr>
            <w:tcW w:w="2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F6F007" w14:textId="3511D7DB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5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62ED66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3A2603" w14:textId="7B72FF48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50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D137A1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21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4FDC9B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CED3DE" w14:textId="519DFADC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50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A2AFE8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4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434353" w14:textId="258F3E4C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51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7AC482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490" w:type="pct"/>
            <w:gridSpan w:val="3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D184A5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63330F" w:rsidRPr="0063330F" w14:paraId="6927779E" w14:textId="77777777" w:rsidTr="0063330F">
        <w:trPr>
          <w:trHeight w:val="95"/>
          <w:jc w:val="center"/>
        </w:trPr>
        <w:tc>
          <w:tcPr>
            <w:tcW w:w="118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071297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  <w:lang w:val="es-CL" w:eastAsia="es-CL"/>
              </w:rPr>
              <w:t>O</w:t>
            </w:r>
          </w:p>
        </w:tc>
        <w:tc>
          <w:tcPr>
            <w:tcW w:w="2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6A906B" w14:textId="01B54A06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18</w:t>
            </w:r>
          </w:p>
        </w:tc>
        <w:tc>
          <w:tcPr>
            <w:tcW w:w="5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32FF50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795A82" w14:textId="05B864AC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50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91FAC7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21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4E7E0F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46D028" w14:textId="0821F6F8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17</w:t>
            </w:r>
          </w:p>
        </w:tc>
        <w:tc>
          <w:tcPr>
            <w:tcW w:w="50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AC45AD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4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F9F210" w14:textId="0355C0C1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51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C81F2A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490" w:type="pct"/>
            <w:gridSpan w:val="3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604F71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63330F" w:rsidRPr="0063330F" w14:paraId="1488F53D" w14:textId="77777777" w:rsidTr="0063330F">
        <w:trPr>
          <w:trHeight w:val="264"/>
          <w:jc w:val="center"/>
        </w:trPr>
        <w:tc>
          <w:tcPr>
            <w:tcW w:w="118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24CAA2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  <w:lang w:eastAsia="es-CL"/>
              </w:rPr>
              <w:t>Number of members in the family</w:t>
            </w:r>
          </w:p>
        </w:tc>
        <w:tc>
          <w:tcPr>
            <w:tcW w:w="2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F6EBEE" w14:textId="2D636ACF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37</w:t>
            </w:r>
          </w:p>
        </w:tc>
        <w:tc>
          <w:tcPr>
            <w:tcW w:w="5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C5C939" w14:textId="44514760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3±1</w:t>
            </w:r>
          </w:p>
        </w:tc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C57FA8" w14:textId="7D2C0131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50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BF0261" w14:textId="1C36B468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32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CB45D7" w14:textId="3D599B6B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0.7</w:t>
            </w:r>
          </w:p>
        </w:tc>
        <w:tc>
          <w:tcPr>
            <w:tcW w:w="2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4313A9" w14:textId="47E0AC96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36</w:t>
            </w:r>
          </w:p>
        </w:tc>
        <w:tc>
          <w:tcPr>
            <w:tcW w:w="50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5609F8" w14:textId="2647D0AC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3±1</w:t>
            </w:r>
          </w:p>
        </w:tc>
        <w:tc>
          <w:tcPr>
            <w:tcW w:w="34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C9452F" w14:textId="2C1D27EF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51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7010F7" w14:textId="01BE4925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4±3</w:t>
            </w:r>
          </w:p>
        </w:tc>
        <w:tc>
          <w:tcPr>
            <w:tcW w:w="490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4794FF" w14:textId="25E132D8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0.3</w:t>
            </w:r>
          </w:p>
        </w:tc>
      </w:tr>
      <w:tr w:rsidR="0063330F" w:rsidRPr="0063330F" w14:paraId="1A47D3BA" w14:textId="77777777" w:rsidTr="0063330F">
        <w:trPr>
          <w:trHeight w:val="95"/>
          <w:jc w:val="center"/>
        </w:trPr>
        <w:tc>
          <w:tcPr>
            <w:tcW w:w="118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34F34F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proofErr w:type="spellStart"/>
            <w:r w:rsidRPr="0063330F">
              <w:rPr>
                <w:rFonts w:cs="Times New Roman"/>
                <w:spacing w:val="-16"/>
                <w:szCs w:val="24"/>
                <w:lang w:val="es-CL" w:eastAsia="es-CL"/>
              </w:rPr>
              <w:t>Socioeconomic</w:t>
            </w:r>
            <w:proofErr w:type="spellEnd"/>
          </w:p>
        </w:tc>
        <w:tc>
          <w:tcPr>
            <w:tcW w:w="2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129CA0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0F4C56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F07182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0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3F6224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2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A4D7B8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F4831C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0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56BE23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4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C90CF3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1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027DA5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490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B2C10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63330F" w:rsidRPr="0063330F" w14:paraId="4C1CACD7" w14:textId="77777777" w:rsidTr="0063330F">
        <w:trPr>
          <w:trHeight w:val="177"/>
          <w:jc w:val="center"/>
        </w:trPr>
        <w:tc>
          <w:tcPr>
            <w:tcW w:w="118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9237B9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  <w:lang w:val="es-CL" w:eastAsia="es-CL"/>
              </w:rPr>
              <w:t>&lt;$CLP135,000 (U$ 200)</w:t>
            </w:r>
          </w:p>
        </w:tc>
        <w:tc>
          <w:tcPr>
            <w:tcW w:w="2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D8E8CD" w14:textId="73DFF4A9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7</w:t>
            </w:r>
          </w:p>
        </w:tc>
        <w:tc>
          <w:tcPr>
            <w:tcW w:w="5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67EACB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A76449" w14:textId="2D28BC64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50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BF05A3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21" w:type="pct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47EBC5" w14:textId="5B0CC8E2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2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2CDAB2" w14:textId="14837021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7</w:t>
            </w:r>
          </w:p>
        </w:tc>
        <w:tc>
          <w:tcPr>
            <w:tcW w:w="50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CE8CC0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4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FA4A0F" w14:textId="28525825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51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F81703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490" w:type="pct"/>
            <w:gridSpan w:val="3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97BEB4" w14:textId="31CACC1E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0.4</w:t>
            </w:r>
          </w:p>
        </w:tc>
      </w:tr>
      <w:tr w:rsidR="0063330F" w:rsidRPr="0063330F" w14:paraId="78FA1D90" w14:textId="77777777" w:rsidTr="0063330F">
        <w:trPr>
          <w:trHeight w:val="258"/>
          <w:jc w:val="center"/>
        </w:trPr>
        <w:tc>
          <w:tcPr>
            <w:tcW w:w="118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1F92AB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  <w:lang w:val="es-CL" w:eastAsia="es-CL"/>
              </w:rPr>
              <w:lastRenderedPageBreak/>
              <w:t>$CLP135,001-500,000 (U$ 200-750)</w:t>
            </w:r>
          </w:p>
        </w:tc>
        <w:tc>
          <w:tcPr>
            <w:tcW w:w="2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F246DB" w14:textId="028B3D3B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21</w:t>
            </w:r>
          </w:p>
        </w:tc>
        <w:tc>
          <w:tcPr>
            <w:tcW w:w="5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950F82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80C0CC" w14:textId="7892A74A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50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713264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21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A70FD4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170843" w14:textId="4408267B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20</w:t>
            </w:r>
          </w:p>
        </w:tc>
        <w:tc>
          <w:tcPr>
            <w:tcW w:w="50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A4E0C9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4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504ED1" w14:textId="528736E9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51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EC92ED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490" w:type="pct"/>
            <w:gridSpan w:val="3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CD5043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63330F" w:rsidRPr="0063330F" w14:paraId="0FB3CCA7" w14:textId="77777777" w:rsidTr="0063330F">
        <w:trPr>
          <w:trHeight w:val="264"/>
          <w:jc w:val="center"/>
        </w:trPr>
        <w:tc>
          <w:tcPr>
            <w:tcW w:w="118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4D1520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  <w:lang w:val="es-CL" w:eastAsia="es-CL"/>
              </w:rPr>
              <w:t>$CLP 500,001-1,000,000 (U$ &gt;750-1,450)</w:t>
            </w:r>
          </w:p>
        </w:tc>
        <w:tc>
          <w:tcPr>
            <w:tcW w:w="2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4E521F" w14:textId="32B8BE8D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9</w:t>
            </w:r>
          </w:p>
        </w:tc>
        <w:tc>
          <w:tcPr>
            <w:tcW w:w="5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B1255C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F319CE" w14:textId="7472F0F4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50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31D671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21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FC8864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0927EB" w14:textId="07B90F1C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9</w:t>
            </w:r>
          </w:p>
        </w:tc>
        <w:tc>
          <w:tcPr>
            <w:tcW w:w="50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4D0FB4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4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60421C" w14:textId="6185512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51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D4FE37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490" w:type="pct"/>
            <w:gridSpan w:val="3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298036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63330F" w:rsidRPr="0063330F" w14:paraId="34D0137E" w14:textId="77777777" w:rsidTr="0063330F">
        <w:trPr>
          <w:gridAfter w:val="2"/>
          <w:wAfter w:w="280" w:type="pct"/>
          <w:trHeight w:val="95"/>
          <w:jc w:val="center"/>
        </w:trPr>
        <w:tc>
          <w:tcPr>
            <w:tcW w:w="4720" w:type="pct"/>
            <w:gridSpan w:val="11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236B7D" w14:textId="77D632B1" w:rsidR="0063330F" w:rsidRPr="0063330F" w:rsidRDefault="0063330F" w:rsidP="0063330F">
            <w:pPr>
              <w:spacing w:before="0" w:after="0" w:line="360" w:lineRule="auto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b/>
                <w:bCs/>
                <w:spacing w:val="-16"/>
                <w:szCs w:val="24"/>
              </w:rPr>
              <w:t>Risk factor's</w:t>
            </w:r>
          </w:p>
        </w:tc>
      </w:tr>
      <w:tr w:rsidR="0063330F" w:rsidRPr="0063330F" w14:paraId="2909FAE4" w14:textId="77777777" w:rsidTr="0063330F">
        <w:trPr>
          <w:gridAfter w:val="3"/>
          <w:wAfter w:w="481" w:type="pct"/>
          <w:trHeight w:val="177"/>
          <w:jc w:val="center"/>
        </w:trPr>
        <w:tc>
          <w:tcPr>
            <w:tcW w:w="11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889175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Alcoholic Habit Presence</w:t>
            </w:r>
          </w:p>
        </w:tc>
        <w:tc>
          <w:tcPr>
            <w:tcW w:w="2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02C09A" w14:textId="7C3ADF5D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5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A3C0BD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2608F9" w14:textId="7997EB42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330B1B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3DCBB3" w14:textId="5429370A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22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BC510B" w14:textId="7669654E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50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7DE39F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4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920F51" w14:textId="44604CB5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51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629E59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63330F" w:rsidRPr="0063330F" w14:paraId="09330750" w14:textId="77777777" w:rsidTr="0063330F">
        <w:trPr>
          <w:gridAfter w:val="3"/>
          <w:wAfter w:w="481" w:type="pct"/>
          <w:trHeight w:val="95"/>
          <w:jc w:val="center"/>
        </w:trPr>
        <w:tc>
          <w:tcPr>
            <w:tcW w:w="11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EAB924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Smoking Habit</w:t>
            </w:r>
          </w:p>
        </w:tc>
        <w:tc>
          <w:tcPr>
            <w:tcW w:w="2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F949CB" w14:textId="4C316268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9</w:t>
            </w:r>
          </w:p>
        </w:tc>
        <w:tc>
          <w:tcPr>
            <w:tcW w:w="5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90D9F1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05F3A7" w14:textId="1D991F94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612650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0779F8" w14:textId="165D248B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22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DEEDB2" w14:textId="0B8CDF8A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8</w:t>
            </w:r>
          </w:p>
        </w:tc>
        <w:tc>
          <w:tcPr>
            <w:tcW w:w="50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518DE6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4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BD67EE" w14:textId="3668607D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51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48D1DB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63330F" w:rsidRPr="0063330F" w14:paraId="6A646B19" w14:textId="77777777" w:rsidTr="0063330F">
        <w:trPr>
          <w:gridAfter w:val="3"/>
          <w:wAfter w:w="481" w:type="pct"/>
          <w:trHeight w:val="351"/>
          <w:jc w:val="center"/>
        </w:trPr>
        <w:tc>
          <w:tcPr>
            <w:tcW w:w="11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AC2C2F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Family history of cancer (any besides BC or OC)</w:t>
            </w:r>
          </w:p>
        </w:tc>
        <w:tc>
          <w:tcPr>
            <w:tcW w:w="2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4D0DED" w14:textId="22136F1E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22</w:t>
            </w:r>
          </w:p>
        </w:tc>
        <w:tc>
          <w:tcPr>
            <w:tcW w:w="51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1C31EA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B3984D" w14:textId="5E9AA19F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E6A7F2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C5F748" w14:textId="6D3734CA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22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AC757A" w14:textId="04A38BAA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20</w:t>
            </w:r>
          </w:p>
        </w:tc>
        <w:tc>
          <w:tcPr>
            <w:tcW w:w="50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238797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4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155D29" w14:textId="1131ABDD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51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A3B54C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63330F" w:rsidRPr="0063330F" w14:paraId="1638874C" w14:textId="77777777" w:rsidTr="0063330F">
        <w:trPr>
          <w:gridAfter w:val="3"/>
          <w:wAfter w:w="481" w:type="pct"/>
          <w:trHeight w:val="351"/>
          <w:jc w:val="center"/>
        </w:trPr>
        <w:tc>
          <w:tcPr>
            <w:tcW w:w="1194" w:type="pct"/>
            <w:tcBorders>
              <w:top w:val="nil"/>
              <w:bottom w:val="single" w:sz="4" w:space="0" w:color="auto"/>
            </w:tcBorders>
            <w:vAlign w:val="center"/>
          </w:tcPr>
          <w:p w14:paraId="296D8B1B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Family History of breast (BC) or ovary cancer (OC)</w:t>
            </w:r>
          </w:p>
        </w:tc>
        <w:tc>
          <w:tcPr>
            <w:tcW w:w="222" w:type="pct"/>
            <w:tcBorders>
              <w:top w:val="nil"/>
              <w:bottom w:val="single" w:sz="4" w:space="0" w:color="auto"/>
            </w:tcBorders>
            <w:vAlign w:val="center"/>
          </w:tcPr>
          <w:p w14:paraId="1A1B1C84" w14:textId="2707BC01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13</w:t>
            </w:r>
          </w:p>
        </w:tc>
        <w:tc>
          <w:tcPr>
            <w:tcW w:w="513" w:type="pct"/>
            <w:tcBorders>
              <w:top w:val="nil"/>
              <w:bottom w:val="single" w:sz="4" w:space="0" w:color="auto"/>
            </w:tcBorders>
            <w:vAlign w:val="center"/>
          </w:tcPr>
          <w:p w14:paraId="1D21A795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77" w:type="pct"/>
            <w:tcBorders>
              <w:top w:val="nil"/>
              <w:bottom w:val="single" w:sz="4" w:space="0" w:color="auto"/>
            </w:tcBorders>
            <w:vAlign w:val="center"/>
          </w:tcPr>
          <w:p w14:paraId="2F26B860" w14:textId="6EC42A42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vAlign w:val="center"/>
          </w:tcPr>
          <w:p w14:paraId="7B7C0C05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19" w:type="pct"/>
            <w:tcBorders>
              <w:top w:val="nil"/>
              <w:bottom w:val="single" w:sz="4" w:space="0" w:color="auto"/>
            </w:tcBorders>
            <w:vAlign w:val="center"/>
          </w:tcPr>
          <w:p w14:paraId="60E61127" w14:textId="76961325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225" w:type="pct"/>
            <w:tcBorders>
              <w:top w:val="nil"/>
              <w:bottom w:val="single" w:sz="4" w:space="0" w:color="auto"/>
            </w:tcBorders>
            <w:vAlign w:val="center"/>
          </w:tcPr>
          <w:p w14:paraId="752CF063" w14:textId="2FAAE7C2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11</w:t>
            </w:r>
          </w:p>
        </w:tc>
        <w:tc>
          <w:tcPr>
            <w:tcW w:w="503" w:type="pct"/>
            <w:tcBorders>
              <w:top w:val="nil"/>
              <w:bottom w:val="single" w:sz="4" w:space="0" w:color="auto"/>
            </w:tcBorders>
            <w:vAlign w:val="center"/>
          </w:tcPr>
          <w:p w14:paraId="580F0365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46" w:type="pct"/>
            <w:tcBorders>
              <w:top w:val="nil"/>
              <w:bottom w:val="single" w:sz="4" w:space="0" w:color="auto"/>
            </w:tcBorders>
            <w:vAlign w:val="center"/>
          </w:tcPr>
          <w:p w14:paraId="5302163A" w14:textId="4A89DAD6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3330F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515" w:type="pct"/>
            <w:tcBorders>
              <w:top w:val="nil"/>
              <w:bottom w:val="single" w:sz="4" w:space="0" w:color="auto"/>
            </w:tcBorders>
            <w:vAlign w:val="center"/>
          </w:tcPr>
          <w:p w14:paraId="121B956D" w14:textId="77777777" w:rsidR="0063330F" w:rsidRPr="0063330F" w:rsidRDefault="0063330F" w:rsidP="0063330F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</w:tbl>
    <w:p w14:paraId="5D181C66" w14:textId="5FC23BB7" w:rsidR="00865146" w:rsidRDefault="00CD7EC6" w:rsidP="006A3387">
      <w:pPr>
        <w:spacing w:before="0" w:after="0" w:line="360" w:lineRule="auto"/>
        <w:jc w:val="both"/>
        <w:rPr>
          <w:rFonts w:eastAsia="Times New Roman" w:cs="Times New Roman"/>
          <w:bCs/>
          <w:i/>
          <w:iCs/>
          <w:szCs w:val="24"/>
          <w:lang w:eastAsia="es-ES"/>
        </w:rPr>
      </w:pPr>
      <w:r w:rsidRPr="006A3387">
        <w:rPr>
          <w:rFonts w:eastAsia="Times New Roman" w:cs="Times New Roman"/>
          <w:bCs/>
          <w:i/>
          <w:iCs/>
          <w:szCs w:val="24"/>
          <w:lang w:eastAsia="es-ES"/>
        </w:rPr>
        <w:t>ADR, adverse drug reaction, evaluated with Common Terminology Criteria for Adverse Events [CTCAE], 2010. N.D: No data. ADRs: Endometrial cancer, endometrial hyperplasia, vaginal bleeding, Phlebitis, Headache, Nausea, hot flash, Cramps, Bone pain, and Urticaria. *Logistic regression</w:t>
      </w:r>
    </w:p>
    <w:p w14:paraId="180D8DE1" w14:textId="77777777" w:rsidR="00AC0DE1" w:rsidRDefault="00AC0DE1" w:rsidP="006A3387">
      <w:pPr>
        <w:spacing w:before="0" w:after="0" w:line="360" w:lineRule="auto"/>
        <w:jc w:val="both"/>
        <w:rPr>
          <w:rFonts w:eastAsia="Times New Roman" w:cs="Times New Roman"/>
          <w:bCs/>
          <w:i/>
          <w:iCs/>
          <w:szCs w:val="24"/>
          <w:lang w:eastAsia="es-ES"/>
        </w:rPr>
      </w:pPr>
    </w:p>
    <w:p w14:paraId="773A1082" w14:textId="77777777" w:rsidR="00AC0DE1" w:rsidRDefault="00AC0DE1" w:rsidP="006A3387">
      <w:pPr>
        <w:spacing w:before="0" w:after="0" w:line="360" w:lineRule="auto"/>
        <w:jc w:val="both"/>
        <w:rPr>
          <w:rFonts w:eastAsia="Times New Roman" w:cs="Times New Roman"/>
          <w:bCs/>
          <w:i/>
          <w:iCs/>
          <w:szCs w:val="24"/>
          <w:lang w:eastAsia="es-ES"/>
        </w:rPr>
      </w:pPr>
    </w:p>
    <w:p w14:paraId="3316C6C3" w14:textId="1B64CD9A" w:rsidR="00AC0DE1" w:rsidRDefault="00AC0DE1" w:rsidP="006A3387">
      <w:pPr>
        <w:spacing w:before="0" w:after="0" w:line="360" w:lineRule="auto"/>
        <w:jc w:val="both"/>
        <w:rPr>
          <w:rFonts w:eastAsia="Times New Roman" w:cs="Times New Roman"/>
          <w:bCs/>
          <w:i/>
          <w:iCs/>
          <w:szCs w:val="24"/>
          <w:lang w:eastAsia="es-ES"/>
        </w:rPr>
      </w:pPr>
      <w:r>
        <w:rPr>
          <w:rFonts w:eastAsia="Times New Roman" w:cs="Times New Roman"/>
          <w:bCs/>
          <w:i/>
          <w:iCs/>
          <w:szCs w:val="24"/>
          <w:lang w:eastAsia="es-ES"/>
        </w:rPr>
        <w:lastRenderedPageBreak/>
        <w:t xml:space="preserve">Continue Table </w:t>
      </w:r>
      <w:r w:rsidR="00AA228B">
        <w:rPr>
          <w:rFonts w:eastAsia="Times New Roman" w:cs="Times New Roman"/>
          <w:bCs/>
          <w:i/>
          <w:iCs/>
          <w:szCs w:val="24"/>
          <w:lang w:eastAsia="es-ES"/>
        </w:rPr>
        <w:t>A6b</w:t>
      </w:r>
    </w:p>
    <w:tbl>
      <w:tblPr>
        <w:tblStyle w:val="Tablaconcuadrcula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"/>
        <w:gridCol w:w="1089"/>
        <w:gridCol w:w="320"/>
        <w:gridCol w:w="1089"/>
        <w:gridCol w:w="656"/>
        <w:gridCol w:w="424"/>
        <w:gridCol w:w="1089"/>
        <w:gridCol w:w="424"/>
        <w:gridCol w:w="1076"/>
        <w:gridCol w:w="656"/>
        <w:gridCol w:w="6313"/>
      </w:tblGrid>
      <w:tr w:rsidR="00AC0DE1" w:rsidRPr="00B94004" w14:paraId="608656D4" w14:textId="77777777" w:rsidTr="002F4834">
        <w:trPr>
          <w:gridAfter w:val="1"/>
          <w:wAfter w:w="7713" w:type="dxa"/>
          <w:trHeight w:val="95"/>
          <w:jc w:val="center"/>
        </w:trPr>
        <w:tc>
          <w:tcPr>
            <w:tcW w:w="1078" w:type="pct"/>
            <w:gridSpan w:val="5"/>
            <w:tcBorders>
              <w:bottom w:val="single" w:sz="4" w:space="0" w:color="auto"/>
            </w:tcBorders>
            <w:vAlign w:val="center"/>
          </w:tcPr>
          <w:p w14:paraId="157B99D5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Nausea</w:t>
            </w:r>
          </w:p>
        </w:tc>
        <w:tc>
          <w:tcPr>
            <w:tcW w:w="1077" w:type="pct"/>
            <w:gridSpan w:val="5"/>
            <w:tcBorders>
              <w:bottom w:val="single" w:sz="4" w:space="0" w:color="auto"/>
            </w:tcBorders>
            <w:vAlign w:val="center"/>
          </w:tcPr>
          <w:p w14:paraId="41C93F18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hot flash</w:t>
            </w:r>
          </w:p>
        </w:tc>
      </w:tr>
      <w:tr w:rsidR="00AC0DE1" w:rsidRPr="00B94004" w14:paraId="28997DEC" w14:textId="77777777" w:rsidTr="002F4834">
        <w:trPr>
          <w:gridAfter w:val="1"/>
          <w:wAfter w:w="7713" w:type="dxa"/>
          <w:trHeight w:val="95"/>
          <w:jc w:val="center"/>
        </w:trPr>
        <w:tc>
          <w:tcPr>
            <w:tcW w:w="447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CBDFE6D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B94004">
              <w:rPr>
                <w:rFonts w:cs="Times New Roman"/>
                <w:bCs/>
                <w:i/>
                <w:iCs/>
                <w:spacing w:val="-16"/>
                <w:szCs w:val="24"/>
              </w:rPr>
              <w:t>Control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FD6554B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B94004">
              <w:rPr>
                <w:rFonts w:cs="Times New Roman"/>
                <w:bCs/>
                <w:i/>
                <w:iCs/>
                <w:spacing w:val="-16"/>
                <w:szCs w:val="24"/>
              </w:rPr>
              <w:t>Cases</w:t>
            </w:r>
          </w:p>
        </w:tc>
        <w:tc>
          <w:tcPr>
            <w:tcW w:w="199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1C92F2D8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B94004">
              <w:rPr>
                <w:rFonts w:cs="Times New Roman"/>
                <w:bCs/>
                <w:i/>
                <w:iCs/>
                <w:spacing w:val="-16"/>
                <w:szCs w:val="24"/>
              </w:rPr>
              <w:t>p-value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C7AFEB7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B94004">
              <w:rPr>
                <w:rFonts w:cs="Times New Roman"/>
                <w:bCs/>
                <w:i/>
                <w:iCs/>
                <w:spacing w:val="-16"/>
                <w:szCs w:val="24"/>
              </w:rPr>
              <w:t>Control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58A9FCE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B94004">
              <w:rPr>
                <w:rFonts w:cs="Times New Roman"/>
                <w:bCs/>
                <w:i/>
                <w:iCs/>
                <w:spacing w:val="-16"/>
                <w:szCs w:val="24"/>
              </w:rPr>
              <w:t>Cases</w:t>
            </w:r>
          </w:p>
        </w:tc>
        <w:tc>
          <w:tcPr>
            <w:tcW w:w="182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522155D6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B94004">
              <w:rPr>
                <w:rFonts w:cs="Times New Roman"/>
                <w:bCs/>
                <w:i/>
                <w:iCs/>
                <w:spacing w:val="-16"/>
                <w:szCs w:val="24"/>
              </w:rPr>
              <w:t>p-value</w:t>
            </w:r>
          </w:p>
          <w:p w14:paraId="63E6CED4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</w:p>
        </w:tc>
      </w:tr>
      <w:tr w:rsidR="00AC0DE1" w:rsidRPr="00B94004" w14:paraId="1106F78C" w14:textId="77777777" w:rsidTr="002F4834">
        <w:trPr>
          <w:gridAfter w:val="1"/>
          <w:wAfter w:w="7713" w:type="dxa"/>
          <w:trHeight w:val="177"/>
          <w:jc w:val="center"/>
        </w:trPr>
        <w:tc>
          <w:tcPr>
            <w:tcW w:w="1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809796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n</w:t>
            </w:r>
          </w:p>
        </w:tc>
        <w:tc>
          <w:tcPr>
            <w:tcW w:w="32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440899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proofErr w:type="spellStart"/>
            <w:r w:rsidRPr="00B94004">
              <w:rPr>
                <w:rFonts w:cs="Times New Roman"/>
                <w:spacing w:val="-16"/>
                <w:szCs w:val="24"/>
              </w:rPr>
              <w:t>Mean±SD</w:t>
            </w:r>
            <w:proofErr w:type="spellEnd"/>
          </w:p>
        </w:tc>
        <w:tc>
          <w:tcPr>
            <w:tcW w:w="11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0A846A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B94004">
              <w:rPr>
                <w:rFonts w:cs="Times New Roman"/>
                <w:bCs/>
                <w:i/>
                <w:iCs/>
                <w:spacing w:val="-16"/>
                <w:szCs w:val="24"/>
              </w:rPr>
              <w:t>n</w:t>
            </w:r>
          </w:p>
        </w:tc>
        <w:tc>
          <w:tcPr>
            <w:tcW w:w="3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869E24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proofErr w:type="spellStart"/>
            <w:r w:rsidRPr="00B94004">
              <w:rPr>
                <w:rFonts w:cs="Times New Roman"/>
                <w:spacing w:val="-16"/>
                <w:szCs w:val="24"/>
              </w:rPr>
              <w:t>Mean±SD</w:t>
            </w:r>
            <w:proofErr w:type="spellEnd"/>
          </w:p>
        </w:tc>
        <w:tc>
          <w:tcPr>
            <w:tcW w:w="199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6D976E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</w:p>
        </w:tc>
        <w:tc>
          <w:tcPr>
            <w:tcW w:w="1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573453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B94004">
              <w:rPr>
                <w:rFonts w:cs="Times New Roman"/>
                <w:bCs/>
                <w:i/>
                <w:iCs/>
                <w:spacing w:val="-16"/>
                <w:szCs w:val="24"/>
              </w:rPr>
              <w:t>n</w:t>
            </w:r>
          </w:p>
        </w:tc>
        <w:tc>
          <w:tcPr>
            <w:tcW w:w="3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7F1412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proofErr w:type="spellStart"/>
            <w:r w:rsidRPr="00B94004">
              <w:rPr>
                <w:rFonts w:cs="Times New Roman"/>
                <w:spacing w:val="-16"/>
                <w:szCs w:val="24"/>
              </w:rPr>
              <w:t>Mean±SD</w:t>
            </w:r>
            <w:proofErr w:type="spellEnd"/>
          </w:p>
        </w:tc>
        <w:tc>
          <w:tcPr>
            <w:tcW w:w="1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1A7B2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n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FB1121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proofErr w:type="spellStart"/>
            <w:r w:rsidRPr="00B94004">
              <w:rPr>
                <w:rFonts w:cs="Times New Roman"/>
                <w:bCs/>
                <w:i/>
                <w:iCs/>
                <w:spacing w:val="-16"/>
                <w:szCs w:val="24"/>
              </w:rPr>
              <w:t>Mean±SD</w:t>
            </w:r>
            <w:proofErr w:type="spellEnd"/>
          </w:p>
        </w:tc>
        <w:tc>
          <w:tcPr>
            <w:tcW w:w="182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CD2B68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</w:p>
        </w:tc>
      </w:tr>
      <w:tr w:rsidR="00AC0DE1" w:rsidRPr="00B94004" w14:paraId="41140464" w14:textId="77777777" w:rsidTr="002F4834">
        <w:trPr>
          <w:trHeight w:val="171"/>
          <w:jc w:val="center"/>
        </w:trPr>
        <w:tc>
          <w:tcPr>
            <w:tcW w:w="5000" w:type="pct"/>
            <w:gridSpan w:val="11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536344" w14:textId="6FB9E29C" w:rsidR="00AC0DE1" w:rsidRPr="00B94004" w:rsidRDefault="00AC0DE1" w:rsidP="00B94004">
            <w:pPr>
              <w:spacing w:before="0" w:after="0" w:line="360" w:lineRule="auto"/>
              <w:rPr>
                <w:rFonts w:cs="Times New Roman"/>
                <w:spacing w:val="-16"/>
                <w:szCs w:val="24"/>
              </w:rPr>
            </w:pPr>
          </w:p>
        </w:tc>
      </w:tr>
      <w:tr w:rsidR="00AC0DE1" w:rsidRPr="00B94004" w14:paraId="770C9957" w14:textId="77777777" w:rsidTr="002F4834">
        <w:trPr>
          <w:gridAfter w:val="1"/>
          <w:wAfter w:w="7713" w:type="dxa"/>
          <w:trHeight w:val="95"/>
          <w:jc w:val="center"/>
        </w:trPr>
        <w:tc>
          <w:tcPr>
            <w:tcW w:w="1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F93E41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34</w:t>
            </w:r>
          </w:p>
        </w:tc>
        <w:tc>
          <w:tcPr>
            <w:tcW w:w="32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D619DA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59±11</w:t>
            </w:r>
          </w:p>
        </w:tc>
        <w:tc>
          <w:tcPr>
            <w:tcW w:w="11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AAC306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3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08765A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53±9</w:t>
            </w:r>
          </w:p>
        </w:tc>
        <w:tc>
          <w:tcPr>
            <w:tcW w:w="19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B124DF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0.3</w:t>
            </w:r>
          </w:p>
        </w:tc>
        <w:tc>
          <w:tcPr>
            <w:tcW w:w="1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E07878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11</w:t>
            </w:r>
          </w:p>
        </w:tc>
        <w:tc>
          <w:tcPr>
            <w:tcW w:w="3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7A7E4B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62±12</w:t>
            </w:r>
          </w:p>
        </w:tc>
        <w:tc>
          <w:tcPr>
            <w:tcW w:w="1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4BCFE6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26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737D6C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57±10</w:t>
            </w:r>
          </w:p>
        </w:tc>
        <w:tc>
          <w:tcPr>
            <w:tcW w:w="18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9F9465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0.2</w:t>
            </w:r>
          </w:p>
        </w:tc>
      </w:tr>
      <w:tr w:rsidR="00AC0DE1" w:rsidRPr="00B94004" w14:paraId="1E7404FC" w14:textId="77777777" w:rsidTr="002F4834">
        <w:trPr>
          <w:gridAfter w:val="1"/>
          <w:wAfter w:w="7713" w:type="dxa"/>
          <w:trHeight w:val="95"/>
          <w:jc w:val="center"/>
        </w:trPr>
        <w:tc>
          <w:tcPr>
            <w:tcW w:w="1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6396B7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35</w:t>
            </w:r>
          </w:p>
        </w:tc>
        <w:tc>
          <w:tcPr>
            <w:tcW w:w="32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99CAEA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69±16</w:t>
            </w:r>
          </w:p>
        </w:tc>
        <w:tc>
          <w:tcPr>
            <w:tcW w:w="11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0A4414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3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E2A1A2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65±19</w:t>
            </w:r>
          </w:p>
        </w:tc>
        <w:tc>
          <w:tcPr>
            <w:tcW w:w="19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5FB31E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0.6</w:t>
            </w:r>
          </w:p>
        </w:tc>
        <w:tc>
          <w:tcPr>
            <w:tcW w:w="1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677C10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12</w:t>
            </w:r>
          </w:p>
        </w:tc>
        <w:tc>
          <w:tcPr>
            <w:tcW w:w="3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0F3685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65±17</w:t>
            </w:r>
          </w:p>
        </w:tc>
        <w:tc>
          <w:tcPr>
            <w:tcW w:w="1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AB7BD0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26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B998D4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70±15</w:t>
            </w:r>
          </w:p>
        </w:tc>
        <w:tc>
          <w:tcPr>
            <w:tcW w:w="18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28D4AF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0.3</w:t>
            </w:r>
          </w:p>
        </w:tc>
      </w:tr>
      <w:tr w:rsidR="00AC0DE1" w:rsidRPr="00B94004" w14:paraId="0952CFA0" w14:textId="77777777" w:rsidTr="002F4834">
        <w:trPr>
          <w:gridAfter w:val="1"/>
          <w:wAfter w:w="7713" w:type="dxa"/>
          <w:trHeight w:val="95"/>
          <w:jc w:val="center"/>
        </w:trPr>
        <w:tc>
          <w:tcPr>
            <w:tcW w:w="1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EFEEFE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34</w:t>
            </w:r>
          </w:p>
        </w:tc>
        <w:tc>
          <w:tcPr>
            <w:tcW w:w="32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B07000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1.55±0.05</w:t>
            </w:r>
          </w:p>
        </w:tc>
        <w:tc>
          <w:tcPr>
            <w:tcW w:w="11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C56ECA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3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381D76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1.50±0.07</w:t>
            </w:r>
          </w:p>
        </w:tc>
        <w:tc>
          <w:tcPr>
            <w:tcW w:w="19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CF2F28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0.1</w:t>
            </w:r>
          </w:p>
        </w:tc>
        <w:tc>
          <w:tcPr>
            <w:tcW w:w="1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50CB9A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12</w:t>
            </w:r>
          </w:p>
        </w:tc>
        <w:tc>
          <w:tcPr>
            <w:tcW w:w="3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9FA405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1.54±0.04</w:t>
            </w:r>
          </w:p>
        </w:tc>
        <w:tc>
          <w:tcPr>
            <w:tcW w:w="1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641BD3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25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8C367C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1.54±0.06</w:t>
            </w:r>
          </w:p>
        </w:tc>
        <w:tc>
          <w:tcPr>
            <w:tcW w:w="18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12FBCE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0.8</w:t>
            </w:r>
          </w:p>
        </w:tc>
      </w:tr>
      <w:tr w:rsidR="00AC0DE1" w:rsidRPr="00B94004" w14:paraId="63A41F82" w14:textId="77777777" w:rsidTr="002F4834">
        <w:trPr>
          <w:gridAfter w:val="1"/>
          <w:wAfter w:w="7713" w:type="dxa"/>
          <w:trHeight w:val="95"/>
          <w:jc w:val="center"/>
        </w:trPr>
        <w:tc>
          <w:tcPr>
            <w:tcW w:w="1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F3F308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34</w:t>
            </w:r>
          </w:p>
        </w:tc>
        <w:tc>
          <w:tcPr>
            <w:tcW w:w="32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BF65CD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28±6</w:t>
            </w:r>
          </w:p>
        </w:tc>
        <w:tc>
          <w:tcPr>
            <w:tcW w:w="11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B158E4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3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AC007D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29±8</w:t>
            </w:r>
          </w:p>
        </w:tc>
        <w:tc>
          <w:tcPr>
            <w:tcW w:w="19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9B9732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0.9</w:t>
            </w:r>
          </w:p>
        </w:tc>
        <w:tc>
          <w:tcPr>
            <w:tcW w:w="1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04468F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12</w:t>
            </w:r>
          </w:p>
        </w:tc>
        <w:tc>
          <w:tcPr>
            <w:tcW w:w="3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13BD49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27±7</w:t>
            </w:r>
          </w:p>
        </w:tc>
        <w:tc>
          <w:tcPr>
            <w:tcW w:w="1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514B20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25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BBC78B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29±5</w:t>
            </w:r>
          </w:p>
        </w:tc>
        <w:tc>
          <w:tcPr>
            <w:tcW w:w="18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E2ECD2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0.2</w:t>
            </w:r>
          </w:p>
        </w:tc>
      </w:tr>
      <w:tr w:rsidR="00AC0DE1" w:rsidRPr="00B94004" w14:paraId="4F83D84A" w14:textId="77777777" w:rsidTr="002F4834">
        <w:trPr>
          <w:trHeight w:val="177"/>
          <w:jc w:val="center"/>
        </w:trPr>
        <w:tc>
          <w:tcPr>
            <w:tcW w:w="5000" w:type="pct"/>
            <w:gridSpan w:val="11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59BBBC" w14:textId="07BCE4E7" w:rsidR="00AC0DE1" w:rsidRPr="00B94004" w:rsidRDefault="00AC0DE1" w:rsidP="00B94004">
            <w:pPr>
              <w:spacing w:before="0" w:after="0" w:line="360" w:lineRule="auto"/>
              <w:rPr>
                <w:rFonts w:cs="Times New Roman"/>
                <w:spacing w:val="-16"/>
                <w:szCs w:val="24"/>
              </w:rPr>
            </w:pPr>
          </w:p>
        </w:tc>
      </w:tr>
      <w:tr w:rsidR="00AC0DE1" w:rsidRPr="00B94004" w14:paraId="0836BB36" w14:textId="77777777" w:rsidTr="002F4834">
        <w:trPr>
          <w:gridAfter w:val="1"/>
          <w:wAfter w:w="7713" w:type="dxa"/>
          <w:trHeight w:val="95"/>
          <w:jc w:val="center"/>
        </w:trPr>
        <w:tc>
          <w:tcPr>
            <w:tcW w:w="1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0D632E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2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A29C72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1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58BF38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ACA049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9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8DDB4D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22D717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A25716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F3C21B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6A5ADA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8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2C3D41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AC0DE1" w:rsidRPr="00B94004" w14:paraId="72CD040F" w14:textId="77777777" w:rsidTr="002F4834">
        <w:trPr>
          <w:gridAfter w:val="1"/>
          <w:wAfter w:w="7713" w:type="dxa"/>
          <w:trHeight w:val="95"/>
          <w:jc w:val="center"/>
        </w:trPr>
        <w:tc>
          <w:tcPr>
            <w:tcW w:w="1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B8BCDE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32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32579A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1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57AFAB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3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FB3592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99" w:type="pct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430505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0.8</w:t>
            </w:r>
          </w:p>
        </w:tc>
        <w:tc>
          <w:tcPr>
            <w:tcW w:w="1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2468A2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3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CEE432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1527BC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A21B68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82" w:type="pct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0242E3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0.4</w:t>
            </w:r>
          </w:p>
        </w:tc>
      </w:tr>
      <w:tr w:rsidR="00AC0DE1" w:rsidRPr="00B94004" w14:paraId="724C33DE" w14:textId="77777777" w:rsidTr="002F4834">
        <w:trPr>
          <w:gridAfter w:val="1"/>
          <w:wAfter w:w="7713" w:type="dxa"/>
          <w:trHeight w:val="95"/>
          <w:jc w:val="center"/>
        </w:trPr>
        <w:tc>
          <w:tcPr>
            <w:tcW w:w="1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21AE8F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8</w:t>
            </w:r>
          </w:p>
        </w:tc>
        <w:tc>
          <w:tcPr>
            <w:tcW w:w="32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326836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1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D4A54E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3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D651F7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99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134627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771357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3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2DF442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0040FF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CA593E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82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CE7ADD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AC0DE1" w:rsidRPr="00B94004" w14:paraId="32CB0505" w14:textId="77777777" w:rsidTr="002F4834">
        <w:trPr>
          <w:gridAfter w:val="1"/>
          <w:wAfter w:w="7713" w:type="dxa"/>
          <w:trHeight w:val="95"/>
          <w:jc w:val="center"/>
        </w:trPr>
        <w:tc>
          <w:tcPr>
            <w:tcW w:w="1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6EC5B4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32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A3868B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1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6D81F2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3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1F1FFE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99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1B2F83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FA7F12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3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E99E25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64CBA7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E5BA2E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82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2461DB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AC0DE1" w:rsidRPr="00B94004" w14:paraId="0821FF09" w14:textId="77777777" w:rsidTr="002F4834">
        <w:trPr>
          <w:gridAfter w:val="1"/>
          <w:wAfter w:w="7713" w:type="dxa"/>
          <w:trHeight w:val="95"/>
          <w:jc w:val="center"/>
        </w:trPr>
        <w:tc>
          <w:tcPr>
            <w:tcW w:w="1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8C7166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17</w:t>
            </w:r>
          </w:p>
        </w:tc>
        <w:tc>
          <w:tcPr>
            <w:tcW w:w="32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E73510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1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EB8CF2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3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8AC334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99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6F90EF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180227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3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179080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0F3B6B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13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674532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82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D67A63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AC0DE1" w:rsidRPr="00B94004" w14:paraId="4AA799A9" w14:textId="77777777" w:rsidTr="002F4834">
        <w:trPr>
          <w:gridAfter w:val="1"/>
          <w:wAfter w:w="7713" w:type="dxa"/>
          <w:trHeight w:val="264"/>
          <w:jc w:val="center"/>
        </w:trPr>
        <w:tc>
          <w:tcPr>
            <w:tcW w:w="1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41B24C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35</w:t>
            </w:r>
          </w:p>
        </w:tc>
        <w:tc>
          <w:tcPr>
            <w:tcW w:w="32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61BFA9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3±1</w:t>
            </w:r>
          </w:p>
        </w:tc>
        <w:tc>
          <w:tcPr>
            <w:tcW w:w="11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029D1F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3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528939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3±1</w:t>
            </w:r>
          </w:p>
        </w:tc>
        <w:tc>
          <w:tcPr>
            <w:tcW w:w="19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673D2D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0.6</w:t>
            </w:r>
          </w:p>
        </w:tc>
        <w:tc>
          <w:tcPr>
            <w:tcW w:w="1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A2CFB9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12</w:t>
            </w:r>
          </w:p>
        </w:tc>
        <w:tc>
          <w:tcPr>
            <w:tcW w:w="3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07C719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3±1</w:t>
            </w:r>
          </w:p>
        </w:tc>
        <w:tc>
          <w:tcPr>
            <w:tcW w:w="1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6DCA39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26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F3B2C3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3±1</w:t>
            </w:r>
          </w:p>
        </w:tc>
        <w:tc>
          <w:tcPr>
            <w:tcW w:w="18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1DDCAD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0.3</w:t>
            </w:r>
          </w:p>
        </w:tc>
      </w:tr>
      <w:tr w:rsidR="00AC0DE1" w:rsidRPr="00B94004" w14:paraId="761C1ED1" w14:textId="77777777" w:rsidTr="002F4834">
        <w:trPr>
          <w:gridAfter w:val="1"/>
          <w:wAfter w:w="7713" w:type="dxa"/>
          <w:trHeight w:val="95"/>
          <w:jc w:val="center"/>
        </w:trPr>
        <w:tc>
          <w:tcPr>
            <w:tcW w:w="1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BEC6CF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2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DDA195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1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8C9551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490325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9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0A5731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BFC7D8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628987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42D4A4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E44DD3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8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8A84F8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AC0DE1" w:rsidRPr="00B94004" w14:paraId="5134A9A1" w14:textId="77777777" w:rsidTr="002F4834">
        <w:trPr>
          <w:gridAfter w:val="1"/>
          <w:wAfter w:w="7713" w:type="dxa"/>
          <w:trHeight w:val="177"/>
          <w:jc w:val="center"/>
        </w:trPr>
        <w:tc>
          <w:tcPr>
            <w:tcW w:w="1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73A87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8</w:t>
            </w:r>
          </w:p>
        </w:tc>
        <w:tc>
          <w:tcPr>
            <w:tcW w:w="32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ED1798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1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AF1829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3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3E8CC7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99" w:type="pct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AB6464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1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372FB7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3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2E3BB9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B6038B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B2D573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82" w:type="pct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B34A42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0.4</w:t>
            </w:r>
          </w:p>
        </w:tc>
      </w:tr>
      <w:tr w:rsidR="00AC0DE1" w:rsidRPr="00B94004" w14:paraId="16FC269A" w14:textId="77777777" w:rsidTr="002F4834">
        <w:trPr>
          <w:gridAfter w:val="1"/>
          <w:wAfter w:w="7713" w:type="dxa"/>
          <w:trHeight w:val="258"/>
          <w:jc w:val="center"/>
        </w:trPr>
        <w:tc>
          <w:tcPr>
            <w:tcW w:w="1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5C75A7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18</w:t>
            </w:r>
          </w:p>
        </w:tc>
        <w:tc>
          <w:tcPr>
            <w:tcW w:w="32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1A84A6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1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5FAD3F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3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8614A9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99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D3A23C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03C7F6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3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1B256D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778038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16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7EB1F9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82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7E57D3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AC0DE1" w:rsidRPr="00B94004" w14:paraId="25D973CB" w14:textId="77777777" w:rsidTr="002F4834">
        <w:trPr>
          <w:gridAfter w:val="1"/>
          <w:wAfter w:w="7713" w:type="dxa"/>
          <w:trHeight w:val="264"/>
          <w:jc w:val="center"/>
        </w:trPr>
        <w:tc>
          <w:tcPr>
            <w:tcW w:w="1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61999E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9</w:t>
            </w:r>
          </w:p>
        </w:tc>
        <w:tc>
          <w:tcPr>
            <w:tcW w:w="32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4F1AAA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1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BEC48C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3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871210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99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CCDC89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353CD2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3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6B4850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C200FF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6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AD31F9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82" w:type="pct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62D02E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AC0DE1" w:rsidRPr="00B94004" w14:paraId="72CD3E68" w14:textId="77777777" w:rsidTr="002F4834">
        <w:trPr>
          <w:trHeight w:val="95"/>
          <w:jc w:val="center"/>
        </w:trPr>
        <w:tc>
          <w:tcPr>
            <w:tcW w:w="5000" w:type="pct"/>
            <w:gridSpan w:val="11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3BFFB3" w14:textId="3BCB94C8" w:rsidR="00AC0DE1" w:rsidRPr="00B94004" w:rsidRDefault="00AC0DE1" w:rsidP="00B94004">
            <w:pPr>
              <w:spacing w:before="0" w:after="0" w:line="360" w:lineRule="auto"/>
              <w:rPr>
                <w:rFonts w:cs="Times New Roman"/>
                <w:spacing w:val="-16"/>
                <w:szCs w:val="24"/>
              </w:rPr>
            </w:pPr>
          </w:p>
        </w:tc>
      </w:tr>
      <w:tr w:rsidR="00AC0DE1" w:rsidRPr="00B94004" w14:paraId="19A581FE" w14:textId="77777777" w:rsidTr="002F4834">
        <w:trPr>
          <w:gridAfter w:val="1"/>
          <w:wAfter w:w="7713" w:type="dxa"/>
          <w:trHeight w:val="177"/>
          <w:jc w:val="center"/>
        </w:trPr>
        <w:tc>
          <w:tcPr>
            <w:tcW w:w="1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E00774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32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8AC7BB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1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1D1B90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3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739DC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9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335888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1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D8284F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3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8F1C71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42E84D" w14:textId="77777777" w:rsidR="00AC0DE1" w:rsidRPr="00B94004" w:rsidRDefault="00AC0DE1" w:rsidP="00B94004">
            <w:pPr>
              <w:spacing w:before="0" w:after="0" w:line="360" w:lineRule="auto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D6B63B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8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19AA42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-</w:t>
            </w:r>
          </w:p>
        </w:tc>
      </w:tr>
      <w:tr w:rsidR="00AC0DE1" w:rsidRPr="00B94004" w14:paraId="5C97D522" w14:textId="77777777" w:rsidTr="002F4834">
        <w:trPr>
          <w:gridAfter w:val="1"/>
          <w:wAfter w:w="7713" w:type="dxa"/>
          <w:trHeight w:val="95"/>
          <w:jc w:val="center"/>
        </w:trPr>
        <w:tc>
          <w:tcPr>
            <w:tcW w:w="1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78A2D8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lastRenderedPageBreak/>
              <w:t>8</w:t>
            </w:r>
          </w:p>
        </w:tc>
        <w:tc>
          <w:tcPr>
            <w:tcW w:w="32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0C33CE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1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2C18B7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3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BCE4C4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9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A12D90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0.6</w:t>
            </w:r>
          </w:p>
        </w:tc>
        <w:tc>
          <w:tcPr>
            <w:tcW w:w="1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5DB88B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3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7D6E0E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F40CD1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7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9C7FF8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8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E64953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0.4</w:t>
            </w:r>
          </w:p>
        </w:tc>
      </w:tr>
      <w:tr w:rsidR="00AC0DE1" w:rsidRPr="00B94004" w14:paraId="15CCE3F3" w14:textId="77777777" w:rsidTr="002F4834">
        <w:trPr>
          <w:gridAfter w:val="1"/>
          <w:wAfter w:w="7713" w:type="dxa"/>
          <w:trHeight w:val="351"/>
          <w:jc w:val="center"/>
        </w:trPr>
        <w:tc>
          <w:tcPr>
            <w:tcW w:w="1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D86D57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21</w:t>
            </w:r>
          </w:p>
        </w:tc>
        <w:tc>
          <w:tcPr>
            <w:tcW w:w="32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E78356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1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A66730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3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D17A53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9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4E8C7B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0.3</w:t>
            </w:r>
          </w:p>
        </w:tc>
        <w:tc>
          <w:tcPr>
            <w:tcW w:w="1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702BB7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8</w:t>
            </w:r>
          </w:p>
        </w:tc>
        <w:tc>
          <w:tcPr>
            <w:tcW w:w="3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49EE04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3CBD89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14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3FFF73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8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379E9D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0.4</w:t>
            </w:r>
          </w:p>
        </w:tc>
      </w:tr>
      <w:tr w:rsidR="00AC0DE1" w:rsidRPr="00B94004" w14:paraId="6C55569F" w14:textId="77777777" w:rsidTr="002F4834">
        <w:trPr>
          <w:gridAfter w:val="1"/>
          <w:wAfter w:w="7713" w:type="dxa"/>
          <w:trHeight w:val="351"/>
          <w:jc w:val="center"/>
        </w:trPr>
        <w:tc>
          <w:tcPr>
            <w:tcW w:w="127" w:type="pct"/>
            <w:tcBorders>
              <w:top w:val="nil"/>
              <w:bottom w:val="single" w:sz="4" w:space="0" w:color="auto"/>
            </w:tcBorders>
            <w:vAlign w:val="center"/>
          </w:tcPr>
          <w:p w14:paraId="70519EDE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12</w:t>
            </w:r>
          </w:p>
        </w:tc>
        <w:tc>
          <w:tcPr>
            <w:tcW w:w="320" w:type="pct"/>
            <w:tcBorders>
              <w:top w:val="nil"/>
              <w:bottom w:val="single" w:sz="4" w:space="0" w:color="auto"/>
            </w:tcBorders>
            <w:vAlign w:val="center"/>
          </w:tcPr>
          <w:p w14:paraId="06489054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10" w:type="pct"/>
            <w:tcBorders>
              <w:top w:val="nil"/>
              <w:bottom w:val="single" w:sz="4" w:space="0" w:color="auto"/>
            </w:tcBorders>
            <w:vAlign w:val="center"/>
          </w:tcPr>
          <w:p w14:paraId="28D5ACBA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322" w:type="pct"/>
            <w:tcBorders>
              <w:top w:val="nil"/>
              <w:bottom w:val="single" w:sz="4" w:space="0" w:color="auto"/>
            </w:tcBorders>
            <w:vAlign w:val="center"/>
          </w:tcPr>
          <w:p w14:paraId="2850169E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99" w:type="pct"/>
            <w:tcBorders>
              <w:top w:val="nil"/>
              <w:bottom w:val="single" w:sz="4" w:space="0" w:color="auto"/>
            </w:tcBorders>
            <w:vAlign w:val="center"/>
          </w:tcPr>
          <w:p w14:paraId="238063F9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0..9</w:t>
            </w:r>
          </w:p>
        </w:tc>
        <w:tc>
          <w:tcPr>
            <w:tcW w:w="127" w:type="pct"/>
            <w:tcBorders>
              <w:top w:val="nil"/>
              <w:bottom w:val="single" w:sz="4" w:space="0" w:color="auto"/>
            </w:tcBorders>
            <w:vAlign w:val="center"/>
          </w:tcPr>
          <w:p w14:paraId="0F880042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322" w:type="pct"/>
            <w:tcBorders>
              <w:top w:val="nil"/>
              <w:bottom w:val="single" w:sz="4" w:space="0" w:color="auto"/>
            </w:tcBorders>
            <w:vAlign w:val="center"/>
          </w:tcPr>
          <w:p w14:paraId="6F7E8B50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27" w:type="pct"/>
            <w:tcBorders>
              <w:top w:val="nil"/>
              <w:bottom w:val="single" w:sz="4" w:space="0" w:color="auto"/>
            </w:tcBorders>
            <w:vAlign w:val="center"/>
          </w:tcPr>
          <w:p w14:paraId="64B363C3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10</w:t>
            </w:r>
          </w:p>
        </w:tc>
        <w:tc>
          <w:tcPr>
            <w:tcW w:w="319" w:type="pct"/>
            <w:tcBorders>
              <w:top w:val="nil"/>
              <w:bottom w:val="single" w:sz="4" w:space="0" w:color="auto"/>
            </w:tcBorders>
            <w:vAlign w:val="center"/>
          </w:tcPr>
          <w:p w14:paraId="510718AA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82" w:type="pct"/>
            <w:tcBorders>
              <w:top w:val="nil"/>
              <w:bottom w:val="single" w:sz="4" w:space="0" w:color="auto"/>
            </w:tcBorders>
            <w:vAlign w:val="center"/>
          </w:tcPr>
          <w:p w14:paraId="184A1005" w14:textId="77777777" w:rsidR="00AC0DE1" w:rsidRPr="00B94004" w:rsidRDefault="00AC0DE1" w:rsidP="00B9400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B94004">
              <w:rPr>
                <w:rFonts w:cs="Times New Roman"/>
                <w:spacing w:val="-16"/>
                <w:szCs w:val="24"/>
              </w:rPr>
              <w:t>0.4</w:t>
            </w:r>
          </w:p>
        </w:tc>
      </w:tr>
    </w:tbl>
    <w:p w14:paraId="1F86E7E9" w14:textId="77777777" w:rsidR="00AC0DE1" w:rsidRPr="006A3387" w:rsidRDefault="00AC0DE1" w:rsidP="006A3387">
      <w:pPr>
        <w:spacing w:before="0" w:after="0" w:line="360" w:lineRule="auto"/>
        <w:jc w:val="both"/>
        <w:rPr>
          <w:rFonts w:eastAsia="Times New Roman" w:cs="Times New Roman"/>
          <w:bCs/>
          <w:i/>
          <w:iCs/>
          <w:szCs w:val="24"/>
          <w:lang w:eastAsia="es-ES"/>
        </w:rPr>
      </w:pPr>
    </w:p>
    <w:p w14:paraId="60BCFFE3" w14:textId="4454303D" w:rsidR="00865146" w:rsidRPr="003B7F4C" w:rsidRDefault="00865146" w:rsidP="00B92D17">
      <w:pPr>
        <w:spacing w:before="0" w:after="0"/>
        <w:jc w:val="both"/>
        <w:rPr>
          <w:rFonts w:eastAsia="Times New Roman" w:cs="Times New Roman"/>
          <w:bCs/>
          <w:i/>
          <w:iCs/>
          <w:sz w:val="18"/>
          <w:szCs w:val="18"/>
          <w:lang w:eastAsia="es-ES"/>
        </w:rPr>
      </w:pPr>
    </w:p>
    <w:p w14:paraId="6CCB68E7" w14:textId="2E34CA73" w:rsidR="00B506AF" w:rsidRDefault="00B506AF" w:rsidP="00B92D17">
      <w:pPr>
        <w:spacing w:before="0" w:after="0"/>
        <w:jc w:val="both"/>
        <w:rPr>
          <w:rFonts w:eastAsia="Times New Roman" w:cs="Times New Roman"/>
          <w:bCs/>
          <w:i/>
          <w:iCs/>
          <w:sz w:val="18"/>
          <w:szCs w:val="18"/>
          <w:lang w:eastAsia="es-ES"/>
        </w:rPr>
      </w:pPr>
    </w:p>
    <w:p w14:paraId="3D39CDC5" w14:textId="77777777" w:rsidR="00F97DD5" w:rsidRDefault="00F97DD5" w:rsidP="00B92D17">
      <w:pPr>
        <w:spacing w:before="0" w:after="0"/>
        <w:jc w:val="both"/>
        <w:rPr>
          <w:rFonts w:eastAsia="Times New Roman" w:cs="Times New Roman"/>
          <w:bCs/>
          <w:i/>
          <w:iCs/>
          <w:sz w:val="18"/>
          <w:szCs w:val="18"/>
          <w:lang w:eastAsia="es-ES"/>
        </w:rPr>
      </w:pPr>
    </w:p>
    <w:p w14:paraId="72C39D11" w14:textId="77777777" w:rsidR="00F97DD5" w:rsidRDefault="00F97DD5" w:rsidP="00B92D17">
      <w:pPr>
        <w:spacing w:before="0" w:after="0"/>
        <w:jc w:val="both"/>
        <w:rPr>
          <w:rFonts w:eastAsia="Times New Roman" w:cs="Times New Roman"/>
          <w:bCs/>
          <w:i/>
          <w:iCs/>
          <w:sz w:val="18"/>
          <w:szCs w:val="18"/>
          <w:lang w:eastAsia="es-ES"/>
        </w:rPr>
      </w:pPr>
    </w:p>
    <w:p w14:paraId="65ACD724" w14:textId="77777777" w:rsidR="00F97DD5" w:rsidRDefault="00F97DD5" w:rsidP="00B92D17">
      <w:pPr>
        <w:spacing w:before="0" w:after="0"/>
        <w:jc w:val="both"/>
        <w:rPr>
          <w:rFonts w:eastAsia="Times New Roman" w:cs="Times New Roman"/>
          <w:bCs/>
          <w:i/>
          <w:iCs/>
          <w:sz w:val="18"/>
          <w:szCs w:val="18"/>
          <w:lang w:eastAsia="es-ES"/>
        </w:rPr>
      </w:pPr>
    </w:p>
    <w:p w14:paraId="02A48DCF" w14:textId="77777777" w:rsidR="00F97DD5" w:rsidRDefault="00F97DD5" w:rsidP="00B92D17">
      <w:pPr>
        <w:spacing w:before="0" w:after="0"/>
        <w:jc w:val="both"/>
        <w:rPr>
          <w:rFonts w:eastAsia="Times New Roman" w:cs="Times New Roman"/>
          <w:bCs/>
          <w:i/>
          <w:iCs/>
          <w:sz w:val="18"/>
          <w:szCs w:val="18"/>
          <w:lang w:eastAsia="es-ES"/>
        </w:rPr>
      </w:pPr>
    </w:p>
    <w:p w14:paraId="392E70D3" w14:textId="77777777" w:rsidR="00F97DD5" w:rsidRDefault="00F97DD5" w:rsidP="00B92D17">
      <w:pPr>
        <w:spacing w:before="0" w:after="0"/>
        <w:jc w:val="both"/>
        <w:rPr>
          <w:rFonts w:eastAsia="Times New Roman" w:cs="Times New Roman"/>
          <w:bCs/>
          <w:i/>
          <w:iCs/>
          <w:sz w:val="18"/>
          <w:szCs w:val="18"/>
          <w:lang w:eastAsia="es-ES"/>
        </w:rPr>
      </w:pPr>
    </w:p>
    <w:p w14:paraId="5231BBF6" w14:textId="77777777" w:rsidR="00F97DD5" w:rsidRDefault="00F97DD5" w:rsidP="00B92D17">
      <w:pPr>
        <w:spacing w:before="0" w:after="0"/>
        <w:jc w:val="both"/>
        <w:rPr>
          <w:rFonts w:eastAsia="Times New Roman" w:cs="Times New Roman"/>
          <w:bCs/>
          <w:i/>
          <w:iCs/>
          <w:sz w:val="18"/>
          <w:szCs w:val="18"/>
          <w:lang w:eastAsia="es-ES"/>
        </w:rPr>
      </w:pPr>
    </w:p>
    <w:p w14:paraId="24D03541" w14:textId="77777777" w:rsidR="00F97DD5" w:rsidRDefault="00F97DD5" w:rsidP="00B92D17">
      <w:pPr>
        <w:spacing w:before="0" w:after="0"/>
        <w:jc w:val="both"/>
        <w:rPr>
          <w:rFonts w:eastAsia="Times New Roman" w:cs="Times New Roman"/>
          <w:bCs/>
          <w:i/>
          <w:iCs/>
          <w:sz w:val="18"/>
          <w:szCs w:val="18"/>
          <w:lang w:eastAsia="es-ES"/>
        </w:rPr>
      </w:pPr>
    </w:p>
    <w:p w14:paraId="7097EE06" w14:textId="77777777" w:rsidR="00F97DD5" w:rsidRDefault="00F97DD5" w:rsidP="00B92D17">
      <w:pPr>
        <w:spacing w:before="0" w:after="0"/>
        <w:jc w:val="both"/>
        <w:rPr>
          <w:rFonts w:eastAsia="Times New Roman" w:cs="Times New Roman"/>
          <w:bCs/>
          <w:i/>
          <w:iCs/>
          <w:sz w:val="18"/>
          <w:szCs w:val="18"/>
          <w:lang w:eastAsia="es-ES"/>
        </w:rPr>
      </w:pPr>
    </w:p>
    <w:p w14:paraId="233AAE20" w14:textId="77777777" w:rsidR="00F97DD5" w:rsidRDefault="00F97DD5" w:rsidP="00B92D17">
      <w:pPr>
        <w:spacing w:before="0" w:after="0"/>
        <w:jc w:val="both"/>
        <w:rPr>
          <w:rFonts w:eastAsia="Times New Roman" w:cs="Times New Roman"/>
          <w:bCs/>
          <w:i/>
          <w:iCs/>
          <w:sz w:val="18"/>
          <w:szCs w:val="18"/>
          <w:lang w:eastAsia="es-ES"/>
        </w:rPr>
      </w:pPr>
    </w:p>
    <w:p w14:paraId="5B7D2230" w14:textId="77777777" w:rsidR="00F97DD5" w:rsidRDefault="00F97DD5" w:rsidP="00B92D17">
      <w:pPr>
        <w:spacing w:before="0" w:after="0"/>
        <w:jc w:val="both"/>
        <w:rPr>
          <w:rFonts w:eastAsia="Times New Roman" w:cs="Times New Roman"/>
          <w:bCs/>
          <w:i/>
          <w:iCs/>
          <w:sz w:val="18"/>
          <w:szCs w:val="18"/>
          <w:lang w:eastAsia="es-ES"/>
        </w:rPr>
      </w:pPr>
    </w:p>
    <w:p w14:paraId="0177B9AA" w14:textId="77777777" w:rsidR="00F97DD5" w:rsidRDefault="00F97DD5" w:rsidP="00B92D17">
      <w:pPr>
        <w:spacing w:before="0" w:after="0"/>
        <w:jc w:val="both"/>
        <w:rPr>
          <w:rFonts w:eastAsia="Times New Roman" w:cs="Times New Roman"/>
          <w:bCs/>
          <w:i/>
          <w:iCs/>
          <w:sz w:val="18"/>
          <w:szCs w:val="18"/>
          <w:lang w:eastAsia="es-ES"/>
        </w:rPr>
      </w:pPr>
    </w:p>
    <w:p w14:paraId="363FB210" w14:textId="77777777" w:rsidR="00F97DD5" w:rsidRDefault="00F97DD5" w:rsidP="00B92D17">
      <w:pPr>
        <w:spacing w:before="0" w:after="0"/>
        <w:jc w:val="both"/>
        <w:rPr>
          <w:rFonts w:eastAsia="Times New Roman" w:cs="Times New Roman"/>
          <w:bCs/>
          <w:i/>
          <w:iCs/>
          <w:sz w:val="18"/>
          <w:szCs w:val="18"/>
          <w:lang w:eastAsia="es-ES"/>
        </w:rPr>
      </w:pPr>
    </w:p>
    <w:p w14:paraId="1E9087B0" w14:textId="77777777" w:rsidR="00F97DD5" w:rsidRDefault="00F97DD5" w:rsidP="00B92D17">
      <w:pPr>
        <w:spacing w:before="0" w:after="0"/>
        <w:jc w:val="both"/>
        <w:rPr>
          <w:rFonts w:eastAsia="Times New Roman" w:cs="Times New Roman"/>
          <w:bCs/>
          <w:i/>
          <w:iCs/>
          <w:sz w:val="18"/>
          <w:szCs w:val="18"/>
          <w:lang w:eastAsia="es-ES"/>
        </w:rPr>
      </w:pPr>
    </w:p>
    <w:p w14:paraId="349E33A4" w14:textId="77777777" w:rsidR="00F97DD5" w:rsidRDefault="00F97DD5" w:rsidP="00B92D17">
      <w:pPr>
        <w:spacing w:before="0" w:after="0"/>
        <w:jc w:val="both"/>
        <w:rPr>
          <w:rFonts w:eastAsia="Times New Roman" w:cs="Times New Roman"/>
          <w:bCs/>
          <w:i/>
          <w:iCs/>
          <w:sz w:val="18"/>
          <w:szCs w:val="18"/>
          <w:lang w:eastAsia="es-ES"/>
        </w:rPr>
      </w:pPr>
    </w:p>
    <w:p w14:paraId="2E9E0019" w14:textId="77777777" w:rsidR="00F97DD5" w:rsidRDefault="00F97DD5" w:rsidP="00B92D17">
      <w:pPr>
        <w:spacing w:before="0" w:after="0"/>
        <w:jc w:val="both"/>
        <w:rPr>
          <w:rFonts w:eastAsia="Times New Roman" w:cs="Times New Roman"/>
          <w:bCs/>
          <w:i/>
          <w:iCs/>
          <w:sz w:val="18"/>
          <w:szCs w:val="18"/>
          <w:lang w:eastAsia="es-ES"/>
        </w:rPr>
      </w:pPr>
    </w:p>
    <w:p w14:paraId="22ADD742" w14:textId="77777777" w:rsidR="00F97DD5" w:rsidRDefault="00F97DD5" w:rsidP="00B92D17">
      <w:pPr>
        <w:spacing w:before="0" w:after="0"/>
        <w:jc w:val="both"/>
        <w:rPr>
          <w:rFonts w:eastAsia="Times New Roman" w:cs="Times New Roman"/>
          <w:bCs/>
          <w:i/>
          <w:iCs/>
          <w:sz w:val="18"/>
          <w:szCs w:val="18"/>
          <w:lang w:eastAsia="es-ES"/>
        </w:rPr>
      </w:pPr>
    </w:p>
    <w:p w14:paraId="4C2EAD2F" w14:textId="77777777" w:rsidR="00F97DD5" w:rsidRDefault="00F97DD5" w:rsidP="00B92D17">
      <w:pPr>
        <w:spacing w:before="0" w:after="0"/>
        <w:jc w:val="both"/>
        <w:rPr>
          <w:rFonts w:eastAsia="Times New Roman" w:cs="Times New Roman"/>
          <w:bCs/>
          <w:i/>
          <w:iCs/>
          <w:sz w:val="18"/>
          <w:szCs w:val="18"/>
          <w:lang w:eastAsia="es-ES"/>
        </w:rPr>
      </w:pPr>
    </w:p>
    <w:p w14:paraId="42103B1C" w14:textId="77777777" w:rsidR="00F97DD5" w:rsidRDefault="00F97DD5" w:rsidP="00B92D17">
      <w:pPr>
        <w:spacing w:before="0" w:after="0"/>
        <w:jc w:val="both"/>
        <w:rPr>
          <w:rFonts w:eastAsia="Times New Roman" w:cs="Times New Roman"/>
          <w:bCs/>
          <w:i/>
          <w:iCs/>
          <w:sz w:val="18"/>
          <w:szCs w:val="18"/>
          <w:lang w:eastAsia="es-ES"/>
        </w:rPr>
      </w:pPr>
    </w:p>
    <w:p w14:paraId="3EB20B96" w14:textId="77777777" w:rsidR="003E29F2" w:rsidRPr="003B7F4C" w:rsidRDefault="003E29F2" w:rsidP="00B92D17">
      <w:pPr>
        <w:spacing w:before="0" w:after="0"/>
        <w:jc w:val="both"/>
        <w:rPr>
          <w:rFonts w:eastAsia="Times New Roman" w:cs="Times New Roman"/>
          <w:bCs/>
          <w:i/>
          <w:iCs/>
          <w:sz w:val="18"/>
          <w:szCs w:val="18"/>
          <w:lang w:eastAsia="es-ES"/>
        </w:rPr>
      </w:pPr>
    </w:p>
    <w:p w14:paraId="3A47687B" w14:textId="12584CE7" w:rsidR="00B506AF" w:rsidRPr="003B7F4C" w:rsidRDefault="00B506AF" w:rsidP="00B92D17">
      <w:pPr>
        <w:spacing w:before="0" w:after="0"/>
        <w:jc w:val="both"/>
        <w:rPr>
          <w:rFonts w:eastAsia="Times New Roman" w:cs="Times New Roman"/>
          <w:bCs/>
          <w:i/>
          <w:iCs/>
          <w:sz w:val="18"/>
          <w:szCs w:val="18"/>
          <w:lang w:eastAsia="es-ES"/>
        </w:rPr>
      </w:pPr>
    </w:p>
    <w:p w14:paraId="6934CB45" w14:textId="77777777" w:rsidR="00191932" w:rsidRDefault="00191932" w:rsidP="006A3387">
      <w:pPr>
        <w:autoSpaceDE w:val="0"/>
        <w:autoSpaceDN w:val="0"/>
        <w:adjustRightInd w:val="0"/>
        <w:spacing w:before="0" w:after="0" w:line="360" w:lineRule="auto"/>
        <w:jc w:val="both"/>
        <w:rPr>
          <w:rFonts w:cs="Times New Roman"/>
          <w:b/>
          <w:bCs/>
          <w:szCs w:val="24"/>
        </w:rPr>
      </w:pPr>
    </w:p>
    <w:p w14:paraId="6F6CEDAA" w14:textId="77777777" w:rsidR="00191932" w:rsidRDefault="00191932" w:rsidP="006A3387">
      <w:pPr>
        <w:autoSpaceDE w:val="0"/>
        <w:autoSpaceDN w:val="0"/>
        <w:adjustRightInd w:val="0"/>
        <w:spacing w:before="0" w:after="0" w:line="360" w:lineRule="auto"/>
        <w:jc w:val="both"/>
        <w:rPr>
          <w:rFonts w:cs="Times New Roman"/>
          <w:b/>
          <w:bCs/>
          <w:szCs w:val="24"/>
        </w:rPr>
      </w:pPr>
    </w:p>
    <w:p w14:paraId="64BB45EA" w14:textId="77777777" w:rsidR="00191932" w:rsidRDefault="00191932" w:rsidP="006A3387">
      <w:pPr>
        <w:autoSpaceDE w:val="0"/>
        <w:autoSpaceDN w:val="0"/>
        <w:adjustRightInd w:val="0"/>
        <w:spacing w:before="0" w:after="0" w:line="360" w:lineRule="auto"/>
        <w:jc w:val="both"/>
        <w:rPr>
          <w:rFonts w:cs="Times New Roman"/>
          <w:b/>
          <w:bCs/>
          <w:szCs w:val="24"/>
        </w:rPr>
      </w:pPr>
    </w:p>
    <w:p w14:paraId="6DCF940B" w14:textId="77777777" w:rsidR="00191932" w:rsidRDefault="00191932" w:rsidP="006A3387">
      <w:pPr>
        <w:autoSpaceDE w:val="0"/>
        <w:autoSpaceDN w:val="0"/>
        <w:adjustRightInd w:val="0"/>
        <w:spacing w:before="0" w:after="0" w:line="360" w:lineRule="auto"/>
        <w:jc w:val="both"/>
        <w:rPr>
          <w:rFonts w:cs="Times New Roman"/>
          <w:b/>
          <w:bCs/>
          <w:szCs w:val="24"/>
        </w:rPr>
      </w:pPr>
    </w:p>
    <w:p w14:paraId="7D58DA27" w14:textId="77777777" w:rsidR="00191932" w:rsidRDefault="00191932" w:rsidP="006A3387">
      <w:pPr>
        <w:autoSpaceDE w:val="0"/>
        <w:autoSpaceDN w:val="0"/>
        <w:adjustRightInd w:val="0"/>
        <w:spacing w:before="0" w:after="0" w:line="360" w:lineRule="auto"/>
        <w:jc w:val="both"/>
        <w:rPr>
          <w:rFonts w:cs="Times New Roman"/>
          <w:b/>
          <w:bCs/>
          <w:szCs w:val="24"/>
        </w:rPr>
      </w:pPr>
    </w:p>
    <w:p w14:paraId="68877B5C" w14:textId="77777777" w:rsidR="00191932" w:rsidRDefault="00191932" w:rsidP="006A3387">
      <w:pPr>
        <w:autoSpaceDE w:val="0"/>
        <w:autoSpaceDN w:val="0"/>
        <w:adjustRightInd w:val="0"/>
        <w:spacing w:before="0" w:after="0" w:line="360" w:lineRule="auto"/>
        <w:jc w:val="both"/>
        <w:rPr>
          <w:rFonts w:cs="Times New Roman"/>
          <w:b/>
          <w:bCs/>
          <w:szCs w:val="24"/>
        </w:rPr>
      </w:pPr>
    </w:p>
    <w:p w14:paraId="4921181A" w14:textId="77777777" w:rsidR="00191932" w:rsidRDefault="00191932" w:rsidP="006A3387">
      <w:pPr>
        <w:autoSpaceDE w:val="0"/>
        <w:autoSpaceDN w:val="0"/>
        <w:adjustRightInd w:val="0"/>
        <w:spacing w:before="0" w:after="0" w:line="360" w:lineRule="auto"/>
        <w:jc w:val="both"/>
        <w:rPr>
          <w:rFonts w:cs="Times New Roman"/>
          <w:b/>
          <w:bCs/>
          <w:szCs w:val="24"/>
        </w:rPr>
      </w:pPr>
    </w:p>
    <w:p w14:paraId="124FDD5B" w14:textId="461EAD1F" w:rsidR="00865146" w:rsidRPr="003B7F4C" w:rsidRDefault="00865146" w:rsidP="006A3387">
      <w:pPr>
        <w:autoSpaceDE w:val="0"/>
        <w:autoSpaceDN w:val="0"/>
        <w:adjustRightInd w:val="0"/>
        <w:spacing w:before="0" w:after="0" w:line="360" w:lineRule="auto"/>
        <w:jc w:val="both"/>
        <w:rPr>
          <w:rFonts w:cs="Times New Roman"/>
          <w:sz w:val="18"/>
          <w:szCs w:val="18"/>
        </w:rPr>
      </w:pPr>
      <w:r w:rsidRPr="006A3387">
        <w:rPr>
          <w:rFonts w:cs="Times New Roman"/>
          <w:b/>
          <w:bCs/>
          <w:szCs w:val="24"/>
        </w:rPr>
        <w:lastRenderedPageBreak/>
        <w:t xml:space="preserve">Table </w:t>
      </w:r>
      <w:r w:rsidR="00AA228B">
        <w:rPr>
          <w:rFonts w:cs="Times New Roman"/>
          <w:b/>
          <w:bCs/>
          <w:szCs w:val="24"/>
        </w:rPr>
        <w:t>A6c</w:t>
      </w:r>
      <w:r w:rsidRPr="006A3387">
        <w:rPr>
          <w:rFonts w:cs="Times New Roman"/>
          <w:b/>
          <w:bCs/>
          <w:szCs w:val="24"/>
        </w:rPr>
        <w:t xml:space="preserve">: </w:t>
      </w:r>
      <w:r w:rsidRPr="006A3387">
        <w:rPr>
          <w:rFonts w:cs="Times New Roman"/>
          <w:szCs w:val="24"/>
        </w:rPr>
        <w:t xml:space="preserve">Demographic aspects of patients with ADRs </w:t>
      </w:r>
      <w:r w:rsidR="00063AE0" w:rsidRPr="006A3387">
        <w:rPr>
          <w:rFonts w:cs="Times New Roman"/>
          <w:szCs w:val="24"/>
        </w:rPr>
        <w:t>(</w:t>
      </w:r>
      <w:r w:rsidRPr="006A3387">
        <w:rPr>
          <w:rFonts w:cs="Times New Roman"/>
          <w:szCs w:val="24"/>
        </w:rPr>
        <w:t>Cramps, Bone pain, and Urticaria) (cases) and without ADRs (controls) for the study and bivaria</w:t>
      </w:r>
      <w:r w:rsidR="00F00072">
        <w:rPr>
          <w:rFonts w:cs="Times New Roman"/>
          <w:szCs w:val="24"/>
        </w:rPr>
        <w:t>bl</w:t>
      </w:r>
      <w:r w:rsidRPr="006A3387">
        <w:rPr>
          <w:rFonts w:cs="Times New Roman"/>
          <w:szCs w:val="24"/>
        </w:rPr>
        <w:t>e logistic regression analysis</w:t>
      </w:r>
      <w:r w:rsidRPr="003B7F4C">
        <w:rPr>
          <w:rFonts w:cs="Times New Roman"/>
          <w:sz w:val="18"/>
          <w:szCs w:val="18"/>
        </w:rPr>
        <w:t>.</w:t>
      </w:r>
    </w:p>
    <w:tbl>
      <w:tblPr>
        <w:tblStyle w:val="Tablaconcuadrcula"/>
        <w:tblW w:w="4021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1"/>
        <w:gridCol w:w="427"/>
        <w:gridCol w:w="1172"/>
        <w:gridCol w:w="417"/>
        <w:gridCol w:w="1172"/>
        <w:gridCol w:w="733"/>
        <w:gridCol w:w="424"/>
        <w:gridCol w:w="1167"/>
        <w:gridCol w:w="321"/>
        <w:gridCol w:w="1165"/>
        <w:gridCol w:w="733"/>
        <w:gridCol w:w="349"/>
        <w:gridCol w:w="81"/>
        <w:gridCol w:w="293"/>
        <w:gridCol w:w="330"/>
      </w:tblGrid>
      <w:tr w:rsidR="009A701C" w:rsidRPr="009A701C" w14:paraId="633EEEF6" w14:textId="77777777" w:rsidTr="009A701C">
        <w:trPr>
          <w:gridAfter w:val="4"/>
          <w:wAfter w:w="491" w:type="pct"/>
          <w:trHeight w:val="95"/>
          <w:jc w:val="center"/>
        </w:trPr>
        <w:tc>
          <w:tcPr>
            <w:tcW w:w="975" w:type="pct"/>
            <w:vAlign w:val="center"/>
          </w:tcPr>
          <w:p w14:paraId="1CEBB989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</w:p>
        </w:tc>
        <w:tc>
          <w:tcPr>
            <w:tcW w:w="1807" w:type="pct"/>
            <w:gridSpan w:val="5"/>
            <w:vAlign w:val="center"/>
          </w:tcPr>
          <w:p w14:paraId="13859997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Cramps</w:t>
            </w:r>
          </w:p>
        </w:tc>
        <w:tc>
          <w:tcPr>
            <w:tcW w:w="1728" w:type="pct"/>
            <w:gridSpan w:val="5"/>
            <w:vAlign w:val="center"/>
          </w:tcPr>
          <w:p w14:paraId="0761F360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Bone pain</w:t>
            </w:r>
          </w:p>
        </w:tc>
      </w:tr>
      <w:tr w:rsidR="009A701C" w:rsidRPr="009A701C" w14:paraId="5F257D58" w14:textId="77777777" w:rsidTr="009A701C">
        <w:trPr>
          <w:gridAfter w:val="1"/>
          <w:wAfter w:w="154" w:type="pct"/>
          <w:trHeight w:val="95"/>
          <w:jc w:val="center"/>
        </w:trPr>
        <w:tc>
          <w:tcPr>
            <w:tcW w:w="975" w:type="pct"/>
            <w:tcBorders>
              <w:top w:val="single" w:sz="4" w:space="0" w:color="auto"/>
              <w:bottom w:val="nil"/>
            </w:tcBorders>
            <w:vAlign w:val="center"/>
          </w:tcPr>
          <w:p w14:paraId="00622D6F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</w:p>
        </w:tc>
        <w:tc>
          <w:tcPr>
            <w:tcW w:w="737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D520826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9A701C">
              <w:rPr>
                <w:rFonts w:cs="Times New Roman"/>
                <w:bCs/>
                <w:i/>
                <w:iCs/>
                <w:spacing w:val="-16"/>
                <w:szCs w:val="24"/>
              </w:rPr>
              <w:t>Control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6F0F5931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9A701C">
              <w:rPr>
                <w:rFonts w:cs="Times New Roman"/>
                <w:bCs/>
                <w:i/>
                <w:iCs/>
                <w:spacing w:val="-16"/>
                <w:szCs w:val="24"/>
              </w:rPr>
              <w:t>Cases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3ADDA044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9A701C">
              <w:rPr>
                <w:rFonts w:cs="Times New Roman"/>
                <w:bCs/>
                <w:i/>
                <w:iCs/>
                <w:spacing w:val="-16"/>
                <w:szCs w:val="24"/>
              </w:rPr>
              <w:t>p-value</w:t>
            </w:r>
          </w:p>
          <w:p w14:paraId="635A2718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</w:p>
        </w:tc>
        <w:tc>
          <w:tcPr>
            <w:tcW w:w="705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49AAE1F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9A701C">
              <w:rPr>
                <w:rFonts w:cs="Times New Roman"/>
                <w:bCs/>
                <w:i/>
                <w:iCs/>
                <w:spacing w:val="-16"/>
                <w:szCs w:val="24"/>
              </w:rPr>
              <w:t>Control</w:t>
            </w:r>
          </w:p>
        </w:tc>
        <w:tc>
          <w:tcPr>
            <w:tcW w:w="685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0D168C0B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9A701C">
              <w:rPr>
                <w:rFonts w:cs="Times New Roman"/>
                <w:bCs/>
                <w:i/>
                <w:iCs/>
                <w:spacing w:val="-16"/>
                <w:szCs w:val="24"/>
              </w:rPr>
              <w:t>Cases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35073EFD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9A701C">
              <w:rPr>
                <w:rFonts w:cs="Times New Roman"/>
                <w:bCs/>
                <w:i/>
                <w:iCs/>
                <w:spacing w:val="-16"/>
                <w:szCs w:val="24"/>
              </w:rPr>
              <w:t>p-value</w:t>
            </w:r>
          </w:p>
        </w:tc>
        <w:tc>
          <w:tcPr>
            <w:tcW w:w="337" w:type="pct"/>
            <w:gridSpan w:val="3"/>
            <w:tcBorders>
              <w:bottom w:val="nil"/>
            </w:tcBorders>
            <w:vAlign w:val="center"/>
          </w:tcPr>
          <w:p w14:paraId="62AE98B7" w14:textId="684F964B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</w:p>
        </w:tc>
      </w:tr>
      <w:tr w:rsidR="009A701C" w:rsidRPr="009A701C" w14:paraId="14AF28D4" w14:textId="77777777" w:rsidTr="009A701C">
        <w:trPr>
          <w:trHeight w:val="177"/>
          <w:jc w:val="center"/>
        </w:trPr>
        <w:tc>
          <w:tcPr>
            <w:tcW w:w="975" w:type="pct"/>
            <w:tcBorders>
              <w:top w:val="nil"/>
              <w:bottom w:val="nil"/>
            </w:tcBorders>
            <w:vAlign w:val="center"/>
          </w:tcPr>
          <w:p w14:paraId="3C468325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</w:p>
        </w:tc>
        <w:tc>
          <w:tcPr>
            <w:tcW w:w="198" w:type="pct"/>
            <w:tcBorders>
              <w:top w:val="nil"/>
              <w:bottom w:val="nil"/>
            </w:tcBorders>
            <w:vAlign w:val="center"/>
          </w:tcPr>
          <w:p w14:paraId="4F1AA293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9A701C">
              <w:rPr>
                <w:rFonts w:cs="Times New Roman"/>
                <w:bCs/>
                <w:i/>
                <w:iCs/>
                <w:spacing w:val="-16"/>
                <w:szCs w:val="24"/>
              </w:rPr>
              <w:t>n</w:t>
            </w: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4BDBD23E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proofErr w:type="spellStart"/>
            <w:r w:rsidRPr="009A701C">
              <w:rPr>
                <w:rFonts w:cs="Times New Roman"/>
                <w:spacing w:val="-16"/>
                <w:szCs w:val="24"/>
              </w:rPr>
              <w:t>Mean±SD</w:t>
            </w:r>
            <w:proofErr w:type="spellEnd"/>
          </w:p>
        </w:tc>
        <w:tc>
          <w:tcPr>
            <w:tcW w:w="193" w:type="pct"/>
            <w:tcBorders>
              <w:top w:val="nil"/>
              <w:bottom w:val="nil"/>
            </w:tcBorders>
            <w:vAlign w:val="center"/>
          </w:tcPr>
          <w:p w14:paraId="4B1D837E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n</w:t>
            </w: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464A52FD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proofErr w:type="spellStart"/>
            <w:r w:rsidRPr="009A701C">
              <w:rPr>
                <w:rFonts w:cs="Times New Roman"/>
                <w:bCs/>
                <w:i/>
                <w:iCs/>
                <w:spacing w:val="-16"/>
                <w:szCs w:val="24"/>
              </w:rPr>
              <w:t>Mean±SD</w:t>
            </w:r>
            <w:proofErr w:type="spellEnd"/>
          </w:p>
        </w:tc>
        <w:tc>
          <w:tcPr>
            <w:tcW w:w="338" w:type="pct"/>
            <w:vMerge/>
            <w:tcBorders>
              <w:top w:val="nil"/>
              <w:bottom w:val="nil"/>
            </w:tcBorders>
            <w:vAlign w:val="center"/>
          </w:tcPr>
          <w:p w14:paraId="2C5E8210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</w:p>
        </w:tc>
        <w:tc>
          <w:tcPr>
            <w:tcW w:w="168" w:type="pct"/>
            <w:tcBorders>
              <w:top w:val="nil"/>
              <w:bottom w:val="nil"/>
            </w:tcBorders>
            <w:vAlign w:val="center"/>
          </w:tcPr>
          <w:p w14:paraId="40B06499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</w:p>
        </w:tc>
        <w:tc>
          <w:tcPr>
            <w:tcW w:w="537" w:type="pct"/>
            <w:tcBorders>
              <w:top w:val="nil"/>
              <w:bottom w:val="nil"/>
            </w:tcBorders>
            <w:vAlign w:val="center"/>
          </w:tcPr>
          <w:p w14:paraId="4A1011AE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proofErr w:type="spellStart"/>
            <w:r w:rsidRPr="009A701C">
              <w:rPr>
                <w:rFonts w:cs="Times New Roman"/>
                <w:bCs/>
                <w:i/>
                <w:iCs/>
                <w:spacing w:val="-16"/>
                <w:szCs w:val="24"/>
              </w:rPr>
              <w:t>Mean±SD</w:t>
            </w:r>
            <w:proofErr w:type="spellEnd"/>
          </w:p>
        </w:tc>
        <w:tc>
          <w:tcPr>
            <w:tcW w:w="149" w:type="pct"/>
            <w:tcBorders>
              <w:top w:val="nil"/>
              <w:bottom w:val="nil"/>
            </w:tcBorders>
            <w:vAlign w:val="center"/>
          </w:tcPr>
          <w:p w14:paraId="658320B7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</w:p>
        </w:tc>
        <w:tc>
          <w:tcPr>
            <w:tcW w:w="536" w:type="pct"/>
            <w:tcBorders>
              <w:top w:val="nil"/>
              <w:bottom w:val="nil"/>
            </w:tcBorders>
            <w:vAlign w:val="center"/>
          </w:tcPr>
          <w:p w14:paraId="728B0AE2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proofErr w:type="spellStart"/>
            <w:r w:rsidRPr="009A701C">
              <w:rPr>
                <w:rFonts w:cs="Times New Roman"/>
                <w:bCs/>
                <w:i/>
                <w:iCs/>
                <w:spacing w:val="-16"/>
                <w:szCs w:val="24"/>
              </w:rPr>
              <w:t>Mean±SD</w:t>
            </w:r>
            <w:proofErr w:type="spellEnd"/>
          </w:p>
        </w:tc>
        <w:tc>
          <w:tcPr>
            <w:tcW w:w="338" w:type="pct"/>
            <w:vMerge/>
            <w:tcBorders>
              <w:top w:val="nil"/>
              <w:bottom w:val="nil"/>
            </w:tcBorders>
            <w:vAlign w:val="center"/>
          </w:tcPr>
          <w:p w14:paraId="5B2D6A59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</w:p>
        </w:tc>
        <w:tc>
          <w:tcPr>
            <w:tcW w:w="155" w:type="pct"/>
            <w:tcBorders>
              <w:top w:val="nil"/>
              <w:bottom w:val="nil"/>
            </w:tcBorders>
            <w:vAlign w:val="center"/>
          </w:tcPr>
          <w:p w14:paraId="7855C80C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</w:p>
        </w:tc>
        <w:tc>
          <w:tcPr>
            <w:tcW w:w="336" w:type="pct"/>
            <w:gridSpan w:val="3"/>
            <w:tcBorders>
              <w:top w:val="nil"/>
              <w:bottom w:val="nil"/>
            </w:tcBorders>
            <w:vAlign w:val="center"/>
          </w:tcPr>
          <w:p w14:paraId="407CF426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</w:p>
        </w:tc>
      </w:tr>
      <w:tr w:rsidR="009A701C" w:rsidRPr="009A701C" w14:paraId="3D12104F" w14:textId="77777777" w:rsidTr="009A701C">
        <w:trPr>
          <w:gridAfter w:val="2"/>
          <w:wAfter w:w="289" w:type="pct"/>
          <w:trHeight w:val="171"/>
          <w:jc w:val="center"/>
        </w:trPr>
        <w:tc>
          <w:tcPr>
            <w:tcW w:w="4711" w:type="pct"/>
            <w:gridSpan w:val="13"/>
            <w:tcBorders>
              <w:top w:val="nil"/>
              <w:bottom w:val="nil"/>
            </w:tcBorders>
            <w:vAlign w:val="center"/>
          </w:tcPr>
          <w:p w14:paraId="6F9A24B2" w14:textId="12D97109" w:rsidR="009A701C" w:rsidRPr="009A701C" w:rsidRDefault="009A701C" w:rsidP="009A701C">
            <w:pPr>
              <w:spacing w:before="0" w:after="0" w:line="360" w:lineRule="auto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b/>
                <w:bCs/>
                <w:spacing w:val="-16"/>
                <w:szCs w:val="24"/>
              </w:rPr>
              <w:t>Anthropometric Characteristics</w:t>
            </w:r>
          </w:p>
        </w:tc>
      </w:tr>
      <w:tr w:rsidR="009A701C" w:rsidRPr="009A701C" w14:paraId="24F33360" w14:textId="77777777" w:rsidTr="009A701C">
        <w:trPr>
          <w:trHeight w:val="95"/>
          <w:jc w:val="center"/>
        </w:trPr>
        <w:tc>
          <w:tcPr>
            <w:tcW w:w="975" w:type="pct"/>
            <w:tcBorders>
              <w:top w:val="nil"/>
              <w:bottom w:val="nil"/>
            </w:tcBorders>
            <w:vAlign w:val="center"/>
          </w:tcPr>
          <w:p w14:paraId="790879A4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  <w:lang w:val="es-CL" w:eastAsia="es-CL"/>
              </w:rPr>
              <w:t>Age (</w:t>
            </w:r>
            <w:proofErr w:type="spellStart"/>
            <w:r w:rsidRPr="009A701C">
              <w:rPr>
                <w:rFonts w:cs="Times New Roman"/>
                <w:spacing w:val="-16"/>
                <w:szCs w:val="24"/>
                <w:lang w:val="es-CL" w:eastAsia="es-CL"/>
              </w:rPr>
              <w:t>years</w:t>
            </w:r>
            <w:proofErr w:type="spellEnd"/>
            <w:r w:rsidRPr="009A701C">
              <w:rPr>
                <w:rFonts w:cs="Times New Roman"/>
                <w:spacing w:val="-16"/>
                <w:szCs w:val="24"/>
                <w:lang w:val="es-CL" w:eastAsia="es-CL"/>
              </w:rPr>
              <w:t>)</w:t>
            </w:r>
          </w:p>
        </w:tc>
        <w:tc>
          <w:tcPr>
            <w:tcW w:w="198" w:type="pct"/>
            <w:tcBorders>
              <w:top w:val="nil"/>
              <w:bottom w:val="nil"/>
            </w:tcBorders>
            <w:vAlign w:val="center"/>
          </w:tcPr>
          <w:p w14:paraId="78020C13" w14:textId="248D448B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30</w:t>
            </w: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01963E8D" w14:textId="5D92A501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58±11</w:t>
            </w:r>
          </w:p>
        </w:tc>
        <w:tc>
          <w:tcPr>
            <w:tcW w:w="193" w:type="pct"/>
            <w:tcBorders>
              <w:top w:val="nil"/>
              <w:bottom w:val="nil"/>
            </w:tcBorders>
            <w:vAlign w:val="center"/>
          </w:tcPr>
          <w:p w14:paraId="7BEA4E42" w14:textId="5DD0FFE3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7</w:t>
            </w: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66C92C2B" w14:textId="77DDE3DF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60±9</w:t>
            </w:r>
          </w:p>
        </w:tc>
        <w:tc>
          <w:tcPr>
            <w:tcW w:w="338" w:type="pct"/>
            <w:tcBorders>
              <w:top w:val="nil"/>
              <w:bottom w:val="nil"/>
            </w:tcBorders>
            <w:vAlign w:val="center"/>
          </w:tcPr>
          <w:p w14:paraId="4EB04C1B" w14:textId="676FCB8B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0.6</w:t>
            </w:r>
          </w:p>
        </w:tc>
        <w:tc>
          <w:tcPr>
            <w:tcW w:w="168" w:type="pct"/>
            <w:tcBorders>
              <w:top w:val="nil"/>
              <w:bottom w:val="nil"/>
            </w:tcBorders>
            <w:vAlign w:val="center"/>
          </w:tcPr>
          <w:p w14:paraId="5C648385" w14:textId="081F2D6E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29</w:t>
            </w:r>
          </w:p>
        </w:tc>
        <w:tc>
          <w:tcPr>
            <w:tcW w:w="537" w:type="pct"/>
            <w:tcBorders>
              <w:top w:val="nil"/>
              <w:bottom w:val="nil"/>
            </w:tcBorders>
            <w:vAlign w:val="center"/>
          </w:tcPr>
          <w:p w14:paraId="17166BBF" w14:textId="3BE43F9F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59±10</w:t>
            </w:r>
          </w:p>
        </w:tc>
        <w:tc>
          <w:tcPr>
            <w:tcW w:w="149" w:type="pct"/>
            <w:tcBorders>
              <w:top w:val="nil"/>
              <w:bottom w:val="nil"/>
            </w:tcBorders>
            <w:vAlign w:val="center"/>
          </w:tcPr>
          <w:p w14:paraId="52303D7A" w14:textId="3E6990FA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8</w:t>
            </w:r>
          </w:p>
        </w:tc>
        <w:tc>
          <w:tcPr>
            <w:tcW w:w="536" w:type="pct"/>
            <w:tcBorders>
              <w:top w:val="nil"/>
              <w:bottom w:val="nil"/>
            </w:tcBorders>
            <w:vAlign w:val="center"/>
          </w:tcPr>
          <w:p w14:paraId="1FB348EA" w14:textId="1158EE68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54±10</w:t>
            </w:r>
          </w:p>
        </w:tc>
        <w:tc>
          <w:tcPr>
            <w:tcW w:w="338" w:type="pct"/>
            <w:tcBorders>
              <w:top w:val="nil"/>
              <w:bottom w:val="nil"/>
            </w:tcBorders>
            <w:vAlign w:val="center"/>
          </w:tcPr>
          <w:p w14:paraId="3C00F972" w14:textId="30CF7ED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0.1</w:t>
            </w:r>
          </w:p>
        </w:tc>
        <w:tc>
          <w:tcPr>
            <w:tcW w:w="155" w:type="pct"/>
            <w:tcBorders>
              <w:top w:val="nil"/>
              <w:bottom w:val="nil"/>
            </w:tcBorders>
            <w:vAlign w:val="center"/>
          </w:tcPr>
          <w:p w14:paraId="0C6E6C59" w14:textId="547D28F1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36" w:type="pct"/>
            <w:gridSpan w:val="3"/>
            <w:tcBorders>
              <w:top w:val="nil"/>
              <w:bottom w:val="nil"/>
            </w:tcBorders>
            <w:vAlign w:val="center"/>
          </w:tcPr>
          <w:p w14:paraId="3D45419F" w14:textId="504597C8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9A701C" w:rsidRPr="009A701C" w14:paraId="469585EE" w14:textId="77777777" w:rsidTr="009A701C">
        <w:trPr>
          <w:trHeight w:val="95"/>
          <w:jc w:val="center"/>
        </w:trPr>
        <w:tc>
          <w:tcPr>
            <w:tcW w:w="975" w:type="pct"/>
            <w:tcBorders>
              <w:top w:val="nil"/>
              <w:bottom w:val="nil"/>
            </w:tcBorders>
            <w:vAlign w:val="center"/>
          </w:tcPr>
          <w:p w14:paraId="2106AFB6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proofErr w:type="spellStart"/>
            <w:r w:rsidRPr="009A701C">
              <w:rPr>
                <w:rFonts w:cs="Times New Roman"/>
                <w:spacing w:val="-16"/>
                <w:szCs w:val="24"/>
                <w:lang w:val="es-CL" w:eastAsia="es-CL"/>
              </w:rPr>
              <w:t>Weight</w:t>
            </w:r>
            <w:proofErr w:type="spellEnd"/>
            <w:r w:rsidRPr="009A701C">
              <w:rPr>
                <w:rFonts w:cs="Times New Roman"/>
                <w:spacing w:val="-16"/>
                <w:szCs w:val="24"/>
                <w:lang w:val="es-CL" w:eastAsia="es-CL"/>
              </w:rPr>
              <w:t>, (Kg)</w:t>
            </w:r>
          </w:p>
        </w:tc>
        <w:tc>
          <w:tcPr>
            <w:tcW w:w="198" w:type="pct"/>
            <w:tcBorders>
              <w:top w:val="nil"/>
              <w:bottom w:val="nil"/>
            </w:tcBorders>
            <w:vAlign w:val="center"/>
          </w:tcPr>
          <w:p w14:paraId="470D1CF0" w14:textId="2A4BC22C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31</w:t>
            </w: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5D1C0E1C" w14:textId="026C7AD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69±16</w:t>
            </w:r>
          </w:p>
        </w:tc>
        <w:tc>
          <w:tcPr>
            <w:tcW w:w="193" w:type="pct"/>
            <w:tcBorders>
              <w:top w:val="nil"/>
              <w:bottom w:val="nil"/>
            </w:tcBorders>
            <w:vAlign w:val="center"/>
          </w:tcPr>
          <w:p w14:paraId="185629BB" w14:textId="16B13FE8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7</w:t>
            </w: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3C8BB171" w14:textId="2DC5B09B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68±13</w:t>
            </w:r>
          </w:p>
        </w:tc>
        <w:tc>
          <w:tcPr>
            <w:tcW w:w="338" w:type="pct"/>
            <w:tcBorders>
              <w:top w:val="nil"/>
              <w:bottom w:val="nil"/>
            </w:tcBorders>
            <w:vAlign w:val="center"/>
          </w:tcPr>
          <w:p w14:paraId="562312F7" w14:textId="5FA3BE18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0.9</w:t>
            </w:r>
          </w:p>
        </w:tc>
        <w:tc>
          <w:tcPr>
            <w:tcW w:w="168" w:type="pct"/>
            <w:tcBorders>
              <w:top w:val="nil"/>
              <w:bottom w:val="nil"/>
            </w:tcBorders>
            <w:vAlign w:val="center"/>
          </w:tcPr>
          <w:p w14:paraId="1A9B828C" w14:textId="1ABAD5D8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30</w:t>
            </w:r>
          </w:p>
        </w:tc>
        <w:tc>
          <w:tcPr>
            <w:tcW w:w="537" w:type="pct"/>
            <w:tcBorders>
              <w:top w:val="nil"/>
              <w:bottom w:val="nil"/>
            </w:tcBorders>
            <w:vAlign w:val="center"/>
          </w:tcPr>
          <w:p w14:paraId="5AEBEF27" w14:textId="4C297438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68±16</w:t>
            </w:r>
          </w:p>
        </w:tc>
        <w:tc>
          <w:tcPr>
            <w:tcW w:w="149" w:type="pct"/>
            <w:tcBorders>
              <w:top w:val="nil"/>
              <w:bottom w:val="nil"/>
            </w:tcBorders>
            <w:vAlign w:val="center"/>
          </w:tcPr>
          <w:p w14:paraId="28429126" w14:textId="6D5C638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8</w:t>
            </w:r>
          </w:p>
        </w:tc>
        <w:tc>
          <w:tcPr>
            <w:tcW w:w="536" w:type="pct"/>
            <w:tcBorders>
              <w:top w:val="nil"/>
              <w:bottom w:val="nil"/>
            </w:tcBorders>
            <w:vAlign w:val="center"/>
          </w:tcPr>
          <w:p w14:paraId="1CC71A73" w14:textId="06E203DD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70±14</w:t>
            </w:r>
          </w:p>
        </w:tc>
        <w:tc>
          <w:tcPr>
            <w:tcW w:w="338" w:type="pct"/>
            <w:tcBorders>
              <w:top w:val="nil"/>
              <w:bottom w:val="nil"/>
            </w:tcBorders>
            <w:vAlign w:val="center"/>
          </w:tcPr>
          <w:p w14:paraId="1D4E77BC" w14:textId="730C51E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0.7</w:t>
            </w:r>
          </w:p>
        </w:tc>
        <w:tc>
          <w:tcPr>
            <w:tcW w:w="155" w:type="pct"/>
            <w:tcBorders>
              <w:top w:val="nil"/>
              <w:bottom w:val="nil"/>
            </w:tcBorders>
            <w:vAlign w:val="center"/>
          </w:tcPr>
          <w:p w14:paraId="6654257C" w14:textId="59F7F188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36" w:type="pct"/>
            <w:gridSpan w:val="3"/>
            <w:tcBorders>
              <w:top w:val="nil"/>
              <w:bottom w:val="nil"/>
            </w:tcBorders>
            <w:vAlign w:val="center"/>
          </w:tcPr>
          <w:p w14:paraId="015C221E" w14:textId="60988B01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9A701C" w:rsidRPr="009A701C" w14:paraId="27AFEE04" w14:textId="77777777" w:rsidTr="009A701C">
        <w:trPr>
          <w:trHeight w:val="95"/>
          <w:jc w:val="center"/>
        </w:trPr>
        <w:tc>
          <w:tcPr>
            <w:tcW w:w="975" w:type="pct"/>
            <w:tcBorders>
              <w:top w:val="nil"/>
              <w:bottom w:val="nil"/>
            </w:tcBorders>
            <w:vAlign w:val="center"/>
          </w:tcPr>
          <w:p w14:paraId="713FDBAB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proofErr w:type="spellStart"/>
            <w:r w:rsidRPr="009A701C">
              <w:rPr>
                <w:rFonts w:cs="Times New Roman"/>
                <w:spacing w:val="-16"/>
                <w:szCs w:val="24"/>
                <w:lang w:val="es-CL"/>
              </w:rPr>
              <w:t>Height</w:t>
            </w:r>
            <w:proofErr w:type="spellEnd"/>
            <w:r w:rsidRPr="009A701C">
              <w:rPr>
                <w:rFonts w:cs="Times New Roman"/>
                <w:spacing w:val="-16"/>
                <w:szCs w:val="24"/>
                <w:lang w:val="es-CL" w:eastAsia="es-CL"/>
              </w:rPr>
              <w:t>, (m)</w:t>
            </w:r>
          </w:p>
        </w:tc>
        <w:tc>
          <w:tcPr>
            <w:tcW w:w="198" w:type="pct"/>
            <w:tcBorders>
              <w:top w:val="nil"/>
              <w:bottom w:val="nil"/>
            </w:tcBorders>
            <w:vAlign w:val="center"/>
          </w:tcPr>
          <w:p w14:paraId="4D516ADA" w14:textId="03B7A9B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30</w:t>
            </w: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477D0469" w14:textId="6A25A51C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1.54±0.05</w:t>
            </w:r>
          </w:p>
        </w:tc>
        <w:tc>
          <w:tcPr>
            <w:tcW w:w="193" w:type="pct"/>
            <w:tcBorders>
              <w:top w:val="nil"/>
              <w:bottom w:val="nil"/>
            </w:tcBorders>
            <w:vAlign w:val="center"/>
          </w:tcPr>
          <w:p w14:paraId="221F1A78" w14:textId="413C1E48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7</w:t>
            </w: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1E473DC5" w14:textId="09B90BA5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1.55±0.06</w:t>
            </w:r>
          </w:p>
        </w:tc>
        <w:tc>
          <w:tcPr>
            <w:tcW w:w="338" w:type="pct"/>
            <w:tcBorders>
              <w:top w:val="nil"/>
              <w:bottom w:val="nil"/>
            </w:tcBorders>
            <w:vAlign w:val="center"/>
          </w:tcPr>
          <w:p w14:paraId="2E196FAE" w14:textId="1FFABF0A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0..6</w:t>
            </w:r>
          </w:p>
        </w:tc>
        <w:tc>
          <w:tcPr>
            <w:tcW w:w="168" w:type="pct"/>
            <w:tcBorders>
              <w:top w:val="nil"/>
              <w:bottom w:val="nil"/>
            </w:tcBorders>
            <w:vAlign w:val="center"/>
          </w:tcPr>
          <w:p w14:paraId="20DE3A22" w14:textId="1B706811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29</w:t>
            </w:r>
          </w:p>
        </w:tc>
        <w:tc>
          <w:tcPr>
            <w:tcW w:w="537" w:type="pct"/>
            <w:tcBorders>
              <w:top w:val="nil"/>
              <w:bottom w:val="nil"/>
            </w:tcBorders>
            <w:vAlign w:val="center"/>
          </w:tcPr>
          <w:p w14:paraId="0868EE9D" w14:textId="425523D3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1.53±0.05</w:t>
            </w:r>
          </w:p>
        </w:tc>
        <w:tc>
          <w:tcPr>
            <w:tcW w:w="149" w:type="pct"/>
            <w:tcBorders>
              <w:top w:val="nil"/>
              <w:bottom w:val="nil"/>
            </w:tcBorders>
            <w:vAlign w:val="center"/>
          </w:tcPr>
          <w:p w14:paraId="3C96C2B8" w14:textId="574C32B6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8</w:t>
            </w:r>
          </w:p>
        </w:tc>
        <w:tc>
          <w:tcPr>
            <w:tcW w:w="536" w:type="pct"/>
            <w:tcBorders>
              <w:top w:val="nil"/>
              <w:bottom w:val="nil"/>
            </w:tcBorders>
            <w:vAlign w:val="center"/>
          </w:tcPr>
          <w:p w14:paraId="7EB8E3D5" w14:textId="214260E3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1.58±0.05</w:t>
            </w:r>
          </w:p>
        </w:tc>
        <w:tc>
          <w:tcPr>
            <w:tcW w:w="338" w:type="pct"/>
            <w:tcBorders>
              <w:top w:val="nil"/>
              <w:bottom w:val="nil"/>
            </w:tcBorders>
            <w:vAlign w:val="center"/>
          </w:tcPr>
          <w:p w14:paraId="16095E2A" w14:textId="14B1EDE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0.03</w:t>
            </w:r>
          </w:p>
        </w:tc>
        <w:tc>
          <w:tcPr>
            <w:tcW w:w="155" w:type="pct"/>
            <w:tcBorders>
              <w:top w:val="nil"/>
              <w:bottom w:val="nil"/>
            </w:tcBorders>
            <w:vAlign w:val="center"/>
          </w:tcPr>
          <w:p w14:paraId="006E276F" w14:textId="6298B65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36" w:type="pct"/>
            <w:gridSpan w:val="3"/>
            <w:tcBorders>
              <w:top w:val="nil"/>
              <w:bottom w:val="nil"/>
            </w:tcBorders>
            <w:vAlign w:val="center"/>
          </w:tcPr>
          <w:p w14:paraId="50DF759D" w14:textId="17F9D715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9A701C" w:rsidRPr="009A701C" w14:paraId="53F88323" w14:textId="77777777" w:rsidTr="009A701C">
        <w:trPr>
          <w:trHeight w:val="95"/>
          <w:jc w:val="center"/>
        </w:trPr>
        <w:tc>
          <w:tcPr>
            <w:tcW w:w="975" w:type="pct"/>
            <w:tcBorders>
              <w:top w:val="nil"/>
              <w:bottom w:val="nil"/>
            </w:tcBorders>
            <w:vAlign w:val="center"/>
          </w:tcPr>
          <w:p w14:paraId="234ACB19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  <w:lang w:val="es-CL" w:eastAsia="es-CL"/>
              </w:rPr>
              <w:t>BMI (Kg/m</w:t>
            </w:r>
            <w:r w:rsidRPr="009A701C">
              <w:rPr>
                <w:rFonts w:cs="Times New Roman"/>
                <w:spacing w:val="-16"/>
                <w:szCs w:val="24"/>
                <w:vertAlign w:val="superscript"/>
                <w:lang w:val="es-CL" w:eastAsia="es-CL"/>
              </w:rPr>
              <w:t>2</w:t>
            </w:r>
            <w:r w:rsidRPr="009A701C">
              <w:rPr>
                <w:rFonts w:cs="Times New Roman"/>
                <w:spacing w:val="-16"/>
                <w:szCs w:val="24"/>
                <w:lang w:val="es-CL" w:eastAsia="es-CL"/>
              </w:rPr>
              <w:t>)</w:t>
            </w:r>
          </w:p>
        </w:tc>
        <w:tc>
          <w:tcPr>
            <w:tcW w:w="198" w:type="pct"/>
            <w:tcBorders>
              <w:top w:val="nil"/>
              <w:bottom w:val="nil"/>
            </w:tcBorders>
            <w:vAlign w:val="center"/>
          </w:tcPr>
          <w:p w14:paraId="59B2FFD2" w14:textId="50392EEC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30</w:t>
            </w: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430CFE45" w14:textId="1D2547FE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29±6</w:t>
            </w:r>
          </w:p>
        </w:tc>
        <w:tc>
          <w:tcPr>
            <w:tcW w:w="193" w:type="pct"/>
            <w:tcBorders>
              <w:top w:val="nil"/>
              <w:bottom w:val="nil"/>
            </w:tcBorders>
            <w:vAlign w:val="center"/>
          </w:tcPr>
          <w:p w14:paraId="648374E1" w14:textId="3A47968B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7</w:t>
            </w: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2227D772" w14:textId="0B2463DC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28±5</w:t>
            </w:r>
          </w:p>
        </w:tc>
        <w:tc>
          <w:tcPr>
            <w:tcW w:w="338" w:type="pct"/>
            <w:tcBorders>
              <w:top w:val="nil"/>
              <w:bottom w:val="nil"/>
            </w:tcBorders>
            <w:vAlign w:val="center"/>
          </w:tcPr>
          <w:p w14:paraId="6D8105FB" w14:textId="6DEAD72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0.8</w:t>
            </w:r>
          </w:p>
        </w:tc>
        <w:tc>
          <w:tcPr>
            <w:tcW w:w="168" w:type="pct"/>
            <w:tcBorders>
              <w:top w:val="nil"/>
              <w:bottom w:val="nil"/>
            </w:tcBorders>
            <w:vAlign w:val="center"/>
          </w:tcPr>
          <w:p w14:paraId="09CF58A9" w14:textId="583B4D05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29</w:t>
            </w:r>
          </w:p>
        </w:tc>
        <w:tc>
          <w:tcPr>
            <w:tcW w:w="537" w:type="pct"/>
            <w:tcBorders>
              <w:top w:val="nil"/>
              <w:bottom w:val="nil"/>
            </w:tcBorders>
            <w:vAlign w:val="center"/>
          </w:tcPr>
          <w:p w14:paraId="72890337" w14:textId="6B950044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29±6</w:t>
            </w:r>
          </w:p>
        </w:tc>
        <w:tc>
          <w:tcPr>
            <w:tcW w:w="149" w:type="pct"/>
            <w:tcBorders>
              <w:top w:val="nil"/>
              <w:bottom w:val="nil"/>
            </w:tcBorders>
            <w:vAlign w:val="center"/>
          </w:tcPr>
          <w:p w14:paraId="0D4D3B30" w14:textId="4E381A5A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8</w:t>
            </w:r>
          </w:p>
        </w:tc>
        <w:tc>
          <w:tcPr>
            <w:tcW w:w="536" w:type="pct"/>
            <w:tcBorders>
              <w:top w:val="nil"/>
              <w:bottom w:val="nil"/>
            </w:tcBorders>
            <w:vAlign w:val="center"/>
          </w:tcPr>
          <w:p w14:paraId="66E44A9F" w14:textId="69A3A343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28±4</w:t>
            </w:r>
          </w:p>
        </w:tc>
        <w:tc>
          <w:tcPr>
            <w:tcW w:w="338" w:type="pct"/>
            <w:tcBorders>
              <w:top w:val="nil"/>
              <w:bottom w:val="nil"/>
            </w:tcBorders>
            <w:vAlign w:val="center"/>
          </w:tcPr>
          <w:p w14:paraId="5F0F99B7" w14:textId="56D6E281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0.7</w:t>
            </w:r>
          </w:p>
        </w:tc>
        <w:tc>
          <w:tcPr>
            <w:tcW w:w="155" w:type="pct"/>
            <w:tcBorders>
              <w:top w:val="nil"/>
              <w:bottom w:val="nil"/>
            </w:tcBorders>
            <w:vAlign w:val="center"/>
          </w:tcPr>
          <w:p w14:paraId="7488E728" w14:textId="565D06C0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36" w:type="pct"/>
            <w:gridSpan w:val="3"/>
            <w:tcBorders>
              <w:top w:val="nil"/>
              <w:bottom w:val="nil"/>
            </w:tcBorders>
            <w:vAlign w:val="center"/>
          </w:tcPr>
          <w:p w14:paraId="2ED246F2" w14:textId="17981AA0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9A701C" w:rsidRPr="009A701C" w14:paraId="38640B6B" w14:textId="77777777" w:rsidTr="009A701C">
        <w:trPr>
          <w:gridAfter w:val="3"/>
          <w:wAfter w:w="328" w:type="pct"/>
          <w:trHeight w:val="177"/>
          <w:jc w:val="center"/>
        </w:trPr>
        <w:tc>
          <w:tcPr>
            <w:tcW w:w="4672" w:type="pct"/>
            <w:gridSpan w:val="12"/>
            <w:tcBorders>
              <w:top w:val="nil"/>
              <w:bottom w:val="nil"/>
            </w:tcBorders>
            <w:vAlign w:val="center"/>
          </w:tcPr>
          <w:p w14:paraId="3024AC55" w14:textId="77A1718F" w:rsidR="009A701C" w:rsidRPr="009A701C" w:rsidRDefault="009A701C" w:rsidP="009A701C">
            <w:pPr>
              <w:spacing w:before="0" w:after="0" w:line="360" w:lineRule="auto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b/>
                <w:bCs/>
                <w:spacing w:val="-16"/>
                <w:szCs w:val="24"/>
                <w:lang w:val="es-CL" w:eastAsia="es-CL"/>
              </w:rPr>
              <w:t>Socio-</w:t>
            </w:r>
            <w:proofErr w:type="spellStart"/>
            <w:r w:rsidRPr="009A701C">
              <w:rPr>
                <w:rFonts w:cs="Times New Roman"/>
                <w:b/>
                <w:bCs/>
                <w:spacing w:val="-16"/>
                <w:szCs w:val="24"/>
                <w:lang w:val="es-CL" w:eastAsia="es-CL"/>
              </w:rPr>
              <w:t>genetic</w:t>
            </w:r>
            <w:proofErr w:type="spellEnd"/>
            <w:r w:rsidRPr="009A701C">
              <w:rPr>
                <w:rFonts w:cs="Times New Roman"/>
                <w:b/>
                <w:bCs/>
                <w:spacing w:val="-16"/>
                <w:szCs w:val="24"/>
                <w:lang w:val="es-CL" w:eastAsia="es-CL"/>
              </w:rPr>
              <w:t xml:space="preserve"> gradient</w:t>
            </w:r>
          </w:p>
        </w:tc>
      </w:tr>
      <w:tr w:rsidR="009A701C" w:rsidRPr="009A701C" w14:paraId="2A2B87EF" w14:textId="77777777" w:rsidTr="009A701C">
        <w:trPr>
          <w:trHeight w:val="95"/>
          <w:jc w:val="center"/>
        </w:trPr>
        <w:tc>
          <w:tcPr>
            <w:tcW w:w="975" w:type="pct"/>
            <w:tcBorders>
              <w:top w:val="nil"/>
              <w:bottom w:val="nil"/>
            </w:tcBorders>
            <w:vAlign w:val="center"/>
          </w:tcPr>
          <w:p w14:paraId="7116D917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proofErr w:type="spellStart"/>
            <w:r w:rsidRPr="009A701C">
              <w:rPr>
                <w:rFonts w:cs="Times New Roman"/>
                <w:spacing w:val="-16"/>
                <w:szCs w:val="24"/>
                <w:lang w:val="es-CL" w:eastAsia="es-CL"/>
              </w:rPr>
              <w:t>Blood</w:t>
            </w:r>
            <w:proofErr w:type="spellEnd"/>
            <w:r w:rsidRPr="009A701C">
              <w:rPr>
                <w:rFonts w:cs="Times New Roman"/>
                <w:spacing w:val="-16"/>
                <w:szCs w:val="24"/>
                <w:lang w:val="es-CL" w:eastAsia="es-CL"/>
              </w:rPr>
              <w:t xml:space="preserve"> type</w:t>
            </w:r>
          </w:p>
        </w:tc>
        <w:tc>
          <w:tcPr>
            <w:tcW w:w="198" w:type="pct"/>
            <w:tcBorders>
              <w:top w:val="nil"/>
              <w:bottom w:val="nil"/>
            </w:tcBorders>
            <w:vAlign w:val="center"/>
          </w:tcPr>
          <w:p w14:paraId="775104CA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7A31A7F0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93" w:type="pct"/>
            <w:tcBorders>
              <w:top w:val="nil"/>
              <w:bottom w:val="nil"/>
            </w:tcBorders>
            <w:vAlign w:val="center"/>
          </w:tcPr>
          <w:p w14:paraId="5E048FA8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70080867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38" w:type="pct"/>
            <w:tcBorders>
              <w:top w:val="nil"/>
              <w:bottom w:val="nil"/>
            </w:tcBorders>
            <w:vAlign w:val="center"/>
          </w:tcPr>
          <w:p w14:paraId="7F375897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68" w:type="pct"/>
            <w:tcBorders>
              <w:top w:val="nil"/>
              <w:bottom w:val="nil"/>
            </w:tcBorders>
            <w:vAlign w:val="center"/>
          </w:tcPr>
          <w:p w14:paraId="094E9EC2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37" w:type="pct"/>
            <w:tcBorders>
              <w:top w:val="nil"/>
              <w:bottom w:val="nil"/>
            </w:tcBorders>
            <w:vAlign w:val="center"/>
          </w:tcPr>
          <w:p w14:paraId="282D1C5E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49" w:type="pct"/>
            <w:tcBorders>
              <w:top w:val="nil"/>
              <w:bottom w:val="nil"/>
            </w:tcBorders>
            <w:vAlign w:val="center"/>
          </w:tcPr>
          <w:p w14:paraId="65A61C36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36" w:type="pct"/>
            <w:tcBorders>
              <w:top w:val="nil"/>
              <w:bottom w:val="nil"/>
            </w:tcBorders>
            <w:vAlign w:val="center"/>
          </w:tcPr>
          <w:p w14:paraId="30952A32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38" w:type="pct"/>
            <w:tcBorders>
              <w:top w:val="nil"/>
              <w:bottom w:val="nil"/>
            </w:tcBorders>
            <w:vAlign w:val="center"/>
          </w:tcPr>
          <w:p w14:paraId="65808D30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55" w:type="pct"/>
            <w:tcBorders>
              <w:top w:val="nil"/>
              <w:bottom w:val="nil"/>
            </w:tcBorders>
            <w:vAlign w:val="center"/>
          </w:tcPr>
          <w:p w14:paraId="0FB56027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36" w:type="pct"/>
            <w:gridSpan w:val="3"/>
            <w:tcBorders>
              <w:top w:val="nil"/>
              <w:bottom w:val="nil"/>
            </w:tcBorders>
            <w:vAlign w:val="center"/>
          </w:tcPr>
          <w:p w14:paraId="57E292EE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9A701C" w:rsidRPr="009A701C" w14:paraId="5B39055D" w14:textId="77777777" w:rsidTr="009A701C">
        <w:trPr>
          <w:trHeight w:val="95"/>
          <w:jc w:val="center"/>
        </w:trPr>
        <w:tc>
          <w:tcPr>
            <w:tcW w:w="975" w:type="pct"/>
            <w:tcBorders>
              <w:top w:val="nil"/>
              <w:bottom w:val="nil"/>
            </w:tcBorders>
            <w:vAlign w:val="center"/>
          </w:tcPr>
          <w:p w14:paraId="630A9CA3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  <w:lang w:val="es-CL" w:eastAsia="es-CL"/>
              </w:rPr>
              <w:t>AB</w:t>
            </w:r>
          </w:p>
        </w:tc>
        <w:tc>
          <w:tcPr>
            <w:tcW w:w="198" w:type="pct"/>
            <w:tcBorders>
              <w:top w:val="nil"/>
              <w:bottom w:val="nil"/>
            </w:tcBorders>
            <w:vAlign w:val="center"/>
          </w:tcPr>
          <w:p w14:paraId="5C1D47E5" w14:textId="5FDC142B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6A5BF1D5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93" w:type="pct"/>
            <w:tcBorders>
              <w:top w:val="nil"/>
              <w:bottom w:val="nil"/>
            </w:tcBorders>
            <w:vAlign w:val="center"/>
          </w:tcPr>
          <w:p w14:paraId="645969D2" w14:textId="398FDDF0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553D7747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38" w:type="pct"/>
            <w:vMerge w:val="restart"/>
            <w:tcBorders>
              <w:top w:val="nil"/>
              <w:bottom w:val="nil"/>
            </w:tcBorders>
            <w:vAlign w:val="center"/>
          </w:tcPr>
          <w:p w14:paraId="3215BE67" w14:textId="76959848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0.6</w:t>
            </w:r>
          </w:p>
        </w:tc>
        <w:tc>
          <w:tcPr>
            <w:tcW w:w="168" w:type="pct"/>
            <w:tcBorders>
              <w:top w:val="nil"/>
              <w:bottom w:val="nil"/>
            </w:tcBorders>
            <w:vAlign w:val="center"/>
          </w:tcPr>
          <w:p w14:paraId="07364692" w14:textId="5376C8A0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537" w:type="pct"/>
            <w:tcBorders>
              <w:top w:val="nil"/>
              <w:bottom w:val="nil"/>
            </w:tcBorders>
            <w:vAlign w:val="center"/>
          </w:tcPr>
          <w:p w14:paraId="483DF7A6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49" w:type="pct"/>
            <w:tcBorders>
              <w:top w:val="nil"/>
              <w:bottom w:val="nil"/>
            </w:tcBorders>
            <w:vAlign w:val="center"/>
          </w:tcPr>
          <w:p w14:paraId="0C528661" w14:textId="50CDA8D8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536" w:type="pct"/>
            <w:tcBorders>
              <w:top w:val="nil"/>
              <w:bottom w:val="nil"/>
            </w:tcBorders>
            <w:vAlign w:val="center"/>
          </w:tcPr>
          <w:p w14:paraId="54FA005E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38" w:type="pct"/>
            <w:vMerge w:val="restart"/>
            <w:tcBorders>
              <w:top w:val="nil"/>
              <w:bottom w:val="nil"/>
            </w:tcBorders>
            <w:vAlign w:val="center"/>
          </w:tcPr>
          <w:p w14:paraId="15ECFAC8" w14:textId="1B3CB1E5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0.2</w:t>
            </w:r>
          </w:p>
        </w:tc>
        <w:tc>
          <w:tcPr>
            <w:tcW w:w="155" w:type="pct"/>
            <w:tcBorders>
              <w:top w:val="nil"/>
              <w:bottom w:val="nil"/>
            </w:tcBorders>
            <w:vAlign w:val="center"/>
          </w:tcPr>
          <w:p w14:paraId="3F5D7BF6" w14:textId="316D6FEC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36" w:type="pct"/>
            <w:gridSpan w:val="3"/>
            <w:vMerge w:val="restart"/>
            <w:tcBorders>
              <w:top w:val="nil"/>
              <w:bottom w:val="nil"/>
            </w:tcBorders>
            <w:vAlign w:val="center"/>
          </w:tcPr>
          <w:p w14:paraId="3E6F9F24" w14:textId="49D8D41C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9A701C" w:rsidRPr="009A701C" w14:paraId="569F8EE3" w14:textId="77777777" w:rsidTr="009A701C">
        <w:trPr>
          <w:trHeight w:val="95"/>
          <w:jc w:val="center"/>
        </w:trPr>
        <w:tc>
          <w:tcPr>
            <w:tcW w:w="975" w:type="pct"/>
            <w:tcBorders>
              <w:top w:val="nil"/>
              <w:bottom w:val="nil"/>
            </w:tcBorders>
            <w:vAlign w:val="center"/>
          </w:tcPr>
          <w:p w14:paraId="358FA018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  <w:lang w:val="es-CL" w:eastAsia="es-CL"/>
              </w:rPr>
              <w:t>A</w:t>
            </w:r>
          </w:p>
        </w:tc>
        <w:tc>
          <w:tcPr>
            <w:tcW w:w="198" w:type="pct"/>
            <w:tcBorders>
              <w:top w:val="nil"/>
              <w:bottom w:val="nil"/>
            </w:tcBorders>
            <w:vAlign w:val="center"/>
          </w:tcPr>
          <w:p w14:paraId="0D497BC1" w14:textId="18FE9C4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8</w:t>
            </w: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571D496C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93" w:type="pct"/>
            <w:tcBorders>
              <w:top w:val="nil"/>
              <w:bottom w:val="nil"/>
            </w:tcBorders>
            <w:vAlign w:val="center"/>
          </w:tcPr>
          <w:p w14:paraId="19968872" w14:textId="3869452F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3EFD4E43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38" w:type="pct"/>
            <w:vMerge/>
            <w:tcBorders>
              <w:top w:val="nil"/>
              <w:bottom w:val="nil"/>
            </w:tcBorders>
            <w:vAlign w:val="center"/>
          </w:tcPr>
          <w:p w14:paraId="16B039CF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68" w:type="pct"/>
            <w:tcBorders>
              <w:top w:val="nil"/>
              <w:bottom w:val="nil"/>
            </w:tcBorders>
            <w:vAlign w:val="center"/>
          </w:tcPr>
          <w:p w14:paraId="01A66909" w14:textId="0EFB773F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537" w:type="pct"/>
            <w:tcBorders>
              <w:top w:val="nil"/>
              <w:bottom w:val="nil"/>
            </w:tcBorders>
            <w:vAlign w:val="center"/>
          </w:tcPr>
          <w:p w14:paraId="68181F89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49" w:type="pct"/>
            <w:tcBorders>
              <w:top w:val="nil"/>
              <w:bottom w:val="nil"/>
            </w:tcBorders>
            <w:vAlign w:val="center"/>
          </w:tcPr>
          <w:p w14:paraId="007EBD7D" w14:textId="1CFA7E58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536" w:type="pct"/>
            <w:tcBorders>
              <w:top w:val="nil"/>
              <w:bottom w:val="nil"/>
            </w:tcBorders>
            <w:vAlign w:val="center"/>
          </w:tcPr>
          <w:p w14:paraId="193826E0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38" w:type="pct"/>
            <w:vMerge/>
            <w:tcBorders>
              <w:top w:val="nil"/>
              <w:bottom w:val="nil"/>
            </w:tcBorders>
            <w:vAlign w:val="center"/>
          </w:tcPr>
          <w:p w14:paraId="1A381746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55" w:type="pct"/>
            <w:tcBorders>
              <w:top w:val="nil"/>
              <w:bottom w:val="nil"/>
            </w:tcBorders>
            <w:vAlign w:val="center"/>
          </w:tcPr>
          <w:p w14:paraId="74E1AABC" w14:textId="0C151915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36" w:type="pct"/>
            <w:gridSpan w:val="3"/>
            <w:vMerge/>
            <w:tcBorders>
              <w:top w:val="nil"/>
              <w:bottom w:val="nil"/>
            </w:tcBorders>
            <w:vAlign w:val="center"/>
          </w:tcPr>
          <w:p w14:paraId="5B6F4464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9A701C" w:rsidRPr="009A701C" w14:paraId="651E532A" w14:textId="77777777" w:rsidTr="009A701C">
        <w:trPr>
          <w:trHeight w:val="95"/>
          <w:jc w:val="center"/>
        </w:trPr>
        <w:tc>
          <w:tcPr>
            <w:tcW w:w="975" w:type="pct"/>
            <w:tcBorders>
              <w:top w:val="nil"/>
              <w:bottom w:val="nil"/>
            </w:tcBorders>
            <w:vAlign w:val="center"/>
          </w:tcPr>
          <w:p w14:paraId="42397D25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  <w:lang w:val="es-CL" w:eastAsia="es-CL"/>
              </w:rPr>
              <w:t>B</w:t>
            </w:r>
          </w:p>
        </w:tc>
        <w:tc>
          <w:tcPr>
            <w:tcW w:w="198" w:type="pct"/>
            <w:tcBorders>
              <w:top w:val="nil"/>
              <w:bottom w:val="nil"/>
            </w:tcBorders>
            <w:vAlign w:val="center"/>
          </w:tcPr>
          <w:p w14:paraId="4540B32F" w14:textId="7ABDFD6C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5E26F64A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93" w:type="pct"/>
            <w:tcBorders>
              <w:top w:val="nil"/>
              <w:bottom w:val="nil"/>
            </w:tcBorders>
            <w:vAlign w:val="center"/>
          </w:tcPr>
          <w:p w14:paraId="17C35FBC" w14:textId="46E41E40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3D3C6386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38" w:type="pct"/>
            <w:vMerge/>
            <w:tcBorders>
              <w:top w:val="nil"/>
              <w:bottom w:val="nil"/>
            </w:tcBorders>
            <w:vAlign w:val="center"/>
          </w:tcPr>
          <w:p w14:paraId="50C2D64F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68" w:type="pct"/>
            <w:tcBorders>
              <w:top w:val="nil"/>
              <w:bottom w:val="nil"/>
            </w:tcBorders>
            <w:vAlign w:val="center"/>
          </w:tcPr>
          <w:p w14:paraId="5DA46B3D" w14:textId="601A6C8C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537" w:type="pct"/>
            <w:tcBorders>
              <w:top w:val="nil"/>
              <w:bottom w:val="nil"/>
            </w:tcBorders>
            <w:vAlign w:val="center"/>
          </w:tcPr>
          <w:p w14:paraId="07B2FB80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49" w:type="pct"/>
            <w:tcBorders>
              <w:top w:val="nil"/>
              <w:bottom w:val="nil"/>
            </w:tcBorders>
            <w:vAlign w:val="center"/>
          </w:tcPr>
          <w:p w14:paraId="78670608" w14:textId="737CFCC8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536" w:type="pct"/>
            <w:tcBorders>
              <w:top w:val="nil"/>
              <w:bottom w:val="nil"/>
            </w:tcBorders>
            <w:vAlign w:val="center"/>
          </w:tcPr>
          <w:p w14:paraId="235F6B60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38" w:type="pct"/>
            <w:vMerge/>
            <w:tcBorders>
              <w:top w:val="nil"/>
              <w:bottom w:val="nil"/>
            </w:tcBorders>
            <w:vAlign w:val="center"/>
          </w:tcPr>
          <w:p w14:paraId="1EA70F21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55" w:type="pct"/>
            <w:tcBorders>
              <w:top w:val="nil"/>
              <w:bottom w:val="nil"/>
            </w:tcBorders>
            <w:vAlign w:val="center"/>
          </w:tcPr>
          <w:p w14:paraId="09FC22E2" w14:textId="008A196F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36" w:type="pct"/>
            <w:gridSpan w:val="3"/>
            <w:vMerge/>
            <w:tcBorders>
              <w:top w:val="nil"/>
              <w:bottom w:val="nil"/>
            </w:tcBorders>
            <w:vAlign w:val="center"/>
          </w:tcPr>
          <w:p w14:paraId="40B11924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9A701C" w:rsidRPr="009A701C" w14:paraId="148ED645" w14:textId="77777777" w:rsidTr="009A701C">
        <w:trPr>
          <w:trHeight w:val="95"/>
          <w:jc w:val="center"/>
        </w:trPr>
        <w:tc>
          <w:tcPr>
            <w:tcW w:w="975" w:type="pct"/>
            <w:tcBorders>
              <w:top w:val="nil"/>
              <w:bottom w:val="nil"/>
            </w:tcBorders>
            <w:vAlign w:val="center"/>
          </w:tcPr>
          <w:p w14:paraId="57697156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  <w:lang w:val="es-CL" w:eastAsia="es-CL"/>
              </w:rPr>
              <w:t>O</w:t>
            </w:r>
          </w:p>
        </w:tc>
        <w:tc>
          <w:tcPr>
            <w:tcW w:w="198" w:type="pct"/>
            <w:tcBorders>
              <w:top w:val="nil"/>
              <w:bottom w:val="nil"/>
            </w:tcBorders>
            <w:vAlign w:val="center"/>
          </w:tcPr>
          <w:p w14:paraId="2BB2A488" w14:textId="2D75CB94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14</w:t>
            </w: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7F5EC1AE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93" w:type="pct"/>
            <w:tcBorders>
              <w:top w:val="nil"/>
              <w:bottom w:val="nil"/>
            </w:tcBorders>
            <w:vAlign w:val="center"/>
          </w:tcPr>
          <w:p w14:paraId="71392CF7" w14:textId="1B0FC422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397EEA34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38" w:type="pct"/>
            <w:vMerge/>
            <w:tcBorders>
              <w:top w:val="nil"/>
              <w:bottom w:val="nil"/>
            </w:tcBorders>
            <w:vAlign w:val="center"/>
          </w:tcPr>
          <w:p w14:paraId="54EBAB13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68" w:type="pct"/>
            <w:tcBorders>
              <w:top w:val="nil"/>
              <w:bottom w:val="nil"/>
            </w:tcBorders>
            <w:vAlign w:val="center"/>
          </w:tcPr>
          <w:p w14:paraId="700EDE1A" w14:textId="0ABCE2A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15</w:t>
            </w:r>
          </w:p>
        </w:tc>
        <w:tc>
          <w:tcPr>
            <w:tcW w:w="537" w:type="pct"/>
            <w:tcBorders>
              <w:top w:val="nil"/>
              <w:bottom w:val="nil"/>
            </w:tcBorders>
            <w:vAlign w:val="center"/>
          </w:tcPr>
          <w:p w14:paraId="056B825C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49" w:type="pct"/>
            <w:tcBorders>
              <w:top w:val="nil"/>
              <w:bottom w:val="nil"/>
            </w:tcBorders>
            <w:vAlign w:val="center"/>
          </w:tcPr>
          <w:p w14:paraId="0874C117" w14:textId="23C91024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536" w:type="pct"/>
            <w:tcBorders>
              <w:top w:val="nil"/>
              <w:bottom w:val="nil"/>
            </w:tcBorders>
            <w:vAlign w:val="center"/>
          </w:tcPr>
          <w:p w14:paraId="022055A4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38" w:type="pct"/>
            <w:vMerge/>
            <w:tcBorders>
              <w:top w:val="nil"/>
              <w:bottom w:val="nil"/>
            </w:tcBorders>
            <w:vAlign w:val="center"/>
          </w:tcPr>
          <w:p w14:paraId="2D823697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55" w:type="pct"/>
            <w:tcBorders>
              <w:top w:val="nil"/>
              <w:bottom w:val="nil"/>
            </w:tcBorders>
            <w:vAlign w:val="center"/>
          </w:tcPr>
          <w:p w14:paraId="777519AB" w14:textId="56EC90CD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36" w:type="pct"/>
            <w:gridSpan w:val="3"/>
            <w:vMerge/>
            <w:tcBorders>
              <w:top w:val="nil"/>
              <w:bottom w:val="nil"/>
            </w:tcBorders>
            <w:vAlign w:val="center"/>
          </w:tcPr>
          <w:p w14:paraId="0A5907D9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9A701C" w:rsidRPr="009A701C" w14:paraId="0D9F2071" w14:textId="77777777" w:rsidTr="009A701C">
        <w:trPr>
          <w:trHeight w:val="264"/>
          <w:jc w:val="center"/>
        </w:trPr>
        <w:tc>
          <w:tcPr>
            <w:tcW w:w="975" w:type="pct"/>
            <w:tcBorders>
              <w:top w:val="nil"/>
              <w:bottom w:val="nil"/>
            </w:tcBorders>
            <w:vAlign w:val="center"/>
          </w:tcPr>
          <w:p w14:paraId="46BEBEA7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  <w:lang w:eastAsia="es-CL"/>
              </w:rPr>
              <w:t>Number of members in the family</w:t>
            </w:r>
          </w:p>
        </w:tc>
        <w:tc>
          <w:tcPr>
            <w:tcW w:w="198" w:type="pct"/>
            <w:tcBorders>
              <w:top w:val="nil"/>
              <w:bottom w:val="nil"/>
            </w:tcBorders>
            <w:vAlign w:val="center"/>
          </w:tcPr>
          <w:p w14:paraId="6A93BE8C" w14:textId="3B33FAEF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31</w:t>
            </w: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4101EE7B" w14:textId="3684C405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3±1</w:t>
            </w:r>
          </w:p>
        </w:tc>
        <w:tc>
          <w:tcPr>
            <w:tcW w:w="193" w:type="pct"/>
            <w:tcBorders>
              <w:top w:val="nil"/>
              <w:bottom w:val="nil"/>
            </w:tcBorders>
            <w:vAlign w:val="center"/>
          </w:tcPr>
          <w:p w14:paraId="0226B490" w14:textId="1E60BED2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7</w:t>
            </w: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21E99D8E" w14:textId="42EF3A61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2±1</w:t>
            </w:r>
          </w:p>
        </w:tc>
        <w:tc>
          <w:tcPr>
            <w:tcW w:w="338" w:type="pct"/>
            <w:tcBorders>
              <w:top w:val="nil"/>
              <w:bottom w:val="nil"/>
            </w:tcBorders>
            <w:vAlign w:val="center"/>
          </w:tcPr>
          <w:p w14:paraId="1A4E0EA2" w14:textId="35651FA1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0.09</w:t>
            </w:r>
          </w:p>
        </w:tc>
        <w:tc>
          <w:tcPr>
            <w:tcW w:w="168" w:type="pct"/>
            <w:tcBorders>
              <w:top w:val="nil"/>
              <w:bottom w:val="nil"/>
            </w:tcBorders>
            <w:vAlign w:val="center"/>
          </w:tcPr>
          <w:p w14:paraId="3F941041" w14:textId="3997FCA5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30</w:t>
            </w:r>
          </w:p>
        </w:tc>
        <w:tc>
          <w:tcPr>
            <w:tcW w:w="537" w:type="pct"/>
            <w:tcBorders>
              <w:top w:val="nil"/>
              <w:bottom w:val="nil"/>
            </w:tcBorders>
            <w:vAlign w:val="center"/>
          </w:tcPr>
          <w:p w14:paraId="2E405851" w14:textId="66E0B32F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3±1</w:t>
            </w:r>
          </w:p>
        </w:tc>
        <w:tc>
          <w:tcPr>
            <w:tcW w:w="149" w:type="pct"/>
            <w:tcBorders>
              <w:top w:val="nil"/>
              <w:bottom w:val="nil"/>
            </w:tcBorders>
            <w:vAlign w:val="center"/>
          </w:tcPr>
          <w:p w14:paraId="7588F8EF" w14:textId="5546F67A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8</w:t>
            </w:r>
          </w:p>
        </w:tc>
        <w:tc>
          <w:tcPr>
            <w:tcW w:w="536" w:type="pct"/>
            <w:tcBorders>
              <w:top w:val="nil"/>
              <w:bottom w:val="nil"/>
            </w:tcBorders>
            <w:vAlign w:val="center"/>
          </w:tcPr>
          <w:p w14:paraId="22C2DD0A" w14:textId="067508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2.5±0.9</w:t>
            </w:r>
          </w:p>
        </w:tc>
        <w:tc>
          <w:tcPr>
            <w:tcW w:w="338" w:type="pct"/>
            <w:tcBorders>
              <w:top w:val="nil"/>
              <w:bottom w:val="nil"/>
            </w:tcBorders>
            <w:vAlign w:val="center"/>
          </w:tcPr>
          <w:p w14:paraId="28A697FC" w14:textId="0052E5F1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0.05</w:t>
            </w:r>
          </w:p>
        </w:tc>
        <w:tc>
          <w:tcPr>
            <w:tcW w:w="155" w:type="pct"/>
            <w:tcBorders>
              <w:top w:val="nil"/>
              <w:bottom w:val="nil"/>
            </w:tcBorders>
            <w:vAlign w:val="center"/>
          </w:tcPr>
          <w:p w14:paraId="1A215FBD" w14:textId="6728B829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36" w:type="pct"/>
            <w:gridSpan w:val="3"/>
            <w:tcBorders>
              <w:top w:val="nil"/>
              <w:bottom w:val="nil"/>
            </w:tcBorders>
            <w:vAlign w:val="center"/>
          </w:tcPr>
          <w:p w14:paraId="6E42A41F" w14:textId="4C7BE83B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9A701C" w:rsidRPr="009A701C" w14:paraId="42ED508B" w14:textId="77777777" w:rsidTr="009A701C">
        <w:trPr>
          <w:trHeight w:val="95"/>
          <w:jc w:val="center"/>
        </w:trPr>
        <w:tc>
          <w:tcPr>
            <w:tcW w:w="975" w:type="pct"/>
            <w:tcBorders>
              <w:top w:val="nil"/>
              <w:bottom w:val="nil"/>
            </w:tcBorders>
            <w:vAlign w:val="center"/>
          </w:tcPr>
          <w:p w14:paraId="2CAC472C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proofErr w:type="spellStart"/>
            <w:r w:rsidRPr="009A701C">
              <w:rPr>
                <w:rFonts w:cs="Times New Roman"/>
                <w:spacing w:val="-16"/>
                <w:szCs w:val="24"/>
                <w:lang w:val="es-CL" w:eastAsia="es-CL"/>
              </w:rPr>
              <w:t>Socioeconomic</w:t>
            </w:r>
            <w:proofErr w:type="spellEnd"/>
          </w:p>
        </w:tc>
        <w:tc>
          <w:tcPr>
            <w:tcW w:w="198" w:type="pct"/>
            <w:tcBorders>
              <w:top w:val="nil"/>
              <w:bottom w:val="nil"/>
            </w:tcBorders>
            <w:vAlign w:val="center"/>
          </w:tcPr>
          <w:p w14:paraId="5F0778F1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3CB79C47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93" w:type="pct"/>
            <w:tcBorders>
              <w:top w:val="nil"/>
              <w:bottom w:val="nil"/>
            </w:tcBorders>
            <w:vAlign w:val="center"/>
          </w:tcPr>
          <w:p w14:paraId="6AF32AC1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0DBC1B96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38" w:type="pct"/>
            <w:tcBorders>
              <w:top w:val="nil"/>
              <w:bottom w:val="nil"/>
            </w:tcBorders>
            <w:vAlign w:val="center"/>
          </w:tcPr>
          <w:p w14:paraId="047B0B82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68" w:type="pct"/>
            <w:tcBorders>
              <w:top w:val="nil"/>
              <w:bottom w:val="nil"/>
            </w:tcBorders>
            <w:vAlign w:val="center"/>
          </w:tcPr>
          <w:p w14:paraId="7F752EAC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37" w:type="pct"/>
            <w:tcBorders>
              <w:top w:val="nil"/>
              <w:bottom w:val="nil"/>
            </w:tcBorders>
            <w:vAlign w:val="center"/>
          </w:tcPr>
          <w:p w14:paraId="4D8C8261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49" w:type="pct"/>
            <w:tcBorders>
              <w:top w:val="nil"/>
              <w:bottom w:val="nil"/>
            </w:tcBorders>
            <w:vAlign w:val="center"/>
          </w:tcPr>
          <w:p w14:paraId="2272B3DC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36" w:type="pct"/>
            <w:tcBorders>
              <w:top w:val="nil"/>
              <w:bottom w:val="nil"/>
            </w:tcBorders>
            <w:vAlign w:val="center"/>
          </w:tcPr>
          <w:p w14:paraId="256AB2A0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38" w:type="pct"/>
            <w:tcBorders>
              <w:top w:val="nil"/>
              <w:bottom w:val="nil"/>
            </w:tcBorders>
            <w:vAlign w:val="center"/>
          </w:tcPr>
          <w:p w14:paraId="09536458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55" w:type="pct"/>
            <w:tcBorders>
              <w:top w:val="nil"/>
              <w:bottom w:val="nil"/>
            </w:tcBorders>
            <w:vAlign w:val="center"/>
          </w:tcPr>
          <w:p w14:paraId="5F3D2AA1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36" w:type="pct"/>
            <w:gridSpan w:val="3"/>
            <w:tcBorders>
              <w:top w:val="nil"/>
              <w:bottom w:val="nil"/>
            </w:tcBorders>
            <w:vAlign w:val="center"/>
          </w:tcPr>
          <w:p w14:paraId="6C6D94AB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9A701C" w:rsidRPr="009A701C" w14:paraId="61B13D94" w14:textId="77777777" w:rsidTr="009A701C">
        <w:trPr>
          <w:trHeight w:val="177"/>
          <w:jc w:val="center"/>
        </w:trPr>
        <w:tc>
          <w:tcPr>
            <w:tcW w:w="975" w:type="pct"/>
            <w:tcBorders>
              <w:top w:val="nil"/>
              <w:bottom w:val="nil"/>
            </w:tcBorders>
            <w:vAlign w:val="center"/>
          </w:tcPr>
          <w:p w14:paraId="2537B80B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  <w:lang w:val="es-CL" w:eastAsia="es-CL"/>
              </w:rPr>
              <w:t>&lt;$CLP135,000 (U$ 200)</w:t>
            </w:r>
          </w:p>
        </w:tc>
        <w:tc>
          <w:tcPr>
            <w:tcW w:w="198" w:type="pct"/>
            <w:tcBorders>
              <w:top w:val="nil"/>
              <w:bottom w:val="nil"/>
            </w:tcBorders>
            <w:vAlign w:val="center"/>
          </w:tcPr>
          <w:p w14:paraId="405B6C44" w14:textId="28E12963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0E5541AD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93" w:type="pct"/>
            <w:tcBorders>
              <w:top w:val="nil"/>
              <w:bottom w:val="nil"/>
            </w:tcBorders>
            <w:vAlign w:val="center"/>
          </w:tcPr>
          <w:p w14:paraId="77C53C92" w14:textId="15DB649D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64B1AC1E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38" w:type="pct"/>
            <w:vMerge w:val="restart"/>
            <w:tcBorders>
              <w:top w:val="nil"/>
              <w:bottom w:val="nil"/>
            </w:tcBorders>
            <w:vAlign w:val="center"/>
          </w:tcPr>
          <w:p w14:paraId="0F24D723" w14:textId="068F720B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0.05</w:t>
            </w:r>
          </w:p>
        </w:tc>
        <w:tc>
          <w:tcPr>
            <w:tcW w:w="168" w:type="pct"/>
            <w:tcBorders>
              <w:top w:val="nil"/>
              <w:bottom w:val="nil"/>
            </w:tcBorders>
            <w:vAlign w:val="center"/>
          </w:tcPr>
          <w:p w14:paraId="135E2432" w14:textId="4816C259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6</w:t>
            </w:r>
          </w:p>
        </w:tc>
        <w:tc>
          <w:tcPr>
            <w:tcW w:w="537" w:type="pct"/>
            <w:tcBorders>
              <w:top w:val="nil"/>
              <w:bottom w:val="nil"/>
            </w:tcBorders>
            <w:vAlign w:val="center"/>
          </w:tcPr>
          <w:p w14:paraId="1D9F5AC6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49" w:type="pct"/>
            <w:tcBorders>
              <w:top w:val="nil"/>
              <w:bottom w:val="nil"/>
            </w:tcBorders>
            <w:vAlign w:val="center"/>
          </w:tcPr>
          <w:p w14:paraId="056A11C9" w14:textId="66CA96A2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536" w:type="pct"/>
            <w:tcBorders>
              <w:top w:val="nil"/>
              <w:bottom w:val="nil"/>
            </w:tcBorders>
            <w:vAlign w:val="center"/>
          </w:tcPr>
          <w:p w14:paraId="5138F3CE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38" w:type="pct"/>
            <w:vMerge w:val="restart"/>
            <w:tcBorders>
              <w:top w:val="nil"/>
              <w:bottom w:val="nil"/>
            </w:tcBorders>
            <w:vAlign w:val="center"/>
          </w:tcPr>
          <w:p w14:paraId="10EE10FD" w14:textId="05C3E689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0.9</w:t>
            </w:r>
          </w:p>
        </w:tc>
        <w:tc>
          <w:tcPr>
            <w:tcW w:w="155" w:type="pct"/>
            <w:tcBorders>
              <w:top w:val="nil"/>
              <w:bottom w:val="nil"/>
            </w:tcBorders>
            <w:vAlign w:val="center"/>
          </w:tcPr>
          <w:p w14:paraId="180E63A6" w14:textId="1AC46E43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36" w:type="pct"/>
            <w:gridSpan w:val="3"/>
            <w:vMerge w:val="restart"/>
            <w:tcBorders>
              <w:top w:val="nil"/>
              <w:bottom w:val="nil"/>
            </w:tcBorders>
            <w:vAlign w:val="center"/>
          </w:tcPr>
          <w:p w14:paraId="5A53F37F" w14:textId="419904B4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9A701C" w:rsidRPr="009A701C" w14:paraId="156E1B93" w14:textId="77777777" w:rsidTr="009A701C">
        <w:trPr>
          <w:trHeight w:val="258"/>
          <w:jc w:val="center"/>
        </w:trPr>
        <w:tc>
          <w:tcPr>
            <w:tcW w:w="975" w:type="pct"/>
            <w:tcBorders>
              <w:top w:val="nil"/>
              <w:bottom w:val="nil"/>
            </w:tcBorders>
            <w:vAlign w:val="center"/>
          </w:tcPr>
          <w:p w14:paraId="67944CED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  <w:lang w:val="es-CL" w:eastAsia="es-CL"/>
              </w:rPr>
              <w:lastRenderedPageBreak/>
              <w:t>$CLP135,001-500,000 (U$ 200-750)</w:t>
            </w:r>
          </w:p>
        </w:tc>
        <w:tc>
          <w:tcPr>
            <w:tcW w:w="198" w:type="pct"/>
            <w:tcBorders>
              <w:top w:val="nil"/>
              <w:bottom w:val="nil"/>
            </w:tcBorders>
            <w:vAlign w:val="center"/>
          </w:tcPr>
          <w:p w14:paraId="065136D6" w14:textId="77C75C99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19</w:t>
            </w: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74B167DC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93" w:type="pct"/>
            <w:tcBorders>
              <w:top w:val="nil"/>
              <w:bottom w:val="nil"/>
            </w:tcBorders>
            <w:vAlign w:val="center"/>
          </w:tcPr>
          <w:p w14:paraId="54EA64FF" w14:textId="2037C05D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3F317110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38" w:type="pct"/>
            <w:vMerge/>
            <w:tcBorders>
              <w:top w:val="nil"/>
              <w:bottom w:val="nil"/>
            </w:tcBorders>
            <w:vAlign w:val="center"/>
          </w:tcPr>
          <w:p w14:paraId="66CB5843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68" w:type="pct"/>
            <w:tcBorders>
              <w:top w:val="nil"/>
              <w:bottom w:val="nil"/>
            </w:tcBorders>
            <w:vAlign w:val="center"/>
          </w:tcPr>
          <w:p w14:paraId="2206004C" w14:textId="7C2B2784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17</w:t>
            </w:r>
          </w:p>
        </w:tc>
        <w:tc>
          <w:tcPr>
            <w:tcW w:w="537" w:type="pct"/>
            <w:tcBorders>
              <w:top w:val="nil"/>
              <w:bottom w:val="nil"/>
            </w:tcBorders>
            <w:vAlign w:val="center"/>
          </w:tcPr>
          <w:p w14:paraId="5B46240C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49" w:type="pct"/>
            <w:tcBorders>
              <w:top w:val="nil"/>
              <w:bottom w:val="nil"/>
            </w:tcBorders>
            <w:vAlign w:val="center"/>
          </w:tcPr>
          <w:p w14:paraId="2CE1C24B" w14:textId="293EBC4D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536" w:type="pct"/>
            <w:tcBorders>
              <w:top w:val="nil"/>
              <w:bottom w:val="nil"/>
            </w:tcBorders>
            <w:vAlign w:val="center"/>
          </w:tcPr>
          <w:p w14:paraId="6BE77A3B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38" w:type="pct"/>
            <w:vMerge/>
            <w:tcBorders>
              <w:top w:val="nil"/>
              <w:bottom w:val="nil"/>
            </w:tcBorders>
            <w:vAlign w:val="center"/>
          </w:tcPr>
          <w:p w14:paraId="2A49121C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55" w:type="pct"/>
            <w:tcBorders>
              <w:top w:val="nil"/>
              <w:bottom w:val="nil"/>
            </w:tcBorders>
            <w:vAlign w:val="center"/>
          </w:tcPr>
          <w:p w14:paraId="50488C92" w14:textId="716282C3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36" w:type="pct"/>
            <w:gridSpan w:val="3"/>
            <w:vMerge/>
            <w:tcBorders>
              <w:top w:val="nil"/>
              <w:bottom w:val="nil"/>
            </w:tcBorders>
            <w:vAlign w:val="center"/>
          </w:tcPr>
          <w:p w14:paraId="26A7FBA8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9A701C" w:rsidRPr="009A701C" w14:paraId="391697DB" w14:textId="77777777" w:rsidTr="009A701C">
        <w:trPr>
          <w:trHeight w:val="264"/>
          <w:jc w:val="center"/>
        </w:trPr>
        <w:tc>
          <w:tcPr>
            <w:tcW w:w="975" w:type="pct"/>
            <w:tcBorders>
              <w:top w:val="nil"/>
              <w:bottom w:val="nil"/>
            </w:tcBorders>
            <w:vAlign w:val="center"/>
          </w:tcPr>
          <w:p w14:paraId="3C248B14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  <w:lang w:val="es-CL" w:eastAsia="es-CL"/>
              </w:rPr>
              <w:t>$CLP 500,001-1,000,000 (U$ &gt;750-1,450)</w:t>
            </w:r>
          </w:p>
        </w:tc>
        <w:tc>
          <w:tcPr>
            <w:tcW w:w="198" w:type="pct"/>
            <w:tcBorders>
              <w:top w:val="nil"/>
              <w:bottom w:val="nil"/>
            </w:tcBorders>
            <w:vAlign w:val="center"/>
          </w:tcPr>
          <w:p w14:paraId="102A4D5E" w14:textId="36383E83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8</w:t>
            </w: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41E6C206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93" w:type="pct"/>
            <w:tcBorders>
              <w:top w:val="nil"/>
              <w:bottom w:val="nil"/>
            </w:tcBorders>
            <w:vAlign w:val="center"/>
          </w:tcPr>
          <w:p w14:paraId="4CAE46D5" w14:textId="26C2F4D8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54E02D5F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38" w:type="pct"/>
            <w:vMerge/>
            <w:tcBorders>
              <w:top w:val="nil"/>
              <w:bottom w:val="nil"/>
            </w:tcBorders>
            <w:vAlign w:val="center"/>
          </w:tcPr>
          <w:p w14:paraId="3739871B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68" w:type="pct"/>
            <w:tcBorders>
              <w:top w:val="nil"/>
              <w:bottom w:val="nil"/>
            </w:tcBorders>
            <w:vAlign w:val="center"/>
          </w:tcPr>
          <w:p w14:paraId="3500D85F" w14:textId="1E97E1ED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7</w:t>
            </w:r>
          </w:p>
        </w:tc>
        <w:tc>
          <w:tcPr>
            <w:tcW w:w="537" w:type="pct"/>
            <w:tcBorders>
              <w:top w:val="nil"/>
              <w:bottom w:val="nil"/>
            </w:tcBorders>
            <w:vAlign w:val="center"/>
          </w:tcPr>
          <w:p w14:paraId="7C798BE0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49" w:type="pct"/>
            <w:tcBorders>
              <w:top w:val="nil"/>
              <w:bottom w:val="nil"/>
            </w:tcBorders>
            <w:vAlign w:val="center"/>
          </w:tcPr>
          <w:p w14:paraId="5DF808A2" w14:textId="43C2F506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536" w:type="pct"/>
            <w:tcBorders>
              <w:top w:val="nil"/>
              <w:bottom w:val="nil"/>
            </w:tcBorders>
            <w:vAlign w:val="center"/>
          </w:tcPr>
          <w:p w14:paraId="0F701D39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38" w:type="pct"/>
            <w:vMerge/>
            <w:tcBorders>
              <w:top w:val="nil"/>
              <w:bottom w:val="nil"/>
            </w:tcBorders>
            <w:vAlign w:val="center"/>
          </w:tcPr>
          <w:p w14:paraId="5B1DDC89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55" w:type="pct"/>
            <w:tcBorders>
              <w:top w:val="nil"/>
              <w:bottom w:val="nil"/>
            </w:tcBorders>
            <w:vAlign w:val="center"/>
          </w:tcPr>
          <w:p w14:paraId="23A262E4" w14:textId="7BA344F2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36" w:type="pct"/>
            <w:gridSpan w:val="3"/>
            <w:vMerge/>
            <w:tcBorders>
              <w:top w:val="nil"/>
              <w:bottom w:val="nil"/>
            </w:tcBorders>
            <w:vAlign w:val="center"/>
          </w:tcPr>
          <w:p w14:paraId="00FE5BDB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9A701C" w:rsidRPr="009A701C" w14:paraId="195D6457" w14:textId="77777777" w:rsidTr="009A701C">
        <w:trPr>
          <w:gridAfter w:val="3"/>
          <w:wAfter w:w="328" w:type="pct"/>
          <w:trHeight w:val="95"/>
          <w:jc w:val="center"/>
        </w:trPr>
        <w:tc>
          <w:tcPr>
            <w:tcW w:w="4672" w:type="pct"/>
            <w:gridSpan w:val="12"/>
            <w:tcBorders>
              <w:top w:val="nil"/>
              <w:bottom w:val="nil"/>
            </w:tcBorders>
            <w:vAlign w:val="center"/>
          </w:tcPr>
          <w:p w14:paraId="6D1C49BD" w14:textId="67A0BCD2" w:rsidR="009A701C" w:rsidRPr="009A701C" w:rsidRDefault="009A701C" w:rsidP="009A701C">
            <w:pPr>
              <w:spacing w:before="0" w:after="0" w:line="360" w:lineRule="auto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b/>
                <w:bCs/>
                <w:spacing w:val="-16"/>
                <w:szCs w:val="24"/>
              </w:rPr>
              <w:t>Risk factor's</w:t>
            </w:r>
          </w:p>
        </w:tc>
      </w:tr>
      <w:tr w:rsidR="009A701C" w:rsidRPr="009A701C" w14:paraId="01FD20CC" w14:textId="77777777" w:rsidTr="009A701C">
        <w:trPr>
          <w:trHeight w:val="177"/>
          <w:jc w:val="center"/>
        </w:trPr>
        <w:tc>
          <w:tcPr>
            <w:tcW w:w="975" w:type="pct"/>
            <w:tcBorders>
              <w:top w:val="nil"/>
              <w:bottom w:val="nil"/>
            </w:tcBorders>
            <w:vAlign w:val="center"/>
          </w:tcPr>
          <w:p w14:paraId="2EDF1DD2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Alcoholic Habit Presence</w:t>
            </w:r>
          </w:p>
        </w:tc>
        <w:tc>
          <w:tcPr>
            <w:tcW w:w="198" w:type="pct"/>
            <w:tcBorders>
              <w:top w:val="nil"/>
              <w:bottom w:val="nil"/>
            </w:tcBorders>
            <w:vAlign w:val="center"/>
          </w:tcPr>
          <w:p w14:paraId="3B7BCDBD" w14:textId="11B6289C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1790A14E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93" w:type="pct"/>
            <w:tcBorders>
              <w:top w:val="nil"/>
              <w:bottom w:val="nil"/>
            </w:tcBorders>
            <w:vAlign w:val="center"/>
          </w:tcPr>
          <w:p w14:paraId="2288F86B" w14:textId="21C461EB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7BAED47E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38" w:type="pct"/>
            <w:tcBorders>
              <w:top w:val="nil"/>
              <w:bottom w:val="nil"/>
            </w:tcBorders>
            <w:vAlign w:val="center"/>
          </w:tcPr>
          <w:p w14:paraId="7D1AEBBE" w14:textId="0B2AD972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168" w:type="pct"/>
            <w:tcBorders>
              <w:top w:val="nil"/>
              <w:bottom w:val="nil"/>
            </w:tcBorders>
            <w:vAlign w:val="center"/>
          </w:tcPr>
          <w:p w14:paraId="0CD2CF8A" w14:textId="6254D738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537" w:type="pct"/>
            <w:tcBorders>
              <w:top w:val="nil"/>
              <w:bottom w:val="nil"/>
            </w:tcBorders>
            <w:vAlign w:val="center"/>
          </w:tcPr>
          <w:p w14:paraId="0E7089D2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49" w:type="pct"/>
            <w:tcBorders>
              <w:top w:val="nil"/>
              <w:bottom w:val="nil"/>
            </w:tcBorders>
            <w:vAlign w:val="center"/>
          </w:tcPr>
          <w:p w14:paraId="0E6408F8" w14:textId="6BD1604C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536" w:type="pct"/>
            <w:tcBorders>
              <w:top w:val="nil"/>
              <w:bottom w:val="nil"/>
            </w:tcBorders>
            <w:vAlign w:val="center"/>
          </w:tcPr>
          <w:p w14:paraId="2EB8D71B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38" w:type="pct"/>
            <w:tcBorders>
              <w:top w:val="nil"/>
              <w:bottom w:val="nil"/>
            </w:tcBorders>
            <w:vAlign w:val="center"/>
          </w:tcPr>
          <w:p w14:paraId="0420E574" w14:textId="5A684575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155" w:type="pct"/>
            <w:tcBorders>
              <w:top w:val="nil"/>
              <w:bottom w:val="nil"/>
            </w:tcBorders>
            <w:vAlign w:val="center"/>
          </w:tcPr>
          <w:p w14:paraId="7D0F40EB" w14:textId="58B7DFEE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36" w:type="pct"/>
            <w:gridSpan w:val="3"/>
            <w:tcBorders>
              <w:top w:val="nil"/>
              <w:bottom w:val="nil"/>
            </w:tcBorders>
            <w:vAlign w:val="center"/>
          </w:tcPr>
          <w:p w14:paraId="36C36B6E" w14:textId="1AD2B132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9A701C" w:rsidRPr="009A701C" w14:paraId="3AF80495" w14:textId="77777777" w:rsidTr="009A701C">
        <w:trPr>
          <w:trHeight w:val="95"/>
          <w:jc w:val="center"/>
        </w:trPr>
        <w:tc>
          <w:tcPr>
            <w:tcW w:w="975" w:type="pct"/>
            <w:tcBorders>
              <w:top w:val="nil"/>
              <w:bottom w:val="nil"/>
            </w:tcBorders>
            <w:vAlign w:val="center"/>
          </w:tcPr>
          <w:p w14:paraId="66DFF0AC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Smoking Habit</w:t>
            </w:r>
          </w:p>
        </w:tc>
        <w:tc>
          <w:tcPr>
            <w:tcW w:w="198" w:type="pct"/>
            <w:tcBorders>
              <w:top w:val="nil"/>
              <w:bottom w:val="nil"/>
            </w:tcBorders>
            <w:vAlign w:val="center"/>
          </w:tcPr>
          <w:p w14:paraId="20EFE387" w14:textId="07F79D50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8</w:t>
            </w: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2DF880F2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93" w:type="pct"/>
            <w:tcBorders>
              <w:top w:val="nil"/>
              <w:bottom w:val="nil"/>
            </w:tcBorders>
            <w:vAlign w:val="center"/>
          </w:tcPr>
          <w:p w14:paraId="317781A8" w14:textId="415AB0C6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50B5D748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38" w:type="pct"/>
            <w:tcBorders>
              <w:top w:val="nil"/>
              <w:bottom w:val="nil"/>
            </w:tcBorders>
            <w:vAlign w:val="center"/>
          </w:tcPr>
          <w:p w14:paraId="6B10C968" w14:textId="14C47FCD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0.4</w:t>
            </w:r>
          </w:p>
        </w:tc>
        <w:tc>
          <w:tcPr>
            <w:tcW w:w="168" w:type="pct"/>
            <w:tcBorders>
              <w:top w:val="nil"/>
              <w:bottom w:val="nil"/>
            </w:tcBorders>
            <w:vAlign w:val="center"/>
          </w:tcPr>
          <w:p w14:paraId="7E0B9C54" w14:textId="0F0CDD3A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7</w:t>
            </w:r>
          </w:p>
        </w:tc>
        <w:tc>
          <w:tcPr>
            <w:tcW w:w="537" w:type="pct"/>
            <w:tcBorders>
              <w:top w:val="nil"/>
              <w:bottom w:val="nil"/>
            </w:tcBorders>
            <w:vAlign w:val="center"/>
          </w:tcPr>
          <w:p w14:paraId="1E7944F8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49" w:type="pct"/>
            <w:tcBorders>
              <w:top w:val="nil"/>
              <w:bottom w:val="nil"/>
            </w:tcBorders>
            <w:vAlign w:val="center"/>
          </w:tcPr>
          <w:p w14:paraId="2D579AB6" w14:textId="16191F02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536" w:type="pct"/>
            <w:tcBorders>
              <w:top w:val="nil"/>
              <w:bottom w:val="nil"/>
            </w:tcBorders>
            <w:vAlign w:val="center"/>
          </w:tcPr>
          <w:p w14:paraId="14D70FF0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38" w:type="pct"/>
            <w:tcBorders>
              <w:top w:val="nil"/>
              <w:bottom w:val="nil"/>
            </w:tcBorders>
            <w:vAlign w:val="center"/>
          </w:tcPr>
          <w:p w14:paraId="198B192C" w14:textId="46E1AC6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0.9</w:t>
            </w:r>
          </w:p>
        </w:tc>
        <w:tc>
          <w:tcPr>
            <w:tcW w:w="155" w:type="pct"/>
            <w:tcBorders>
              <w:top w:val="nil"/>
              <w:bottom w:val="nil"/>
            </w:tcBorders>
            <w:vAlign w:val="center"/>
          </w:tcPr>
          <w:p w14:paraId="08515C31" w14:textId="79A49761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36" w:type="pct"/>
            <w:gridSpan w:val="3"/>
            <w:tcBorders>
              <w:top w:val="nil"/>
              <w:bottom w:val="nil"/>
            </w:tcBorders>
            <w:vAlign w:val="center"/>
          </w:tcPr>
          <w:p w14:paraId="08839501" w14:textId="1FE49605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9A701C" w:rsidRPr="009A701C" w14:paraId="51694BAC" w14:textId="77777777" w:rsidTr="009A701C">
        <w:trPr>
          <w:trHeight w:val="351"/>
          <w:jc w:val="center"/>
        </w:trPr>
        <w:tc>
          <w:tcPr>
            <w:tcW w:w="975" w:type="pct"/>
            <w:tcBorders>
              <w:top w:val="nil"/>
              <w:bottom w:val="nil"/>
            </w:tcBorders>
            <w:vAlign w:val="center"/>
          </w:tcPr>
          <w:p w14:paraId="57D48AF7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Family history of cancer (any besides BC or OC)</w:t>
            </w:r>
          </w:p>
        </w:tc>
        <w:tc>
          <w:tcPr>
            <w:tcW w:w="198" w:type="pct"/>
            <w:tcBorders>
              <w:top w:val="nil"/>
              <w:bottom w:val="nil"/>
            </w:tcBorders>
            <w:vAlign w:val="center"/>
          </w:tcPr>
          <w:p w14:paraId="098C034C" w14:textId="5E44D34D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17</w:t>
            </w: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5B672A56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93" w:type="pct"/>
            <w:tcBorders>
              <w:top w:val="nil"/>
              <w:bottom w:val="nil"/>
            </w:tcBorders>
            <w:vAlign w:val="center"/>
          </w:tcPr>
          <w:p w14:paraId="1FD01A22" w14:textId="116B1ED2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539" w:type="pct"/>
            <w:tcBorders>
              <w:top w:val="nil"/>
              <w:bottom w:val="nil"/>
            </w:tcBorders>
            <w:vAlign w:val="center"/>
          </w:tcPr>
          <w:p w14:paraId="0D874B9E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38" w:type="pct"/>
            <w:tcBorders>
              <w:top w:val="nil"/>
              <w:bottom w:val="nil"/>
            </w:tcBorders>
            <w:vAlign w:val="center"/>
          </w:tcPr>
          <w:p w14:paraId="1A6CA7E5" w14:textId="04CA6321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0.4</w:t>
            </w:r>
          </w:p>
        </w:tc>
        <w:tc>
          <w:tcPr>
            <w:tcW w:w="168" w:type="pct"/>
            <w:tcBorders>
              <w:top w:val="nil"/>
              <w:bottom w:val="nil"/>
            </w:tcBorders>
            <w:vAlign w:val="center"/>
          </w:tcPr>
          <w:p w14:paraId="5571B835" w14:textId="236BE1CB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18</w:t>
            </w:r>
          </w:p>
        </w:tc>
        <w:tc>
          <w:tcPr>
            <w:tcW w:w="537" w:type="pct"/>
            <w:tcBorders>
              <w:top w:val="nil"/>
              <w:bottom w:val="nil"/>
            </w:tcBorders>
            <w:vAlign w:val="center"/>
          </w:tcPr>
          <w:p w14:paraId="06B4B60E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49" w:type="pct"/>
            <w:tcBorders>
              <w:top w:val="nil"/>
              <w:bottom w:val="nil"/>
            </w:tcBorders>
            <w:vAlign w:val="center"/>
          </w:tcPr>
          <w:p w14:paraId="5DB8E0AB" w14:textId="7CC1F6E5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536" w:type="pct"/>
            <w:tcBorders>
              <w:top w:val="nil"/>
              <w:bottom w:val="nil"/>
            </w:tcBorders>
            <w:vAlign w:val="center"/>
          </w:tcPr>
          <w:p w14:paraId="188FF90F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38" w:type="pct"/>
            <w:tcBorders>
              <w:top w:val="nil"/>
              <w:bottom w:val="nil"/>
            </w:tcBorders>
            <w:vAlign w:val="center"/>
          </w:tcPr>
          <w:p w14:paraId="66526E5E" w14:textId="7C9FD7C0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0.6</w:t>
            </w:r>
          </w:p>
        </w:tc>
        <w:tc>
          <w:tcPr>
            <w:tcW w:w="155" w:type="pct"/>
            <w:tcBorders>
              <w:top w:val="nil"/>
              <w:bottom w:val="nil"/>
            </w:tcBorders>
            <w:vAlign w:val="center"/>
          </w:tcPr>
          <w:p w14:paraId="0360F5A7" w14:textId="3AF6001B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36" w:type="pct"/>
            <w:gridSpan w:val="3"/>
            <w:tcBorders>
              <w:top w:val="nil"/>
              <w:bottom w:val="nil"/>
            </w:tcBorders>
            <w:vAlign w:val="center"/>
          </w:tcPr>
          <w:p w14:paraId="3E68B15E" w14:textId="1F5C02E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9A701C" w:rsidRPr="009A701C" w14:paraId="06F106A1" w14:textId="77777777" w:rsidTr="009A701C">
        <w:trPr>
          <w:trHeight w:val="351"/>
          <w:jc w:val="center"/>
        </w:trPr>
        <w:tc>
          <w:tcPr>
            <w:tcW w:w="975" w:type="pct"/>
            <w:tcBorders>
              <w:top w:val="nil"/>
              <w:bottom w:val="single" w:sz="4" w:space="0" w:color="auto"/>
            </w:tcBorders>
            <w:vAlign w:val="center"/>
          </w:tcPr>
          <w:p w14:paraId="4F88EE3C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Family History of breast (BC) or ovary cancer (OC)</w:t>
            </w:r>
          </w:p>
        </w:tc>
        <w:tc>
          <w:tcPr>
            <w:tcW w:w="198" w:type="pct"/>
            <w:tcBorders>
              <w:top w:val="nil"/>
              <w:bottom w:val="single" w:sz="4" w:space="0" w:color="auto"/>
            </w:tcBorders>
            <w:vAlign w:val="center"/>
          </w:tcPr>
          <w:p w14:paraId="293EFDD0" w14:textId="558A1CB4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9</w:t>
            </w:r>
          </w:p>
        </w:tc>
        <w:tc>
          <w:tcPr>
            <w:tcW w:w="539" w:type="pct"/>
            <w:tcBorders>
              <w:top w:val="nil"/>
              <w:bottom w:val="single" w:sz="4" w:space="0" w:color="auto"/>
            </w:tcBorders>
            <w:vAlign w:val="center"/>
          </w:tcPr>
          <w:p w14:paraId="709BDC1E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93" w:type="pct"/>
            <w:tcBorders>
              <w:top w:val="nil"/>
              <w:bottom w:val="single" w:sz="4" w:space="0" w:color="auto"/>
            </w:tcBorders>
            <w:vAlign w:val="center"/>
          </w:tcPr>
          <w:p w14:paraId="265856A6" w14:textId="67BE97CD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539" w:type="pct"/>
            <w:tcBorders>
              <w:top w:val="nil"/>
              <w:bottom w:val="single" w:sz="4" w:space="0" w:color="auto"/>
            </w:tcBorders>
            <w:vAlign w:val="center"/>
          </w:tcPr>
          <w:p w14:paraId="2600D993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38" w:type="pct"/>
            <w:tcBorders>
              <w:top w:val="nil"/>
              <w:bottom w:val="single" w:sz="4" w:space="0" w:color="auto"/>
            </w:tcBorders>
            <w:vAlign w:val="center"/>
          </w:tcPr>
          <w:p w14:paraId="09A7A9E2" w14:textId="4AD7F809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0.1</w:t>
            </w:r>
          </w:p>
        </w:tc>
        <w:tc>
          <w:tcPr>
            <w:tcW w:w="168" w:type="pct"/>
            <w:tcBorders>
              <w:top w:val="nil"/>
              <w:bottom w:val="single" w:sz="4" w:space="0" w:color="auto"/>
            </w:tcBorders>
            <w:vAlign w:val="center"/>
          </w:tcPr>
          <w:p w14:paraId="002CEF8A" w14:textId="5E9DB589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9</w:t>
            </w:r>
          </w:p>
        </w:tc>
        <w:tc>
          <w:tcPr>
            <w:tcW w:w="537" w:type="pct"/>
            <w:tcBorders>
              <w:top w:val="nil"/>
              <w:bottom w:val="single" w:sz="4" w:space="0" w:color="auto"/>
            </w:tcBorders>
            <w:vAlign w:val="center"/>
          </w:tcPr>
          <w:p w14:paraId="56EE2998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49" w:type="pct"/>
            <w:tcBorders>
              <w:top w:val="nil"/>
              <w:bottom w:val="single" w:sz="4" w:space="0" w:color="auto"/>
            </w:tcBorders>
            <w:vAlign w:val="center"/>
          </w:tcPr>
          <w:p w14:paraId="09BE895C" w14:textId="634A399C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536" w:type="pct"/>
            <w:tcBorders>
              <w:top w:val="nil"/>
              <w:bottom w:val="single" w:sz="4" w:space="0" w:color="auto"/>
            </w:tcBorders>
            <w:vAlign w:val="center"/>
          </w:tcPr>
          <w:p w14:paraId="6DA847D1" w14:textId="7777777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38" w:type="pct"/>
            <w:tcBorders>
              <w:top w:val="nil"/>
              <w:bottom w:val="single" w:sz="4" w:space="0" w:color="auto"/>
            </w:tcBorders>
            <w:vAlign w:val="center"/>
          </w:tcPr>
          <w:p w14:paraId="6BD7FC02" w14:textId="6A765D03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9A701C">
              <w:rPr>
                <w:rFonts w:cs="Times New Roman"/>
                <w:spacing w:val="-16"/>
                <w:szCs w:val="24"/>
              </w:rPr>
              <w:t>0.2</w:t>
            </w:r>
          </w:p>
        </w:tc>
        <w:tc>
          <w:tcPr>
            <w:tcW w:w="155" w:type="pct"/>
            <w:tcBorders>
              <w:top w:val="nil"/>
              <w:bottom w:val="single" w:sz="4" w:space="0" w:color="auto"/>
            </w:tcBorders>
            <w:vAlign w:val="center"/>
          </w:tcPr>
          <w:p w14:paraId="57EBC5E5" w14:textId="5B530424" w:rsidR="009A701C" w:rsidRPr="009A701C" w:rsidRDefault="009A701C" w:rsidP="009A701C">
            <w:pPr>
              <w:spacing w:before="0" w:after="0" w:line="360" w:lineRule="auto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336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09ECB7C" w14:textId="27E81D87" w:rsidR="009A701C" w:rsidRPr="009A701C" w:rsidRDefault="009A701C" w:rsidP="009A701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</w:tbl>
    <w:p w14:paraId="3C4E9921" w14:textId="77777777" w:rsidR="00B46891" w:rsidRDefault="00CD7EC6" w:rsidP="006A3387">
      <w:pPr>
        <w:spacing w:before="0" w:after="200" w:line="360" w:lineRule="auto"/>
        <w:rPr>
          <w:rFonts w:eastAsia="Times New Roman" w:cs="Times New Roman"/>
          <w:bCs/>
          <w:i/>
          <w:iCs/>
          <w:szCs w:val="24"/>
          <w:lang w:eastAsia="es-ES"/>
        </w:rPr>
      </w:pPr>
      <w:r w:rsidRPr="006A3387">
        <w:rPr>
          <w:rFonts w:eastAsia="Times New Roman" w:cs="Times New Roman"/>
          <w:bCs/>
          <w:i/>
          <w:iCs/>
          <w:szCs w:val="24"/>
          <w:lang w:eastAsia="es-ES"/>
        </w:rPr>
        <w:t>ADR, adverse drug reaction, evaluated with Common Terminology Criteria for Adverse Events [CTCAE], 2010. N.D: No data. ADRs: Endometrial cancer, endometrial hyperplasia, vaginal bleeding, Phlebitis, Headache, Nausea, hot flash, Cramps, Bone pain, and Urticaria. *Logistic regression</w:t>
      </w:r>
    </w:p>
    <w:p w14:paraId="1D116F73" w14:textId="77777777" w:rsidR="00B46891" w:rsidRDefault="00B46891" w:rsidP="006A3387">
      <w:pPr>
        <w:spacing w:before="0" w:after="200" w:line="360" w:lineRule="auto"/>
        <w:rPr>
          <w:rFonts w:eastAsia="Times New Roman" w:cs="Times New Roman"/>
          <w:bCs/>
          <w:i/>
          <w:iCs/>
          <w:szCs w:val="24"/>
          <w:lang w:eastAsia="es-ES"/>
        </w:rPr>
      </w:pPr>
    </w:p>
    <w:p w14:paraId="68EB4B18" w14:textId="77777777" w:rsidR="00B46891" w:rsidRDefault="00B46891" w:rsidP="006A3387">
      <w:pPr>
        <w:spacing w:before="0" w:after="200" w:line="360" w:lineRule="auto"/>
        <w:rPr>
          <w:rFonts w:eastAsia="Times New Roman" w:cs="Times New Roman"/>
          <w:bCs/>
          <w:i/>
          <w:iCs/>
          <w:szCs w:val="24"/>
          <w:lang w:eastAsia="es-ES"/>
        </w:rPr>
      </w:pPr>
    </w:p>
    <w:p w14:paraId="3A91173B" w14:textId="77777777" w:rsidR="009A701C" w:rsidRDefault="009A701C" w:rsidP="006A3387">
      <w:pPr>
        <w:spacing w:before="0" w:after="200" w:line="360" w:lineRule="auto"/>
        <w:rPr>
          <w:rFonts w:eastAsia="Times New Roman" w:cs="Times New Roman"/>
          <w:bCs/>
          <w:i/>
          <w:iCs/>
          <w:szCs w:val="24"/>
          <w:lang w:eastAsia="es-ES"/>
        </w:rPr>
      </w:pPr>
    </w:p>
    <w:p w14:paraId="6A086EEC" w14:textId="77777777" w:rsidR="009A701C" w:rsidRDefault="009A701C" w:rsidP="006A3387">
      <w:pPr>
        <w:spacing w:before="0" w:after="200" w:line="360" w:lineRule="auto"/>
        <w:rPr>
          <w:rFonts w:eastAsia="Times New Roman" w:cs="Times New Roman"/>
          <w:bCs/>
          <w:i/>
          <w:iCs/>
          <w:szCs w:val="24"/>
          <w:lang w:eastAsia="es-ES"/>
        </w:rPr>
      </w:pPr>
    </w:p>
    <w:p w14:paraId="33EF40AC" w14:textId="77777777" w:rsidR="009A701C" w:rsidRDefault="009A701C" w:rsidP="006A3387">
      <w:pPr>
        <w:spacing w:before="0" w:after="200" w:line="360" w:lineRule="auto"/>
        <w:rPr>
          <w:rFonts w:eastAsia="Times New Roman" w:cs="Times New Roman"/>
          <w:bCs/>
          <w:i/>
          <w:iCs/>
          <w:szCs w:val="24"/>
          <w:lang w:eastAsia="es-ES"/>
        </w:rPr>
      </w:pPr>
    </w:p>
    <w:p w14:paraId="2B3F7080" w14:textId="756E206B" w:rsidR="00B46891" w:rsidRDefault="00B46891" w:rsidP="006A3387">
      <w:pPr>
        <w:spacing w:before="0" w:after="200" w:line="360" w:lineRule="auto"/>
        <w:rPr>
          <w:rFonts w:eastAsia="Times New Roman" w:cs="Times New Roman"/>
          <w:bCs/>
          <w:i/>
          <w:iCs/>
          <w:szCs w:val="24"/>
          <w:lang w:eastAsia="es-ES"/>
        </w:rPr>
      </w:pPr>
      <w:r>
        <w:rPr>
          <w:rFonts w:eastAsia="Times New Roman" w:cs="Times New Roman"/>
          <w:bCs/>
          <w:i/>
          <w:iCs/>
          <w:szCs w:val="24"/>
          <w:lang w:eastAsia="es-ES"/>
        </w:rPr>
        <w:t xml:space="preserve">Continue Table </w:t>
      </w:r>
      <w:r w:rsidR="00AA228B">
        <w:rPr>
          <w:rFonts w:eastAsia="Times New Roman" w:cs="Times New Roman"/>
          <w:bCs/>
          <w:i/>
          <w:iCs/>
          <w:szCs w:val="24"/>
          <w:lang w:eastAsia="es-ES"/>
        </w:rPr>
        <w:t>A6c</w:t>
      </w:r>
    </w:p>
    <w:tbl>
      <w:tblPr>
        <w:tblStyle w:val="Tablaconcuadrcula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"/>
        <w:gridCol w:w="1184"/>
        <w:gridCol w:w="338"/>
        <w:gridCol w:w="1184"/>
        <w:gridCol w:w="751"/>
        <w:gridCol w:w="9679"/>
      </w:tblGrid>
      <w:tr w:rsidR="00B46891" w:rsidRPr="006A6B02" w14:paraId="108B7D5E" w14:textId="77777777" w:rsidTr="002F4834">
        <w:trPr>
          <w:gridAfter w:val="1"/>
          <w:wAfter w:w="9685" w:type="dxa"/>
          <w:trHeight w:val="95"/>
          <w:jc w:val="center"/>
        </w:trPr>
        <w:tc>
          <w:tcPr>
            <w:tcW w:w="1426" w:type="pct"/>
            <w:gridSpan w:val="5"/>
            <w:vAlign w:val="center"/>
          </w:tcPr>
          <w:p w14:paraId="3BCBB27F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A6B02">
              <w:rPr>
                <w:rFonts w:cs="Times New Roman"/>
                <w:spacing w:val="-16"/>
                <w:szCs w:val="24"/>
              </w:rPr>
              <w:t>Urticaria</w:t>
            </w:r>
          </w:p>
        </w:tc>
      </w:tr>
      <w:tr w:rsidR="00B46891" w:rsidRPr="006A6B02" w14:paraId="274F1ED9" w14:textId="77777777" w:rsidTr="002F4834">
        <w:trPr>
          <w:gridAfter w:val="1"/>
          <w:wAfter w:w="9685" w:type="dxa"/>
          <w:trHeight w:val="95"/>
          <w:jc w:val="center"/>
        </w:trPr>
        <w:tc>
          <w:tcPr>
            <w:tcW w:w="572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525540B6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6A6B02">
              <w:rPr>
                <w:rFonts w:cs="Times New Roman"/>
                <w:bCs/>
                <w:i/>
                <w:iCs/>
                <w:spacing w:val="-16"/>
                <w:szCs w:val="24"/>
              </w:rPr>
              <w:t>Control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BA05D7C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6A6B02">
              <w:rPr>
                <w:rFonts w:cs="Times New Roman"/>
                <w:bCs/>
                <w:i/>
                <w:iCs/>
                <w:spacing w:val="-16"/>
                <w:szCs w:val="24"/>
              </w:rPr>
              <w:t>Cases</w:t>
            </w:r>
          </w:p>
        </w:tc>
        <w:tc>
          <w:tcPr>
            <w:tcW w:w="282" w:type="pct"/>
            <w:vMerge w:val="restart"/>
            <w:tcBorders>
              <w:bottom w:val="nil"/>
            </w:tcBorders>
            <w:vAlign w:val="center"/>
          </w:tcPr>
          <w:p w14:paraId="422F2FF2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r w:rsidRPr="006A6B02">
              <w:rPr>
                <w:rFonts w:cs="Times New Roman"/>
                <w:bCs/>
                <w:i/>
                <w:iCs/>
                <w:spacing w:val="-16"/>
                <w:szCs w:val="24"/>
              </w:rPr>
              <w:t>p-value</w:t>
            </w:r>
          </w:p>
        </w:tc>
      </w:tr>
      <w:tr w:rsidR="00B46891" w:rsidRPr="006A6B02" w14:paraId="12113642" w14:textId="77777777" w:rsidTr="002F4834">
        <w:trPr>
          <w:gridAfter w:val="1"/>
          <w:wAfter w:w="9685" w:type="dxa"/>
          <w:trHeight w:val="177"/>
          <w:jc w:val="center"/>
        </w:trPr>
        <w:tc>
          <w:tcPr>
            <w:tcW w:w="130" w:type="pct"/>
            <w:tcBorders>
              <w:top w:val="nil"/>
              <w:bottom w:val="nil"/>
            </w:tcBorders>
            <w:vAlign w:val="center"/>
          </w:tcPr>
          <w:p w14:paraId="215F2CB2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</w:p>
        </w:tc>
        <w:tc>
          <w:tcPr>
            <w:tcW w:w="442" w:type="pct"/>
            <w:tcBorders>
              <w:top w:val="nil"/>
              <w:bottom w:val="nil"/>
            </w:tcBorders>
            <w:vAlign w:val="center"/>
          </w:tcPr>
          <w:p w14:paraId="5B42758A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proofErr w:type="spellStart"/>
            <w:r w:rsidRPr="006A6B02">
              <w:rPr>
                <w:rFonts w:cs="Times New Roman"/>
                <w:bCs/>
                <w:i/>
                <w:iCs/>
                <w:spacing w:val="-16"/>
                <w:szCs w:val="24"/>
              </w:rPr>
              <w:t>Mean±SD</w:t>
            </w:r>
            <w:proofErr w:type="spellEnd"/>
          </w:p>
        </w:tc>
        <w:tc>
          <w:tcPr>
            <w:tcW w:w="130" w:type="pct"/>
            <w:tcBorders>
              <w:top w:val="nil"/>
              <w:bottom w:val="nil"/>
            </w:tcBorders>
            <w:vAlign w:val="center"/>
          </w:tcPr>
          <w:p w14:paraId="1FA416E9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</w:p>
        </w:tc>
        <w:tc>
          <w:tcPr>
            <w:tcW w:w="442" w:type="pct"/>
            <w:tcBorders>
              <w:top w:val="nil"/>
              <w:bottom w:val="nil"/>
            </w:tcBorders>
            <w:vAlign w:val="center"/>
          </w:tcPr>
          <w:p w14:paraId="750FB212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  <w:proofErr w:type="spellStart"/>
            <w:r w:rsidRPr="006A6B02">
              <w:rPr>
                <w:rFonts w:cs="Times New Roman"/>
                <w:bCs/>
                <w:i/>
                <w:iCs/>
                <w:spacing w:val="-16"/>
                <w:szCs w:val="24"/>
              </w:rPr>
              <w:t>Mean±SD</w:t>
            </w:r>
            <w:proofErr w:type="spellEnd"/>
          </w:p>
        </w:tc>
        <w:tc>
          <w:tcPr>
            <w:tcW w:w="282" w:type="pct"/>
            <w:vMerge/>
            <w:tcBorders>
              <w:top w:val="nil"/>
              <w:bottom w:val="nil"/>
            </w:tcBorders>
            <w:vAlign w:val="center"/>
          </w:tcPr>
          <w:p w14:paraId="762F5D0A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bCs/>
                <w:i/>
                <w:iCs/>
                <w:spacing w:val="-16"/>
                <w:szCs w:val="24"/>
              </w:rPr>
            </w:pPr>
          </w:p>
        </w:tc>
      </w:tr>
      <w:tr w:rsidR="00B46891" w:rsidRPr="006A6B02" w14:paraId="79A305E1" w14:textId="77777777" w:rsidTr="002F4834">
        <w:trPr>
          <w:trHeight w:val="171"/>
          <w:jc w:val="center"/>
        </w:trPr>
        <w:tc>
          <w:tcPr>
            <w:tcW w:w="5000" w:type="pct"/>
            <w:gridSpan w:val="6"/>
            <w:tcBorders>
              <w:top w:val="nil"/>
              <w:bottom w:val="nil"/>
            </w:tcBorders>
            <w:vAlign w:val="center"/>
          </w:tcPr>
          <w:p w14:paraId="395B2B90" w14:textId="545D4809" w:rsidR="00B46891" w:rsidRPr="006A6B02" w:rsidRDefault="00B46891" w:rsidP="006A6B02">
            <w:pPr>
              <w:spacing w:before="0" w:after="0" w:line="360" w:lineRule="auto"/>
              <w:rPr>
                <w:rFonts w:cs="Times New Roman"/>
                <w:spacing w:val="-16"/>
                <w:szCs w:val="24"/>
              </w:rPr>
            </w:pPr>
          </w:p>
        </w:tc>
      </w:tr>
      <w:tr w:rsidR="00B46891" w:rsidRPr="006A6B02" w14:paraId="5B3475ED" w14:textId="77777777" w:rsidTr="002F4834">
        <w:trPr>
          <w:gridAfter w:val="1"/>
          <w:wAfter w:w="9685" w:type="dxa"/>
          <w:trHeight w:val="95"/>
          <w:jc w:val="center"/>
        </w:trPr>
        <w:tc>
          <w:tcPr>
            <w:tcW w:w="130" w:type="pct"/>
            <w:tcBorders>
              <w:top w:val="nil"/>
              <w:bottom w:val="nil"/>
            </w:tcBorders>
            <w:vAlign w:val="center"/>
          </w:tcPr>
          <w:p w14:paraId="7E258F62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A6B02">
              <w:rPr>
                <w:rFonts w:cs="Times New Roman"/>
                <w:spacing w:val="-16"/>
                <w:szCs w:val="24"/>
              </w:rPr>
              <w:t>37</w:t>
            </w:r>
          </w:p>
        </w:tc>
        <w:tc>
          <w:tcPr>
            <w:tcW w:w="442" w:type="pct"/>
            <w:tcBorders>
              <w:top w:val="nil"/>
              <w:bottom w:val="nil"/>
            </w:tcBorders>
            <w:vAlign w:val="center"/>
          </w:tcPr>
          <w:p w14:paraId="01FA8C2E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A6B02">
              <w:rPr>
                <w:rFonts w:cs="Times New Roman"/>
                <w:spacing w:val="-16"/>
                <w:szCs w:val="24"/>
              </w:rPr>
              <w:t>58±10</w:t>
            </w:r>
          </w:p>
        </w:tc>
        <w:tc>
          <w:tcPr>
            <w:tcW w:w="130" w:type="pct"/>
            <w:tcBorders>
              <w:top w:val="nil"/>
              <w:bottom w:val="nil"/>
            </w:tcBorders>
            <w:vAlign w:val="center"/>
          </w:tcPr>
          <w:p w14:paraId="03E071A5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A6B0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42" w:type="pct"/>
            <w:tcBorders>
              <w:top w:val="nil"/>
              <w:bottom w:val="nil"/>
            </w:tcBorders>
            <w:vAlign w:val="center"/>
          </w:tcPr>
          <w:p w14:paraId="54746B82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A6B02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282" w:type="pct"/>
            <w:tcBorders>
              <w:top w:val="nil"/>
              <w:bottom w:val="nil"/>
            </w:tcBorders>
            <w:vAlign w:val="center"/>
          </w:tcPr>
          <w:p w14:paraId="114D3D47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A6B02">
              <w:rPr>
                <w:rFonts w:cs="Times New Roman"/>
                <w:spacing w:val="-16"/>
                <w:szCs w:val="24"/>
              </w:rPr>
              <w:t>-</w:t>
            </w:r>
          </w:p>
        </w:tc>
      </w:tr>
      <w:tr w:rsidR="00B46891" w:rsidRPr="006A6B02" w14:paraId="02D509AC" w14:textId="77777777" w:rsidTr="002F4834">
        <w:trPr>
          <w:gridAfter w:val="1"/>
          <w:wAfter w:w="9685" w:type="dxa"/>
          <w:trHeight w:val="95"/>
          <w:jc w:val="center"/>
        </w:trPr>
        <w:tc>
          <w:tcPr>
            <w:tcW w:w="130" w:type="pct"/>
            <w:tcBorders>
              <w:top w:val="nil"/>
              <w:bottom w:val="nil"/>
            </w:tcBorders>
            <w:vAlign w:val="center"/>
          </w:tcPr>
          <w:p w14:paraId="069CFA97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A6B02">
              <w:rPr>
                <w:rFonts w:cs="Times New Roman"/>
                <w:spacing w:val="-16"/>
                <w:szCs w:val="24"/>
              </w:rPr>
              <w:t>38</w:t>
            </w:r>
          </w:p>
        </w:tc>
        <w:tc>
          <w:tcPr>
            <w:tcW w:w="442" w:type="pct"/>
            <w:tcBorders>
              <w:top w:val="nil"/>
              <w:bottom w:val="nil"/>
            </w:tcBorders>
            <w:vAlign w:val="center"/>
          </w:tcPr>
          <w:p w14:paraId="4F461F23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A6B02">
              <w:rPr>
                <w:rFonts w:cs="Times New Roman"/>
                <w:spacing w:val="-16"/>
                <w:szCs w:val="24"/>
              </w:rPr>
              <w:t>69±16</w:t>
            </w:r>
          </w:p>
        </w:tc>
        <w:tc>
          <w:tcPr>
            <w:tcW w:w="130" w:type="pct"/>
            <w:tcBorders>
              <w:top w:val="nil"/>
              <w:bottom w:val="nil"/>
            </w:tcBorders>
            <w:vAlign w:val="center"/>
          </w:tcPr>
          <w:p w14:paraId="502568F7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A6B0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42" w:type="pct"/>
            <w:tcBorders>
              <w:top w:val="nil"/>
              <w:bottom w:val="nil"/>
            </w:tcBorders>
            <w:vAlign w:val="center"/>
          </w:tcPr>
          <w:p w14:paraId="4638B11C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A6B02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282" w:type="pct"/>
            <w:tcBorders>
              <w:top w:val="nil"/>
              <w:bottom w:val="nil"/>
            </w:tcBorders>
            <w:vAlign w:val="center"/>
          </w:tcPr>
          <w:p w14:paraId="07EF4FCC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A6B02">
              <w:rPr>
                <w:rFonts w:cs="Times New Roman"/>
                <w:spacing w:val="-16"/>
                <w:szCs w:val="24"/>
              </w:rPr>
              <w:t>-</w:t>
            </w:r>
          </w:p>
        </w:tc>
      </w:tr>
      <w:tr w:rsidR="00B46891" w:rsidRPr="006A6B02" w14:paraId="3D86806F" w14:textId="77777777" w:rsidTr="002F4834">
        <w:trPr>
          <w:gridAfter w:val="1"/>
          <w:wAfter w:w="9685" w:type="dxa"/>
          <w:trHeight w:val="95"/>
          <w:jc w:val="center"/>
        </w:trPr>
        <w:tc>
          <w:tcPr>
            <w:tcW w:w="130" w:type="pct"/>
            <w:tcBorders>
              <w:top w:val="nil"/>
              <w:bottom w:val="nil"/>
            </w:tcBorders>
            <w:vAlign w:val="center"/>
          </w:tcPr>
          <w:p w14:paraId="41E0C6AE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A6B02">
              <w:rPr>
                <w:rFonts w:cs="Times New Roman"/>
                <w:spacing w:val="-16"/>
                <w:szCs w:val="24"/>
              </w:rPr>
              <w:t>37</w:t>
            </w:r>
          </w:p>
        </w:tc>
        <w:tc>
          <w:tcPr>
            <w:tcW w:w="442" w:type="pct"/>
            <w:tcBorders>
              <w:top w:val="nil"/>
              <w:bottom w:val="nil"/>
            </w:tcBorders>
            <w:vAlign w:val="center"/>
          </w:tcPr>
          <w:p w14:paraId="6732C7B8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A6B02">
              <w:rPr>
                <w:rFonts w:cs="Times New Roman"/>
                <w:spacing w:val="-16"/>
                <w:szCs w:val="24"/>
              </w:rPr>
              <w:t>1.54±0.05</w:t>
            </w:r>
          </w:p>
        </w:tc>
        <w:tc>
          <w:tcPr>
            <w:tcW w:w="130" w:type="pct"/>
            <w:tcBorders>
              <w:top w:val="nil"/>
              <w:bottom w:val="nil"/>
            </w:tcBorders>
            <w:vAlign w:val="center"/>
          </w:tcPr>
          <w:p w14:paraId="2224CBC4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A6B0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42" w:type="pct"/>
            <w:tcBorders>
              <w:top w:val="nil"/>
              <w:bottom w:val="nil"/>
            </w:tcBorders>
            <w:vAlign w:val="center"/>
          </w:tcPr>
          <w:p w14:paraId="78A9E395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A6B02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282" w:type="pct"/>
            <w:tcBorders>
              <w:top w:val="nil"/>
              <w:bottom w:val="nil"/>
            </w:tcBorders>
            <w:vAlign w:val="center"/>
          </w:tcPr>
          <w:p w14:paraId="288CD2FA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A6B02">
              <w:rPr>
                <w:rFonts w:cs="Times New Roman"/>
                <w:spacing w:val="-16"/>
                <w:szCs w:val="24"/>
              </w:rPr>
              <w:t>-</w:t>
            </w:r>
          </w:p>
        </w:tc>
      </w:tr>
      <w:tr w:rsidR="00B46891" w:rsidRPr="006A6B02" w14:paraId="3CA276EF" w14:textId="77777777" w:rsidTr="002F4834">
        <w:trPr>
          <w:gridAfter w:val="1"/>
          <w:wAfter w:w="9685" w:type="dxa"/>
          <w:trHeight w:val="95"/>
          <w:jc w:val="center"/>
        </w:trPr>
        <w:tc>
          <w:tcPr>
            <w:tcW w:w="130" w:type="pct"/>
            <w:tcBorders>
              <w:top w:val="nil"/>
              <w:bottom w:val="nil"/>
            </w:tcBorders>
            <w:vAlign w:val="center"/>
          </w:tcPr>
          <w:p w14:paraId="6BFA0454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A6B02">
              <w:rPr>
                <w:rFonts w:cs="Times New Roman"/>
                <w:spacing w:val="-16"/>
                <w:szCs w:val="24"/>
              </w:rPr>
              <w:t>37</w:t>
            </w:r>
          </w:p>
        </w:tc>
        <w:tc>
          <w:tcPr>
            <w:tcW w:w="442" w:type="pct"/>
            <w:tcBorders>
              <w:top w:val="nil"/>
              <w:bottom w:val="nil"/>
            </w:tcBorders>
            <w:vAlign w:val="center"/>
          </w:tcPr>
          <w:p w14:paraId="7184FAD5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A6B02">
              <w:rPr>
                <w:rFonts w:cs="Times New Roman"/>
                <w:spacing w:val="-16"/>
                <w:szCs w:val="24"/>
              </w:rPr>
              <w:t>28±6</w:t>
            </w:r>
          </w:p>
        </w:tc>
        <w:tc>
          <w:tcPr>
            <w:tcW w:w="130" w:type="pct"/>
            <w:tcBorders>
              <w:top w:val="nil"/>
              <w:bottom w:val="nil"/>
            </w:tcBorders>
            <w:vAlign w:val="center"/>
          </w:tcPr>
          <w:p w14:paraId="1597A203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A6B0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42" w:type="pct"/>
            <w:tcBorders>
              <w:top w:val="nil"/>
              <w:bottom w:val="nil"/>
            </w:tcBorders>
            <w:vAlign w:val="center"/>
          </w:tcPr>
          <w:p w14:paraId="752EFE77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A6B02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282" w:type="pct"/>
            <w:tcBorders>
              <w:top w:val="nil"/>
              <w:bottom w:val="nil"/>
            </w:tcBorders>
            <w:vAlign w:val="center"/>
          </w:tcPr>
          <w:p w14:paraId="26E50FF8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A6B02">
              <w:rPr>
                <w:rFonts w:cs="Times New Roman"/>
                <w:spacing w:val="-16"/>
                <w:szCs w:val="24"/>
              </w:rPr>
              <w:t>-</w:t>
            </w:r>
          </w:p>
        </w:tc>
      </w:tr>
      <w:tr w:rsidR="00B46891" w:rsidRPr="006A6B02" w14:paraId="4A836187" w14:textId="77777777" w:rsidTr="002F4834">
        <w:trPr>
          <w:trHeight w:val="177"/>
          <w:jc w:val="center"/>
        </w:trPr>
        <w:tc>
          <w:tcPr>
            <w:tcW w:w="5000" w:type="pct"/>
            <w:gridSpan w:val="6"/>
            <w:tcBorders>
              <w:top w:val="nil"/>
              <w:bottom w:val="nil"/>
            </w:tcBorders>
            <w:vAlign w:val="center"/>
          </w:tcPr>
          <w:p w14:paraId="3FB9807F" w14:textId="19A16EAB" w:rsidR="00B46891" w:rsidRPr="006A6B02" w:rsidRDefault="00B46891" w:rsidP="006A6B02">
            <w:pPr>
              <w:spacing w:before="0" w:after="0" w:line="360" w:lineRule="auto"/>
              <w:rPr>
                <w:rFonts w:cs="Times New Roman"/>
                <w:spacing w:val="-16"/>
                <w:szCs w:val="24"/>
              </w:rPr>
            </w:pPr>
          </w:p>
        </w:tc>
      </w:tr>
      <w:tr w:rsidR="00B46891" w:rsidRPr="006A6B02" w14:paraId="6EA838BB" w14:textId="77777777" w:rsidTr="002F4834">
        <w:trPr>
          <w:gridAfter w:val="1"/>
          <w:wAfter w:w="9685" w:type="dxa"/>
          <w:trHeight w:val="95"/>
          <w:jc w:val="center"/>
        </w:trPr>
        <w:tc>
          <w:tcPr>
            <w:tcW w:w="130" w:type="pct"/>
            <w:tcBorders>
              <w:top w:val="nil"/>
              <w:bottom w:val="nil"/>
            </w:tcBorders>
            <w:vAlign w:val="center"/>
          </w:tcPr>
          <w:p w14:paraId="2D414645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442" w:type="pct"/>
            <w:tcBorders>
              <w:top w:val="nil"/>
              <w:bottom w:val="nil"/>
            </w:tcBorders>
            <w:vAlign w:val="center"/>
          </w:tcPr>
          <w:p w14:paraId="3C3190D2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30" w:type="pct"/>
            <w:tcBorders>
              <w:top w:val="nil"/>
              <w:bottom w:val="nil"/>
            </w:tcBorders>
            <w:vAlign w:val="center"/>
          </w:tcPr>
          <w:p w14:paraId="548D9444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442" w:type="pct"/>
            <w:tcBorders>
              <w:top w:val="nil"/>
              <w:bottom w:val="nil"/>
            </w:tcBorders>
            <w:vAlign w:val="center"/>
          </w:tcPr>
          <w:p w14:paraId="567DD596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82" w:type="pct"/>
            <w:tcBorders>
              <w:top w:val="nil"/>
              <w:bottom w:val="nil"/>
            </w:tcBorders>
            <w:vAlign w:val="center"/>
          </w:tcPr>
          <w:p w14:paraId="3477B003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B46891" w:rsidRPr="006A6B02" w14:paraId="1C200194" w14:textId="77777777" w:rsidTr="002F4834">
        <w:trPr>
          <w:gridAfter w:val="1"/>
          <w:wAfter w:w="9685" w:type="dxa"/>
          <w:trHeight w:val="95"/>
          <w:jc w:val="center"/>
        </w:trPr>
        <w:tc>
          <w:tcPr>
            <w:tcW w:w="130" w:type="pct"/>
            <w:tcBorders>
              <w:top w:val="nil"/>
              <w:bottom w:val="nil"/>
            </w:tcBorders>
            <w:vAlign w:val="center"/>
          </w:tcPr>
          <w:p w14:paraId="46954F60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A6B02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442" w:type="pct"/>
            <w:tcBorders>
              <w:top w:val="nil"/>
              <w:bottom w:val="nil"/>
            </w:tcBorders>
            <w:vAlign w:val="center"/>
          </w:tcPr>
          <w:p w14:paraId="6912F003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30" w:type="pct"/>
            <w:tcBorders>
              <w:top w:val="nil"/>
              <w:bottom w:val="nil"/>
            </w:tcBorders>
            <w:vAlign w:val="center"/>
          </w:tcPr>
          <w:p w14:paraId="168E90A3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A6B0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42" w:type="pct"/>
            <w:tcBorders>
              <w:top w:val="nil"/>
              <w:bottom w:val="nil"/>
            </w:tcBorders>
            <w:vAlign w:val="center"/>
          </w:tcPr>
          <w:p w14:paraId="764F861E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82" w:type="pct"/>
            <w:vMerge w:val="restart"/>
            <w:tcBorders>
              <w:top w:val="nil"/>
              <w:bottom w:val="nil"/>
            </w:tcBorders>
            <w:vAlign w:val="center"/>
          </w:tcPr>
          <w:p w14:paraId="63D922FC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A6B02">
              <w:rPr>
                <w:rFonts w:cs="Times New Roman"/>
                <w:spacing w:val="-16"/>
                <w:szCs w:val="24"/>
              </w:rPr>
              <w:t>-</w:t>
            </w:r>
          </w:p>
        </w:tc>
      </w:tr>
      <w:tr w:rsidR="00B46891" w:rsidRPr="006A6B02" w14:paraId="3167B5EC" w14:textId="77777777" w:rsidTr="002F4834">
        <w:trPr>
          <w:gridAfter w:val="1"/>
          <w:wAfter w:w="9685" w:type="dxa"/>
          <w:trHeight w:val="95"/>
          <w:jc w:val="center"/>
        </w:trPr>
        <w:tc>
          <w:tcPr>
            <w:tcW w:w="130" w:type="pct"/>
            <w:tcBorders>
              <w:top w:val="nil"/>
              <w:bottom w:val="nil"/>
            </w:tcBorders>
            <w:vAlign w:val="center"/>
          </w:tcPr>
          <w:p w14:paraId="12E9510D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A6B02">
              <w:rPr>
                <w:rFonts w:cs="Times New Roman"/>
                <w:spacing w:val="-16"/>
                <w:szCs w:val="24"/>
              </w:rPr>
              <w:t>9</w:t>
            </w:r>
          </w:p>
        </w:tc>
        <w:tc>
          <w:tcPr>
            <w:tcW w:w="442" w:type="pct"/>
            <w:tcBorders>
              <w:top w:val="nil"/>
              <w:bottom w:val="nil"/>
            </w:tcBorders>
            <w:vAlign w:val="center"/>
          </w:tcPr>
          <w:p w14:paraId="1BD721BD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30" w:type="pct"/>
            <w:tcBorders>
              <w:top w:val="nil"/>
              <w:bottom w:val="nil"/>
            </w:tcBorders>
            <w:vAlign w:val="center"/>
          </w:tcPr>
          <w:p w14:paraId="2736041D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A6B0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42" w:type="pct"/>
            <w:tcBorders>
              <w:top w:val="nil"/>
              <w:bottom w:val="nil"/>
            </w:tcBorders>
            <w:vAlign w:val="center"/>
          </w:tcPr>
          <w:p w14:paraId="5E4885B4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82" w:type="pct"/>
            <w:vMerge/>
            <w:tcBorders>
              <w:top w:val="nil"/>
              <w:bottom w:val="nil"/>
            </w:tcBorders>
            <w:vAlign w:val="center"/>
          </w:tcPr>
          <w:p w14:paraId="1F3E3AEF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B46891" w:rsidRPr="006A6B02" w14:paraId="02915727" w14:textId="77777777" w:rsidTr="002F4834">
        <w:trPr>
          <w:gridAfter w:val="1"/>
          <w:wAfter w:w="9685" w:type="dxa"/>
          <w:trHeight w:val="95"/>
          <w:jc w:val="center"/>
        </w:trPr>
        <w:tc>
          <w:tcPr>
            <w:tcW w:w="130" w:type="pct"/>
            <w:tcBorders>
              <w:top w:val="nil"/>
              <w:bottom w:val="nil"/>
            </w:tcBorders>
            <w:vAlign w:val="center"/>
          </w:tcPr>
          <w:p w14:paraId="72BAE311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A6B02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442" w:type="pct"/>
            <w:tcBorders>
              <w:top w:val="nil"/>
              <w:bottom w:val="nil"/>
            </w:tcBorders>
            <w:vAlign w:val="center"/>
          </w:tcPr>
          <w:p w14:paraId="06A5F632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30" w:type="pct"/>
            <w:tcBorders>
              <w:top w:val="nil"/>
              <w:bottom w:val="nil"/>
            </w:tcBorders>
            <w:vAlign w:val="center"/>
          </w:tcPr>
          <w:p w14:paraId="27E288C0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A6B0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42" w:type="pct"/>
            <w:tcBorders>
              <w:top w:val="nil"/>
              <w:bottom w:val="nil"/>
            </w:tcBorders>
            <w:vAlign w:val="center"/>
          </w:tcPr>
          <w:p w14:paraId="38A4E426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82" w:type="pct"/>
            <w:vMerge/>
            <w:tcBorders>
              <w:top w:val="nil"/>
              <w:bottom w:val="nil"/>
            </w:tcBorders>
            <w:vAlign w:val="center"/>
          </w:tcPr>
          <w:p w14:paraId="28D15AB3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B46891" w:rsidRPr="006A6B02" w14:paraId="299A8A44" w14:textId="77777777" w:rsidTr="002F4834">
        <w:trPr>
          <w:gridAfter w:val="1"/>
          <w:wAfter w:w="9685" w:type="dxa"/>
          <w:trHeight w:val="95"/>
          <w:jc w:val="center"/>
        </w:trPr>
        <w:tc>
          <w:tcPr>
            <w:tcW w:w="130" w:type="pct"/>
            <w:tcBorders>
              <w:top w:val="nil"/>
              <w:bottom w:val="nil"/>
            </w:tcBorders>
            <w:vAlign w:val="center"/>
          </w:tcPr>
          <w:p w14:paraId="1CC929A5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A6B02">
              <w:rPr>
                <w:rFonts w:cs="Times New Roman"/>
                <w:spacing w:val="-16"/>
                <w:szCs w:val="24"/>
              </w:rPr>
              <w:t>18</w:t>
            </w:r>
          </w:p>
        </w:tc>
        <w:tc>
          <w:tcPr>
            <w:tcW w:w="442" w:type="pct"/>
            <w:tcBorders>
              <w:top w:val="nil"/>
              <w:bottom w:val="nil"/>
            </w:tcBorders>
            <w:vAlign w:val="center"/>
          </w:tcPr>
          <w:p w14:paraId="6C4F5471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30" w:type="pct"/>
            <w:tcBorders>
              <w:top w:val="nil"/>
              <w:bottom w:val="nil"/>
            </w:tcBorders>
            <w:vAlign w:val="center"/>
          </w:tcPr>
          <w:p w14:paraId="3A67580E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A6B0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42" w:type="pct"/>
            <w:tcBorders>
              <w:top w:val="nil"/>
              <w:bottom w:val="nil"/>
            </w:tcBorders>
            <w:vAlign w:val="center"/>
          </w:tcPr>
          <w:p w14:paraId="29A9E53B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82" w:type="pct"/>
            <w:vMerge/>
            <w:tcBorders>
              <w:top w:val="nil"/>
              <w:bottom w:val="nil"/>
            </w:tcBorders>
            <w:vAlign w:val="center"/>
          </w:tcPr>
          <w:p w14:paraId="75CBE198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B46891" w:rsidRPr="006A6B02" w14:paraId="6C569CBF" w14:textId="77777777" w:rsidTr="002F4834">
        <w:trPr>
          <w:gridAfter w:val="1"/>
          <w:wAfter w:w="9685" w:type="dxa"/>
          <w:trHeight w:val="264"/>
          <w:jc w:val="center"/>
        </w:trPr>
        <w:tc>
          <w:tcPr>
            <w:tcW w:w="130" w:type="pct"/>
            <w:tcBorders>
              <w:top w:val="nil"/>
              <w:bottom w:val="nil"/>
            </w:tcBorders>
            <w:vAlign w:val="center"/>
          </w:tcPr>
          <w:p w14:paraId="28B72AE5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A6B02">
              <w:rPr>
                <w:rFonts w:cs="Times New Roman"/>
                <w:spacing w:val="-16"/>
                <w:szCs w:val="24"/>
              </w:rPr>
              <w:t>38</w:t>
            </w:r>
          </w:p>
        </w:tc>
        <w:tc>
          <w:tcPr>
            <w:tcW w:w="442" w:type="pct"/>
            <w:tcBorders>
              <w:top w:val="nil"/>
              <w:bottom w:val="nil"/>
            </w:tcBorders>
            <w:vAlign w:val="center"/>
          </w:tcPr>
          <w:p w14:paraId="15F56504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A6B02">
              <w:rPr>
                <w:rFonts w:cs="Times New Roman"/>
                <w:spacing w:val="-16"/>
                <w:szCs w:val="24"/>
              </w:rPr>
              <w:t>3±1</w:t>
            </w:r>
          </w:p>
        </w:tc>
        <w:tc>
          <w:tcPr>
            <w:tcW w:w="130" w:type="pct"/>
            <w:tcBorders>
              <w:top w:val="nil"/>
              <w:bottom w:val="nil"/>
            </w:tcBorders>
            <w:vAlign w:val="center"/>
          </w:tcPr>
          <w:p w14:paraId="02310B6C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A6B0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42" w:type="pct"/>
            <w:tcBorders>
              <w:top w:val="nil"/>
              <w:bottom w:val="nil"/>
            </w:tcBorders>
            <w:vAlign w:val="center"/>
          </w:tcPr>
          <w:p w14:paraId="2E8FCDDB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A6B02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282" w:type="pct"/>
            <w:tcBorders>
              <w:top w:val="nil"/>
              <w:bottom w:val="nil"/>
            </w:tcBorders>
            <w:vAlign w:val="center"/>
          </w:tcPr>
          <w:p w14:paraId="5DD91710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A6B02">
              <w:rPr>
                <w:rFonts w:cs="Times New Roman"/>
                <w:spacing w:val="-16"/>
                <w:szCs w:val="24"/>
              </w:rPr>
              <w:t>-</w:t>
            </w:r>
          </w:p>
        </w:tc>
      </w:tr>
      <w:tr w:rsidR="00B46891" w:rsidRPr="006A6B02" w14:paraId="0E39859F" w14:textId="77777777" w:rsidTr="002F4834">
        <w:trPr>
          <w:gridAfter w:val="1"/>
          <w:wAfter w:w="9685" w:type="dxa"/>
          <w:trHeight w:val="95"/>
          <w:jc w:val="center"/>
        </w:trPr>
        <w:tc>
          <w:tcPr>
            <w:tcW w:w="130" w:type="pct"/>
            <w:tcBorders>
              <w:top w:val="nil"/>
              <w:bottom w:val="nil"/>
            </w:tcBorders>
            <w:vAlign w:val="center"/>
          </w:tcPr>
          <w:p w14:paraId="51C846B8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442" w:type="pct"/>
            <w:tcBorders>
              <w:top w:val="nil"/>
              <w:bottom w:val="nil"/>
            </w:tcBorders>
            <w:vAlign w:val="center"/>
          </w:tcPr>
          <w:p w14:paraId="0B4DDA16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30" w:type="pct"/>
            <w:tcBorders>
              <w:top w:val="nil"/>
              <w:bottom w:val="nil"/>
            </w:tcBorders>
            <w:vAlign w:val="center"/>
          </w:tcPr>
          <w:p w14:paraId="44B43E48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442" w:type="pct"/>
            <w:tcBorders>
              <w:top w:val="nil"/>
              <w:bottom w:val="nil"/>
            </w:tcBorders>
            <w:vAlign w:val="center"/>
          </w:tcPr>
          <w:p w14:paraId="51C62426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82" w:type="pct"/>
            <w:tcBorders>
              <w:top w:val="nil"/>
              <w:bottom w:val="nil"/>
            </w:tcBorders>
            <w:vAlign w:val="center"/>
          </w:tcPr>
          <w:p w14:paraId="3965B766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B46891" w:rsidRPr="006A6B02" w14:paraId="1D735191" w14:textId="77777777" w:rsidTr="002F4834">
        <w:trPr>
          <w:gridAfter w:val="1"/>
          <w:wAfter w:w="9685" w:type="dxa"/>
          <w:trHeight w:val="177"/>
          <w:jc w:val="center"/>
        </w:trPr>
        <w:tc>
          <w:tcPr>
            <w:tcW w:w="130" w:type="pct"/>
            <w:tcBorders>
              <w:top w:val="nil"/>
              <w:bottom w:val="nil"/>
            </w:tcBorders>
            <w:vAlign w:val="center"/>
          </w:tcPr>
          <w:p w14:paraId="4FC7D5C4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A6B02">
              <w:rPr>
                <w:rFonts w:cs="Times New Roman"/>
                <w:spacing w:val="-16"/>
                <w:szCs w:val="24"/>
              </w:rPr>
              <w:t>8</w:t>
            </w:r>
          </w:p>
        </w:tc>
        <w:tc>
          <w:tcPr>
            <w:tcW w:w="442" w:type="pct"/>
            <w:tcBorders>
              <w:top w:val="nil"/>
              <w:bottom w:val="nil"/>
            </w:tcBorders>
            <w:vAlign w:val="center"/>
          </w:tcPr>
          <w:p w14:paraId="4060921A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30" w:type="pct"/>
            <w:tcBorders>
              <w:top w:val="nil"/>
              <w:bottom w:val="nil"/>
            </w:tcBorders>
            <w:vAlign w:val="center"/>
          </w:tcPr>
          <w:p w14:paraId="53D1B760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A6B0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42" w:type="pct"/>
            <w:tcBorders>
              <w:top w:val="nil"/>
              <w:bottom w:val="nil"/>
            </w:tcBorders>
            <w:vAlign w:val="center"/>
          </w:tcPr>
          <w:p w14:paraId="2F74C61A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82" w:type="pct"/>
            <w:vMerge w:val="restart"/>
            <w:tcBorders>
              <w:top w:val="nil"/>
              <w:bottom w:val="nil"/>
            </w:tcBorders>
            <w:vAlign w:val="center"/>
          </w:tcPr>
          <w:p w14:paraId="2DE0A053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A6B02">
              <w:rPr>
                <w:rFonts w:cs="Times New Roman"/>
                <w:spacing w:val="-16"/>
                <w:szCs w:val="24"/>
              </w:rPr>
              <w:t>-</w:t>
            </w:r>
          </w:p>
        </w:tc>
      </w:tr>
      <w:tr w:rsidR="00B46891" w:rsidRPr="006A6B02" w14:paraId="120C5FE7" w14:textId="77777777" w:rsidTr="002F4834">
        <w:trPr>
          <w:gridAfter w:val="1"/>
          <w:wAfter w:w="9685" w:type="dxa"/>
          <w:trHeight w:val="258"/>
          <w:jc w:val="center"/>
        </w:trPr>
        <w:tc>
          <w:tcPr>
            <w:tcW w:w="130" w:type="pct"/>
            <w:tcBorders>
              <w:top w:val="nil"/>
              <w:bottom w:val="nil"/>
            </w:tcBorders>
            <w:vAlign w:val="center"/>
          </w:tcPr>
          <w:p w14:paraId="6C0CF11A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A6B02">
              <w:rPr>
                <w:rFonts w:cs="Times New Roman"/>
                <w:spacing w:val="-16"/>
                <w:szCs w:val="24"/>
              </w:rPr>
              <w:t>21</w:t>
            </w:r>
          </w:p>
        </w:tc>
        <w:tc>
          <w:tcPr>
            <w:tcW w:w="442" w:type="pct"/>
            <w:tcBorders>
              <w:top w:val="nil"/>
              <w:bottom w:val="nil"/>
            </w:tcBorders>
            <w:vAlign w:val="center"/>
          </w:tcPr>
          <w:p w14:paraId="478A72F2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30" w:type="pct"/>
            <w:tcBorders>
              <w:top w:val="nil"/>
              <w:bottom w:val="nil"/>
            </w:tcBorders>
            <w:vAlign w:val="center"/>
          </w:tcPr>
          <w:p w14:paraId="25689B89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A6B0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42" w:type="pct"/>
            <w:tcBorders>
              <w:top w:val="nil"/>
              <w:bottom w:val="nil"/>
            </w:tcBorders>
            <w:vAlign w:val="center"/>
          </w:tcPr>
          <w:p w14:paraId="3923A6A5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82" w:type="pct"/>
            <w:vMerge/>
            <w:tcBorders>
              <w:top w:val="nil"/>
              <w:bottom w:val="nil"/>
            </w:tcBorders>
            <w:vAlign w:val="center"/>
          </w:tcPr>
          <w:p w14:paraId="27BCD38C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B46891" w:rsidRPr="006A6B02" w14:paraId="2311CAD5" w14:textId="77777777" w:rsidTr="002F4834">
        <w:trPr>
          <w:gridAfter w:val="1"/>
          <w:wAfter w:w="9685" w:type="dxa"/>
          <w:trHeight w:val="264"/>
          <w:jc w:val="center"/>
        </w:trPr>
        <w:tc>
          <w:tcPr>
            <w:tcW w:w="130" w:type="pct"/>
            <w:tcBorders>
              <w:top w:val="nil"/>
              <w:bottom w:val="nil"/>
            </w:tcBorders>
            <w:vAlign w:val="center"/>
          </w:tcPr>
          <w:p w14:paraId="7FC7E3AD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A6B02">
              <w:rPr>
                <w:rFonts w:cs="Times New Roman"/>
                <w:spacing w:val="-16"/>
                <w:szCs w:val="24"/>
              </w:rPr>
              <w:t>9</w:t>
            </w:r>
          </w:p>
        </w:tc>
        <w:tc>
          <w:tcPr>
            <w:tcW w:w="442" w:type="pct"/>
            <w:tcBorders>
              <w:top w:val="nil"/>
              <w:bottom w:val="nil"/>
            </w:tcBorders>
            <w:vAlign w:val="center"/>
          </w:tcPr>
          <w:p w14:paraId="32765DFB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30" w:type="pct"/>
            <w:tcBorders>
              <w:top w:val="nil"/>
              <w:bottom w:val="nil"/>
            </w:tcBorders>
            <w:vAlign w:val="center"/>
          </w:tcPr>
          <w:p w14:paraId="02004306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A6B0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42" w:type="pct"/>
            <w:tcBorders>
              <w:top w:val="nil"/>
              <w:bottom w:val="nil"/>
            </w:tcBorders>
            <w:vAlign w:val="center"/>
          </w:tcPr>
          <w:p w14:paraId="5F17F2AD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82" w:type="pct"/>
            <w:vMerge/>
            <w:tcBorders>
              <w:top w:val="nil"/>
              <w:bottom w:val="nil"/>
            </w:tcBorders>
            <w:vAlign w:val="center"/>
          </w:tcPr>
          <w:p w14:paraId="34C5CB37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B46891" w:rsidRPr="006A6B02" w14:paraId="7F1B133F" w14:textId="77777777" w:rsidTr="002F4834">
        <w:trPr>
          <w:trHeight w:val="95"/>
          <w:jc w:val="center"/>
        </w:trPr>
        <w:tc>
          <w:tcPr>
            <w:tcW w:w="5000" w:type="pct"/>
            <w:gridSpan w:val="6"/>
            <w:tcBorders>
              <w:top w:val="nil"/>
              <w:bottom w:val="nil"/>
            </w:tcBorders>
            <w:vAlign w:val="center"/>
          </w:tcPr>
          <w:p w14:paraId="7C9F1CA6" w14:textId="611F5117" w:rsidR="00B46891" w:rsidRPr="006A6B02" w:rsidRDefault="00B46891" w:rsidP="006A6B02">
            <w:pPr>
              <w:spacing w:before="0" w:after="0" w:line="360" w:lineRule="auto"/>
              <w:rPr>
                <w:rFonts w:cs="Times New Roman"/>
                <w:spacing w:val="-16"/>
                <w:szCs w:val="24"/>
              </w:rPr>
            </w:pPr>
          </w:p>
        </w:tc>
      </w:tr>
      <w:tr w:rsidR="00B46891" w:rsidRPr="006A6B02" w14:paraId="3B8068FD" w14:textId="77777777" w:rsidTr="002F4834">
        <w:trPr>
          <w:gridAfter w:val="1"/>
          <w:wAfter w:w="9685" w:type="dxa"/>
          <w:trHeight w:val="177"/>
          <w:jc w:val="center"/>
        </w:trPr>
        <w:tc>
          <w:tcPr>
            <w:tcW w:w="130" w:type="pct"/>
            <w:tcBorders>
              <w:top w:val="nil"/>
              <w:bottom w:val="nil"/>
            </w:tcBorders>
            <w:vAlign w:val="center"/>
          </w:tcPr>
          <w:p w14:paraId="4CBE5D55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A6B02">
              <w:rPr>
                <w:rFonts w:cs="Times New Roman"/>
                <w:spacing w:val="-16"/>
                <w:szCs w:val="24"/>
              </w:rPr>
              <w:lastRenderedPageBreak/>
              <w:t>0</w:t>
            </w:r>
          </w:p>
        </w:tc>
        <w:tc>
          <w:tcPr>
            <w:tcW w:w="442" w:type="pct"/>
            <w:tcBorders>
              <w:top w:val="nil"/>
              <w:bottom w:val="nil"/>
            </w:tcBorders>
            <w:vAlign w:val="center"/>
          </w:tcPr>
          <w:p w14:paraId="3E0F730D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30" w:type="pct"/>
            <w:tcBorders>
              <w:top w:val="nil"/>
              <w:bottom w:val="nil"/>
            </w:tcBorders>
            <w:vAlign w:val="center"/>
          </w:tcPr>
          <w:p w14:paraId="71BD8626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A6B0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42" w:type="pct"/>
            <w:tcBorders>
              <w:top w:val="nil"/>
              <w:bottom w:val="nil"/>
            </w:tcBorders>
            <w:vAlign w:val="center"/>
          </w:tcPr>
          <w:p w14:paraId="0ED04423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82" w:type="pct"/>
            <w:tcBorders>
              <w:top w:val="nil"/>
              <w:bottom w:val="nil"/>
            </w:tcBorders>
            <w:vAlign w:val="center"/>
          </w:tcPr>
          <w:p w14:paraId="66D2AE95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A6B02">
              <w:rPr>
                <w:rFonts w:cs="Times New Roman"/>
                <w:spacing w:val="-16"/>
                <w:szCs w:val="24"/>
              </w:rPr>
              <w:t>-</w:t>
            </w:r>
          </w:p>
        </w:tc>
      </w:tr>
      <w:tr w:rsidR="00B46891" w:rsidRPr="006A6B02" w14:paraId="12DC95D1" w14:textId="77777777" w:rsidTr="002F4834">
        <w:trPr>
          <w:gridAfter w:val="1"/>
          <w:wAfter w:w="9685" w:type="dxa"/>
          <w:trHeight w:val="95"/>
          <w:jc w:val="center"/>
        </w:trPr>
        <w:tc>
          <w:tcPr>
            <w:tcW w:w="130" w:type="pct"/>
            <w:tcBorders>
              <w:top w:val="nil"/>
              <w:bottom w:val="nil"/>
            </w:tcBorders>
            <w:vAlign w:val="center"/>
          </w:tcPr>
          <w:p w14:paraId="48488A1A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A6B02">
              <w:rPr>
                <w:rFonts w:cs="Times New Roman"/>
                <w:spacing w:val="-16"/>
                <w:szCs w:val="24"/>
              </w:rPr>
              <w:t>9</w:t>
            </w:r>
          </w:p>
        </w:tc>
        <w:tc>
          <w:tcPr>
            <w:tcW w:w="442" w:type="pct"/>
            <w:tcBorders>
              <w:top w:val="nil"/>
              <w:bottom w:val="nil"/>
            </w:tcBorders>
            <w:vAlign w:val="center"/>
          </w:tcPr>
          <w:p w14:paraId="21E6D945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30" w:type="pct"/>
            <w:tcBorders>
              <w:top w:val="nil"/>
              <w:bottom w:val="nil"/>
            </w:tcBorders>
            <w:vAlign w:val="center"/>
          </w:tcPr>
          <w:p w14:paraId="3029ED08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A6B0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42" w:type="pct"/>
            <w:tcBorders>
              <w:top w:val="nil"/>
              <w:bottom w:val="nil"/>
            </w:tcBorders>
            <w:vAlign w:val="center"/>
          </w:tcPr>
          <w:p w14:paraId="537711E3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82" w:type="pct"/>
            <w:tcBorders>
              <w:top w:val="nil"/>
              <w:bottom w:val="nil"/>
            </w:tcBorders>
            <w:vAlign w:val="center"/>
          </w:tcPr>
          <w:p w14:paraId="19F62455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A6B02">
              <w:rPr>
                <w:rFonts w:cs="Times New Roman"/>
                <w:spacing w:val="-16"/>
                <w:szCs w:val="24"/>
              </w:rPr>
              <w:t>-</w:t>
            </w:r>
          </w:p>
        </w:tc>
      </w:tr>
      <w:tr w:rsidR="00B46891" w:rsidRPr="006A6B02" w14:paraId="7C0FC91E" w14:textId="77777777" w:rsidTr="002F4834">
        <w:trPr>
          <w:gridAfter w:val="1"/>
          <w:wAfter w:w="9685" w:type="dxa"/>
          <w:trHeight w:val="351"/>
          <w:jc w:val="center"/>
        </w:trPr>
        <w:tc>
          <w:tcPr>
            <w:tcW w:w="130" w:type="pct"/>
            <w:tcBorders>
              <w:top w:val="nil"/>
              <w:bottom w:val="nil"/>
            </w:tcBorders>
            <w:vAlign w:val="center"/>
          </w:tcPr>
          <w:p w14:paraId="336C2A99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A6B02">
              <w:rPr>
                <w:rFonts w:cs="Times New Roman"/>
                <w:spacing w:val="-16"/>
                <w:szCs w:val="24"/>
              </w:rPr>
              <w:t>22</w:t>
            </w:r>
          </w:p>
        </w:tc>
        <w:tc>
          <w:tcPr>
            <w:tcW w:w="442" w:type="pct"/>
            <w:tcBorders>
              <w:top w:val="nil"/>
              <w:bottom w:val="nil"/>
            </w:tcBorders>
            <w:vAlign w:val="center"/>
          </w:tcPr>
          <w:p w14:paraId="57AB07D9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30" w:type="pct"/>
            <w:tcBorders>
              <w:top w:val="nil"/>
              <w:bottom w:val="nil"/>
            </w:tcBorders>
            <w:vAlign w:val="center"/>
          </w:tcPr>
          <w:p w14:paraId="5758E89F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A6B0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42" w:type="pct"/>
            <w:tcBorders>
              <w:top w:val="nil"/>
              <w:bottom w:val="nil"/>
            </w:tcBorders>
            <w:vAlign w:val="center"/>
          </w:tcPr>
          <w:p w14:paraId="08E0FEF8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82" w:type="pct"/>
            <w:tcBorders>
              <w:top w:val="nil"/>
              <w:bottom w:val="nil"/>
            </w:tcBorders>
            <w:vAlign w:val="center"/>
          </w:tcPr>
          <w:p w14:paraId="3AA23674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A6B02">
              <w:rPr>
                <w:rFonts w:cs="Times New Roman"/>
                <w:spacing w:val="-16"/>
                <w:szCs w:val="24"/>
              </w:rPr>
              <w:t>-</w:t>
            </w:r>
          </w:p>
        </w:tc>
      </w:tr>
      <w:tr w:rsidR="00B46891" w:rsidRPr="006A6B02" w14:paraId="47463660" w14:textId="77777777" w:rsidTr="002F4834">
        <w:trPr>
          <w:gridAfter w:val="1"/>
          <w:wAfter w:w="9685" w:type="dxa"/>
          <w:trHeight w:val="351"/>
          <w:jc w:val="center"/>
        </w:trPr>
        <w:tc>
          <w:tcPr>
            <w:tcW w:w="130" w:type="pct"/>
            <w:tcBorders>
              <w:top w:val="nil"/>
              <w:bottom w:val="single" w:sz="4" w:space="0" w:color="auto"/>
            </w:tcBorders>
            <w:vAlign w:val="center"/>
          </w:tcPr>
          <w:p w14:paraId="04A380F5" w14:textId="77777777" w:rsidR="00B46891" w:rsidRPr="006A6B02" w:rsidRDefault="00B46891" w:rsidP="006A6B02">
            <w:pPr>
              <w:spacing w:before="0" w:after="0" w:line="360" w:lineRule="auto"/>
              <w:rPr>
                <w:rFonts w:cs="Times New Roman"/>
                <w:spacing w:val="-16"/>
                <w:szCs w:val="24"/>
              </w:rPr>
            </w:pPr>
            <w:r w:rsidRPr="006A6B02">
              <w:rPr>
                <w:rFonts w:cs="Times New Roman"/>
                <w:spacing w:val="-16"/>
                <w:szCs w:val="24"/>
              </w:rPr>
              <w:t>13</w:t>
            </w:r>
          </w:p>
        </w:tc>
        <w:tc>
          <w:tcPr>
            <w:tcW w:w="442" w:type="pct"/>
            <w:tcBorders>
              <w:top w:val="nil"/>
              <w:bottom w:val="single" w:sz="4" w:space="0" w:color="auto"/>
            </w:tcBorders>
            <w:vAlign w:val="center"/>
          </w:tcPr>
          <w:p w14:paraId="0F96F0A1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130" w:type="pct"/>
            <w:tcBorders>
              <w:top w:val="nil"/>
              <w:bottom w:val="single" w:sz="4" w:space="0" w:color="auto"/>
            </w:tcBorders>
            <w:vAlign w:val="center"/>
          </w:tcPr>
          <w:p w14:paraId="2C99F7C1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A6B0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42" w:type="pct"/>
            <w:tcBorders>
              <w:top w:val="nil"/>
              <w:bottom w:val="single" w:sz="4" w:space="0" w:color="auto"/>
            </w:tcBorders>
            <w:vAlign w:val="center"/>
          </w:tcPr>
          <w:p w14:paraId="29C2617C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282" w:type="pct"/>
            <w:tcBorders>
              <w:top w:val="nil"/>
              <w:bottom w:val="single" w:sz="4" w:space="0" w:color="auto"/>
            </w:tcBorders>
            <w:vAlign w:val="center"/>
          </w:tcPr>
          <w:p w14:paraId="212298A2" w14:textId="77777777" w:rsidR="00B46891" w:rsidRPr="006A6B02" w:rsidRDefault="00B46891" w:rsidP="006A6B0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6A6B02">
              <w:rPr>
                <w:rFonts w:cs="Times New Roman"/>
                <w:spacing w:val="-16"/>
                <w:szCs w:val="24"/>
              </w:rPr>
              <w:t>-</w:t>
            </w:r>
          </w:p>
        </w:tc>
      </w:tr>
    </w:tbl>
    <w:p w14:paraId="67C1FB4D" w14:textId="241741AE" w:rsidR="00281FDC" w:rsidRPr="006A3387" w:rsidRDefault="00281FDC" w:rsidP="006A3387">
      <w:pPr>
        <w:spacing w:before="0" w:after="200" w:line="360" w:lineRule="auto"/>
        <w:rPr>
          <w:rFonts w:cs="Times New Roman"/>
          <w:bCs/>
          <w:i/>
          <w:iCs/>
          <w:szCs w:val="24"/>
        </w:rPr>
      </w:pPr>
      <w:r w:rsidRPr="006A3387">
        <w:rPr>
          <w:rFonts w:cs="Times New Roman"/>
          <w:bCs/>
          <w:i/>
          <w:iCs/>
          <w:szCs w:val="24"/>
        </w:rPr>
        <w:br w:type="page"/>
      </w:r>
    </w:p>
    <w:p w14:paraId="17D2AC84" w14:textId="77777777" w:rsidR="00281FDC" w:rsidRPr="003B7F4C" w:rsidRDefault="00281FDC" w:rsidP="00281FDC">
      <w:pPr>
        <w:spacing w:before="0" w:after="0"/>
        <w:jc w:val="both"/>
        <w:rPr>
          <w:rFonts w:cs="Times New Roman"/>
          <w:bCs/>
          <w:i/>
          <w:iCs/>
          <w:sz w:val="18"/>
          <w:szCs w:val="18"/>
        </w:rPr>
        <w:sectPr w:rsidR="00281FDC" w:rsidRPr="003B7F4C" w:rsidSect="00654FDF">
          <w:pgSz w:w="15840" w:h="12240" w:orient="landscape"/>
          <w:pgMar w:top="1281" w:right="1140" w:bottom="1179" w:left="1140" w:header="284" w:footer="510" w:gutter="0"/>
          <w:cols w:space="720"/>
          <w:titlePg/>
          <w:docGrid w:linePitch="360"/>
        </w:sectPr>
      </w:pPr>
    </w:p>
    <w:p w14:paraId="0830FAE1" w14:textId="550F0D11" w:rsidR="00281FDC" w:rsidRPr="006A3387" w:rsidRDefault="00281FDC" w:rsidP="006A3387">
      <w:pPr>
        <w:autoSpaceDE w:val="0"/>
        <w:autoSpaceDN w:val="0"/>
        <w:adjustRightInd w:val="0"/>
        <w:spacing w:before="0" w:after="0" w:line="360" w:lineRule="auto"/>
        <w:jc w:val="both"/>
        <w:rPr>
          <w:rFonts w:cs="Times New Roman"/>
          <w:b/>
          <w:bCs/>
          <w:szCs w:val="24"/>
        </w:rPr>
      </w:pPr>
      <w:r w:rsidRPr="006A3387">
        <w:rPr>
          <w:rFonts w:cs="Times New Roman"/>
          <w:b/>
          <w:bCs/>
          <w:szCs w:val="24"/>
        </w:rPr>
        <w:lastRenderedPageBreak/>
        <w:t xml:space="preserve">Table </w:t>
      </w:r>
      <w:r w:rsidR="00AA228B">
        <w:rPr>
          <w:rFonts w:cs="Times New Roman"/>
          <w:b/>
          <w:bCs/>
          <w:szCs w:val="24"/>
        </w:rPr>
        <w:t>A7a</w:t>
      </w:r>
      <w:r w:rsidRPr="006A3387">
        <w:rPr>
          <w:rFonts w:cs="Times New Roman"/>
          <w:b/>
          <w:bCs/>
          <w:szCs w:val="24"/>
        </w:rPr>
        <w:t xml:space="preserve">: </w:t>
      </w:r>
      <w:r w:rsidRPr="006A3387">
        <w:rPr>
          <w:rFonts w:cs="Times New Roman"/>
          <w:szCs w:val="24"/>
        </w:rPr>
        <w:t xml:space="preserve">Gynecological and Pathological features of patients with </w:t>
      </w:r>
      <w:r w:rsidR="00751A3D">
        <w:rPr>
          <w:rFonts w:cs="Times New Roman"/>
          <w:szCs w:val="24"/>
        </w:rPr>
        <w:t>recurrence</w:t>
      </w:r>
      <w:r w:rsidR="00F77393" w:rsidRPr="006A3387">
        <w:rPr>
          <w:rFonts w:cs="Times New Roman"/>
          <w:szCs w:val="24"/>
        </w:rPr>
        <w:t xml:space="preserve"> and Adverse drug reactions (ADRs</w:t>
      </w:r>
      <w:r w:rsidR="00B506AF" w:rsidRPr="006A3387">
        <w:rPr>
          <w:rFonts w:cs="Times New Roman"/>
          <w:szCs w:val="24"/>
        </w:rPr>
        <w:t>: Endometrial cancer, endometrial hyperplasia, and vaginal bleeding</w:t>
      </w:r>
      <w:r w:rsidR="00F77393" w:rsidRPr="006A3387">
        <w:rPr>
          <w:rFonts w:cs="Times New Roman"/>
          <w:szCs w:val="24"/>
        </w:rPr>
        <w:t xml:space="preserve">) (cases) and without </w:t>
      </w:r>
      <w:r w:rsidR="00751A3D">
        <w:rPr>
          <w:rFonts w:cs="Times New Roman"/>
          <w:szCs w:val="24"/>
        </w:rPr>
        <w:t>recurrence</w:t>
      </w:r>
      <w:r w:rsidR="00F77393" w:rsidRPr="006A3387">
        <w:rPr>
          <w:rFonts w:cs="Times New Roman"/>
          <w:szCs w:val="24"/>
        </w:rPr>
        <w:t xml:space="preserve"> and ADRs (controls) for the study and bivaria</w:t>
      </w:r>
      <w:r w:rsidR="00F00072">
        <w:rPr>
          <w:rFonts w:cs="Times New Roman"/>
          <w:szCs w:val="24"/>
        </w:rPr>
        <w:t>bl</w:t>
      </w:r>
      <w:r w:rsidR="00F77393" w:rsidRPr="006A3387">
        <w:rPr>
          <w:rFonts w:cs="Times New Roman"/>
          <w:szCs w:val="24"/>
        </w:rPr>
        <w:t>e logistic regression analysis.</w:t>
      </w:r>
    </w:p>
    <w:tbl>
      <w:tblPr>
        <w:tblStyle w:val="Tablaconcuadrcula"/>
        <w:tblW w:w="7871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2"/>
        <w:gridCol w:w="424"/>
        <w:gridCol w:w="1089"/>
        <w:gridCol w:w="320"/>
        <w:gridCol w:w="1089"/>
        <w:gridCol w:w="656"/>
        <w:gridCol w:w="424"/>
        <w:gridCol w:w="1089"/>
        <w:gridCol w:w="320"/>
        <w:gridCol w:w="1089"/>
        <w:gridCol w:w="656"/>
      </w:tblGrid>
      <w:tr w:rsidR="00045C4C" w:rsidRPr="00D86E7E" w14:paraId="68FF8830" w14:textId="77777777" w:rsidTr="00D86E7E">
        <w:trPr>
          <w:trHeight w:val="43"/>
          <w:jc w:val="center"/>
        </w:trPr>
        <w:tc>
          <w:tcPr>
            <w:tcW w:w="0" w:type="auto"/>
            <w:vAlign w:val="center"/>
          </w:tcPr>
          <w:p w14:paraId="5A1542AF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7CAC0F35" w14:textId="3A5EEE93" w:rsidR="00045C4C" w:rsidRPr="00D86E7E" w:rsidRDefault="00751A3D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>
              <w:rPr>
                <w:rFonts w:cs="Times New Roman"/>
                <w:bCs/>
                <w:i/>
                <w:iCs/>
                <w:spacing w:val="-16"/>
                <w:szCs w:val="24"/>
              </w:rPr>
              <w:t>Recurrence</w:t>
            </w:r>
          </w:p>
        </w:tc>
        <w:tc>
          <w:tcPr>
            <w:tcW w:w="3811" w:type="dxa"/>
            <w:gridSpan w:val="5"/>
            <w:vAlign w:val="center"/>
          </w:tcPr>
          <w:p w14:paraId="6FD06A13" w14:textId="2C255753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eastAsia="Times New Roman" w:cs="Times New Roman"/>
                <w:szCs w:val="24"/>
                <w:lang w:eastAsia="es-CL"/>
              </w:rPr>
              <w:t>Endometrial cancer</w:t>
            </w:r>
          </w:p>
        </w:tc>
      </w:tr>
      <w:tr w:rsidR="00045C4C" w:rsidRPr="00D86E7E" w14:paraId="32650CA0" w14:textId="77777777" w:rsidTr="00045C4C">
        <w:trPr>
          <w:trHeight w:val="47"/>
          <w:jc w:val="center"/>
        </w:trPr>
        <w:tc>
          <w:tcPr>
            <w:tcW w:w="0" w:type="auto"/>
            <w:tcBorders>
              <w:bottom w:val="nil"/>
            </w:tcBorders>
            <w:vAlign w:val="center"/>
          </w:tcPr>
          <w:p w14:paraId="2E187A52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gridSpan w:val="2"/>
            <w:tcBorders>
              <w:bottom w:val="nil"/>
            </w:tcBorders>
            <w:vAlign w:val="center"/>
          </w:tcPr>
          <w:p w14:paraId="7C19704E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i/>
                <w:iCs/>
                <w:spacing w:val="-16"/>
                <w:szCs w:val="24"/>
              </w:rPr>
              <w:t>Control</w:t>
            </w:r>
          </w:p>
        </w:tc>
        <w:tc>
          <w:tcPr>
            <w:tcW w:w="0" w:type="auto"/>
            <w:gridSpan w:val="2"/>
            <w:tcBorders>
              <w:bottom w:val="nil"/>
            </w:tcBorders>
            <w:vAlign w:val="center"/>
          </w:tcPr>
          <w:p w14:paraId="76F65C57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i/>
                <w:iCs/>
                <w:spacing w:val="-16"/>
                <w:szCs w:val="24"/>
              </w:rPr>
              <w:t>Cases</w:t>
            </w:r>
          </w:p>
        </w:tc>
        <w:tc>
          <w:tcPr>
            <w:tcW w:w="0" w:type="auto"/>
            <w:vMerge w:val="restart"/>
            <w:tcBorders>
              <w:bottom w:val="nil"/>
            </w:tcBorders>
            <w:vAlign w:val="center"/>
          </w:tcPr>
          <w:p w14:paraId="6441671F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  <w:vertAlign w:val="superscript"/>
              </w:rPr>
            </w:pPr>
            <w:r w:rsidRPr="00D86E7E">
              <w:rPr>
                <w:rFonts w:cs="Times New Roman"/>
                <w:bCs/>
                <w:i/>
                <w:iCs/>
                <w:spacing w:val="-16"/>
                <w:szCs w:val="24"/>
              </w:rPr>
              <w:t>p-value</w:t>
            </w:r>
          </w:p>
        </w:tc>
        <w:tc>
          <w:tcPr>
            <w:tcW w:w="0" w:type="auto"/>
            <w:gridSpan w:val="2"/>
            <w:tcBorders>
              <w:bottom w:val="nil"/>
            </w:tcBorders>
            <w:vAlign w:val="center"/>
          </w:tcPr>
          <w:p w14:paraId="3C1DF14B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i/>
                <w:iCs/>
                <w:spacing w:val="-16"/>
                <w:szCs w:val="24"/>
              </w:rPr>
              <w:t>Control</w:t>
            </w:r>
          </w:p>
        </w:tc>
        <w:tc>
          <w:tcPr>
            <w:tcW w:w="0" w:type="auto"/>
            <w:gridSpan w:val="2"/>
            <w:tcBorders>
              <w:bottom w:val="nil"/>
            </w:tcBorders>
            <w:vAlign w:val="center"/>
          </w:tcPr>
          <w:p w14:paraId="63BEACB3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i/>
                <w:iCs/>
                <w:spacing w:val="-16"/>
                <w:szCs w:val="24"/>
              </w:rPr>
              <w:t>Cases</w:t>
            </w:r>
          </w:p>
        </w:tc>
        <w:tc>
          <w:tcPr>
            <w:tcW w:w="0" w:type="auto"/>
            <w:vMerge w:val="restart"/>
            <w:tcBorders>
              <w:bottom w:val="nil"/>
            </w:tcBorders>
            <w:vAlign w:val="center"/>
          </w:tcPr>
          <w:p w14:paraId="24F442CB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i/>
                <w:iCs/>
                <w:spacing w:val="-16"/>
                <w:szCs w:val="24"/>
              </w:rPr>
              <w:t>p-value</w:t>
            </w:r>
          </w:p>
        </w:tc>
      </w:tr>
      <w:tr w:rsidR="00045C4C" w:rsidRPr="00D86E7E" w14:paraId="6D1527AC" w14:textId="77777777" w:rsidTr="00045C4C">
        <w:trPr>
          <w:trHeight w:val="99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9A2137D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9D2998D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F59625A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proofErr w:type="spellStart"/>
            <w:r w:rsidRPr="00D86E7E">
              <w:rPr>
                <w:rFonts w:cs="Times New Roman"/>
                <w:bCs/>
                <w:spacing w:val="-16"/>
                <w:szCs w:val="24"/>
              </w:rPr>
              <w:t>Mean±SD</w:t>
            </w:r>
            <w:proofErr w:type="spellEnd"/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31F165F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AAA2821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proofErr w:type="spellStart"/>
            <w:r w:rsidRPr="00D86E7E">
              <w:rPr>
                <w:rFonts w:cs="Times New Roman"/>
                <w:bCs/>
                <w:spacing w:val="-16"/>
                <w:szCs w:val="24"/>
              </w:rPr>
              <w:t>Mean±SD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1CD2703A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0282CAC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046A6E4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proofErr w:type="spellStart"/>
            <w:r w:rsidRPr="00D86E7E">
              <w:rPr>
                <w:rFonts w:cs="Times New Roman"/>
                <w:bCs/>
                <w:spacing w:val="-16"/>
                <w:szCs w:val="24"/>
              </w:rPr>
              <w:t>Mean±SD</w:t>
            </w:r>
            <w:proofErr w:type="spellEnd"/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17D3B97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C63E3A0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proofErr w:type="spellStart"/>
            <w:r w:rsidRPr="00D86E7E">
              <w:rPr>
                <w:rFonts w:cs="Times New Roman"/>
                <w:bCs/>
                <w:spacing w:val="-16"/>
                <w:szCs w:val="24"/>
              </w:rPr>
              <w:t>Mean±SD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7F204DCF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045C4C" w:rsidRPr="00D86E7E" w14:paraId="404BC72C" w14:textId="77777777" w:rsidTr="00045C4C">
        <w:trPr>
          <w:gridAfter w:val="1"/>
          <w:wAfter w:w="1374" w:type="dxa"/>
          <w:trHeight w:val="88"/>
          <w:jc w:val="center"/>
        </w:trPr>
        <w:tc>
          <w:tcPr>
            <w:tcW w:w="0" w:type="auto"/>
            <w:gridSpan w:val="10"/>
            <w:tcBorders>
              <w:top w:val="nil"/>
              <w:bottom w:val="nil"/>
            </w:tcBorders>
            <w:vAlign w:val="center"/>
          </w:tcPr>
          <w:p w14:paraId="7092F3BE" w14:textId="6B8D0514" w:rsidR="00045C4C" w:rsidRPr="00D86E7E" w:rsidRDefault="00045C4C" w:rsidP="00D86E7E">
            <w:pPr>
              <w:spacing w:before="0" w:after="0" w:line="360" w:lineRule="auto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Gynecological Characteristics</w:t>
            </w:r>
          </w:p>
        </w:tc>
      </w:tr>
      <w:tr w:rsidR="00045C4C" w:rsidRPr="00D86E7E" w14:paraId="2CAABF68" w14:textId="77777777" w:rsidTr="00045C4C">
        <w:trPr>
          <w:trHeight w:val="92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624B3D5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Menarche age (years)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913CBD8" w14:textId="4D0D0863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77FF2A9" w14:textId="0F57C502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12±1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28D2B64" w14:textId="352DA49C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CC667AE" w14:textId="3310C811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2845B92" w14:textId="2960BCC6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AB9D651" w14:textId="484CA04B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65FB905" w14:textId="424EDD81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12±2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149B541" w14:textId="6694760D" w:rsidR="00045C4C" w:rsidRPr="00D86E7E" w:rsidRDefault="00045C4C" w:rsidP="00D86E7E">
            <w:pPr>
              <w:spacing w:before="0" w:after="0" w:line="360" w:lineRule="auto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3BB608B" w14:textId="6881C8E8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6739DD9" w14:textId="5605539B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</w:tr>
      <w:tr w:rsidR="00045C4C" w:rsidRPr="00D86E7E" w14:paraId="0C8B7C04" w14:textId="77777777" w:rsidTr="00045C4C">
        <w:trPr>
          <w:trHeight w:val="8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D7DC343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Number of Gestations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CB8A9F2" w14:textId="6D92D621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35C8320" w14:textId="2F1EAD8F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3±2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F1F5723" w14:textId="46F523EF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05EC4DD" w14:textId="4570719F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EB32288" w14:textId="730B154E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0.5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940A9D9" w14:textId="5CC0109E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0C0E024" w14:textId="25927064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3±2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263BE03" w14:textId="65687FF0" w:rsidR="00045C4C" w:rsidRPr="00D86E7E" w:rsidRDefault="00045C4C" w:rsidP="00D86E7E">
            <w:pPr>
              <w:spacing w:before="0" w:after="0" w:line="360" w:lineRule="auto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77D5986" w14:textId="01DF0FA9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EE03AC0" w14:textId="25654DA8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</w:tr>
      <w:tr w:rsidR="00045C4C" w:rsidRPr="00D86E7E" w14:paraId="5F40D44E" w14:textId="77777777" w:rsidTr="00045C4C">
        <w:trPr>
          <w:trHeight w:val="92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E215123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Number of deliveries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F328195" w14:textId="4397D810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FA2111E" w14:textId="6554583B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2±1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7775329" w14:textId="6FC9C5E5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7BE2CA1" w14:textId="2AB9C2B3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5C2E311" w14:textId="3A8C3201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0.7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08E076C" w14:textId="3E6DC188" w:rsidR="00045C4C" w:rsidRPr="00D86E7E" w:rsidRDefault="00045C4C" w:rsidP="00D86E7E">
            <w:pPr>
              <w:spacing w:before="0" w:after="0" w:line="360" w:lineRule="auto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3BFAB00" w14:textId="22E0A3BA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2±1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B100701" w14:textId="75010735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0E96956" w14:textId="0874BF64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57AD605" w14:textId="3A60F289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</w:tr>
      <w:tr w:rsidR="00045C4C" w:rsidRPr="00D86E7E" w14:paraId="0796497D" w14:textId="77777777" w:rsidTr="00045C4C">
        <w:trPr>
          <w:trHeight w:val="8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51D9943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Number of Abortions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B8D92E0" w14:textId="49EDE76C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1489F06" w14:textId="60FFA3E0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0.6±0.9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A098890" w14:textId="4A3EC282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AC8DEEA" w14:textId="64B8D1E9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71CB8B6" w14:textId="647D72F6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3E6E1C7" w14:textId="64271932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B7069F5" w14:textId="3ACE4CAD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0.5±0.8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29DAD9B" w14:textId="437E781C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619BF5E" w14:textId="3D9E9988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4CF4B7E" w14:textId="344536B4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</w:tr>
      <w:tr w:rsidR="00045C4C" w:rsidRPr="00D86E7E" w14:paraId="3912A188" w14:textId="77777777" w:rsidTr="00045C4C">
        <w:trPr>
          <w:trHeight w:val="92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B8DF949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Breastfeeding time (months)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0A11F55" w14:textId="55138208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03BA561" w14:textId="51833BF3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24±26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B4463DA" w14:textId="329FCA1F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9B77538" w14:textId="15795970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E18A2B6" w14:textId="735AAD5B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226F0E5" w14:textId="669A3869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AF42D53" w14:textId="74B9A294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26±27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47BA277" w14:textId="65D2ADC0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614B3DA" w14:textId="5688151B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3449F85" w14:textId="5E50756D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</w:tr>
      <w:tr w:rsidR="00045C4C" w:rsidRPr="00D86E7E" w14:paraId="6DC2C203" w14:textId="77777777" w:rsidTr="00045C4C">
        <w:trPr>
          <w:trHeight w:val="186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ACBBCAB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Oral Contraceptive Treatment (months)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511B2EE" w14:textId="31C7EBED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30A20E3" w14:textId="22D47155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55±85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69C88CC" w14:textId="4B0C7E6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E38B5E8" w14:textId="53882937" w:rsidR="00045C4C" w:rsidRPr="00D86E7E" w:rsidRDefault="00045C4C" w:rsidP="00D86E7E">
            <w:pPr>
              <w:spacing w:before="0" w:after="0" w:line="360" w:lineRule="auto"/>
              <w:ind w:left="-112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0A736CF" w14:textId="3BB03E81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9EE7F83" w14:textId="3E6399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D9E9609" w14:textId="7B1CB8D2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49±81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7EEC21D" w14:textId="5E6087F3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D99D3A4" w14:textId="08022D14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158ECDB" w14:textId="4FB5AEDD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</w:tr>
      <w:tr w:rsidR="00045C4C" w:rsidRPr="00D86E7E" w14:paraId="76CC73C3" w14:textId="77777777" w:rsidTr="00045C4C">
        <w:trPr>
          <w:trHeight w:val="8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399E20D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Menopausal status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181FB65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2961009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1F1E18B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76654C8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BCF5AD8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CDCD04F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E303740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AC44FD8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837D0C9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0517528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045C4C" w:rsidRPr="00D86E7E" w14:paraId="2C85A434" w14:textId="77777777" w:rsidTr="00045C4C">
        <w:trPr>
          <w:trHeight w:val="43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C820537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lastRenderedPageBreak/>
              <w:t>Premenopausal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30ECEBF" w14:textId="33DE75B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A1E3EF8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56271CE" w14:textId="4DA8C31D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CB4D124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0FC81BBC" w14:textId="5E520F11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ADCC3FB" w14:textId="10B138F1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2572F00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5B30364" w14:textId="727FDE4D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F95FED9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685EBDD8" w14:textId="2E803233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</w:tr>
      <w:tr w:rsidR="00045C4C" w:rsidRPr="00D86E7E" w14:paraId="16A64992" w14:textId="77777777" w:rsidTr="00045C4C">
        <w:trPr>
          <w:trHeight w:val="92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DF924A7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Postmenopausal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9FFD243" w14:textId="34548486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6324C00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29A78FD" w14:textId="296CCAB1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B204558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50112D17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DFBA964" w14:textId="76D3861D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A9E3997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3145503" w14:textId="2BCCFFD8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E0E1101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5CAF470D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045C4C" w:rsidRPr="00D86E7E" w14:paraId="2B57B76C" w14:textId="77777777" w:rsidTr="00045C4C">
        <w:trPr>
          <w:trHeight w:val="186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4612116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Treatment with HRT for menopause (months)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D3F0191" w14:textId="29305583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52BD079" w14:textId="0DD246A8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3±9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CE97FA8" w14:textId="56ED57A6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4D337BC" w14:textId="7C8E57FF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60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60DE9C3" w14:textId="78B97BBC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ECD95BC" w14:textId="3939A66C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37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FF63A78" w14:textId="587AE68A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4±13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42DDA19" w14:textId="384C5004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E14B604" w14:textId="62A68204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B97957D" w14:textId="28D6C81E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</w:tr>
      <w:tr w:rsidR="00D86E7E" w:rsidRPr="00D86E7E" w14:paraId="5B7E5D4C" w14:textId="77777777" w:rsidTr="00CE4F15">
        <w:trPr>
          <w:gridAfter w:val="1"/>
          <w:wAfter w:w="1374" w:type="dxa"/>
          <w:trHeight w:val="92"/>
          <w:jc w:val="center"/>
        </w:trPr>
        <w:tc>
          <w:tcPr>
            <w:tcW w:w="0" w:type="auto"/>
            <w:gridSpan w:val="10"/>
            <w:tcBorders>
              <w:top w:val="nil"/>
              <w:bottom w:val="nil"/>
            </w:tcBorders>
            <w:vAlign w:val="center"/>
          </w:tcPr>
          <w:p w14:paraId="7B385CB5" w14:textId="791E5E8C" w:rsidR="00D86E7E" w:rsidRPr="00D86E7E" w:rsidRDefault="00D86E7E" w:rsidP="00D86E7E">
            <w:pPr>
              <w:spacing w:before="0" w:after="0" w:line="360" w:lineRule="auto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  <w:lang w:eastAsia="es-CL"/>
              </w:rPr>
              <w:t>Pathological Features</w:t>
            </w:r>
          </w:p>
        </w:tc>
      </w:tr>
      <w:tr w:rsidR="00045C4C" w:rsidRPr="00D86E7E" w14:paraId="74DBFE60" w14:textId="77777777" w:rsidTr="00045C4C">
        <w:trPr>
          <w:trHeight w:val="8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9CE1F41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  <w:lang w:eastAsia="es-CL"/>
              </w:rPr>
              <w:t>Age of diagnosis (years)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391B0A5" w14:textId="2012DC1D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7326DFA" w14:textId="13913310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53±11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4B1E6F6" w14:textId="4460A9CE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7F64EB8" w14:textId="62EA68E8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49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F36E380" w14:textId="1306AF70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0.6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7C28CAD" w14:textId="1AD4E356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D9BA742" w14:textId="547F6626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53±11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76C63B9" w14:textId="367E9586" w:rsidR="00045C4C" w:rsidRPr="00D86E7E" w:rsidRDefault="00045C4C" w:rsidP="00D86E7E">
            <w:pPr>
              <w:spacing w:before="0" w:after="0" w:line="360" w:lineRule="auto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43A7465" w14:textId="313B07BA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1900568" w14:textId="40A44070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</w:tr>
      <w:tr w:rsidR="00045C4C" w:rsidRPr="00D86E7E" w14:paraId="75AC2730" w14:textId="77777777" w:rsidTr="00045C4C">
        <w:trPr>
          <w:trHeight w:val="92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6BAA6C1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  <w:lang w:eastAsia="es-CL"/>
              </w:rPr>
              <w:t>Cancer stage at diagnosis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19C19F3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C9C3EF7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12872B5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7C54F97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78B126B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D4E866A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887476F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8CC2646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AE500B4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E58D8D9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045C4C" w:rsidRPr="00D86E7E" w14:paraId="21BFB908" w14:textId="77777777" w:rsidTr="00045C4C">
        <w:trPr>
          <w:trHeight w:val="43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86843FC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  <w:lang w:val="es-CL" w:eastAsia="es-CL"/>
              </w:rPr>
              <w:t>I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3051BF4" w14:textId="299FBC83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60E075A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33CEBE1" w14:textId="55912061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331DB99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4AC253A6" w14:textId="24D73495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C0FE3B2" w14:textId="461DB5A4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89ED5B8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079B434" w14:textId="06F9ADC0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8033038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7D5D9B99" w14:textId="338B4471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</w:tr>
      <w:tr w:rsidR="00045C4C" w:rsidRPr="00D86E7E" w14:paraId="492AE919" w14:textId="77777777" w:rsidTr="00045C4C">
        <w:trPr>
          <w:trHeight w:val="43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32A2592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  <w:lang w:val="es-CL" w:eastAsia="es-CL"/>
              </w:rPr>
              <w:t>II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2F03EB0" w14:textId="26998D33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5A1A7F4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5B4F017" w14:textId="3B9407E0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96B81E4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3C62D202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61F69D3" w14:textId="0E5E7EF5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E2B87FC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70CC191" w14:textId="66347F04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F6A8442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1460B4BE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045C4C" w:rsidRPr="00D86E7E" w14:paraId="5C88F177" w14:textId="77777777" w:rsidTr="00045C4C">
        <w:trPr>
          <w:trHeight w:val="43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E3D3B3A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  <w:lang w:val="es-CL" w:eastAsia="es-CL"/>
              </w:rPr>
              <w:t>III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E15DD0F" w14:textId="6BCA93B3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7CE831C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88889EA" w14:textId="38FEDFA9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91F8716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598E2FDB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ECECEBB" w14:textId="5A393F2A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EDDC489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CC98520" w14:textId="61391702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A04EFCC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4A703069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045C4C" w:rsidRPr="00D86E7E" w14:paraId="7E36B774" w14:textId="77777777" w:rsidTr="00045C4C">
        <w:trPr>
          <w:trHeight w:val="92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CA43A0A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  <w:lang w:eastAsia="es-CL"/>
              </w:rPr>
              <w:t>Tumor Histology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35357B2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F57F4C4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C5610BE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CCD2782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5718204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E959A7D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C546862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D352934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B7A932C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86CCC63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045C4C" w:rsidRPr="00D86E7E" w14:paraId="32EA9B12" w14:textId="77777777" w:rsidTr="00045C4C">
        <w:trPr>
          <w:trHeight w:val="135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428D82D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  <w:lang w:eastAsia="es-CL"/>
              </w:rPr>
              <w:t>Ductal carcinoma in situ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DF9F3B6" w14:textId="2BBC8A05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9078440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0698443" w14:textId="23A146C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B03BF4D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39CED952" w14:textId="0ECC7AF5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F73EB4A" w14:textId="5595B669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D16612E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E9AFFBF" w14:textId="11AC585D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B521AA7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07D55176" w14:textId="1BC6A1B5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</w:tr>
      <w:tr w:rsidR="00045C4C" w:rsidRPr="00D86E7E" w14:paraId="1D338365" w14:textId="77777777" w:rsidTr="00045C4C">
        <w:trPr>
          <w:trHeight w:val="13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D4BBD7B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  <w:lang w:eastAsia="es-CL"/>
              </w:rPr>
              <w:t xml:space="preserve">Invasive Ductal Carcinoma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DB0FD84" w14:textId="6EEE3949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9FA5EBC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5112B75" w14:textId="0E8E93E5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EBD2D8D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2A89526A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12B7E54" w14:textId="7A648739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C9A43D8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5297B87" w14:textId="51B46C52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374BD84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009731C5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045C4C" w:rsidRPr="00D86E7E" w14:paraId="6E0A19BE" w14:textId="77777777" w:rsidTr="00045C4C">
        <w:trPr>
          <w:trHeight w:val="186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C447329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  <w:lang w:eastAsia="es-CL"/>
              </w:rPr>
              <w:lastRenderedPageBreak/>
              <w:t xml:space="preserve">Invasive Lobular Carcinoma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902D1F2" w14:textId="441886B4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C3D19E4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F1705AA" w14:textId="0FE2C140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1410952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470F8254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907ADCD" w14:textId="7DA49B73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6A370C7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72A844A" w14:textId="3CE5A9EB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52210C8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76EA92E8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045C4C" w:rsidRPr="00D86E7E" w14:paraId="159CFFE1" w14:textId="77777777" w:rsidTr="00045C4C">
        <w:trPr>
          <w:trHeight w:val="8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48A732E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proofErr w:type="spellStart"/>
            <w:r w:rsidRPr="00D86E7E">
              <w:rPr>
                <w:rFonts w:cs="Times New Roman"/>
                <w:bCs/>
                <w:spacing w:val="-16"/>
                <w:szCs w:val="24"/>
                <w:lang w:val="es-CL" w:eastAsia="es-CL"/>
              </w:rPr>
              <w:t>Others</w:t>
            </w:r>
            <w:proofErr w:type="spellEnd"/>
            <w:r w:rsidRPr="00D86E7E">
              <w:rPr>
                <w:rFonts w:cs="Times New Roman"/>
                <w:bCs/>
                <w:spacing w:val="-16"/>
                <w:szCs w:val="24"/>
                <w:lang w:val="es-CL" w:eastAsia="es-CL"/>
              </w:rPr>
              <w:t>, (IBC, IPC, etc.)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E716795" w14:textId="4878B629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F9F779F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3BD0D51" w14:textId="59F10F3F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6B4AE53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7C906E15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BDC03DB" w14:textId="2EEC93D3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28CB582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B1C2AF8" w14:textId="44EFC1AC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2A957C5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3598D4CB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045C4C" w:rsidRPr="00D86E7E" w14:paraId="17B9D488" w14:textId="77777777" w:rsidTr="00045C4C">
        <w:trPr>
          <w:trHeight w:val="13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3112657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Cell Differentiation Degree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3F8BC03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85181D9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9EF5BF7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EA7EF92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B9E698A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743A121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889728F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BFCD6A7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DC3A480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58AA88E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045C4C" w:rsidRPr="00D86E7E" w14:paraId="43936007" w14:textId="77777777" w:rsidTr="00045C4C">
        <w:trPr>
          <w:trHeight w:val="43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F1B1D01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G1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E3480A9" w14:textId="2EECB023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F38B04F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CD0832A" w14:textId="3B1597F3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644D280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594C5616" w14:textId="46730AF6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08F5ECF" w14:textId="4678565C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7351CB6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B9B7970" w14:textId="2583488E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68E9954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479CE49C" w14:textId="38832EAD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</w:tr>
      <w:tr w:rsidR="00045C4C" w:rsidRPr="00D86E7E" w14:paraId="75BDB27F" w14:textId="77777777" w:rsidTr="00045C4C">
        <w:trPr>
          <w:trHeight w:val="47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7D7B813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G2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9BD67F9" w14:textId="783F5274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24AA8B3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536D4F0" w14:textId="64E1876F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393C30C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26AE5E41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A62B49D" w14:textId="3D4600A4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7B7AC14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C5121DB" w14:textId="542188A0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F8C96F1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0F8760DD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045C4C" w:rsidRPr="00D86E7E" w14:paraId="6E8BB443" w14:textId="77777777" w:rsidTr="00045C4C">
        <w:trPr>
          <w:trHeight w:val="43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975AF6C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G3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2D76A53" w14:textId="48C1B9EE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D16AC73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9E27766" w14:textId="5A8CC154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00B3056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584A3A7E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2B2D927" w14:textId="419379EE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2417DCB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583994D" w14:textId="51B97DF2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49D26E4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2BE9E5DA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045C4C" w:rsidRPr="00D86E7E" w14:paraId="4D066787" w14:textId="77777777" w:rsidTr="00045C4C">
        <w:trPr>
          <w:trHeight w:val="8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08F5B71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Treatment before to TAM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6B39D26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3A07CE6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EE4241D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14A303B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62938BA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67203A0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F01D29D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3F9A16E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AB2F557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E7AF886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045C4C" w:rsidRPr="00D86E7E" w14:paraId="6D77D832" w14:textId="77777777" w:rsidTr="00045C4C">
        <w:trPr>
          <w:trHeight w:val="47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9BE8D13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Surgery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E36C779" w14:textId="5B5D7925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68F684A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6A0B820" w14:textId="4BC41FC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EC463E9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2F39DC01" w14:textId="3E03F161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9B9DD97" w14:textId="384FF925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A76D1C8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B5ABD06" w14:textId="693F757A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3126113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23230433" w14:textId="428AC46D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</w:tr>
      <w:tr w:rsidR="00045C4C" w:rsidRPr="00D86E7E" w14:paraId="3CC9CA84" w14:textId="77777777" w:rsidTr="00045C4C">
        <w:trPr>
          <w:trHeight w:val="8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9ADD8B2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Surgery + radiotherapy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D5EF91D" w14:textId="2BFD6585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F8775DA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AC0D508" w14:textId="367BF072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2B96D86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0EAB6A73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11F7D2A" w14:textId="6F15D149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011A7BA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05C3A87" w14:textId="7C7D2D4A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D3E0A1C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1016AF70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045C4C" w:rsidRPr="00D86E7E" w14:paraId="1687B02E" w14:textId="77777777" w:rsidTr="00045C4C">
        <w:trPr>
          <w:trHeight w:val="92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46AFAF4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 xml:space="preserve">Surgery + chemotherapy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72A23AE" w14:textId="332C7A6E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6A79729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65EEEA3" w14:textId="36109DA1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2F5CEE3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6B0EB4FA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E41C4D8" w14:textId="330ADD59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C296D35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C4F62D2" w14:textId="0A265AFC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C8EE097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304AD394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045C4C" w:rsidRPr="00D86E7E" w14:paraId="2DC51B2A" w14:textId="77777777" w:rsidTr="00045C4C">
        <w:trPr>
          <w:trHeight w:val="135"/>
          <w:jc w:val="center"/>
        </w:trPr>
        <w:tc>
          <w:tcPr>
            <w:tcW w:w="0" w:type="auto"/>
            <w:tcBorders>
              <w:top w:val="nil"/>
            </w:tcBorders>
            <w:vAlign w:val="center"/>
          </w:tcPr>
          <w:p w14:paraId="6E7EA029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Surgery + chemotherapy + radiotherapy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0AD341BB" w14:textId="4C61A301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658D47B9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78056529" w14:textId="08BC2CD5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0206D7C0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</w:tcPr>
          <w:p w14:paraId="5B8F8BFB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2CFA14F9" w14:textId="42DA74AD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11035772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483E72BA" w14:textId="51BAE66A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D86E7E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1EC419E5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</w:tcPr>
          <w:p w14:paraId="6422353D" w14:textId="77777777" w:rsidR="00045C4C" w:rsidRPr="00D86E7E" w:rsidRDefault="00045C4C" w:rsidP="00D86E7E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</w:tbl>
    <w:p w14:paraId="4F483EA6" w14:textId="459BA843" w:rsidR="00B506AF" w:rsidRPr="006A3387" w:rsidRDefault="00CD7EC6" w:rsidP="006A3387">
      <w:pPr>
        <w:spacing w:before="0" w:after="0" w:line="360" w:lineRule="auto"/>
        <w:jc w:val="both"/>
        <w:rPr>
          <w:rFonts w:cs="Times New Roman"/>
          <w:bCs/>
          <w:i/>
          <w:iCs/>
          <w:szCs w:val="24"/>
        </w:rPr>
      </w:pPr>
      <w:r w:rsidRPr="006A3387">
        <w:rPr>
          <w:rFonts w:cs="Times New Roman"/>
          <w:bCs/>
          <w:i/>
          <w:iCs/>
          <w:szCs w:val="24"/>
        </w:rPr>
        <w:lastRenderedPageBreak/>
        <w:t>ADR, adverse drug reaction, evaluated with Common Terminology Criteria for Adverse Events [CTCAE], 2010. N.D: No data. ADRs: Endometrial cancer, endometrial hyperplasia, vaginal bleeding, Phlebitis, Headache, Nausea, hot flash, Cramps, Bone pain, and Urticaria. *Logistic regression</w:t>
      </w:r>
    </w:p>
    <w:p w14:paraId="3033F4E7" w14:textId="39833A2C" w:rsidR="00B506AF" w:rsidRPr="003B7F4C" w:rsidRDefault="00B506AF" w:rsidP="00281FDC">
      <w:pPr>
        <w:spacing w:before="0" w:after="0"/>
        <w:jc w:val="both"/>
        <w:rPr>
          <w:rFonts w:cs="Times New Roman"/>
          <w:bCs/>
          <w:i/>
          <w:iCs/>
          <w:sz w:val="18"/>
          <w:szCs w:val="18"/>
        </w:rPr>
      </w:pPr>
    </w:p>
    <w:p w14:paraId="7A5B87CB" w14:textId="168B9470" w:rsidR="00B506AF" w:rsidRPr="003B7F4C" w:rsidRDefault="00B506AF" w:rsidP="00281FDC">
      <w:pPr>
        <w:spacing w:before="0" w:after="0"/>
        <w:jc w:val="both"/>
        <w:rPr>
          <w:rFonts w:cs="Times New Roman"/>
          <w:bCs/>
          <w:i/>
          <w:iCs/>
          <w:sz w:val="18"/>
          <w:szCs w:val="18"/>
        </w:rPr>
      </w:pPr>
    </w:p>
    <w:p w14:paraId="03CA57C5" w14:textId="7D0F2A0F" w:rsidR="00B506AF" w:rsidRPr="003B7F4C" w:rsidRDefault="00B506AF" w:rsidP="00281FDC">
      <w:pPr>
        <w:spacing w:before="0" w:after="0"/>
        <w:jc w:val="both"/>
        <w:rPr>
          <w:rFonts w:cs="Times New Roman"/>
          <w:bCs/>
          <w:i/>
          <w:iCs/>
          <w:sz w:val="18"/>
          <w:szCs w:val="18"/>
        </w:rPr>
      </w:pPr>
    </w:p>
    <w:p w14:paraId="49CD7F67" w14:textId="6B9D794B" w:rsidR="00B506AF" w:rsidRPr="003B7F4C" w:rsidRDefault="00B506AF" w:rsidP="00281FDC">
      <w:pPr>
        <w:spacing w:before="0" w:after="0"/>
        <w:jc w:val="both"/>
        <w:rPr>
          <w:rFonts w:cs="Times New Roman"/>
          <w:bCs/>
          <w:i/>
          <w:iCs/>
          <w:sz w:val="18"/>
          <w:szCs w:val="18"/>
        </w:rPr>
      </w:pPr>
    </w:p>
    <w:p w14:paraId="13431B26" w14:textId="433A1D9C" w:rsidR="00B506AF" w:rsidRPr="004D1A5A" w:rsidRDefault="004C64A5" w:rsidP="004D1A5A">
      <w:pPr>
        <w:spacing w:before="0" w:after="0" w:line="360" w:lineRule="auto"/>
        <w:jc w:val="both"/>
        <w:rPr>
          <w:rFonts w:cs="Times New Roman"/>
          <w:bCs/>
          <w:i/>
          <w:iCs/>
          <w:szCs w:val="24"/>
        </w:rPr>
      </w:pPr>
      <w:r w:rsidRPr="004D1A5A">
        <w:rPr>
          <w:rFonts w:cs="Times New Roman"/>
          <w:bCs/>
          <w:i/>
          <w:iCs/>
          <w:szCs w:val="24"/>
        </w:rPr>
        <w:t xml:space="preserve">Continue Table </w:t>
      </w:r>
      <w:r w:rsidR="00AA228B">
        <w:rPr>
          <w:rFonts w:cs="Times New Roman"/>
          <w:bCs/>
          <w:i/>
          <w:iCs/>
          <w:szCs w:val="24"/>
        </w:rPr>
        <w:t>A7a</w:t>
      </w:r>
    </w:p>
    <w:tbl>
      <w:tblPr>
        <w:tblStyle w:val="Tablaconcuadrcula"/>
        <w:tblW w:w="12679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"/>
        <w:gridCol w:w="1843"/>
        <w:gridCol w:w="542"/>
        <w:gridCol w:w="1843"/>
        <w:gridCol w:w="1394"/>
        <w:gridCol w:w="718"/>
        <w:gridCol w:w="1843"/>
        <w:gridCol w:w="542"/>
        <w:gridCol w:w="1843"/>
        <w:gridCol w:w="1394"/>
      </w:tblGrid>
      <w:tr w:rsidR="004C64A5" w:rsidRPr="004D1A5A" w14:paraId="5248ACFE" w14:textId="77777777" w:rsidTr="009807A3">
        <w:trPr>
          <w:trHeight w:val="43"/>
          <w:jc w:val="center"/>
        </w:trPr>
        <w:tc>
          <w:tcPr>
            <w:tcW w:w="2690" w:type="dxa"/>
            <w:gridSpan w:val="5"/>
            <w:vAlign w:val="center"/>
          </w:tcPr>
          <w:p w14:paraId="00FCE4C5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eastAsia="Times New Roman" w:cs="Times New Roman"/>
                <w:szCs w:val="24"/>
                <w:lang w:eastAsia="es-CL"/>
              </w:rPr>
              <w:t>endometrial hyperplasia</w:t>
            </w:r>
          </w:p>
        </w:tc>
        <w:tc>
          <w:tcPr>
            <w:tcW w:w="2690" w:type="dxa"/>
            <w:gridSpan w:val="5"/>
            <w:vAlign w:val="center"/>
          </w:tcPr>
          <w:p w14:paraId="00E0FCA3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spacing w:val="-16"/>
                <w:szCs w:val="24"/>
              </w:rPr>
              <w:t>vaginal bleeding</w:t>
            </w:r>
          </w:p>
        </w:tc>
      </w:tr>
      <w:tr w:rsidR="004C64A5" w:rsidRPr="004D1A5A" w14:paraId="0371C782" w14:textId="77777777" w:rsidTr="009807A3">
        <w:trPr>
          <w:trHeight w:val="47"/>
          <w:jc w:val="center"/>
        </w:trPr>
        <w:tc>
          <w:tcPr>
            <w:tcW w:w="0" w:type="auto"/>
            <w:gridSpan w:val="2"/>
            <w:tcBorders>
              <w:bottom w:val="nil"/>
            </w:tcBorders>
            <w:vAlign w:val="center"/>
          </w:tcPr>
          <w:p w14:paraId="49215EF4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i/>
                <w:iCs/>
                <w:spacing w:val="-16"/>
                <w:szCs w:val="24"/>
              </w:rPr>
              <w:t>Control</w:t>
            </w:r>
          </w:p>
        </w:tc>
        <w:tc>
          <w:tcPr>
            <w:tcW w:w="0" w:type="auto"/>
            <w:gridSpan w:val="2"/>
            <w:tcBorders>
              <w:bottom w:val="nil"/>
            </w:tcBorders>
            <w:vAlign w:val="center"/>
          </w:tcPr>
          <w:p w14:paraId="20449D98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i/>
                <w:iCs/>
                <w:spacing w:val="-16"/>
                <w:szCs w:val="24"/>
              </w:rPr>
              <w:t>Cases</w:t>
            </w:r>
          </w:p>
        </w:tc>
        <w:tc>
          <w:tcPr>
            <w:tcW w:w="0" w:type="auto"/>
            <w:vMerge w:val="restart"/>
            <w:tcBorders>
              <w:bottom w:val="nil"/>
            </w:tcBorders>
            <w:vAlign w:val="center"/>
          </w:tcPr>
          <w:p w14:paraId="035E99BA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i/>
                <w:iCs/>
                <w:spacing w:val="-16"/>
                <w:szCs w:val="24"/>
              </w:rPr>
              <w:t>p-value</w:t>
            </w:r>
          </w:p>
        </w:tc>
        <w:tc>
          <w:tcPr>
            <w:tcW w:w="0" w:type="auto"/>
            <w:gridSpan w:val="2"/>
            <w:tcBorders>
              <w:bottom w:val="nil"/>
            </w:tcBorders>
            <w:vAlign w:val="center"/>
          </w:tcPr>
          <w:p w14:paraId="5F3C2F50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i/>
                <w:iCs/>
                <w:spacing w:val="-16"/>
                <w:szCs w:val="24"/>
              </w:rPr>
              <w:t>Control</w:t>
            </w:r>
          </w:p>
        </w:tc>
        <w:tc>
          <w:tcPr>
            <w:tcW w:w="0" w:type="auto"/>
            <w:gridSpan w:val="2"/>
            <w:tcBorders>
              <w:bottom w:val="nil"/>
            </w:tcBorders>
            <w:vAlign w:val="center"/>
          </w:tcPr>
          <w:p w14:paraId="22EFF97D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i/>
                <w:iCs/>
                <w:spacing w:val="-16"/>
                <w:szCs w:val="24"/>
              </w:rPr>
              <w:t>Cases</w:t>
            </w:r>
          </w:p>
        </w:tc>
        <w:tc>
          <w:tcPr>
            <w:tcW w:w="0" w:type="auto"/>
            <w:vMerge w:val="restart"/>
            <w:tcBorders>
              <w:bottom w:val="nil"/>
            </w:tcBorders>
            <w:vAlign w:val="center"/>
          </w:tcPr>
          <w:p w14:paraId="6B42F9B0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i/>
                <w:iCs/>
                <w:spacing w:val="-16"/>
                <w:szCs w:val="24"/>
              </w:rPr>
              <w:t>p-value</w:t>
            </w:r>
          </w:p>
        </w:tc>
      </w:tr>
      <w:tr w:rsidR="004C64A5" w:rsidRPr="004D1A5A" w14:paraId="012416D2" w14:textId="77777777" w:rsidTr="009807A3">
        <w:trPr>
          <w:trHeight w:val="99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EFF6F5D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86011E8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proofErr w:type="spellStart"/>
            <w:r w:rsidRPr="004D1A5A">
              <w:rPr>
                <w:rFonts w:cs="Times New Roman"/>
                <w:bCs/>
                <w:spacing w:val="-16"/>
                <w:szCs w:val="24"/>
              </w:rPr>
              <w:t>Mean±SD</w:t>
            </w:r>
            <w:proofErr w:type="spellEnd"/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89BEA4A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0780023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proofErr w:type="spellStart"/>
            <w:r w:rsidRPr="004D1A5A">
              <w:rPr>
                <w:rFonts w:cs="Times New Roman"/>
                <w:bCs/>
                <w:spacing w:val="-16"/>
                <w:szCs w:val="24"/>
              </w:rPr>
              <w:t>Mean±SD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36A9FDBB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277BF8F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6FC9582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proofErr w:type="spellStart"/>
            <w:r w:rsidRPr="004D1A5A">
              <w:rPr>
                <w:rFonts w:cs="Times New Roman"/>
                <w:bCs/>
                <w:spacing w:val="-16"/>
                <w:szCs w:val="24"/>
              </w:rPr>
              <w:t>Mean±SD</w:t>
            </w:r>
            <w:proofErr w:type="spellEnd"/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3007DC9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4E64E88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proofErr w:type="spellStart"/>
            <w:r w:rsidRPr="004D1A5A">
              <w:rPr>
                <w:rFonts w:cs="Times New Roman"/>
                <w:bCs/>
                <w:spacing w:val="-16"/>
                <w:szCs w:val="24"/>
              </w:rPr>
              <w:t>Mean±SD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625F67F5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4C64A5" w:rsidRPr="004D1A5A" w14:paraId="7D30AA1B" w14:textId="77777777" w:rsidTr="009807A3">
        <w:trPr>
          <w:trHeight w:val="88"/>
          <w:jc w:val="center"/>
        </w:trPr>
        <w:tc>
          <w:tcPr>
            <w:tcW w:w="0" w:type="auto"/>
            <w:gridSpan w:val="10"/>
            <w:tcBorders>
              <w:top w:val="nil"/>
              <w:bottom w:val="nil"/>
            </w:tcBorders>
            <w:vAlign w:val="center"/>
          </w:tcPr>
          <w:p w14:paraId="608C3095" w14:textId="6A102EE4" w:rsidR="004C64A5" w:rsidRPr="004D1A5A" w:rsidRDefault="004C64A5" w:rsidP="00B513BF">
            <w:pPr>
              <w:spacing w:before="0" w:after="0" w:line="360" w:lineRule="auto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4C64A5" w:rsidRPr="004D1A5A" w14:paraId="365A09D2" w14:textId="77777777" w:rsidTr="009807A3">
        <w:trPr>
          <w:trHeight w:val="92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EFABB47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3EF7B2C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12±2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554FB70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83EB0DB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10.6±0.5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813B21B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0.03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6A462B1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B6AF293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12±2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0E8B5D0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A93C02F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11.5±0.7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14099D3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0.3</w:t>
            </w:r>
          </w:p>
        </w:tc>
      </w:tr>
      <w:tr w:rsidR="004C64A5" w:rsidRPr="004D1A5A" w14:paraId="57145E2B" w14:textId="77777777" w:rsidTr="009807A3">
        <w:trPr>
          <w:trHeight w:val="8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73792C8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A06E629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3±1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5B89521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53DCB7C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3±5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EB42C3D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0.9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111F1FC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87D1183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3±2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1159493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3F1A369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0.5±0.7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816A067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0.02</w:t>
            </w:r>
          </w:p>
        </w:tc>
      </w:tr>
      <w:tr w:rsidR="004C64A5" w:rsidRPr="004D1A5A" w14:paraId="198D6CF6" w14:textId="77777777" w:rsidTr="009807A3">
        <w:trPr>
          <w:trHeight w:val="92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36D6DCA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819B3E0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2±1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D167BE1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29B48F9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2±3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A4B3107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0.6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1A4B8B3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74E9F18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2±1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E3A1D0E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6798AE9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FD2EAFB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</w:tr>
      <w:tr w:rsidR="004C64A5" w:rsidRPr="004D1A5A" w14:paraId="4492421E" w14:textId="77777777" w:rsidTr="009807A3">
        <w:trPr>
          <w:trHeight w:val="8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199E1AC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7736830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0.5±0.8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170D812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11E142F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1±1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9F953A0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0.4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D09E10A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F0B1426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0.5±0.9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710D5A3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BE0B444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0.5±0.7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6707DAE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0.8</w:t>
            </w:r>
          </w:p>
        </w:tc>
      </w:tr>
      <w:tr w:rsidR="004C64A5" w:rsidRPr="004D1A5A" w14:paraId="2B0D0C51" w14:textId="77777777" w:rsidTr="009807A3">
        <w:trPr>
          <w:trHeight w:val="92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9FF64CC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5CAAF2B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25±26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BAEBBEC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96C0229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28±48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F9BA5ED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0.9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139566D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FB591ED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27±27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3AC1487" w14:textId="77777777" w:rsidR="004C64A5" w:rsidRPr="004D1A5A" w:rsidRDefault="004C64A5" w:rsidP="00B513BF">
            <w:pPr>
              <w:spacing w:before="0" w:after="0" w:line="360" w:lineRule="auto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B9C5A4E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8414550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</w:tr>
      <w:tr w:rsidR="004C64A5" w:rsidRPr="004D1A5A" w14:paraId="6F64AD15" w14:textId="77777777" w:rsidTr="009807A3">
        <w:trPr>
          <w:trHeight w:val="186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E9E5BBD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C32331C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53±83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CDF7DA7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4E4709F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0.3±0.5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AC14E77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0.05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4EC08BE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E182EE0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52±83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0CB16A6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A30BEE3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0.5±0.7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B17E979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0.1</w:t>
            </w:r>
          </w:p>
        </w:tc>
      </w:tr>
      <w:tr w:rsidR="004C64A5" w:rsidRPr="004D1A5A" w14:paraId="226925D2" w14:textId="77777777" w:rsidTr="009807A3">
        <w:trPr>
          <w:trHeight w:val="8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450EE93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FDD3F44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5D0E094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944758B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25E1EED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FD5443C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3A79F58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098BBE1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E6C5019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C49B31D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4C64A5" w:rsidRPr="004D1A5A" w14:paraId="2B37166C" w14:textId="77777777" w:rsidTr="009807A3">
        <w:trPr>
          <w:trHeight w:val="43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6DCAB4D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AA483C9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460958E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85632C4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0DE65C4D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0.9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96FBA4E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E4B355A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64A9092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598E078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14E8349D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</w:tr>
      <w:tr w:rsidR="004C64A5" w:rsidRPr="004D1A5A" w14:paraId="53FC0DC2" w14:textId="77777777" w:rsidTr="009807A3">
        <w:trPr>
          <w:trHeight w:val="92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B63E73A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2AA8C8A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3DE5656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3A2F0AB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3CF79847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199B290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063FED4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733CD8E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9618AF3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6E1C6FDB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4C64A5" w:rsidRPr="004D1A5A" w14:paraId="1066AF7D" w14:textId="77777777" w:rsidTr="009807A3">
        <w:trPr>
          <w:trHeight w:val="186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7A8A638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BFD648B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3±12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3071D28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2F680B0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12±20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5B3D533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0.3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F06E9B6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740990D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4±13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43C4876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7B4AE4F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98FE591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</w:tr>
      <w:tr w:rsidR="004C64A5" w:rsidRPr="004D1A5A" w14:paraId="62F679A8" w14:textId="77777777" w:rsidTr="009807A3">
        <w:trPr>
          <w:trHeight w:val="92"/>
          <w:jc w:val="center"/>
        </w:trPr>
        <w:tc>
          <w:tcPr>
            <w:tcW w:w="0" w:type="auto"/>
            <w:gridSpan w:val="10"/>
            <w:tcBorders>
              <w:top w:val="nil"/>
              <w:bottom w:val="nil"/>
            </w:tcBorders>
            <w:vAlign w:val="center"/>
          </w:tcPr>
          <w:p w14:paraId="4E6710A5" w14:textId="09E3CC34" w:rsidR="004C64A5" w:rsidRPr="004D1A5A" w:rsidRDefault="004C64A5" w:rsidP="00B513BF">
            <w:pPr>
              <w:spacing w:before="0" w:after="0" w:line="360" w:lineRule="auto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4C64A5" w:rsidRPr="004D1A5A" w14:paraId="2E0C57E7" w14:textId="77777777" w:rsidTr="009807A3">
        <w:trPr>
          <w:trHeight w:val="8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4A61B91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37C54FB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53±11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3D4E9B7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A16E4BA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53±8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B5185D8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0.9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18873E1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AD2525D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53±11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1AE622C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9F90827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58±7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1BA95A9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0.5</w:t>
            </w:r>
          </w:p>
        </w:tc>
      </w:tr>
      <w:tr w:rsidR="004C64A5" w:rsidRPr="004D1A5A" w14:paraId="4F599278" w14:textId="77777777" w:rsidTr="009807A3">
        <w:trPr>
          <w:trHeight w:val="92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A94F4CA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F7FA1E1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E720CEE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866D849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C84297B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5384008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9FD3F8E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37C23D3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C77053B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D108F63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4C64A5" w:rsidRPr="004D1A5A" w14:paraId="0E8799E6" w14:textId="77777777" w:rsidTr="009807A3">
        <w:trPr>
          <w:trHeight w:val="43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A54E6B4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lastRenderedPageBreak/>
              <w:t>12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6234A73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2EC0D6B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4CBB46F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75D5FC2F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0.3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D388C90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D7542F5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6969841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A5BDB25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50F2D2A3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0.7</w:t>
            </w:r>
          </w:p>
        </w:tc>
      </w:tr>
      <w:tr w:rsidR="004C64A5" w:rsidRPr="004D1A5A" w14:paraId="716F4F34" w14:textId="77777777" w:rsidTr="009807A3">
        <w:trPr>
          <w:trHeight w:val="43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327C880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84395F7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3DCF8CD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F41B9AD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677CD638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B332146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39048BB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14300A8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27CF4E3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4ECB89B9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4C64A5" w:rsidRPr="004D1A5A" w14:paraId="64D1B5A5" w14:textId="77777777" w:rsidTr="009807A3">
        <w:trPr>
          <w:trHeight w:val="43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63E654A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2C0BB33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6DA5BE9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204BEF5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2B1E7128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9E7CF31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D046576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CB557D5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3F73270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5D56C508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4C64A5" w:rsidRPr="004D1A5A" w14:paraId="0785F12B" w14:textId="77777777" w:rsidTr="009807A3">
        <w:trPr>
          <w:trHeight w:val="92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C3270CD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61E5DF7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6077904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7BA4F58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182A1FD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B8D112B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DD8898B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7217B0E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A7A8E98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ABD3423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4C64A5" w:rsidRPr="004D1A5A" w14:paraId="399C8D2B" w14:textId="77777777" w:rsidTr="009807A3">
        <w:trPr>
          <w:trHeight w:val="135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881B8EB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39FCEFC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4D47B8F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694C08A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73AB52AF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0.2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E8FFAA3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48F0AD1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E9ED855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EDDF7A3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54722259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</w:tr>
      <w:tr w:rsidR="004C64A5" w:rsidRPr="004D1A5A" w14:paraId="45F00467" w14:textId="77777777" w:rsidTr="009807A3">
        <w:trPr>
          <w:trHeight w:val="13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5E0867C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194110C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85ED692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95A7762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0EA2A400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07A4CB9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EDE1BF1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9E2B202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8D3DF2D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3325A321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4C64A5" w:rsidRPr="004D1A5A" w14:paraId="412EFD90" w14:textId="77777777" w:rsidTr="009807A3">
        <w:trPr>
          <w:trHeight w:val="186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3E5ADF9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D4FF908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0117E00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A1B9486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0F1DC04F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3675245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DCBE40E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1F8AF67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C6DAC61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567AD44A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4C64A5" w:rsidRPr="004D1A5A" w14:paraId="2B7DF8EF" w14:textId="77777777" w:rsidTr="009807A3">
        <w:trPr>
          <w:trHeight w:val="8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2C25F9E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5DB163A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0F08324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5E3CE47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5F6D373C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BECD089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7090C82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131B111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A62AAD9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26412039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4C64A5" w:rsidRPr="004D1A5A" w14:paraId="0731D226" w14:textId="77777777" w:rsidTr="009807A3">
        <w:trPr>
          <w:trHeight w:val="13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AC3B494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0F35DBE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36022E7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A27F2CD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99A781D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5FEE1FA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E300DF6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4945D8C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AD5B321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345C8B6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4C64A5" w:rsidRPr="004D1A5A" w14:paraId="2BE051CC" w14:textId="77777777" w:rsidTr="009807A3">
        <w:trPr>
          <w:trHeight w:val="43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D57C217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ABDAE5E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9D726F6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DFE8AE6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29238A19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375B454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593CCC9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22425CA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FCAB05D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4DDCD4E6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r w:rsidRPr="004D1A5A">
              <w:rPr>
                <w:rFonts w:cs="Times New Roman"/>
                <w:b/>
                <w:spacing w:val="-16"/>
                <w:szCs w:val="24"/>
              </w:rPr>
              <w:t>-</w:t>
            </w:r>
          </w:p>
        </w:tc>
      </w:tr>
      <w:tr w:rsidR="004C64A5" w:rsidRPr="004D1A5A" w14:paraId="2AF72B14" w14:textId="77777777" w:rsidTr="009807A3">
        <w:trPr>
          <w:trHeight w:val="47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7AEDB92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A2A4F6C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435C4D6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DCD4771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573AA413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FB54790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8875745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B2BEAED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EE05F69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10B92CC5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</w:p>
        </w:tc>
      </w:tr>
      <w:tr w:rsidR="004C64A5" w:rsidRPr="004D1A5A" w14:paraId="7BEAF386" w14:textId="77777777" w:rsidTr="009807A3">
        <w:trPr>
          <w:trHeight w:val="43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73C69DE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3B64E0E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3DD31D9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7CE259A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6A8561A1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9FF51C8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2F11588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5D4053C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1D987F7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2141FF46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</w:p>
        </w:tc>
      </w:tr>
      <w:tr w:rsidR="004C64A5" w:rsidRPr="004D1A5A" w14:paraId="211DEDC6" w14:textId="77777777" w:rsidTr="009807A3">
        <w:trPr>
          <w:trHeight w:val="8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F8D4660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9D1C3E3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F54D4C6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4738CB0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FE93732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0F74B48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A100C5B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4B6DAFF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5FC3D9A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8D43C67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</w:p>
        </w:tc>
      </w:tr>
      <w:tr w:rsidR="004C64A5" w:rsidRPr="004D1A5A" w14:paraId="0AD985D8" w14:textId="77777777" w:rsidTr="009807A3">
        <w:trPr>
          <w:trHeight w:val="47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4377ACE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F6EFB51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FAC1B08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895DC1F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482A5F69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C9B2A4B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7B24F59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E9AC37A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249F75C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1AA36EAC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r w:rsidRPr="004D1A5A">
              <w:rPr>
                <w:rFonts w:cs="Times New Roman"/>
                <w:b/>
                <w:spacing w:val="-16"/>
                <w:szCs w:val="24"/>
              </w:rPr>
              <w:t>-</w:t>
            </w:r>
          </w:p>
        </w:tc>
      </w:tr>
      <w:tr w:rsidR="004C64A5" w:rsidRPr="004D1A5A" w14:paraId="6FDA4CB0" w14:textId="77777777" w:rsidTr="009807A3">
        <w:trPr>
          <w:trHeight w:val="8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5F05C46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110DB1A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EB2169C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11A5849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3AB9A00B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E3D9052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AD6A130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6F26A9B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CF090AE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</w:tcPr>
          <w:p w14:paraId="03EB2AEC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4C64A5" w:rsidRPr="004D1A5A" w14:paraId="074CB0FF" w14:textId="77777777" w:rsidTr="009807A3">
        <w:trPr>
          <w:trHeight w:val="92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4BCFB8B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10AC3DD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508A9E3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86A3094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6CD644D7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31BCE99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CD1A7C4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21DB822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92DD774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5EAF5495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4C64A5" w:rsidRPr="004D1A5A" w14:paraId="4E488B5E" w14:textId="77777777" w:rsidTr="009807A3">
        <w:trPr>
          <w:trHeight w:val="135"/>
          <w:jc w:val="center"/>
        </w:trPr>
        <w:tc>
          <w:tcPr>
            <w:tcW w:w="0" w:type="auto"/>
            <w:tcBorders>
              <w:top w:val="nil"/>
            </w:tcBorders>
            <w:vAlign w:val="center"/>
          </w:tcPr>
          <w:p w14:paraId="242EEA73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36E50004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0A3E62D0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1661725F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</w:tcPr>
          <w:p w14:paraId="336D71D1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08B42776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025A86C1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65F04605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D1A5A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4DBB1897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1DAB437B" w14:textId="77777777" w:rsidR="004C64A5" w:rsidRPr="004D1A5A" w:rsidRDefault="004C64A5" w:rsidP="00B513B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</w:tbl>
    <w:p w14:paraId="1D708722" w14:textId="77777777" w:rsidR="004C64A5" w:rsidRPr="003B7F4C" w:rsidRDefault="004C64A5" w:rsidP="00281FDC">
      <w:pPr>
        <w:spacing w:before="0" w:after="0"/>
        <w:jc w:val="both"/>
        <w:rPr>
          <w:rFonts w:cs="Times New Roman"/>
          <w:bCs/>
          <w:i/>
          <w:iCs/>
          <w:sz w:val="18"/>
          <w:szCs w:val="18"/>
        </w:rPr>
      </w:pPr>
    </w:p>
    <w:p w14:paraId="507419E2" w14:textId="102E1A12" w:rsidR="00B506AF" w:rsidRPr="003B7F4C" w:rsidRDefault="00B506AF" w:rsidP="00281FDC">
      <w:pPr>
        <w:spacing w:before="0" w:after="0"/>
        <w:jc w:val="both"/>
        <w:rPr>
          <w:rFonts w:cs="Times New Roman"/>
          <w:bCs/>
          <w:i/>
          <w:iCs/>
          <w:sz w:val="18"/>
          <w:szCs w:val="18"/>
        </w:rPr>
      </w:pPr>
    </w:p>
    <w:p w14:paraId="53AAD877" w14:textId="5C3F2259" w:rsidR="00B506AF" w:rsidRDefault="00B506AF" w:rsidP="00281FDC">
      <w:pPr>
        <w:spacing w:before="0" w:after="0"/>
        <w:jc w:val="both"/>
        <w:rPr>
          <w:rFonts w:cs="Times New Roman"/>
          <w:bCs/>
          <w:i/>
          <w:iCs/>
          <w:sz w:val="18"/>
          <w:szCs w:val="18"/>
        </w:rPr>
      </w:pPr>
    </w:p>
    <w:p w14:paraId="2FF6CA80" w14:textId="77777777" w:rsidR="00A14BE9" w:rsidRDefault="00A14BE9" w:rsidP="00281FDC">
      <w:pPr>
        <w:spacing w:before="0" w:after="0"/>
        <w:jc w:val="both"/>
        <w:rPr>
          <w:rFonts w:cs="Times New Roman"/>
          <w:bCs/>
          <w:i/>
          <w:iCs/>
          <w:sz w:val="18"/>
          <w:szCs w:val="18"/>
        </w:rPr>
      </w:pPr>
    </w:p>
    <w:p w14:paraId="627E15CE" w14:textId="77777777" w:rsidR="00A14BE9" w:rsidRDefault="00A14BE9" w:rsidP="00281FDC">
      <w:pPr>
        <w:spacing w:before="0" w:after="0"/>
        <w:jc w:val="both"/>
        <w:rPr>
          <w:rFonts w:cs="Times New Roman"/>
          <w:bCs/>
          <w:i/>
          <w:iCs/>
          <w:sz w:val="18"/>
          <w:szCs w:val="18"/>
        </w:rPr>
      </w:pPr>
    </w:p>
    <w:p w14:paraId="0E78E0C5" w14:textId="77777777" w:rsidR="00A14BE9" w:rsidRDefault="00A14BE9" w:rsidP="00281FDC">
      <w:pPr>
        <w:spacing w:before="0" w:after="0"/>
        <w:jc w:val="both"/>
        <w:rPr>
          <w:rFonts w:cs="Times New Roman"/>
          <w:bCs/>
          <w:i/>
          <w:iCs/>
          <w:sz w:val="18"/>
          <w:szCs w:val="18"/>
        </w:rPr>
      </w:pPr>
    </w:p>
    <w:p w14:paraId="7A819160" w14:textId="77777777" w:rsidR="00A14BE9" w:rsidRDefault="00A14BE9" w:rsidP="00281FDC">
      <w:pPr>
        <w:spacing w:before="0" w:after="0"/>
        <w:jc w:val="both"/>
        <w:rPr>
          <w:rFonts w:cs="Times New Roman"/>
          <w:bCs/>
          <w:i/>
          <w:iCs/>
          <w:sz w:val="18"/>
          <w:szCs w:val="18"/>
        </w:rPr>
      </w:pPr>
    </w:p>
    <w:p w14:paraId="0D56EB9A" w14:textId="77777777" w:rsidR="00A14BE9" w:rsidRPr="003B7F4C" w:rsidRDefault="00A14BE9" w:rsidP="00281FDC">
      <w:pPr>
        <w:spacing w:before="0" w:after="0"/>
        <w:jc w:val="both"/>
        <w:rPr>
          <w:rFonts w:cs="Times New Roman"/>
          <w:bCs/>
          <w:i/>
          <w:iCs/>
          <w:sz w:val="18"/>
          <w:szCs w:val="18"/>
        </w:rPr>
      </w:pPr>
    </w:p>
    <w:p w14:paraId="7D15975B" w14:textId="587F46D2" w:rsidR="00B506AF" w:rsidRPr="003B7F4C" w:rsidRDefault="00B506AF" w:rsidP="00281FDC">
      <w:pPr>
        <w:spacing w:before="0" w:after="0"/>
        <w:jc w:val="both"/>
        <w:rPr>
          <w:rFonts w:cs="Times New Roman"/>
          <w:bCs/>
          <w:i/>
          <w:iCs/>
          <w:sz w:val="18"/>
          <w:szCs w:val="18"/>
        </w:rPr>
      </w:pPr>
    </w:p>
    <w:p w14:paraId="25CCD9AE" w14:textId="77777777" w:rsidR="00B506AF" w:rsidRPr="003B7F4C" w:rsidRDefault="00B506AF" w:rsidP="00281FDC">
      <w:pPr>
        <w:spacing w:before="0" w:after="0"/>
        <w:jc w:val="both"/>
        <w:rPr>
          <w:rFonts w:cs="Times New Roman"/>
          <w:bCs/>
          <w:i/>
          <w:iCs/>
          <w:sz w:val="18"/>
          <w:szCs w:val="18"/>
        </w:rPr>
      </w:pPr>
    </w:p>
    <w:p w14:paraId="367B60CB" w14:textId="1BBE34FC" w:rsidR="00B506AF" w:rsidRPr="006A3387" w:rsidRDefault="00B506AF" w:rsidP="006A3387">
      <w:pPr>
        <w:autoSpaceDE w:val="0"/>
        <w:autoSpaceDN w:val="0"/>
        <w:adjustRightInd w:val="0"/>
        <w:spacing w:before="0" w:after="0" w:line="360" w:lineRule="auto"/>
        <w:jc w:val="both"/>
        <w:rPr>
          <w:rFonts w:cs="Times New Roman"/>
          <w:b/>
          <w:bCs/>
          <w:szCs w:val="24"/>
        </w:rPr>
      </w:pPr>
      <w:r w:rsidRPr="006A3387">
        <w:rPr>
          <w:rFonts w:cs="Times New Roman"/>
          <w:b/>
          <w:bCs/>
          <w:szCs w:val="24"/>
        </w:rPr>
        <w:lastRenderedPageBreak/>
        <w:t xml:space="preserve">Table </w:t>
      </w:r>
      <w:r w:rsidR="00AA228B">
        <w:rPr>
          <w:rFonts w:cs="Times New Roman"/>
          <w:b/>
          <w:bCs/>
          <w:szCs w:val="24"/>
        </w:rPr>
        <w:t>A7b</w:t>
      </w:r>
      <w:r w:rsidRPr="006A3387">
        <w:rPr>
          <w:rFonts w:cs="Times New Roman"/>
          <w:b/>
          <w:bCs/>
          <w:szCs w:val="24"/>
        </w:rPr>
        <w:t xml:space="preserve">: </w:t>
      </w:r>
      <w:r w:rsidRPr="006A3387">
        <w:rPr>
          <w:rFonts w:cs="Times New Roman"/>
          <w:szCs w:val="24"/>
        </w:rPr>
        <w:t>Gynecological and Pathological features of patients with ADRs</w:t>
      </w:r>
      <w:r w:rsidR="00063AE0" w:rsidRPr="006A3387">
        <w:rPr>
          <w:rFonts w:cs="Times New Roman"/>
          <w:szCs w:val="24"/>
        </w:rPr>
        <w:t xml:space="preserve"> (</w:t>
      </w:r>
      <w:r w:rsidR="009976BD" w:rsidRPr="006A3387">
        <w:rPr>
          <w:rFonts w:cs="Times New Roman"/>
          <w:szCs w:val="24"/>
        </w:rPr>
        <w:t>Phlebitis, Headache, Nausea, and hot flash</w:t>
      </w:r>
      <w:r w:rsidRPr="006A3387">
        <w:rPr>
          <w:rFonts w:cs="Times New Roman"/>
          <w:szCs w:val="24"/>
        </w:rPr>
        <w:t>)</w:t>
      </w:r>
      <w:r w:rsidR="009976BD" w:rsidRPr="006A3387">
        <w:rPr>
          <w:rFonts w:cs="Times New Roman"/>
          <w:szCs w:val="24"/>
        </w:rPr>
        <w:t xml:space="preserve"> </w:t>
      </w:r>
      <w:r w:rsidRPr="006A3387">
        <w:rPr>
          <w:rFonts w:cs="Times New Roman"/>
          <w:szCs w:val="24"/>
        </w:rPr>
        <w:t>(cases) and without ADRs (controls) for the study and bivaria</w:t>
      </w:r>
      <w:r w:rsidR="00F00072">
        <w:rPr>
          <w:rFonts w:cs="Times New Roman"/>
          <w:szCs w:val="24"/>
        </w:rPr>
        <w:t>bl</w:t>
      </w:r>
      <w:r w:rsidRPr="006A3387">
        <w:rPr>
          <w:rFonts w:cs="Times New Roman"/>
          <w:szCs w:val="24"/>
        </w:rPr>
        <w:t>e logistic regression analysis.</w:t>
      </w:r>
    </w:p>
    <w:tbl>
      <w:tblPr>
        <w:tblStyle w:val="Tablaconcuadrcula"/>
        <w:tblW w:w="7507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2"/>
        <w:gridCol w:w="424"/>
        <w:gridCol w:w="1089"/>
        <w:gridCol w:w="320"/>
        <w:gridCol w:w="1089"/>
        <w:gridCol w:w="656"/>
        <w:gridCol w:w="424"/>
        <w:gridCol w:w="1089"/>
        <w:gridCol w:w="320"/>
        <w:gridCol w:w="1089"/>
        <w:gridCol w:w="656"/>
      </w:tblGrid>
      <w:tr w:rsidR="0073362F" w:rsidRPr="006E2FA7" w14:paraId="6A4C2A09" w14:textId="77777777" w:rsidTr="006E2FA7">
        <w:trPr>
          <w:trHeight w:val="43"/>
          <w:jc w:val="center"/>
        </w:trPr>
        <w:tc>
          <w:tcPr>
            <w:tcW w:w="0" w:type="auto"/>
            <w:vAlign w:val="center"/>
          </w:tcPr>
          <w:p w14:paraId="363D1148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gridSpan w:val="5"/>
          </w:tcPr>
          <w:p w14:paraId="5FCCC036" w14:textId="3E676614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spacing w:val="-16"/>
                <w:szCs w:val="24"/>
              </w:rPr>
              <w:t>Phlebitis</w:t>
            </w:r>
          </w:p>
        </w:tc>
        <w:tc>
          <w:tcPr>
            <w:tcW w:w="3328" w:type="dxa"/>
            <w:gridSpan w:val="5"/>
          </w:tcPr>
          <w:p w14:paraId="4CF6B547" w14:textId="383B375B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spacing w:val="-16"/>
                <w:szCs w:val="24"/>
              </w:rPr>
              <w:t>Headache</w:t>
            </w:r>
          </w:p>
        </w:tc>
      </w:tr>
      <w:tr w:rsidR="0073362F" w:rsidRPr="006E2FA7" w14:paraId="7DC335FA" w14:textId="77777777" w:rsidTr="006E2FA7">
        <w:trPr>
          <w:trHeight w:val="47"/>
          <w:jc w:val="center"/>
        </w:trPr>
        <w:tc>
          <w:tcPr>
            <w:tcW w:w="0" w:type="auto"/>
            <w:tcBorders>
              <w:bottom w:val="nil"/>
            </w:tcBorders>
            <w:vAlign w:val="center"/>
          </w:tcPr>
          <w:p w14:paraId="06F57EB4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gridSpan w:val="2"/>
            <w:tcBorders>
              <w:bottom w:val="nil"/>
            </w:tcBorders>
            <w:vAlign w:val="center"/>
          </w:tcPr>
          <w:p w14:paraId="130A744B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i/>
                <w:iCs/>
                <w:spacing w:val="-16"/>
                <w:szCs w:val="24"/>
              </w:rPr>
              <w:t>Control</w:t>
            </w:r>
          </w:p>
        </w:tc>
        <w:tc>
          <w:tcPr>
            <w:tcW w:w="0" w:type="auto"/>
            <w:gridSpan w:val="2"/>
            <w:tcBorders>
              <w:bottom w:val="nil"/>
            </w:tcBorders>
            <w:vAlign w:val="center"/>
          </w:tcPr>
          <w:p w14:paraId="131C1DDE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i/>
                <w:iCs/>
                <w:spacing w:val="-16"/>
                <w:szCs w:val="24"/>
              </w:rPr>
              <w:t>Cases</w:t>
            </w:r>
          </w:p>
        </w:tc>
        <w:tc>
          <w:tcPr>
            <w:tcW w:w="0" w:type="auto"/>
            <w:vMerge w:val="restart"/>
            <w:tcBorders>
              <w:bottom w:val="nil"/>
            </w:tcBorders>
            <w:vAlign w:val="center"/>
          </w:tcPr>
          <w:p w14:paraId="38B27F1A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  <w:vertAlign w:val="superscript"/>
              </w:rPr>
            </w:pPr>
            <w:r w:rsidRPr="006E2FA7">
              <w:rPr>
                <w:rFonts w:cs="Times New Roman"/>
                <w:bCs/>
                <w:i/>
                <w:iCs/>
                <w:spacing w:val="-16"/>
                <w:szCs w:val="24"/>
              </w:rPr>
              <w:t>p-value</w:t>
            </w:r>
          </w:p>
        </w:tc>
        <w:tc>
          <w:tcPr>
            <w:tcW w:w="0" w:type="auto"/>
            <w:gridSpan w:val="2"/>
            <w:tcBorders>
              <w:bottom w:val="nil"/>
            </w:tcBorders>
            <w:vAlign w:val="center"/>
          </w:tcPr>
          <w:p w14:paraId="32C2DDCA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i/>
                <w:iCs/>
                <w:spacing w:val="-16"/>
                <w:szCs w:val="24"/>
              </w:rPr>
              <w:t>Control</w:t>
            </w:r>
          </w:p>
        </w:tc>
        <w:tc>
          <w:tcPr>
            <w:tcW w:w="0" w:type="auto"/>
            <w:gridSpan w:val="2"/>
            <w:tcBorders>
              <w:bottom w:val="nil"/>
            </w:tcBorders>
            <w:vAlign w:val="center"/>
          </w:tcPr>
          <w:p w14:paraId="78C363F3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i/>
                <w:iCs/>
                <w:spacing w:val="-16"/>
                <w:szCs w:val="24"/>
              </w:rPr>
              <w:t>Cases</w:t>
            </w:r>
          </w:p>
        </w:tc>
        <w:tc>
          <w:tcPr>
            <w:tcW w:w="0" w:type="auto"/>
            <w:vMerge w:val="restart"/>
            <w:tcBorders>
              <w:bottom w:val="nil"/>
            </w:tcBorders>
            <w:vAlign w:val="center"/>
          </w:tcPr>
          <w:p w14:paraId="7ADE4BBF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i/>
                <w:iCs/>
                <w:spacing w:val="-16"/>
                <w:szCs w:val="24"/>
              </w:rPr>
              <w:t>p-value</w:t>
            </w:r>
          </w:p>
        </w:tc>
      </w:tr>
      <w:tr w:rsidR="0073362F" w:rsidRPr="006E2FA7" w14:paraId="0BD88E3F" w14:textId="77777777" w:rsidTr="006E2FA7">
        <w:trPr>
          <w:trHeight w:val="99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4FAB9F9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1BD4C90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62F189D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proofErr w:type="spellStart"/>
            <w:r w:rsidRPr="006E2FA7">
              <w:rPr>
                <w:rFonts w:cs="Times New Roman"/>
                <w:bCs/>
                <w:spacing w:val="-16"/>
                <w:szCs w:val="24"/>
              </w:rPr>
              <w:t>Mean±SD</w:t>
            </w:r>
            <w:proofErr w:type="spellEnd"/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7D012E1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4712565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proofErr w:type="spellStart"/>
            <w:r w:rsidRPr="006E2FA7">
              <w:rPr>
                <w:rFonts w:cs="Times New Roman"/>
                <w:bCs/>
                <w:spacing w:val="-16"/>
                <w:szCs w:val="24"/>
              </w:rPr>
              <w:t>Mean±SD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53B45D7F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973A7C1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4F7700D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proofErr w:type="spellStart"/>
            <w:r w:rsidRPr="006E2FA7">
              <w:rPr>
                <w:rFonts w:cs="Times New Roman"/>
                <w:bCs/>
                <w:spacing w:val="-16"/>
                <w:szCs w:val="24"/>
              </w:rPr>
              <w:t>Mean±SD</w:t>
            </w:r>
            <w:proofErr w:type="spellEnd"/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39293DD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93F69EA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proofErr w:type="spellStart"/>
            <w:r w:rsidRPr="006E2FA7">
              <w:rPr>
                <w:rFonts w:cs="Times New Roman"/>
                <w:bCs/>
                <w:spacing w:val="-16"/>
                <w:szCs w:val="24"/>
              </w:rPr>
              <w:t>Mean±SD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50CF0DAC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6E2FA7" w:rsidRPr="006E2FA7" w14:paraId="75623165" w14:textId="77777777" w:rsidTr="00D20C0D">
        <w:trPr>
          <w:gridAfter w:val="1"/>
          <w:wAfter w:w="910" w:type="dxa"/>
          <w:trHeight w:val="88"/>
          <w:jc w:val="center"/>
        </w:trPr>
        <w:tc>
          <w:tcPr>
            <w:tcW w:w="0" w:type="auto"/>
            <w:gridSpan w:val="10"/>
            <w:tcBorders>
              <w:top w:val="nil"/>
              <w:bottom w:val="nil"/>
            </w:tcBorders>
            <w:vAlign w:val="center"/>
          </w:tcPr>
          <w:p w14:paraId="225FA9A6" w14:textId="3BF88EB1" w:rsidR="006E2FA7" w:rsidRPr="006E2FA7" w:rsidRDefault="006E2FA7" w:rsidP="006E2FA7">
            <w:pPr>
              <w:spacing w:before="0" w:after="0" w:line="360" w:lineRule="auto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Gynecological Characteristics</w:t>
            </w:r>
          </w:p>
        </w:tc>
      </w:tr>
      <w:tr w:rsidR="0073362F" w:rsidRPr="006E2FA7" w14:paraId="3D28169F" w14:textId="77777777" w:rsidTr="006E2FA7">
        <w:trPr>
          <w:trHeight w:val="92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30DEA20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Menarche age (years)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7DB9FF8" w14:textId="17A823D4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37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F94DED6" w14:textId="6DC11CC6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12±2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D35873E" w14:textId="2479D2D0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99224A5" w14:textId="43E6FB55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694C6F3" w14:textId="6C1A421E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r w:rsidRPr="006E2FA7">
              <w:rPr>
                <w:rFonts w:cs="Times New Roman"/>
                <w:b/>
                <w:spacing w:val="-16"/>
                <w:szCs w:val="24"/>
              </w:rPr>
              <w:t>0.1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4A13F9A" w14:textId="355DE18B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911E35D" w14:textId="4A301ADB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12±2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E4C609E" w14:textId="6F2C21EC" w:rsidR="0073362F" w:rsidRPr="006E2FA7" w:rsidRDefault="0073362F" w:rsidP="006E2FA7">
            <w:pPr>
              <w:spacing w:before="0" w:after="0" w:line="360" w:lineRule="auto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32374BA" w14:textId="7988804F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13.5±0.7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241C98D" w14:textId="2E4E3599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0.6</w:t>
            </w:r>
          </w:p>
        </w:tc>
      </w:tr>
      <w:tr w:rsidR="0073362F" w:rsidRPr="006E2FA7" w14:paraId="0680D442" w14:textId="77777777" w:rsidTr="006E2FA7">
        <w:trPr>
          <w:trHeight w:val="8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5F8B4E4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Number of Gestations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1407494" w14:textId="5C6D74FF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37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0C5453B" w14:textId="3AA1AD41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3±2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AFDBED4" w14:textId="67805926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38E8F0D" w14:textId="41E8EC08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F12BCDC" w14:textId="1ACBA51F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0.2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CE44DA5" w14:textId="52FC6C64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D836106" w14:textId="69EFE858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2±2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42DF1DB" w14:textId="33B15C39" w:rsidR="0073362F" w:rsidRPr="006E2FA7" w:rsidRDefault="0073362F" w:rsidP="006E2FA7">
            <w:pPr>
              <w:spacing w:before="0" w:after="0" w:line="360" w:lineRule="auto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1A42DC3" w14:textId="362BD1E5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27C4517" w14:textId="5E01C772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0.2</w:t>
            </w:r>
          </w:p>
        </w:tc>
      </w:tr>
      <w:tr w:rsidR="0073362F" w:rsidRPr="006E2FA7" w14:paraId="65EA7CF0" w14:textId="77777777" w:rsidTr="006E2FA7">
        <w:trPr>
          <w:trHeight w:val="92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75B9C5B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Number of deliveries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08A0143" w14:textId="51709ECE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37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95F35A4" w14:textId="64380930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2±1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499A74D" w14:textId="54C568A1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5B3FCD4" w14:textId="344BBB6F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4F73246" w14:textId="7DE6E513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0.3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A50786D" w14:textId="488EF1E3" w:rsidR="0073362F" w:rsidRPr="006E2FA7" w:rsidRDefault="0073362F" w:rsidP="006E2FA7">
            <w:pPr>
              <w:spacing w:before="0" w:after="0" w:line="360" w:lineRule="auto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C28D4FF" w14:textId="4B4F1B84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2±1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5802DF4" w14:textId="34DF681A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16FB206" w14:textId="5C10CB81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3.5±0.7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50D557C" w14:textId="32B522C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0.4</w:t>
            </w:r>
          </w:p>
        </w:tc>
      </w:tr>
      <w:tr w:rsidR="0073362F" w:rsidRPr="006E2FA7" w14:paraId="06F9F45C" w14:textId="77777777" w:rsidTr="006E2FA7">
        <w:trPr>
          <w:trHeight w:val="8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FC7E052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Number of Abortions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1F5A186" w14:textId="532616E3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37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74275B6" w14:textId="5C94DF08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0.5±0.8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BAA8D67" w14:textId="563D19A3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8FF6A6F" w14:textId="010D52FE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9A2D8C7" w14:textId="7735866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r w:rsidRPr="006E2FA7">
              <w:rPr>
                <w:rFonts w:cs="Times New Roman"/>
                <w:b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7630377" w14:textId="6538B055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C88B669" w14:textId="4723B0CE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0.5±0.8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3CAAD3E" w14:textId="3F42979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164E7DD" w14:textId="1DCD48C5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1.5±0.7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71FAF94" w14:textId="2F0251EF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0.2</w:t>
            </w:r>
          </w:p>
        </w:tc>
      </w:tr>
      <w:tr w:rsidR="0073362F" w:rsidRPr="006E2FA7" w14:paraId="71F2469B" w14:textId="77777777" w:rsidTr="006E2FA7">
        <w:trPr>
          <w:trHeight w:val="92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E201090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Breastfeeding time (months)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F28456B" w14:textId="43D31AE1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6FC034B" w14:textId="7587F26B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26±28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D1743F7" w14:textId="7B6BFB3D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0972DFA" w14:textId="78924379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2CBA218" w14:textId="2915C96C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0.3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9163721" w14:textId="6A08767A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44DC09C" w14:textId="7B3CB4F3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25±28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5E3066C" w14:textId="62F6CC3B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17A50B3" w14:textId="53E6FEDC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28±27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C76B96B" w14:textId="02E1C40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0.9</w:t>
            </w:r>
          </w:p>
        </w:tc>
      </w:tr>
      <w:tr w:rsidR="0073362F" w:rsidRPr="006E2FA7" w14:paraId="16684535" w14:textId="77777777" w:rsidTr="006E2FA7">
        <w:trPr>
          <w:trHeight w:val="186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68BA24A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Oral Contraceptive Treatment (months)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5DDE5FE" w14:textId="2301B5DC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37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CCD3DE2" w14:textId="5B9AD280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49±82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8CBBD33" w14:textId="5D8A5DCD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B262CE8" w14:textId="7037B774" w:rsidR="0073362F" w:rsidRPr="006E2FA7" w:rsidRDefault="0073362F" w:rsidP="006E2FA7">
            <w:pPr>
              <w:spacing w:before="0" w:after="0" w:line="360" w:lineRule="auto"/>
              <w:ind w:left="-112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295C941" w14:textId="0E3D2338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0.8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7567796" w14:textId="35FD0B64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B369F71" w14:textId="2505134F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51±83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98F9CBF" w14:textId="4EC278AB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57D3E66" w14:textId="602E301D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19±23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0CFC849" w14:textId="3CC68ED3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0.5</w:t>
            </w:r>
          </w:p>
        </w:tc>
      </w:tr>
      <w:tr w:rsidR="0073362F" w:rsidRPr="006E2FA7" w14:paraId="6B5DBF98" w14:textId="77777777" w:rsidTr="006E2FA7">
        <w:trPr>
          <w:trHeight w:val="8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933CA69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Menopausal status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2E8F4EA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E087586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5915837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3F21B35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A0AA961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610C202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BEFA36A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35CE76F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E276391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8238E24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73362F" w:rsidRPr="006E2FA7" w14:paraId="40F63EA2" w14:textId="77777777" w:rsidTr="006E2FA7">
        <w:trPr>
          <w:trHeight w:val="43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68C0975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Premenopausal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5537BE2" w14:textId="200873E0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EC477A7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22F0062" w14:textId="3F8D2348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02E8AB7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348C6386" w14:textId="248F65A3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r w:rsidRPr="006E2FA7">
              <w:rPr>
                <w:rFonts w:cs="Times New Roman"/>
                <w:b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8D2EBBE" w14:textId="6AE0FE8F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EAA8642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EED483A" w14:textId="544C84DC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FF8A007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402006E8" w14:textId="1691E0D0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</w:tr>
      <w:tr w:rsidR="0073362F" w:rsidRPr="006E2FA7" w14:paraId="4268DDA5" w14:textId="77777777" w:rsidTr="006E2FA7">
        <w:trPr>
          <w:trHeight w:val="92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1CDADBC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lastRenderedPageBreak/>
              <w:t>Postmenopausal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A8ED9D2" w14:textId="0CF61555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546FC92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F54381E" w14:textId="579D1074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CF9B0E3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2203D413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7EBAE0E" w14:textId="1B91A86E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780F7B2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9AB52BD" w14:textId="3DF75389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C91E5DE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742C3AE1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73362F" w:rsidRPr="006E2FA7" w14:paraId="7309A965" w14:textId="77777777" w:rsidTr="006E2FA7">
        <w:trPr>
          <w:trHeight w:val="186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C0BE000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Treatment with HRT for menopause (months)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E9D50C3" w14:textId="39E34042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4305733" w14:textId="592CF072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4±13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D8E4439" w14:textId="2C1130B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5DC32EB" w14:textId="2A86942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B9A5715" w14:textId="3953C566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B0BA82D" w14:textId="6D3A7A5F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93FC7C0" w14:textId="7BF370AD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4±13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EDEDEE6" w14:textId="45369C00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71A08B4" w14:textId="5B0B8F4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CCCB17E" w14:textId="65848A7B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</w:tr>
      <w:tr w:rsidR="006E2FA7" w:rsidRPr="006E2FA7" w14:paraId="7E2C91AF" w14:textId="77777777" w:rsidTr="006E2FA7">
        <w:trPr>
          <w:gridAfter w:val="1"/>
          <w:wAfter w:w="910" w:type="dxa"/>
          <w:trHeight w:val="92"/>
          <w:jc w:val="center"/>
        </w:trPr>
        <w:tc>
          <w:tcPr>
            <w:tcW w:w="0" w:type="auto"/>
            <w:gridSpan w:val="10"/>
            <w:tcBorders>
              <w:top w:val="nil"/>
              <w:bottom w:val="nil"/>
            </w:tcBorders>
            <w:vAlign w:val="center"/>
          </w:tcPr>
          <w:p w14:paraId="3F1ECA1D" w14:textId="3BA3315A" w:rsidR="006E2FA7" w:rsidRPr="006E2FA7" w:rsidRDefault="006E2FA7" w:rsidP="006E2FA7">
            <w:pPr>
              <w:spacing w:before="0" w:after="0" w:line="360" w:lineRule="auto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  <w:lang w:eastAsia="es-CL"/>
              </w:rPr>
              <w:t>Pathological Features</w:t>
            </w:r>
          </w:p>
        </w:tc>
      </w:tr>
      <w:tr w:rsidR="0073362F" w:rsidRPr="006E2FA7" w14:paraId="0115E364" w14:textId="77777777" w:rsidTr="006E2FA7">
        <w:trPr>
          <w:trHeight w:val="8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EDDE129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  <w:lang w:eastAsia="es-CL"/>
              </w:rPr>
              <w:t>Age of diagnosis (years)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1139BA9" w14:textId="5EE5AD0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37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847A453" w14:textId="5BC9B8F9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54±11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F77B66F" w14:textId="64CA08D0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E9E6F3A" w14:textId="48C47308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49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F1DF909" w14:textId="42F0D6EE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0.6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BE79693" w14:textId="21BB4A5A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E886A1B" w14:textId="16BA0AB8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54±10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25B6C72" w14:textId="7A39EA90" w:rsidR="0073362F" w:rsidRPr="006E2FA7" w:rsidRDefault="0073362F" w:rsidP="006E2FA7">
            <w:pPr>
              <w:spacing w:before="0" w:after="0" w:line="360" w:lineRule="auto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85C14B2" w14:textId="6F3A640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38±7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F92F535" w14:textId="6A38A8C2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0.02</w:t>
            </w:r>
          </w:p>
        </w:tc>
      </w:tr>
      <w:tr w:rsidR="0073362F" w:rsidRPr="006E2FA7" w14:paraId="656BACCF" w14:textId="77777777" w:rsidTr="006E2FA7">
        <w:trPr>
          <w:trHeight w:val="92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FC12FDF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  <w:lang w:eastAsia="es-CL"/>
              </w:rPr>
              <w:t>Cancer stage at diagnosis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1564EDC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71C32DA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FD7A273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E7FD3AA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8E82250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C790CC9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AEC5DEC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8DC1DF2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F75A660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F7CAC6F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73362F" w:rsidRPr="006E2FA7" w14:paraId="51ABB468" w14:textId="77777777" w:rsidTr="006E2FA7">
        <w:trPr>
          <w:trHeight w:val="43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ED1696C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  <w:lang w:val="es-CL" w:eastAsia="es-CL"/>
              </w:rPr>
              <w:t>I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2C64779" w14:textId="19679865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BB0D4E2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9E3B98C" w14:textId="24E03739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051E25E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6065CD98" w14:textId="48B339EF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C8D28D2" w14:textId="1F9548AF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E63D809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7637948" w14:textId="64F95CF6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E3098D9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19648092" w14:textId="3063C5AB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0.7</w:t>
            </w:r>
          </w:p>
        </w:tc>
      </w:tr>
      <w:tr w:rsidR="0073362F" w:rsidRPr="006E2FA7" w14:paraId="5393AA9D" w14:textId="77777777" w:rsidTr="006E2FA7">
        <w:trPr>
          <w:trHeight w:val="43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334D5DE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  <w:lang w:val="es-CL" w:eastAsia="es-CL"/>
              </w:rPr>
              <w:t>II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CFD888D" w14:textId="6F67CC6A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56C8070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E87FBCA" w14:textId="3CA519EC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1D34994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11BA7A66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9F66768" w14:textId="7E5050C1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CE9DE24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2FBF15A" w14:textId="2C66207E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6670793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799A723C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73362F" w:rsidRPr="006E2FA7" w14:paraId="01C2845A" w14:textId="77777777" w:rsidTr="006E2FA7">
        <w:trPr>
          <w:trHeight w:val="43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305208D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  <w:lang w:val="es-CL" w:eastAsia="es-CL"/>
              </w:rPr>
              <w:t>III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6BEA10E" w14:textId="7C19F3B1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A357C23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0E833B1" w14:textId="0AA6D0CE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713D323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1E97A448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A862B55" w14:textId="6A370694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839392A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652DF91" w14:textId="5C044F61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4579950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6FA17185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73362F" w:rsidRPr="006E2FA7" w14:paraId="604E0727" w14:textId="77777777" w:rsidTr="006E2FA7">
        <w:trPr>
          <w:trHeight w:val="92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E5C20E0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  <w:lang w:eastAsia="es-CL"/>
              </w:rPr>
              <w:t>Tumor Histology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F660359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79B533D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CD4FFD6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26782D1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812701A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6639008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4993CAD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5B9946A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B7F58A3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F782C8C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73362F" w:rsidRPr="006E2FA7" w14:paraId="5DEE87F9" w14:textId="77777777" w:rsidTr="006E2FA7">
        <w:trPr>
          <w:trHeight w:val="135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C7544CD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  <w:lang w:eastAsia="es-CL"/>
              </w:rPr>
              <w:t>Ductal carcinoma in situ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9DD39F3" w14:textId="5850697D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704F213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3C791BB" w14:textId="72EC2F65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A2E69B5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019A1621" w14:textId="69E3396A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F4FAD82" w14:textId="4D1E7DEF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EC00C92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8AF3929" w14:textId="49BAF36F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5309C5B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14EB2D52" w14:textId="2419B501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</w:tr>
      <w:tr w:rsidR="0073362F" w:rsidRPr="006E2FA7" w14:paraId="667710DC" w14:textId="77777777" w:rsidTr="006E2FA7">
        <w:trPr>
          <w:trHeight w:val="13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2E33A49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  <w:lang w:eastAsia="es-CL"/>
              </w:rPr>
              <w:t xml:space="preserve">Invasive Ductal Carcinoma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23FB4A7" w14:textId="31521B0D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1020BA2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6854310" w14:textId="62D7267B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16A74EF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4C14D089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590FE32" w14:textId="0906BE63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674A99E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49BE9FE" w14:textId="42336BCA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C6C75B6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47ECA90C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73362F" w:rsidRPr="006E2FA7" w14:paraId="72577CCF" w14:textId="77777777" w:rsidTr="006E2FA7">
        <w:trPr>
          <w:trHeight w:val="186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0CEB180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  <w:lang w:eastAsia="es-CL"/>
              </w:rPr>
              <w:lastRenderedPageBreak/>
              <w:t xml:space="preserve">Invasive Lobular Carcinoma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47C2C5B" w14:textId="35E49F3C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ABE6304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4E9927D" w14:textId="7A8C7A6C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FA5BB93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5419BB1C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A2C10A9" w14:textId="62C29C6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7882E64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E6863B6" w14:textId="04BF83E4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5C5E521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23F3FCAE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73362F" w:rsidRPr="006E2FA7" w14:paraId="240C0395" w14:textId="77777777" w:rsidTr="006E2FA7">
        <w:trPr>
          <w:trHeight w:val="8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15C0E8E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proofErr w:type="spellStart"/>
            <w:r w:rsidRPr="006E2FA7">
              <w:rPr>
                <w:rFonts w:cs="Times New Roman"/>
                <w:bCs/>
                <w:spacing w:val="-16"/>
                <w:szCs w:val="24"/>
                <w:lang w:val="es-CL" w:eastAsia="es-CL"/>
              </w:rPr>
              <w:t>Others</w:t>
            </w:r>
            <w:proofErr w:type="spellEnd"/>
            <w:r w:rsidRPr="006E2FA7">
              <w:rPr>
                <w:rFonts w:cs="Times New Roman"/>
                <w:bCs/>
                <w:spacing w:val="-16"/>
                <w:szCs w:val="24"/>
                <w:lang w:val="es-CL" w:eastAsia="es-CL"/>
              </w:rPr>
              <w:t>, (IBC, IPC, etc.)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3A73314" w14:textId="035DED4A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05F69C6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7698CCD" w14:textId="152D0103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74B4CF7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1ED49E49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DC9286A" w14:textId="5EF6FD59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92058CE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8FB98B3" w14:textId="446228AE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71DD7E8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3EF0A0B2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73362F" w:rsidRPr="006E2FA7" w14:paraId="5E8D3EB4" w14:textId="77777777" w:rsidTr="006E2FA7">
        <w:trPr>
          <w:trHeight w:val="13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BF2269E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Cell Differentiation Degree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3C08425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B9A45F3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87A5232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7B0169E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96065B1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22A1D47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4B20ECE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DEE986D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55A7228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9DA12DD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73362F" w:rsidRPr="006E2FA7" w14:paraId="7BAD4A8E" w14:textId="77777777" w:rsidTr="006E2FA7">
        <w:trPr>
          <w:trHeight w:val="43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BAB6DAF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G1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A9BBACD" w14:textId="254A092F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35A176D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24178FB" w14:textId="73E6378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4CAFA7E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39F88E4A" w14:textId="61ED1AD2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F77708C" w14:textId="602ACFF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4255F28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8C0797E" w14:textId="53DB6BA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B01A944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39C79562" w14:textId="23BDCD5F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</w:tr>
      <w:tr w:rsidR="0073362F" w:rsidRPr="006E2FA7" w14:paraId="33E1A9EE" w14:textId="77777777" w:rsidTr="006E2FA7">
        <w:trPr>
          <w:trHeight w:val="47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2122631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G2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D500256" w14:textId="0B8C2D3F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1768399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AA33CB5" w14:textId="5FF0F748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35CA11B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039D48E0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4017877" w14:textId="73494282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77744D3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5981318" w14:textId="2B8CCE84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6213B4A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33EC48DF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73362F" w:rsidRPr="006E2FA7" w14:paraId="6245436F" w14:textId="77777777" w:rsidTr="006E2FA7">
        <w:trPr>
          <w:trHeight w:val="43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340D9F0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G3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9F5BB29" w14:textId="1BB06E4E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319C7D3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F139869" w14:textId="5A846473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DCAB4CE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648750AC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62ED0D8" w14:textId="5C895848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D0EB9B2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8F6C996" w14:textId="1C0CA118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EA07D39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5DF0C5C1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73362F" w:rsidRPr="006E2FA7" w14:paraId="7CF01279" w14:textId="77777777" w:rsidTr="006E2FA7">
        <w:trPr>
          <w:trHeight w:val="8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638E1B4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Treatment before to TAM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F376AD8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C0A99A4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DB4F2C2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1D1CF93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914FEBD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57D654F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6A480EE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FF326C4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E231428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2C90C09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73362F" w:rsidRPr="006E2FA7" w14:paraId="4F581ACF" w14:textId="77777777" w:rsidTr="006E2FA7">
        <w:trPr>
          <w:trHeight w:val="47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101ADF6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Surgery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87B6F89" w14:textId="569CABAC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272CB51" w14:textId="688DB1CA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8EE8F28" w14:textId="7D294042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2F6DC3A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636B9015" w14:textId="5116A5A2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r w:rsidRPr="006E2FA7">
              <w:rPr>
                <w:rFonts w:cs="Times New Roman"/>
                <w:b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0836EDD" w14:textId="6CDD2B9D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D40EA14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E60DA47" w14:textId="2F4B46FD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4A2CDE7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54C1F75A" w14:textId="75EF1220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r w:rsidRPr="006E2FA7">
              <w:rPr>
                <w:rFonts w:cs="Times New Roman"/>
                <w:b/>
                <w:spacing w:val="-16"/>
                <w:szCs w:val="24"/>
              </w:rPr>
              <w:t>-</w:t>
            </w:r>
          </w:p>
        </w:tc>
      </w:tr>
      <w:tr w:rsidR="0073362F" w:rsidRPr="006E2FA7" w14:paraId="6418D7EA" w14:textId="77777777" w:rsidTr="006E2FA7">
        <w:trPr>
          <w:trHeight w:val="8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2095144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Surgery + radiotherapy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A7F5DEB" w14:textId="5372D1C1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342CD66" w14:textId="1EEA7FC8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4CEA867" w14:textId="32931186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71F7C44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4DEF187D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88B60CE" w14:textId="7BDF1839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60DA02B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3C66997" w14:textId="0616AF2F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DCD82C6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101EB342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73362F" w:rsidRPr="006E2FA7" w14:paraId="2AB1A788" w14:textId="77777777" w:rsidTr="006E2FA7">
        <w:trPr>
          <w:trHeight w:val="92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8200CF8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 xml:space="preserve">Surgery + chemotherapy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09E3B37" w14:textId="76E5C502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152A4DF" w14:textId="2534D6A0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A8BA41A" w14:textId="4F140ABC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A234FEA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77BD9A79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FDC0553" w14:textId="38B13C04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6C5143F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1A69F97" w14:textId="3ECE2964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0450A24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23A30051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73362F" w:rsidRPr="006E2FA7" w14:paraId="07244A42" w14:textId="77777777" w:rsidTr="006E2FA7">
        <w:trPr>
          <w:trHeight w:val="135"/>
          <w:jc w:val="center"/>
        </w:trPr>
        <w:tc>
          <w:tcPr>
            <w:tcW w:w="0" w:type="auto"/>
            <w:tcBorders>
              <w:top w:val="nil"/>
            </w:tcBorders>
            <w:vAlign w:val="center"/>
          </w:tcPr>
          <w:p w14:paraId="7C74E019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Surgery + chemotherapy + radiotherapy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2AC61B2A" w14:textId="67C3CD25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0D0CEC4F" w14:textId="771A9016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43D24234" w14:textId="4EECABF5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7442A4DF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</w:tcPr>
          <w:p w14:paraId="3BBBF300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346627BC" w14:textId="0258424B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4E0F1DE1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34FA1EA0" w14:textId="0EF3ECC0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6E2FA7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7A75AA73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</w:tcPr>
          <w:p w14:paraId="0F19052D" w14:textId="77777777" w:rsidR="0073362F" w:rsidRPr="006E2FA7" w:rsidRDefault="0073362F" w:rsidP="006E2FA7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</w:tbl>
    <w:p w14:paraId="309D1763" w14:textId="4F294944" w:rsidR="00B506AF" w:rsidRPr="006A3387" w:rsidRDefault="00CD7EC6" w:rsidP="006A3387">
      <w:pPr>
        <w:spacing w:before="0" w:after="0" w:line="360" w:lineRule="auto"/>
        <w:jc w:val="both"/>
        <w:rPr>
          <w:rFonts w:cs="Times New Roman"/>
          <w:bCs/>
          <w:i/>
          <w:iCs/>
          <w:szCs w:val="24"/>
        </w:rPr>
      </w:pPr>
      <w:r w:rsidRPr="006A3387">
        <w:rPr>
          <w:rFonts w:cs="Times New Roman"/>
          <w:bCs/>
          <w:i/>
          <w:iCs/>
          <w:szCs w:val="24"/>
        </w:rPr>
        <w:lastRenderedPageBreak/>
        <w:t>ADR, adverse drug reaction, evaluated with Common Terminology Criteria for Adverse Events [CTCAE], 2010. N.D: No data. ADRs: Endometrial cancer, endometrial hyperplasia, vaginal bleeding, Phlebitis, Headache, Nausea, hot flash, Cramps, Bone pain, and Urticaria. *Logistic regression</w:t>
      </w:r>
    </w:p>
    <w:p w14:paraId="718A30F4" w14:textId="604FC444" w:rsidR="00B506AF" w:rsidRDefault="00B506AF" w:rsidP="00281FDC">
      <w:pPr>
        <w:spacing w:before="0" w:after="0"/>
        <w:jc w:val="both"/>
        <w:rPr>
          <w:rFonts w:cs="Times New Roman"/>
          <w:bCs/>
          <w:i/>
          <w:iCs/>
          <w:sz w:val="18"/>
          <w:szCs w:val="18"/>
        </w:rPr>
      </w:pPr>
    </w:p>
    <w:p w14:paraId="03730FDA" w14:textId="1026ED31" w:rsidR="0073362F" w:rsidRPr="0073362F" w:rsidRDefault="0073362F" w:rsidP="0073362F">
      <w:pPr>
        <w:spacing w:before="0" w:after="0" w:line="360" w:lineRule="auto"/>
        <w:jc w:val="both"/>
        <w:rPr>
          <w:rFonts w:cs="Times New Roman"/>
          <w:bCs/>
          <w:szCs w:val="24"/>
        </w:rPr>
      </w:pPr>
      <w:r w:rsidRPr="0073362F">
        <w:rPr>
          <w:rFonts w:cs="Times New Roman"/>
          <w:bCs/>
          <w:szCs w:val="24"/>
        </w:rPr>
        <w:t xml:space="preserve">Continue Table </w:t>
      </w:r>
      <w:r w:rsidR="00AA228B">
        <w:rPr>
          <w:rFonts w:cs="Times New Roman"/>
          <w:bCs/>
          <w:szCs w:val="24"/>
        </w:rPr>
        <w:t>A7b</w:t>
      </w:r>
    </w:p>
    <w:tbl>
      <w:tblPr>
        <w:tblStyle w:val="Tablaconcuadrcula"/>
        <w:tblW w:w="12679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"/>
        <w:gridCol w:w="1818"/>
        <w:gridCol w:w="534"/>
        <w:gridCol w:w="1818"/>
        <w:gridCol w:w="1375"/>
        <w:gridCol w:w="708"/>
        <w:gridCol w:w="1818"/>
        <w:gridCol w:w="708"/>
        <w:gridCol w:w="1818"/>
        <w:gridCol w:w="1375"/>
      </w:tblGrid>
      <w:tr w:rsidR="0073362F" w:rsidRPr="0073362F" w14:paraId="734F36C8" w14:textId="77777777" w:rsidTr="009807A3">
        <w:trPr>
          <w:trHeight w:val="43"/>
          <w:jc w:val="center"/>
        </w:trPr>
        <w:tc>
          <w:tcPr>
            <w:tcW w:w="2686" w:type="dxa"/>
            <w:gridSpan w:val="5"/>
          </w:tcPr>
          <w:p w14:paraId="08F1BCAD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spacing w:val="-16"/>
                <w:szCs w:val="24"/>
              </w:rPr>
              <w:t>Nausea</w:t>
            </w:r>
          </w:p>
        </w:tc>
        <w:tc>
          <w:tcPr>
            <w:tcW w:w="2750" w:type="dxa"/>
            <w:gridSpan w:val="5"/>
          </w:tcPr>
          <w:p w14:paraId="3CDFDDDD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spacing w:val="-16"/>
                <w:szCs w:val="24"/>
              </w:rPr>
              <w:t>hot flash</w:t>
            </w:r>
          </w:p>
        </w:tc>
      </w:tr>
      <w:tr w:rsidR="0073362F" w:rsidRPr="0073362F" w14:paraId="7E162DA4" w14:textId="77777777" w:rsidTr="009807A3">
        <w:trPr>
          <w:trHeight w:val="47"/>
          <w:jc w:val="center"/>
        </w:trPr>
        <w:tc>
          <w:tcPr>
            <w:tcW w:w="0" w:type="auto"/>
            <w:gridSpan w:val="2"/>
            <w:tcBorders>
              <w:bottom w:val="nil"/>
            </w:tcBorders>
            <w:vAlign w:val="center"/>
          </w:tcPr>
          <w:p w14:paraId="40F58C25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i/>
                <w:iCs/>
                <w:spacing w:val="-16"/>
                <w:szCs w:val="24"/>
              </w:rPr>
              <w:t>Control</w:t>
            </w:r>
          </w:p>
        </w:tc>
        <w:tc>
          <w:tcPr>
            <w:tcW w:w="0" w:type="auto"/>
            <w:gridSpan w:val="2"/>
            <w:tcBorders>
              <w:bottom w:val="nil"/>
            </w:tcBorders>
            <w:vAlign w:val="center"/>
          </w:tcPr>
          <w:p w14:paraId="270E3A17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i/>
                <w:iCs/>
                <w:spacing w:val="-16"/>
                <w:szCs w:val="24"/>
              </w:rPr>
              <w:t>Cases</w:t>
            </w:r>
          </w:p>
        </w:tc>
        <w:tc>
          <w:tcPr>
            <w:tcW w:w="0" w:type="auto"/>
            <w:vMerge w:val="restart"/>
            <w:tcBorders>
              <w:bottom w:val="nil"/>
            </w:tcBorders>
            <w:vAlign w:val="center"/>
          </w:tcPr>
          <w:p w14:paraId="67D7453E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i/>
                <w:iCs/>
                <w:spacing w:val="-16"/>
                <w:szCs w:val="24"/>
              </w:rPr>
              <w:t>p-value</w:t>
            </w:r>
          </w:p>
        </w:tc>
        <w:tc>
          <w:tcPr>
            <w:tcW w:w="0" w:type="auto"/>
            <w:gridSpan w:val="2"/>
            <w:tcBorders>
              <w:bottom w:val="nil"/>
            </w:tcBorders>
            <w:vAlign w:val="center"/>
          </w:tcPr>
          <w:p w14:paraId="488840E7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i/>
                <w:iCs/>
                <w:spacing w:val="-16"/>
                <w:szCs w:val="24"/>
              </w:rPr>
              <w:t>Control</w:t>
            </w:r>
          </w:p>
        </w:tc>
        <w:tc>
          <w:tcPr>
            <w:tcW w:w="0" w:type="auto"/>
            <w:gridSpan w:val="2"/>
            <w:tcBorders>
              <w:bottom w:val="nil"/>
            </w:tcBorders>
            <w:vAlign w:val="center"/>
          </w:tcPr>
          <w:p w14:paraId="2E2EAE8B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i/>
                <w:iCs/>
                <w:spacing w:val="-16"/>
                <w:szCs w:val="24"/>
              </w:rPr>
              <w:t>Cases</w:t>
            </w:r>
          </w:p>
        </w:tc>
        <w:tc>
          <w:tcPr>
            <w:tcW w:w="0" w:type="auto"/>
            <w:vMerge w:val="restart"/>
            <w:vAlign w:val="center"/>
          </w:tcPr>
          <w:p w14:paraId="4FEACF0E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i/>
                <w:iCs/>
                <w:spacing w:val="-16"/>
                <w:szCs w:val="24"/>
              </w:rPr>
              <w:t>p-value</w:t>
            </w:r>
          </w:p>
        </w:tc>
      </w:tr>
      <w:tr w:rsidR="0073362F" w:rsidRPr="0073362F" w14:paraId="3CE86A98" w14:textId="77777777" w:rsidTr="009807A3">
        <w:trPr>
          <w:trHeight w:val="99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3E1D973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A5FE7C4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proofErr w:type="spellStart"/>
            <w:r w:rsidRPr="0073362F">
              <w:rPr>
                <w:rFonts w:cs="Times New Roman"/>
                <w:bCs/>
                <w:spacing w:val="-16"/>
                <w:szCs w:val="24"/>
              </w:rPr>
              <w:t>Mean±SD</w:t>
            </w:r>
            <w:proofErr w:type="spellEnd"/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C4B45FC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EC8B114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proofErr w:type="spellStart"/>
            <w:r w:rsidRPr="0073362F">
              <w:rPr>
                <w:rFonts w:cs="Times New Roman"/>
                <w:bCs/>
                <w:spacing w:val="-16"/>
                <w:szCs w:val="24"/>
              </w:rPr>
              <w:t>Mean±SD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743E58FA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6E873D2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EB002A6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proofErr w:type="spellStart"/>
            <w:r w:rsidRPr="0073362F">
              <w:rPr>
                <w:rFonts w:cs="Times New Roman"/>
                <w:bCs/>
                <w:spacing w:val="-16"/>
                <w:szCs w:val="24"/>
              </w:rPr>
              <w:t>Mean±SD</w:t>
            </w:r>
            <w:proofErr w:type="spellEnd"/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1627F75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AC08DBC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proofErr w:type="spellStart"/>
            <w:r w:rsidRPr="0073362F">
              <w:rPr>
                <w:rFonts w:cs="Times New Roman"/>
                <w:bCs/>
                <w:spacing w:val="-16"/>
                <w:szCs w:val="24"/>
              </w:rPr>
              <w:t>Mean±SD</w:t>
            </w:r>
            <w:proofErr w:type="spellEnd"/>
          </w:p>
        </w:tc>
        <w:tc>
          <w:tcPr>
            <w:tcW w:w="0" w:type="auto"/>
            <w:vMerge/>
            <w:tcBorders>
              <w:bottom w:val="nil"/>
            </w:tcBorders>
            <w:vAlign w:val="center"/>
          </w:tcPr>
          <w:p w14:paraId="780A443A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73362F" w:rsidRPr="0073362F" w14:paraId="3DD7DCD0" w14:textId="77777777" w:rsidTr="009807A3">
        <w:trPr>
          <w:trHeight w:val="88"/>
          <w:jc w:val="center"/>
        </w:trPr>
        <w:tc>
          <w:tcPr>
            <w:tcW w:w="0" w:type="auto"/>
            <w:gridSpan w:val="10"/>
            <w:tcBorders>
              <w:top w:val="nil"/>
              <w:bottom w:val="nil"/>
            </w:tcBorders>
            <w:vAlign w:val="center"/>
          </w:tcPr>
          <w:p w14:paraId="3B4E1712" w14:textId="456194ED" w:rsidR="0073362F" w:rsidRPr="0073362F" w:rsidRDefault="0073362F" w:rsidP="0073362F">
            <w:pPr>
              <w:spacing w:before="0" w:after="0" w:line="360" w:lineRule="auto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73362F" w:rsidRPr="0073362F" w14:paraId="355B316B" w14:textId="77777777" w:rsidTr="009807A3">
        <w:trPr>
          <w:trHeight w:val="92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D3EF826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3C28274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12±2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8135BE8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9B99CDD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12±2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0C38C00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r w:rsidRPr="0073362F">
              <w:rPr>
                <w:rFonts w:cs="Times New Roman"/>
                <w:b/>
                <w:spacing w:val="-16"/>
                <w:szCs w:val="24"/>
              </w:rPr>
              <w:t>0.9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8DE9AF0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EEAD934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13±1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29B8EEF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4C74827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12±2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C27FE7F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0.4</w:t>
            </w:r>
          </w:p>
        </w:tc>
      </w:tr>
      <w:tr w:rsidR="0073362F" w:rsidRPr="0073362F" w14:paraId="0B252C9F" w14:textId="77777777" w:rsidTr="009807A3">
        <w:trPr>
          <w:trHeight w:val="8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683A333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318A064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2±1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2CDCD08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C3F884C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5±3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C5C94A9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0.03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6C01B6C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2E8B3D0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3±2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446E12C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E3907B6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2±2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CE9A9D5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0.4</w:t>
            </w:r>
          </w:p>
        </w:tc>
      </w:tr>
      <w:tr w:rsidR="0073362F" w:rsidRPr="0073362F" w14:paraId="5A512E7D" w14:textId="77777777" w:rsidTr="009807A3">
        <w:trPr>
          <w:trHeight w:val="92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C2D73E1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6C34757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2±1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C94D52E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4C33A3A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4±1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09D87ED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0.1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6748C87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03FF395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2±2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0705B1E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1646C63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2±1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49EC751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0.5</w:t>
            </w:r>
          </w:p>
        </w:tc>
      </w:tr>
      <w:tr w:rsidR="0073362F" w:rsidRPr="0073362F" w14:paraId="7908219D" w14:textId="77777777" w:rsidTr="009807A3">
        <w:trPr>
          <w:trHeight w:val="8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771625B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3D7420E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0.4±0.7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40DFCD0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7A8765B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1±1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4D13CC8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0.06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A156F37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358716A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1±1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303C096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1FFDC23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0.5±0.7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FACF38D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0.6</w:t>
            </w:r>
          </w:p>
        </w:tc>
      </w:tr>
      <w:tr w:rsidR="0073362F" w:rsidRPr="0073362F" w14:paraId="7D4C6921" w14:textId="77777777" w:rsidTr="009807A3">
        <w:trPr>
          <w:trHeight w:val="92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7FE897B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AED20DC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24±26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6123DFC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4E0D0E0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43±37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FBA0387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0.2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E26504D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EE34FFF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16±18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180C20E" w14:textId="77777777" w:rsidR="0073362F" w:rsidRPr="0073362F" w:rsidRDefault="0073362F" w:rsidP="0073362F">
            <w:pPr>
              <w:spacing w:before="0" w:after="0" w:line="360" w:lineRule="auto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3A15373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30±30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F0B3DBD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0.1</w:t>
            </w:r>
          </w:p>
        </w:tc>
      </w:tr>
      <w:tr w:rsidR="0073362F" w:rsidRPr="0073362F" w14:paraId="16A34DC7" w14:textId="77777777" w:rsidTr="009807A3">
        <w:trPr>
          <w:trHeight w:val="186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769FF49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8738DBA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52±84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410FC4D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AABE6BE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20±18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FBFFFE3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0.4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3C85A6A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8418221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36±65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429FBDD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9B018E4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55±88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3B7A0DE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0.4</w:t>
            </w:r>
          </w:p>
        </w:tc>
      </w:tr>
      <w:tr w:rsidR="0073362F" w:rsidRPr="0073362F" w14:paraId="70481F23" w14:textId="77777777" w:rsidTr="009807A3">
        <w:trPr>
          <w:trHeight w:val="8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1EB78B4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18247B8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E060568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80A3D06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BD3EBA5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C03D1F7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99AACF9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DEAA7CC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E3400B2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C0B805C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73362F" w:rsidRPr="0073362F" w14:paraId="7929490F" w14:textId="77777777" w:rsidTr="009807A3">
        <w:trPr>
          <w:trHeight w:val="43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9DF7A21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D5CF392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1F8E8A0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50131FF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39E7BE62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0.2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A7F78AA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744DB09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793DAD7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E3F132A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64CF20C6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0.4</w:t>
            </w:r>
          </w:p>
        </w:tc>
      </w:tr>
      <w:tr w:rsidR="0073362F" w:rsidRPr="0073362F" w14:paraId="3E5AC0BC" w14:textId="77777777" w:rsidTr="009807A3">
        <w:trPr>
          <w:trHeight w:val="92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FE4AB53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28D7821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8464FD2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C711038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28880186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4AF289B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EB57B41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3464841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A4E9EB5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152B6F55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73362F" w:rsidRPr="0073362F" w14:paraId="77DE4265" w14:textId="77777777" w:rsidTr="009807A3">
        <w:trPr>
          <w:trHeight w:val="186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AA0B042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196A426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4±13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B242D48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5E9F713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BB87E87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FDAC6BA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706A48F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8±19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4E3FDBB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989CB78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2±8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64FA0F2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0.2</w:t>
            </w:r>
          </w:p>
        </w:tc>
      </w:tr>
      <w:tr w:rsidR="0073362F" w:rsidRPr="0073362F" w14:paraId="13F72BA2" w14:textId="77777777" w:rsidTr="009807A3">
        <w:trPr>
          <w:trHeight w:val="92"/>
          <w:jc w:val="center"/>
        </w:trPr>
        <w:tc>
          <w:tcPr>
            <w:tcW w:w="0" w:type="auto"/>
            <w:gridSpan w:val="10"/>
            <w:tcBorders>
              <w:top w:val="nil"/>
              <w:bottom w:val="nil"/>
            </w:tcBorders>
            <w:vAlign w:val="center"/>
          </w:tcPr>
          <w:p w14:paraId="24A61EC5" w14:textId="4B9B119A" w:rsidR="0073362F" w:rsidRPr="0073362F" w:rsidRDefault="0073362F" w:rsidP="0073362F">
            <w:pPr>
              <w:spacing w:before="0" w:after="0" w:line="360" w:lineRule="auto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73362F" w:rsidRPr="0073362F" w14:paraId="309CCE3E" w14:textId="77777777" w:rsidTr="009807A3">
        <w:trPr>
          <w:trHeight w:val="8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C51A4F2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3318925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54±11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E6710E2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2FF69AC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45±11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B85AE79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0.1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2831A46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A939964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56±12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B706061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12E34EB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52±10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4B0E062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0.3</w:t>
            </w:r>
          </w:p>
        </w:tc>
      </w:tr>
      <w:tr w:rsidR="0073362F" w:rsidRPr="0073362F" w14:paraId="0549D585" w14:textId="77777777" w:rsidTr="009807A3">
        <w:trPr>
          <w:trHeight w:val="92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AA0F4AC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BD71D49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68B5933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AE9F803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CDC2F94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61A2C37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51EFF97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14013E1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2477848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ADE17F5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73362F" w:rsidRPr="0073362F" w14:paraId="16169FD4" w14:textId="77777777" w:rsidTr="009807A3">
        <w:trPr>
          <w:trHeight w:val="43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C910CAC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3A00A5C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DBA69AE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374EE29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77E16C57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0.7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E063075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E7DACE0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65E0C4D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10ADAC9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587831AD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0.02</w:t>
            </w:r>
          </w:p>
        </w:tc>
      </w:tr>
      <w:tr w:rsidR="0073362F" w:rsidRPr="0073362F" w14:paraId="1795974C" w14:textId="77777777" w:rsidTr="009807A3">
        <w:trPr>
          <w:trHeight w:val="43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CFE43A8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1767459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85A5EF5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DF9DB09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3554AFD4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CEA1D67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C76B38A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0D274AC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4D2C585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04F073C2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73362F" w:rsidRPr="0073362F" w14:paraId="66B66ED8" w14:textId="77777777" w:rsidTr="009807A3">
        <w:trPr>
          <w:trHeight w:val="43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0D9EC77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351715E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676D85A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856A6D3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4F4AB3FC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FE7A163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42740CF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0EE2A21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BD3013D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18E3656B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73362F" w:rsidRPr="0073362F" w14:paraId="5FF37AF7" w14:textId="77777777" w:rsidTr="009807A3">
        <w:trPr>
          <w:trHeight w:val="92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FC73E6A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9B26292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B7C2A77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576169D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E4E306B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8A4593B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3FFF6B0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DA79800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17F1E93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4C4E0DF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73362F" w:rsidRPr="0073362F" w14:paraId="50622E5A" w14:textId="77777777" w:rsidTr="009807A3">
        <w:trPr>
          <w:trHeight w:val="135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AC1392A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1BAB529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2C4A282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C9B5368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6DDBA933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EF70370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54BA78C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26760C1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2F79D1D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40532293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</w:tr>
      <w:tr w:rsidR="0073362F" w:rsidRPr="0073362F" w14:paraId="449D7AD1" w14:textId="77777777" w:rsidTr="009807A3">
        <w:trPr>
          <w:trHeight w:val="13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1992170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AA4B15C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B34F0F0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90BEAD9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493D617F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2D216BC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0BEFCB7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9F1F131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1BEB02D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3B79A436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73362F" w:rsidRPr="0073362F" w14:paraId="17894B1A" w14:textId="77777777" w:rsidTr="009807A3">
        <w:trPr>
          <w:trHeight w:val="186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87D7D8A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145FA44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49EC217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988DFD2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52FF519B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7EA8ABD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BD94FEC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ADBF3B8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3218B5F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28EC97D3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73362F" w:rsidRPr="0073362F" w14:paraId="22FACB08" w14:textId="77777777" w:rsidTr="009807A3">
        <w:trPr>
          <w:trHeight w:val="8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912E8EF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57ECD0D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C8D365A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06AF13D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11B58323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B747E3F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F1C415B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A040D4F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87F73F4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5C9032D4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73362F" w:rsidRPr="0073362F" w14:paraId="6D73E234" w14:textId="77777777" w:rsidTr="009807A3">
        <w:trPr>
          <w:trHeight w:val="13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A4BA77C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364EEA8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22455C3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6FACC31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E78500A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8A35A1D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DC4D325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2E4E64B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2639965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200A2D8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73362F" w:rsidRPr="0073362F" w14:paraId="29CA9AEA" w14:textId="77777777" w:rsidTr="009807A3">
        <w:trPr>
          <w:trHeight w:val="43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1B9C567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ED6C92D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0F08523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63055A0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5751A0A8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18D3C72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254E570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DF2D5A0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7FA3019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2413E1CF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0.9</w:t>
            </w:r>
          </w:p>
        </w:tc>
      </w:tr>
      <w:tr w:rsidR="0073362F" w:rsidRPr="0073362F" w14:paraId="738FFB09" w14:textId="77777777" w:rsidTr="009807A3">
        <w:trPr>
          <w:trHeight w:val="47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CA5DF3E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2723E5D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3CF64C1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6591A53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3353D6AB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25F22E8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6CAEE62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227DFBF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EBF7A6E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52C891D8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73362F" w:rsidRPr="0073362F" w14:paraId="0F69E8E3" w14:textId="77777777" w:rsidTr="009807A3">
        <w:trPr>
          <w:trHeight w:val="43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59E73DD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ACFDF31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3B24904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9A82613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62C9780C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60F59B2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5F0ECBC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6B6D7CB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F814504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3D415BC2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73362F" w:rsidRPr="0073362F" w14:paraId="57835ACE" w14:textId="77777777" w:rsidTr="009807A3">
        <w:trPr>
          <w:trHeight w:val="8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D1803E9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D5AEB5E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4045A61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60BFDED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51939E6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3CF0D5D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9407656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9089B02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A2F666D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779677A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73362F" w:rsidRPr="0073362F" w14:paraId="621F0060" w14:textId="77777777" w:rsidTr="009807A3">
        <w:trPr>
          <w:trHeight w:val="47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53F8679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116B08A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E7F7D24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BF0B435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4C3E1EE8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6349954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AEAE656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0933B46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B55B196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218ABA6F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</w:tr>
      <w:tr w:rsidR="0073362F" w:rsidRPr="0073362F" w14:paraId="6115EB0B" w14:textId="77777777" w:rsidTr="009807A3">
        <w:trPr>
          <w:trHeight w:val="8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A5E4AB9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E6591F7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99DAD1C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106F918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438ED31A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9456DED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7970300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75AF209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70437B5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57D9FEEF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73362F" w:rsidRPr="0073362F" w14:paraId="2A0F5755" w14:textId="77777777" w:rsidTr="009807A3">
        <w:trPr>
          <w:trHeight w:val="92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0E6E522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4F0FE8D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C623FB7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03316D1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62FF0067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BBF5D43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769B81F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DC93C94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C25BFE6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5F3FB4FE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73362F" w:rsidRPr="0073362F" w14:paraId="07AB03DA" w14:textId="77777777" w:rsidTr="009807A3">
        <w:trPr>
          <w:trHeight w:val="135"/>
          <w:jc w:val="center"/>
        </w:trPr>
        <w:tc>
          <w:tcPr>
            <w:tcW w:w="0" w:type="auto"/>
            <w:tcBorders>
              <w:top w:val="nil"/>
            </w:tcBorders>
            <w:vAlign w:val="center"/>
          </w:tcPr>
          <w:p w14:paraId="2996104D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7CFC2B31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7111F31B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58A839D5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</w:tcPr>
          <w:p w14:paraId="48BF974A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791BD5D6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3BE7586C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3537ED71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73362F">
              <w:rPr>
                <w:rFonts w:cs="Times New Roman"/>
                <w:bCs/>
                <w:spacing w:val="-16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3D9CE975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47B50C70" w14:textId="77777777" w:rsidR="0073362F" w:rsidRPr="0073362F" w:rsidRDefault="0073362F" w:rsidP="0073362F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</w:tbl>
    <w:p w14:paraId="37E5E0E7" w14:textId="77777777" w:rsidR="0073362F" w:rsidRPr="003B7F4C" w:rsidRDefault="0073362F" w:rsidP="00281FDC">
      <w:pPr>
        <w:spacing w:before="0" w:after="0"/>
        <w:jc w:val="both"/>
        <w:rPr>
          <w:rFonts w:cs="Times New Roman"/>
          <w:bCs/>
          <w:i/>
          <w:iCs/>
          <w:sz w:val="18"/>
          <w:szCs w:val="18"/>
        </w:rPr>
      </w:pPr>
    </w:p>
    <w:p w14:paraId="6F294C67" w14:textId="4D4A3298" w:rsidR="00B506AF" w:rsidRPr="003B7F4C" w:rsidRDefault="00B506AF" w:rsidP="00281FDC">
      <w:pPr>
        <w:spacing w:before="0" w:after="0"/>
        <w:jc w:val="both"/>
        <w:rPr>
          <w:rFonts w:cs="Times New Roman"/>
          <w:bCs/>
          <w:i/>
          <w:iCs/>
          <w:sz w:val="18"/>
          <w:szCs w:val="18"/>
        </w:rPr>
      </w:pPr>
    </w:p>
    <w:p w14:paraId="3283D76C" w14:textId="719FA78A" w:rsidR="00B506AF" w:rsidRPr="003B7F4C" w:rsidRDefault="00B506AF" w:rsidP="00281FDC">
      <w:pPr>
        <w:spacing w:before="0" w:after="0"/>
        <w:jc w:val="both"/>
        <w:rPr>
          <w:rFonts w:cs="Times New Roman"/>
          <w:bCs/>
          <w:i/>
          <w:iCs/>
          <w:sz w:val="18"/>
          <w:szCs w:val="18"/>
        </w:rPr>
      </w:pPr>
    </w:p>
    <w:p w14:paraId="14EB3D77" w14:textId="066C0363" w:rsidR="00B506AF" w:rsidRPr="003B7F4C" w:rsidRDefault="00B506AF" w:rsidP="00281FDC">
      <w:pPr>
        <w:spacing w:before="0" w:after="0"/>
        <w:jc w:val="both"/>
        <w:rPr>
          <w:rFonts w:cs="Times New Roman"/>
          <w:bCs/>
          <w:i/>
          <w:iCs/>
          <w:sz w:val="18"/>
          <w:szCs w:val="18"/>
        </w:rPr>
      </w:pPr>
    </w:p>
    <w:p w14:paraId="78CA9C64" w14:textId="3CCE1904" w:rsidR="00B506AF" w:rsidRPr="003B7F4C" w:rsidRDefault="00B506AF" w:rsidP="00281FDC">
      <w:pPr>
        <w:spacing w:before="0" w:after="0"/>
        <w:jc w:val="both"/>
        <w:rPr>
          <w:rFonts w:cs="Times New Roman"/>
          <w:bCs/>
          <w:i/>
          <w:iCs/>
          <w:sz w:val="18"/>
          <w:szCs w:val="18"/>
        </w:rPr>
      </w:pPr>
    </w:p>
    <w:p w14:paraId="49A291E2" w14:textId="54CEC424" w:rsidR="00B506AF" w:rsidRPr="003B7F4C" w:rsidRDefault="00B506AF" w:rsidP="00281FDC">
      <w:pPr>
        <w:spacing w:before="0" w:after="0"/>
        <w:jc w:val="both"/>
        <w:rPr>
          <w:rFonts w:cs="Times New Roman"/>
          <w:bCs/>
          <w:i/>
          <w:iCs/>
          <w:sz w:val="18"/>
          <w:szCs w:val="18"/>
        </w:rPr>
      </w:pPr>
    </w:p>
    <w:p w14:paraId="1B4768F4" w14:textId="77777777" w:rsidR="00B506AF" w:rsidRPr="003B7F4C" w:rsidRDefault="00B506AF" w:rsidP="00281FDC">
      <w:pPr>
        <w:spacing w:before="0" w:after="0"/>
        <w:jc w:val="both"/>
        <w:rPr>
          <w:rFonts w:cs="Times New Roman"/>
          <w:bCs/>
          <w:i/>
          <w:iCs/>
          <w:sz w:val="18"/>
          <w:szCs w:val="18"/>
        </w:rPr>
      </w:pPr>
    </w:p>
    <w:p w14:paraId="21A1E33F" w14:textId="79E162DB" w:rsidR="00B506AF" w:rsidRDefault="00B506AF" w:rsidP="00281FDC">
      <w:pPr>
        <w:spacing w:before="0" w:after="0"/>
        <w:jc w:val="both"/>
        <w:rPr>
          <w:rFonts w:cs="Times New Roman"/>
          <w:bCs/>
          <w:i/>
          <w:iCs/>
          <w:sz w:val="18"/>
          <w:szCs w:val="18"/>
        </w:rPr>
      </w:pPr>
    </w:p>
    <w:p w14:paraId="41E7DD73" w14:textId="77777777" w:rsidR="00A14BE9" w:rsidRDefault="00A14BE9" w:rsidP="00281FDC">
      <w:pPr>
        <w:spacing w:before="0" w:after="0"/>
        <w:jc w:val="both"/>
        <w:rPr>
          <w:rFonts w:cs="Times New Roman"/>
          <w:bCs/>
          <w:i/>
          <w:iCs/>
          <w:sz w:val="18"/>
          <w:szCs w:val="18"/>
        </w:rPr>
      </w:pPr>
    </w:p>
    <w:p w14:paraId="3971A715" w14:textId="77777777" w:rsidR="00A14BE9" w:rsidRDefault="00A14BE9" w:rsidP="00281FDC">
      <w:pPr>
        <w:spacing w:before="0" w:after="0"/>
        <w:jc w:val="both"/>
        <w:rPr>
          <w:rFonts w:cs="Times New Roman"/>
          <w:bCs/>
          <w:i/>
          <w:iCs/>
          <w:sz w:val="18"/>
          <w:szCs w:val="18"/>
        </w:rPr>
      </w:pPr>
    </w:p>
    <w:p w14:paraId="6CB3FF3A" w14:textId="77777777" w:rsidR="00A14BE9" w:rsidRDefault="00A14BE9" w:rsidP="00281FDC">
      <w:pPr>
        <w:spacing w:before="0" w:after="0"/>
        <w:jc w:val="both"/>
        <w:rPr>
          <w:rFonts w:cs="Times New Roman"/>
          <w:bCs/>
          <w:i/>
          <w:iCs/>
          <w:sz w:val="18"/>
          <w:szCs w:val="18"/>
        </w:rPr>
      </w:pPr>
    </w:p>
    <w:p w14:paraId="25EC292A" w14:textId="77777777" w:rsidR="00A14BE9" w:rsidRDefault="00A14BE9" w:rsidP="00281FDC">
      <w:pPr>
        <w:spacing w:before="0" w:after="0"/>
        <w:jc w:val="both"/>
        <w:rPr>
          <w:rFonts w:cs="Times New Roman"/>
          <w:bCs/>
          <w:i/>
          <w:iCs/>
          <w:sz w:val="18"/>
          <w:szCs w:val="18"/>
        </w:rPr>
      </w:pPr>
    </w:p>
    <w:p w14:paraId="7CEFB862" w14:textId="77777777" w:rsidR="00A14BE9" w:rsidRDefault="00A14BE9" w:rsidP="00281FDC">
      <w:pPr>
        <w:spacing w:before="0" w:after="0"/>
        <w:jc w:val="both"/>
        <w:rPr>
          <w:rFonts w:cs="Times New Roman"/>
          <w:bCs/>
          <w:i/>
          <w:iCs/>
          <w:sz w:val="18"/>
          <w:szCs w:val="18"/>
        </w:rPr>
      </w:pPr>
    </w:p>
    <w:p w14:paraId="6CB3AB07" w14:textId="77777777" w:rsidR="00A14BE9" w:rsidRDefault="00A14BE9" w:rsidP="00281FDC">
      <w:pPr>
        <w:spacing w:before="0" w:after="0"/>
        <w:jc w:val="both"/>
        <w:rPr>
          <w:rFonts w:cs="Times New Roman"/>
          <w:bCs/>
          <w:i/>
          <w:iCs/>
          <w:sz w:val="18"/>
          <w:szCs w:val="18"/>
        </w:rPr>
      </w:pPr>
    </w:p>
    <w:p w14:paraId="1506569F" w14:textId="77777777" w:rsidR="00A14BE9" w:rsidRPr="003B7F4C" w:rsidRDefault="00A14BE9" w:rsidP="00281FDC">
      <w:pPr>
        <w:spacing w:before="0" w:after="0"/>
        <w:jc w:val="both"/>
        <w:rPr>
          <w:rFonts w:cs="Times New Roman"/>
          <w:bCs/>
          <w:i/>
          <w:iCs/>
          <w:sz w:val="18"/>
          <w:szCs w:val="18"/>
        </w:rPr>
      </w:pPr>
    </w:p>
    <w:p w14:paraId="7DA988DA" w14:textId="1EDD3053" w:rsidR="00B506AF" w:rsidRPr="006A3387" w:rsidRDefault="00B506AF" w:rsidP="006A3387">
      <w:pPr>
        <w:autoSpaceDE w:val="0"/>
        <w:autoSpaceDN w:val="0"/>
        <w:adjustRightInd w:val="0"/>
        <w:spacing w:before="0" w:after="0" w:line="360" w:lineRule="auto"/>
        <w:jc w:val="both"/>
        <w:rPr>
          <w:rFonts w:cs="Times New Roman"/>
          <w:b/>
          <w:bCs/>
          <w:szCs w:val="24"/>
        </w:rPr>
      </w:pPr>
      <w:r w:rsidRPr="006A3387">
        <w:rPr>
          <w:rFonts w:cs="Times New Roman"/>
          <w:b/>
          <w:bCs/>
          <w:szCs w:val="24"/>
        </w:rPr>
        <w:lastRenderedPageBreak/>
        <w:t xml:space="preserve">Table </w:t>
      </w:r>
      <w:r w:rsidR="00AA228B">
        <w:rPr>
          <w:rFonts w:cs="Times New Roman"/>
          <w:b/>
          <w:bCs/>
          <w:szCs w:val="24"/>
        </w:rPr>
        <w:t>A7c</w:t>
      </w:r>
      <w:r w:rsidRPr="006A3387">
        <w:rPr>
          <w:rFonts w:cs="Times New Roman"/>
          <w:b/>
          <w:bCs/>
          <w:szCs w:val="24"/>
        </w:rPr>
        <w:t xml:space="preserve">: </w:t>
      </w:r>
      <w:r w:rsidRPr="006A3387">
        <w:rPr>
          <w:rFonts w:cs="Times New Roman"/>
          <w:szCs w:val="24"/>
        </w:rPr>
        <w:t>Gynecological and Pathological features of patients with ADRs</w:t>
      </w:r>
      <w:r w:rsidR="00063AE0" w:rsidRPr="006A3387">
        <w:rPr>
          <w:rFonts w:cs="Times New Roman"/>
          <w:szCs w:val="24"/>
        </w:rPr>
        <w:t xml:space="preserve"> (</w:t>
      </w:r>
      <w:r w:rsidR="009976BD" w:rsidRPr="006A3387">
        <w:rPr>
          <w:rFonts w:cs="Times New Roman"/>
          <w:szCs w:val="24"/>
        </w:rPr>
        <w:t>Cramps, Bone pain, and Urticaria</w:t>
      </w:r>
      <w:r w:rsidRPr="006A3387">
        <w:rPr>
          <w:rFonts w:cs="Times New Roman"/>
          <w:szCs w:val="24"/>
        </w:rPr>
        <w:t>) (cases) and without ADRs (controls) for the study and bivaria</w:t>
      </w:r>
      <w:r w:rsidR="00F00072">
        <w:rPr>
          <w:rFonts w:cs="Times New Roman"/>
          <w:szCs w:val="24"/>
        </w:rPr>
        <w:t>bl</w:t>
      </w:r>
      <w:r w:rsidRPr="006A3387">
        <w:rPr>
          <w:rFonts w:cs="Times New Roman"/>
          <w:szCs w:val="24"/>
        </w:rPr>
        <w:t>e logistic regression analysis.</w:t>
      </w:r>
    </w:p>
    <w:tbl>
      <w:tblPr>
        <w:tblStyle w:val="Tablaconcuadrcula"/>
        <w:tblW w:w="9970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2"/>
        <w:gridCol w:w="424"/>
        <w:gridCol w:w="1089"/>
        <w:gridCol w:w="320"/>
        <w:gridCol w:w="1089"/>
        <w:gridCol w:w="656"/>
        <w:gridCol w:w="424"/>
        <w:gridCol w:w="1089"/>
        <w:gridCol w:w="320"/>
        <w:gridCol w:w="1089"/>
        <w:gridCol w:w="656"/>
        <w:gridCol w:w="424"/>
        <w:gridCol w:w="1089"/>
        <w:gridCol w:w="320"/>
        <w:gridCol w:w="1089"/>
        <w:gridCol w:w="656"/>
      </w:tblGrid>
      <w:tr w:rsidR="009976BD" w:rsidRPr="004E7352" w14:paraId="0C3CC513" w14:textId="77777777" w:rsidTr="00741F90">
        <w:trPr>
          <w:trHeight w:val="43"/>
          <w:jc w:val="center"/>
        </w:trPr>
        <w:tc>
          <w:tcPr>
            <w:tcW w:w="0" w:type="auto"/>
            <w:vAlign w:val="center"/>
          </w:tcPr>
          <w:p w14:paraId="6BF41BCA" w14:textId="77777777" w:rsidR="009976BD" w:rsidRPr="004E7352" w:rsidRDefault="009976BD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gridSpan w:val="5"/>
          </w:tcPr>
          <w:p w14:paraId="0EDAF352" w14:textId="1996CEE6" w:rsidR="009976BD" w:rsidRPr="004E7352" w:rsidRDefault="009976BD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Cramps</w:t>
            </w:r>
          </w:p>
        </w:tc>
        <w:tc>
          <w:tcPr>
            <w:tcW w:w="2689" w:type="dxa"/>
            <w:gridSpan w:val="5"/>
          </w:tcPr>
          <w:p w14:paraId="00B549AA" w14:textId="1BA8BABA" w:rsidR="009976BD" w:rsidRPr="004E7352" w:rsidRDefault="009976BD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Bone pain</w:t>
            </w:r>
          </w:p>
        </w:tc>
        <w:tc>
          <w:tcPr>
            <w:tcW w:w="2689" w:type="dxa"/>
            <w:gridSpan w:val="5"/>
          </w:tcPr>
          <w:p w14:paraId="45D7AD10" w14:textId="0F1C1B82" w:rsidR="009976BD" w:rsidRPr="004E7352" w:rsidRDefault="009976BD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Urticaria</w:t>
            </w:r>
          </w:p>
        </w:tc>
      </w:tr>
      <w:tr w:rsidR="00B506AF" w:rsidRPr="004E7352" w14:paraId="1991D95E" w14:textId="77777777" w:rsidTr="0062630A">
        <w:trPr>
          <w:trHeight w:val="47"/>
          <w:jc w:val="center"/>
        </w:trPr>
        <w:tc>
          <w:tcPr>
            <w:tcW w:w="0" w:type="auto"/>
            <w:tcBorders>
              <w:bottom w:val="nil"/>
            </w:tcBorders>
            <w:vAlign w:val="center"/>
          </w:tcPr>
          <w:p w14:paraId="1261125E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gridSpan w:val="2"/>
            <w:tcBorders>
              <w:bottom w:val="nil"/>
            </w:tcBorders>
            <w:vAlign w:val="center"/>
          </w:tcPr>
          <w:p w14:paraId="310A56EC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i/>
                <w:iCs/>
                <w:spacing w:val="-16"/>
                <w:szCs w:val="24"/>
              </w:rPr>
              <w:t>Control</w:t>
            </w:r>
          </w:p>
        </w:tc>
        <w:tc>
          <w:tcPr>
            <w:tcW w:w="0" w:type="auto"/>
            <w:gridSpan w:val="2"/>
            <w:tcBorders>
              <w:bottom w:val="nil"/>
            </w:tcBorders>
            <w:vAlign w:val="center"/>
          </w:tcPr>
          <w:p w14:paraId="74B56D1B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i/>
                <w:iCs/>
                <w:spacing w:val="-16"/>
                <w:szCs w:val="24"/>
              </w:rPr>
              <w:t>Cases</w:t>
            </w:r>
          </w:p>
        </w:tc>
        <w:tc>
          <w:tcPr>
            <w:tcW w:w="0" w:type="auto"/>
            <w:vMerge w:val="restart"/>
            <w:tcBorders>
              <w:bottom w:val="nil"/>
            </w:tcBorders>
            <w:vAlign w:val="center"/>
          </w:tcPr>
          <w:p w14:paraId="6F2788AF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  <w:vertAlign w:val="superscript"/>
              </w:rPr>
            </w:pPr>
            <w:r w:rsidRPr="004E7352">
              <w:rPr>
                <w:rFonts w:cs="Times New Roman"/>
                <w:bCs/>
                <w:i/>
                <w:iCs/>
                <w:spacing w:val="-16"/>
                <w:szCs w:val="24"/>
              </w:rPr>
              <w:t>p-value</w:t>
            </w:r>
          </w:p>
        </w:tc>
        <w:tc>
          <w:tcPr>
            <w:tcW w:w="0" w:type="auto"/>
            <w:gridSpan w:val="2"/>
            <w:tcBorders>
              <w:bottom w:val="nil"/>
            </w:tcBorders>
            <w:vAlign w:val="center"/>
          </w:tcPr>
          <w:p w14:paraId="5AB3A6B8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i/>
                <w:iCs/>
                <w:spacing w:val="-16"/>
                <w:szCs w:val="24"/>
              </w:rPr>
              <w:t>Control</w:t>
            </w:r>
          </w:p>
        </w:tc>
        <w:tc>
          <w:tcPr>
            <w:tcW w:w="0" w:type="auto"/>
            <w:gridSpan w:val="2"/>
            <w:tcBorders>
              <w:bottom w:val="nil"/>
            </w:tcBorders>
            <w:vAlign w:val="center"/>
          </w:tcPr>
          <w:p w14:paraId="390FD881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i/>
                <w:iCs/>
                <w:spacing w:val="-16"/>
                <w:szCs w:val="24"/>
              </w:rPr>
              <w:t>Cases</w:t>
            </w:r>
          </w:p>
        </w:tc>
        <w:tc>
          <w:tcPr>
            <w:tcW w:w="0" w:type="auto"/>
            <w:vMerge w:val="restart"/>
            <w:tcBorders>
              <w:bottom w:val="nil"/>
            </w:tcBorders>
            <w:vAlign w:val="center"/>
          </w:tcPr>
          <w:p w14:paraId="2FF1A9C7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i/>
                <w:iCs/>
                <w:spacing w:val="-16"/>
                <w:szCs w:val="24"/>
              </w:rPr>
              <w:t>p-value</w:t>
            </w:r>
          </w:p>
        </w:tc>
        <w:tc>
          <w:tcPr>
            <w:tcW w:w="0" w:type="auto"/>
            <w:gridSpan w:val="2"/>
            <w:tcBorders>
              <w:bottom w:val="nil"/>
            </w:tcBorders>
            <w:vAlign w:val="center"/>
          </w:tcPr>
          <w:p w14:paraId="650AF3C2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i/>
                <w:iCs/>
                <w:spacing w:val="-16"/>
                <w:szCs w:val="24"/>
              </w:rPr>
              <w:t>Control</w:t>
            </w:r>
          </w:p>
        </w:tc>
        <w:tc>
          <w:tcPr>
            <w:tcW w:w="0" w:type="auto"/>
            <w:gridSpan w:val="2"/>
            <w:tcBorders>
              <w:bottom w:val="nil"/>
            </w:tcBorders>
            <w:vAlign w:val="center"/>
          </w:tcPr>
          <w:p w14:paraId="703649B7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i/>
                <w:iCs/>
                <w:spacing w:val="-16"/>
                <w:szCs w:val="24"/>
              </w:rPr>
              <w:t>Cases</w:t>
            </w:r>
          </w:p>
        </w:tc>
        <w:tc>
          <w:tcPr>
            <w:tcW w:w="0" w:type="auto"/>
            <w:vMerge w:val="restart"/>
            <w:tcBorders>
              <w:bottom w:val="nil"/>
            </w:tcBorders>
            <w:vAlign w:val="center"/>
          </w:tcPr>
          <w:p w14:paraId="6DB6F56D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i/>
                <w:iCs/>
                <w:spacing w:val="-16"/>
                <w:szCs w:val="24"/>
              </w:rPr>
              <w:t>p-value</w:t>
            </w:r>
          </w:p>
        </w:tc>
      </w:tr>
      <w:tr w:rsidR="00B506AF" w:rsidRPr="004E7352" w14:paraId="0E1C99CB" w14:textId="77777777" w:rsidTr="0062630A">
        <w:trPr>
          <w:trHeight w:val="99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B4CA1A0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5E12CA0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A79C41F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proofErr w:type="spellStart"/>
            <w:r w:rsidRPr="004E7352">
              <w:rPr>
                <w:rFonts w:cs="Times New Roman"/>
                <w:bCs/>
                <w:spacing w:val="-16"/>
                <w:szCs w:val="24"/>
              </w:rPr>
              <w:t>Mean±SD</w:t>
            </w:r>
            <w:proofErr w:type="spellEnd"/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C65DCD6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AD5D615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proofErr w:type="spellStart"/>
            <w:r w:rsidRPr="004E7352">
              <w:rPr>
                <w:rFonts w:cs="Times New Roman"/>
                <w:bCs/>
                <w:spacing w:val="-16"/>
                <w:szCs w:val="24"/>
              </w:rPr>
              <w:t>Mean±SD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5882C363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B8E8C0D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69F9575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proofErr w:type="spellStart"/>
            <w:r w:rsidRPr="004E7352">
              <w:rPr>
                <w:rFonts w:cs="Times New Roman"/>
                <w:bCs/>
                <w:spacing w:val="-16"/>
                <w:szCs w:val="24"/>
              </w:rPr>
              <w:t>Mean±SD</w:t>
            </w:r>
            <w:proofErr w:type="spellEnd"/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3356EF7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3EEBBD1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proofErr w:type="spellStart"/>
            <w:r w:rsidRPr="004E7352">
              <w:rPr>
                <w:rFonts w:cs="Times New Roman"/>
                <w:bCs/>
                <w:spacing w:val="-16"/>
                <w:szCs w:val="24"/>
              </w:rPr>
              <w:t>Mean±SD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68A822B5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5486C2C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66A9579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proofErr w:type="spellStart"/>
            <w:r w:rsidRPr="004E7352">
              <w:rPr>
                <w:rFonts w:cs="Times New Roman"/>
                <w:bCs/>
                <w:spacing w:val="-16"/>
                <w:szCs w:val="24"/>
              </w:rPr>
              <w:t>Mean±SD</w:t>
            </w:r>
            <w:proofErr w:type="spellEnd"/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1F5135C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1F46015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proofErr w:type="spellStart"/>
            <w:r w:rsidRPr="004E7352">
              <w:rPr>
                <w:rFonts w:cs="Times New Roman"/>
                <w:bCs/>
                <w:spacing w:val="-16"/>
                <w:szCs w:val="24"/>
              </w:rPr>
              <w:t>Mean±SD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1716A6D3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9849AC" w:rsidRPr="004E7352" w14:paraId="3914372D" w14:textId="77777777" w:rsidTr="0062630A">
        <w:trPr>
          <w:trHeight w:val="88"/>
          <w:jc w:val="center"/>
        </w:trPr>
        <w:tc>
          <w:tcPr>
            <w:tcW w:w="0" w:type="auto"/>
            <w:gridSpan w:val="16"/>
            <w:tcBorders>
              <w:top w:val="nil"/>
              <w:bottom w:val="nil"/>
            </w:tcBorders>
            <w:vAlign w:val="center"/>
          </w:tcPr>
          <w:p w14:paraId="1E019481" w14:textId="63CB6C00" w:rsidR="009849AC" w:rsidRPr="004E7352" w:rsidRDefault="009849AC" w:rsidP="004E7352">
            <w:pPr>
              <w:spacing w:before="0" w:after="0" w:line="360" w:lineRule="auto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Gynecological Characteristics</w:t>
            </w:r>
          </w:p>
        </w:tc>
      </w:tr>
      <w:tr w:rsidR="00B506AF" w:rsidRPr="004E7352" w14:paraId="1CE67E4B" w14:textId="77777777" w:rsidTr="0062630A">
        <w:trPr>
          <w:trHeight w:val="92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7959728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Menarche age (years)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0D4C342" w14:textId="355768E2" w:rsidR="00B506AF" w:rsidRPr="004E7352" w:rsidRDefault="00EC7008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D5379C5" w14:textId="7D20F6BE" w:rsidR="00B506AF" w:rsidRPr="004E7352" w:rsidRDefault="00EC7008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12±2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6733649" w14:textId="74A6D38D" w:rsidR="00B506AF" w:rsidRPr="004E7352" w:rsidRDefault="00EC7008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CF65F72" w14:textId="220DBF52" w:rsidR="00B506AF" w:rsidRPr="004E7352" w:rsidRDefault="00EC7008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12±1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2B8527D" w14:textId="492643A2" w:rsidR="00B506AF" w:rsidRPr="004E7352" w:rsidRDefault="00086329" w:rsidP="004E7352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r w:rsidRPr="004E7352">
              <w:rPr>
                <w:rFonts w:cs="Times New Roman"/>
                <w:b/>
                <w:spacing w:val="-16"/>
                <w:szCs w:val="24"/>
              </w:rPr>
              <w:t>0.8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441301E" w14:textId="097CB3C4" w:rsidR="00B506AF" w:rsidRPr="004E7352" w:rsidRDefault="009C1683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3DFDD46" w14:textId="21F0DA85" w:rsidR="00B506AF" w:rsidRPr="004E7352" w:rsidRDefault="009C1683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12±2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E387FE6" w14:textId="2FFBD5BE" w:rsidR="00B506AF" w:rsidRPr="004E7352" w:rsidRDefault="009C1683" w:rsidP="004E7352">
            <w:pPr>
              <w:spacing w:before="0" w:after="0" w:line="360" w:lineRule="auto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88F809C" w14:textId="17D994E5" w:rsidR="00B506AF" w:rsidRPr="004E7352" w:rsidRDefault="009C1683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13±1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445A348" w14:textId="16197F7C" w:rsidR="00B506AF" w:rsidRPr="004E7352" w:rsidRDefault="009C1683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0.1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E95ED5B" w14:textId="4C0FE82A" w:rsidR="00B506AF" w:rsidRPr="004E7352" w:rsidRDefault="000D541D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8BF7AA0" w14:textId="66E52E4C" w:rsidR="00B506AF" w:rsidRPr="004E7352" w:rsidRDefault="000D541D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12±2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4D0194D" w14:textId="012E0A4E" w:rsidR="00B506AF" w:rsidRPr="004E7352" w:rsidRDefault="000D541D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E677C42" w14:textId="5E4E0D01" w:rsidR="00B506AF" w:rsidRPr="004E7352" w:rsidRDefault="000D541D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316CF48" w14:textId="7355C1D1" w:rsidR="00B506AF" w:rsidRPr="004E7352" w:rsidRDefault="000D541D" w:rsidP="004E7352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r w:rsidRPr="004E7352">
              <w:rPr>
                <w:rFonts w:cs="Times New Roman"/>
                <w:b/>
                <w:spacing w:val="-16"/>
                <w:szCs w:val="24"/>
              </w:rPr>
              <w:t>-</w:t>
            </w:r>
          </w:p>
        </w:tc>
      </w:tr>
      <w:tr w:rsidR="00B506AF" w:rsidRPr="004E7352" w14:paraId="61A62CD0" w14:textId="77777777" w:rsidTr="0062630A">
        <w:trPr>
          <w:trHeight w:val="8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187D657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Number of Gestations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336B24D" w14:textId="0FC2BD22" w:rsidR="00B506AF" w:rsidRPr="004E7352" w:rsidRDefault="00EC7008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46326FD" w14:textId="742E00CF" w:rsidR="00B506AF" w:rsidRPr="004E7352" w:rsidRDefault="00EC7008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3±2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ADB8AC8" w14:textId="23E1F1EC" w:rsidR="00B506AF" w:rsidRPr="004E7352" w:rsidRDefault="00EC7008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367F073" w14:textId="6A53809A" w:rsidR="00B506AF" w:rsidRPr="004E7352" w:rsidRDefault="00EC7008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2±2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58044CC" w14:textId="76F2DEDD" w:rsidR="00B506AF" w:rsidRPr="004E7352" w:rsidRDefault="00086329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0.5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4DBF17F" w14:textId="4158D259" w:rsidR="00B506AF" w:rsidRPr="004E7352" w:rsidRDefault="009C1683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4CC4F22" w14:textId="6A68B7DE" w:rsidR="00B506AF" w:rsidRPr="004E7352" w:rsidRDefault="009C1683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3±2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D049575" w14:textId="4E62C000" w:rsidR="00B506AF" w:rsidRPr="004E7352" w:rsidRDefault="009C1683" w:rsidP="004E7352">
            <w:pPr>
              <w:spacing w:before="0" w:after="0" w:line="360" w:lineRule="auto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3E675A2" w14:textId="10E48F58" w:rsidR="00B506AF" w:rsidRPr="004E7352" w:rsidRDefault="009C1683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2±1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B3B904E" w14:textId="0DAD3DB7" w:rsidR="00B506AF" w:rsidRPr="004E7352" w:rsidRDefault="009C1683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0.3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71BF2FA" w14:textId="6B03B87D" w:rsidR="00B506AF" w:rsidRPr="004E7352" w:rsidRDefault="000D541D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645375D" w14:textId="084004E4" w:rsidR="00B506AF" w:rsidRPr="004E7352" w:rsidRDefault="000D541D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3±2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869BCC1" w14:textId="1B08486A" w:rsidR="00B506AF" w:rsidRPr="004E7352" w:rsidRDefault="000D541D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B7B2D60" w14:textId="27CEDD15" w:rsidR="00B506AF" w:rsidRPr="004E7352" w:rsidRDefault="000D541D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F889FFA" w14:textId="4604288C" w:rsidR="00B506AF" w:rsidRPr="004E7352" w:rsidRDefault="000D541D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</w:tr>
      <w:tr w:rsidR="00B506AF" w:rsidRPr="004E7352" w14:paraId="2D571E59" w14:textId="77777777" w:rsidTr="0062630A">
        <w:trPr>
          <w:trHeight w:val="92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F1223CB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Number of deliveries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5F402BB" w14:textId="1536CC2E" w:rsidR="00B506AF" w:rsidRPr="004E7352" w:rsidRDefault="00EC7008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D198D8F" w14:textId="7B762B42" w:rsidR="00B506AF" w:rsidRPr="004E7352" w:rsidRDefault="00EC7008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2±1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85887AF" w14:textId="0091EFF9" w:rsidR="00B506AF" w:rsidRPr="004E7352" w:rsidRDefault="00EC7008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75A0B3B" w14:textId="26CDAECB" w:rsidR="00B506AF" w:rsidRPr="004E7352" w:rsidRDefault="00EC7008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2±2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46DBB49" w14:textId="34F46DEC" w:rsidR="00B506AF" w:rsidRPr="004E7352" w:rsidRDefault="00086329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0.7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0B6CC17" w14:textId="7DBD1F64" w:rsidR="00B506AF" w:rsidRPr="004E7352" w:rsidRDefault="009C1683" w:rsidP="004E7352">
            <w:pPr>
              <w:spacing w:before="0" w:after="0" w:line="360" w:lineRule="auto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FC06FC3" w14:textId="02808503" w:rsidR="00B506AF" w:rsidRPr="004E7352" w:rsidRDefault="009C1683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2±1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48C6AC5" w14:textId="177B8102" w:rsidR="00B506AF" w:rsidRPr="004E7352" w:rsidRDefault="009C1683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9E90D17" w14:textId="39978DF3" w:rsidR="00B506AF" w:rsidRPr="004E7352" w:rsidRDefault="009C1683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1±1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CA7F936" w14:textId="66BF0F46" w:rsidR="00B506AF" w:rsidRPr="004E7352" w:rsidRDefault="009C1683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0.2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3103588" w14:textId="06555D7A" w:rsidR="00B506AF" w:rsidRPr="004E7352" w:rsidRDefault="000D541D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FE25CA0" w14:textId="145444A8" w:rsidR="00B506AF" w:rsidRPr="004E7352" w:rsidRDefault="000D541D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2±1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A084522" w14:textId="7FDA9CBF" w:rsidR="00B506AF" w:rsidRPr="004E7352" w:rsidRDefault="000D541D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A510F7A" w14:textId="610DD5AB" w:rsidR="00B506AF" w:rsidRPr="004E7352" w:rsidRDefault="000D541D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2CBAB43" w14:textId="28946C5C" w:rsidR="00B506AF" w:rsidRPr="004E7352" w:rsidRDefault="000D541D" w:rsidP="004E7352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r w:rsidRPr="004E7352">
              <w:rPr>
                <w:rFonts w:cs="Times New Roman"/>
                <w:b/>
                <w:spacing w:val="-16"/>
                <w:szCs w:val="24"/>
              </w:rPr>
              <w:t>-</w:t>
            </w:r>
          </w:p>
        </w:tc>
      </w:tr>
      <w:tr w:rsidR="00B506AF" w:rsidRPr="004E7352" w14:paraId="090EDB19" w14:textId="77777777" w:rsidTr="0062630A">
        <w:trPr>
          <w:trHeight w:val="8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234064A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Number of Abortions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0E20313" w14:textId="055B45B7" w:rsidR="00B506AF" w:rsidRPr="004E7352" w:rsidRDefault="00EC7008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99CC09B" w14:textId="4B8F7D99" w:rsidR="00B506AF" w:rsidRPr="004E7352" w:rsidRDefault="00EC7008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0.6±0.9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D95B67A" w14:textId="5AD2337E" w:rsidR="00B506AF" w:rsidRPr="004E7352" w:rsidRDefault="00EC7008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3863AB0" w14:textId="4008BE45" w:rsidR="00B506AF" w:rsidRPr="004E7352" w:rsidRDefault="00EC7008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0.2±0.4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F866002" w14:textId="4151346A" w:rsidR="00B506AF" w:rsidRPr="004E7352" w:rsidRDefault="00086329" w:rsidP="004E7352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r w:rsidRPr="004E7352">
              <w:rPr>
                <w:rFonts w:cs="Times New Roman"/>
                <w:b/>
                <w:spacing w:val="-16"/>
                <w:szCs w:val="24"/>
              </w:rPr>
              <w:t>0.2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11E000C" w14:textId="171D9C7E" w:rsidR="00B506AF" w:rsidRPr="004E7352" w:rsidRDefault="009C1683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6F4A59A" w14:textId="0203FD56" w:rsidR="00B506AF" w:rsidRPr="004E7352" w:rsidRDefault="009C1683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0.6±0.9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281C53B" w14:textId="6E1A8449" w:rsidR="00B506AF" w:rsidRPr="004E7352" w:rsidRDefault="009C1683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77862CA" w14:textId="2349E115" w:rsidR="00B506AF" w:rsidRPr="004E7352" w:rsidRDefault="009C1683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0.5±0.7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072D10C" w14:textId="73663B7D" w:rsidR="00B506AF" w:rsidRPr="004E7352" w:rsidRDefault="009C1683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0.7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FCAA854" w14:textId="4FCB7547" w:rsidR="00B506AF" w:rsidRPr="004E7352" w:rsidRDefault="000D541D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CA878BC" w14:textId="722936E8" w:rsidR="00B506AF" w:rsidRPr="004E7352" w:rsidRDefault="000D541D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0.5±0.8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62C6C16" w14:textId="00BC42AD" w:rsidR="00B506AF" w:rsidRPr="004E7352" w:rsidRDefault="000D541D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13B4CC6" w14:textId="5156A0EB" w:rsidR="00B506AF" w:rsidRPr="004E7352" w:rsidRDefault="000D541D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AFD3E64" w14:textId="03682873" w:rsidR="00B506AF" w:rsidRPr="004E7352" w:rsidRDefault="000D541D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</w:tr>
      <w:tr w:rsidR="00B506AF" w:rsidRPr="004E7352" w14:paraId="20926727" w14:textId="77777777" w:rsidTr="0062630A">
        <w:trPr>
          <w:trHeight w:val="92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9F80BAD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Breastfeeding time (months)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BE4AB29" w14:textId="620186E4" w:rsidR="00B506AF" w:rsidRPr="004E7352" w:rsidRDefault="00EC7008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E873063" w14:textId="4778B924" w:rsidR="00B506AF" w:rsidRPr="004E7352" w:rsidRDefault="00EC7008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26±26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35846C4" w14:textId="7D63671A" w:rsidR="00B506AF" w:rsidRPr="004E7352" w:rsidRDefault="00EC7008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C9FB054" w14:textId="54D0DCFA" w:rsidR="00B506AF" w:rsidRPr="004E7352" w:rsidRDefault="00EC7008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24±33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53C92A2" w14:textId="09080988" w:rsidR="00B506AF" w:rsidRPr="004E7352" w:rsidRDefault="00041924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0.8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FD21E1A" w14:textId="6DE19C09" w:rsidR="00B506AF" w:rsidRPr="004E7352" w:rsidRDefault="009C1683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AD9AFB3" w14:textId="04E99CB3" w:rsidR="00B506AF" w:rsidRPr="004E7352" w:rsidRDefault="009C1683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28±28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C364138" w14:textId="112D3F52" w:rsidR="00B506AF" w:rsidRPr="004E7352" w:rsidRDefault="009C1683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870B6FE" w14:textId="0E99D335" w:rsidR="00B506AF" w:rsidRPr="004E7352" w:rsidRDefault="009C1683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16±22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7290A36" w14:textId="5D02EC79" w:rsidR="00B506AF" w:rsidRPr="004E7352" w:rsidRDefault="009C1683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0.2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C798E97" w14:textId="793167F4" w:rsidR="00B506AF" w:rsidRPr="004E7352" w:rsidRDefault="000D541D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E5FE995" w14:textId="77750479" w:rsidR="00B506AF" w:rsidRPr="004E7352" w:rsidRDefault="000D541D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26±27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090D1D8" w14:textId="389E7032" w:rsidR="00B506AF" w:rsidRPr="004E7352" w:rsidRDefault="000D541D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ECF27B5" w14:textId="3142FFB0" w:rsidR="00B506AF" w:rsidRPr="004E7352" w:rsidRDefault="000D541D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C33153C" w14:textId="7257CE63" w:rsidR="00B506AF" w:rsidRPr="004E7352" w:rsidRDefault="000D541D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</w:tr>
      <w:tr w:rsidR="00B506AF" w:rsidRPr="004E7352" w14:paraId="39FB4DA8" w14:textId="77777777" w:rsidTr="0062630A">
        <w:trPr>
          <w:trHeight w:val="186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B8C06D4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Oral Contraceptive Treatment (months)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5EECDAE" w14:textId="68B67374" w:rsidR="00B506AF" w:rsidRPr="004E7352" w:rsidRDefault="00EC7008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5555DCF" w14:textId="0C804F0D" w:rsidR="00B506AF" w:rsidRPr="004E7352" w:rsidRDefault="00EC7008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53±82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6FCA09F" w14:textId="31655FB8" w:rsidR="00B506AF" w:rsidRPr="004E7352" w:rsidRDefault="00EC7008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4AAC61C" w14:textId="0547F0A3" w:rsidR="00B506AF" w:rsidRPr="004E7352" w:rsidRDefault="00EC7008" w:rsidP="004E7352">
            <w:pPr>
              <w:spacing w:before="0" w:after="0" w:line="360" w:lineRule="auto"/>
              <w:ind w:left="-112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31±81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67EEB8D" w14:textId="5DF9D617" w:rsidR="00B506AF" w:rsidRPr="004E7352" w:rsidRDefault="00041924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0.4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E1F4FB9" w14:textId="7887FFD7" w:rsidR="00B506AF" w:rsidRPr="004E7352" w:rsidRDefault="009C1683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2423B55" w14:textId="27612D88" w:rsidR="00B506AF" w:rsidRPr="004E7352" w:rsidRDefault="009C1683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51±87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1EAFE87" w14:textId="561C83AF" w:rsidR="00B506AF" w:rsidRPr="004E7352" w:rsidRDefault="009C1683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F3341EF" w14:textId="3EC0F99F" w:rsidR="00B506AF" w:rsidRPr="004E7352" w:rsidRDefault="009C1683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43±60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C752CD8" w14:textId="77E27865" w:rsidR="00B506AF" w:rsidRPr="004E7352" w:rsidRDefault="009C1683" w:rsidP="004E7352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r w:rsidRPr="004E7352">
              <w:rPr>
                <w:rFonts w:cs="Times New Roman"/>
                <w:b/>
                <w:spacing w:val="-16"/>
                <w:szCs w:val="24"/>
              </w:rPr>
              <w:t>0.8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64604BB" w14:textId="78DD0422" w:rsidR="00B506AF" w:rsidRPr="004E7352" w:rsidRDefault="000D541D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7303E7E" w14:textId="260D02FE" w:rsidR="00B506AF" w:rsidRPr="004E7352" w:rsidRDefault="000D541D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49±81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0DA4955" w14:textId="5C389F04" w:rsidR="00B506AF" w:rsidRPr="004E7352" w:rsidRDefault="000D541D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13C0862" w14:textId="03394701" w:rsidR="00B506AF" w:rsidRPr="004E7352" w:rsidRDefault="000D541D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71A94E2" w14:textId="4765B014" w:rsidR="00B506AF" w:rsidRPr="004E7352" w:rsidRDefault="000D541D" w:rsidP="004E7352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r w:rsidRPr="004E7352">
              <w:rPr>
                <w:rFonts w:cs="Times New Roman"/>
                <w:b/>
                <w:spacing w:val="-16"/>
                <w:szCs w:val="24"/>
              </w:rPr>
              <w:t>-</w:t>
            </w:r>
          </w:p>
        </w:tc>
      </w:tr>
      <w:tr w:rsidR="00B506AF" w:rsidRPr="004E7352" w14:paraId="3A28F056" w14:textId="77777777" w:rsidTr="0062630A">
        <w:trPr>
          <w:trHeight w:val="8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8DF081C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Menopausal status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F471176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47595F1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E05E943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3D27759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C395A2A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F44C604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C6D493D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79F956F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03488F0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A7608D9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D3E465F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91E86AC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3215E5C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22DBC27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F97D7A5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B506AF" w:rsidRPr="004E7352" w14:paraId="2CB4D649" w14:textId="77777777" w:rsidTr="0062630A">
        <w:trPr>
          <w:trHeight w:val="43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F98DBB2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Premenopausal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6312E4E" w14:textId="4DADCA27" w:rsidR="00B506AF" w:rsidRPr="004E7352" w:rsidRDefault="001E265D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7CA3CBB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48895F8" w14:textId="0D6B59D1" w:rsidR="00B506AF" w:rsidRPr="004E7352" w:rsidRDefault="001E265D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6EE223C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38A43B27" w14:textId="15C5BC92" w:rsidR="00B506AF" w:rsidRPr="004E7352" w:rsidRDefault="001E265D" w:rsidP="004E7352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r w:rsidRPr="004E7352">
              <w:rPr>
                <w:rFonts w:cs="Times New Roman"/>
                <w:b/>
                <w:spacing w:val="-16"/>
                <w:szCs w:val="24"/>
              </w:rPr>
              <w:t>0.1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F7E1B77" w14:textId="5DDFEF93" w:rsidR="00B506AF" w:rsidRPr="004E7352" w:rsidRDefault="001E265D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3F064F7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85E5588" w14:textId="29D91E7B" w:rsidR="00B506AF" w:rsidRPr="004E7352" w:rsidRDefault="001E265D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60441B7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6C59ADE5" w14:textId="4645E00D" w:rsidR="00B506AF" w:rsidRPr="004E7352" w:rsidRDefault="001E265D" w:rsidP="004E7352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r w:rsidRPr="004E7352">
              <w:rPr>
                <w:rFonts w:cs="Times New Roman"/>
                <w:b/>
                <w:spacing w:val="-16"/>
                <w:szCs w:val="24"/>
              </w:rPr>
              <w:t>0.2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7710EAC" w14:textId="04427AE2" w:rsidR="00B506AF" w:rsidRPr="004E7352" w:rsidRDefault="001E265D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74CA64A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2943B80" w14:textId="3997AA1E" w:rsidR="00B506AF" w:rsidRPr="004E7352" w:rsidRDefault="001E265D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BBB7670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61BB97D4" w14:textId="0A661964" w:rsidR="00B506AF" w:rsidRPr="004E7352" w:rsidRDefault="001E265D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</w:tr>
      <w:tr w:rsidR="00B506AF" w:rsidRPr="004E7352" w14:paraId="1F03E1D1" w14:textId="77777777" w:rsidTr="0062630A">
        <w:trPr>
          <w:trHeight w:val="92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08D6C7D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lastRenderedPageBreak/>
              <w:t>Postmenopausal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C87B334" w14:textId="3B2F4780" w:rsidR="00B506AF" w:rsidRPr="004E7352" w:rsidRDefault="001E265D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CF2A9C8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46839F8" w14:textId="1FD6C5B4" w:rsidR="00B506AF" w:rsidRPr="004E7352" w:rsidRDefault="001E265D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D84B08A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167588FC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614DFEC" w14:textId="3E3E8F73" w:rsidR="00B506AF" w:rsidRPr="004E7352" w:rsidRDefault="001E265D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9DF394C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3A60D45" w14:textId="0111FB0F" w:rsidR="00B506AF" w:rsidRPr="004E7352" w:rsidRDefault="001E265D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4580926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7063E506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355F883" w14:textId="595B7076" w:rsidR="00B506AF" w:rsidRPr="004E7352" w:rsidRDefault="001E265D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42B91A1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67EB7BD" w14:textId="23F643E7" w:rsidR="00B506AF" w:rsidRPr="004E7352" w:rsidRDefault="001E265D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65B96DD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62B787E1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B506AF" w:rsidRPr="004E7352" w14:paraId="2EA3FAF9" w14:textId="77777777" w:rsidTr="0062630A">
        <w:trPr>
          <w:trHeight w:val="186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2FAD6DB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Treatment with HRT for menopause (months)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C1177C9" w14:textId="49C5025B" w:rsidR="00B506AF" w:rsidRPr="004E7352" w:rsidRDefault="00EC7008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52D26F8" w14:textId="524653C7" w:rsidR="00B506AF" w:rsidRPr="004E7352" w:rsidRDefault="00EC7008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4±13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03CE6D7" w14:textId="6F08E7A9" w:rsidR="00B506AF" w:rsidRPr="004E7352" w:rsidRDefault="00EC7008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B708B6B" w14:textId="11B5CE98" w:rsidR="00B506AF" w:rsidRPr="004E7352" w:rsidRDefault="00EC7008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5±13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7A13C05" w14:textId="2695251A" w:rsidR="00B506AF" w:rsidRPr="004E7352" w:rsidRDefault="00041924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0.8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F8875D6" w14:textId="70E59879" w:rsidR="00B506AF" w:rsidRPr="004E7352" w:rsidRDefault="00EB1AE4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11D93D8" w14:textId="376AEA78" w:rsidR="00B506AF" w:rsidRPr="004E7352" w:rsidRDefault="00EB1AE4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5±14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6BD9E1C" w14:textId="1BB1C5AD" w:rsidR="00B506AF" w:rsidRPr="004E7352" w:rsidRDefault="00EB1AE4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3676D71" w14:textId="0DF94DA6" w:rsidR="00B506AF" w:rsidRPr="004E7352" w:rsidRDefault="00EB1AE4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1DE56A6" w14:textId="55569B19" w:rsidR="00B506AF" w:rsidRPr="004E7352" w:rsidRDefault="009C1683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9AF0CE5" w14:textId="3C00D749" w:rsidR="00B506AF" w:rsidRPr="004E7352" w:rsidRDefault="000D541D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37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B8EB14A" w14:textId="190C5E87" w:rsidR="00B506AF" w:rsidRPr="004E7352" w:rsidRDefault="000D541D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4±13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C3446B7" w14:textId="0A932E86" w:rsidR="00B506AF" w:rsidRPr="004E7352" w:rsidRDefault="000D541D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C89A45C" w14:textId="4B6C771D" w:rsidR="00B506AF" w:rsidRPr="004E7352" w:rsidRDefault="000D541D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7733B03" w14:textId="36CD7F52" w:rsidR="00B506AF" w:rsidRPr="004E7352" w:rsidRDefault="000D541D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</w:tr>
      <w:tr w:rsidR="009849AC" w:rsidRPr="004E7352" w14:paraId="07F37CF9" w14:textId="77777777" w:rsidTr="0062630A">
        <w:trPr>
          <w:trHeight w:val="92"/>
          <w:jc w:val="center"/>
        </w:trPr>
        <w:tc>
          <w:tcPr>
            <w:tcW w:w="0" w:type="auto"/>
            <w:gridSpan w:val="16"/>
            <w:tcBorders>
              <w:top w:val="nil"/>
              <w:bottom w:val="nil"/>
            </w:tcBorders>
            <w:vAlign w:val="center"/>
          </w:tcPr>
          <w:p w14:paraId="05A632D6" w14:textId="6E8BFF47" w:rsidR="009849AC" w:rsidRPr="004E7352" w:rsidRDefault="009849AC" w:rsidP="004E7352">
            <w:pPr>
              <w:spacing w:before="0" w:after="0" w:line="360" w:lineRule="auto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  <w:lang w:eastAsia="es-CL"/>
              </w:rPr>
              <w:t>Pathological Features</w:t>
            </w:r>
          </w:p>
        </w:tc>
      </w:tr>
      <w:tr w:rsidR="00B506AF" w:rsidRPr="004E7352" w14:paraId="27539D46" w14:textId="77777777" w:rsidTr="0062630A">
        <w:trPr>
          <w:trHeight w:val="8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30E21EB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  <w:lang w:eastAsia="es-CL"/>
              </w:rPr>
              <w:t>Age of diagnosis (years)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037F675" w14:textId="0D7FF3E6" w:rsidR="00B506AF" w:rsidRPr="004E7352" w:rsidRDefault="00EC7008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DF6C849" w14:textId="5A4C13B0" w:rsidR="00B506AF" w:rsidRPr="004E7352" w:rsidRDefault="00EC7008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53±11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F6E7401" w14:textId="339C4066" w:rsidR="00B506AF" w:rsidRPr="004E7352" w:rsidRDefault="00EC7008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B65423F" w14:textId="74B8834F" w:rsidR="00B506AF" w:rsidRPr="004E7352" w:rsidRDefault="00EC7008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57±9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6AB5CB3" w14:textId="66D89B41" w:rsidR="00B506AF" w:rsidRPr="004E7352" w:rsidRDefault="00041924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0.4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7103BEF" w14:textId="07CBE8B7" w:rsidR="00B506AF" w:rsidRPr="004E7352" w:rsidRDefault="00EB1AE4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4D811DF" w14:textId="4F53A72F" w:rsidR="00B506AF" w:rsidRPr="004E7352" w:rsidRDefault="00EB1AE4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55±10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0326DE1" w14:textId="57418E30" w:rsidR="00B506AF" w:rsidRPr="004E7352" w:rsidRDefault="00EB1AE4" w:rsidP="004E7352">
            <w:pPr>
              <w:spacing w:before="0" w:after="0" w:line="360" w:lineRule="auto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9AE30BA" w14:textId="6FBA86A8" w:rsidR="00B506AF" w:rsidRPr="004E7352" w:rsidRDefault="00EB1AE4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48±11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A8FF6D4" w14:textId="3F17561D" w:rsidR="00B506AF" w:rsidRPr="004E7352" w:rsidRDefault="009C1683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0.4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FFD2A1C" w14:textId="2F158ED5" w:rsidR="00B506AF" w:rsidRPr="004E7352" w:rsidRDefault="000D541D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E456132" w14:textId="740824EB" w:rsidR="00B506AF" w:rsidRPr="004E7352" w:rsidRDefault="000D541D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53±11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6AE79BB" w14:textId="777D3445" w:rsidR="00B506AF" w:rsidRPr="004E7352" w:rsidRDefault="000D541D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E80C81C" w14:textId="194B204C" w:rsidR="00B506AF" w:rsidRPr="004E7352" w:rsidRDefault="000D541D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D89B776" w14:textId="7222C65E" w:rsidR="00B506AF" w:rsidRPr="004E7352" w:rsidRDefault="000D541D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</w:tr>
      <w:tr w:rsidR="00B506AF" w:rsidRPr="004E7352" w14:paraId="33FB598A" w14:textId="77777777" w:rsidTr="0062630A">
        <w:trPr>
          <w:trHeight w:val="92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DC53D5A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  <w:lang w:eastAsia="es-CL"/>
              </w:rPr>
              <w:t>Cancer stage at diagnosis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2CF8502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E2E5301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2330676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A8BA015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988F67B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664B702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0CD97FA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A4C19E6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48A82B8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0C5917A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66ADDD8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CCD9037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5228BC8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95976F6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8358639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B506AF" w:rsidRPr="004E7352" w14:paraId="18F93E46" w14:textId="77777777" w:rsidTr="0062630A">
        <w:trPr>
          <w:trHeight w:val="43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CA6CF7C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  <w:lang w:val="es-CL" w:eastAsia="es-CL"/>
              </w:rPr>
              <w:t>I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672A569" w14:textId="334DBC20" w:rsidR="00B506AF" w:rsidRPr="004E7352" w:rsidRDefault="00BD7A22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7406D0E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DA4AFF8" w14:textId="17B292B3" w:rsidR="00B506AF" w:rsidRPr="004E7352" w:rsidRDefault="00BD7A22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1FF7691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6074585D" w14:textId="70ADDBC7" w:rsidR="00B506AF" w:rsidRPr="004E7352" w:rsidRDefault="00BD7A22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0.04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A6ED0C2" w14:textId="09192435" w:rsidR="00B506AF" w:rsidRPr="004E7352" w:rsidRDefault="00BD7A22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84B8EAC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5AD416A" w14:textId="288945D1" w:rsidR="00B506AF" w:rsidRPr="004E7352" w:rsidRDefault="00BD7A22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2B34CB0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5391B2DC" w14:textId="44B4CBC5" w:rsidR="00B506AF" w:rsidRPr="004E7352" w:rsidRDefault="00BD7A22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0.7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787813C" w14:textId="2610FA93" w:rsidR="00B506AF" w:rsidRPr="004E7352" w:rsidRDefault="00BD7A22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4759012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D24E1FF" w14:textId="2D60031E" w:rsidR="00B506AF" w:rsidRPr="004E7352" w:rsidRDefault="00BD7A22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AFEDD36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5E7937E8" w14:textId="5764610D" w:rsidR="00B506AF" w:rsidRPr="004E7352" w:rsidRDefault="00BD7A22" w:rsidP="004E7352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r w:rsidRPr="004E7352">
              <w:rPr>
                <w:rFonts w:cs="Times New Roman"/>
                <w:b/>
                <w:spacing w:val="-16"/>
                <w:szCs w:val="24"/>
              </w:rPr>
              <w:t>-</w:t>
            </w:r>
          </w:p>
        </w:tc>
      </w:tr>
      <w:tr w:rsidR="00B506AF" w:rsidRPr="004E7352" w14:paraId="381DC2EE" w14:textId="77777777" w:rsidTr="0062630A">
        <w:trPr>
          <w:trHeight w:val="43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CD6CA9D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  <w:lang w:val="es-CL" w:eastAsia="es-CL"/>
              </w:rPr>
              <w:t>II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727B1F1" w14:textId="7C7BAF30" w:rsidR="00B506AF" w:rsidRPr="004E7352" w:rsidRDefault="00BD7A22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8E23A46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9E27375" w14:textId="4C2A8EBC" w:rsidR="00B506AF" w:rsidRPr="004E7352" w:rsidRDefault="00BD7A22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F743C25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29346655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A468D57" w14:textId="108E63EA" w:rsidR="00B506AF" w:rsidRPr="004E7352" w:rsidRDefault="00BD7A22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FA920DD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65EAB74" w14:textId="5168476F" w:rsidR="00B506AF" w:rsidRPr="004E7352" w:rsidRDefault="00BD7A22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8E473EF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5F4055CA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228088A" w14:textId="120ED13D" w:rsidR="00B506AF" w:rsidRPr="004E7352" w:rsidRDefault="00BD7A22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4DC6E07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775B87D" w14:textId="2D5EEABC" w:rsidR="00B506AF" w:rsidRPr="004E7352" w:rsidRDefault="00BD7A22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A338B39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1670CE32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B506AF" w:rsidRPr="004E7352" w14:paraId="7185FB0F" w14:textId="77777777" w:rsidTr="0062630A">
        <w:trPr>
          <w:trHeight w:val="43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8CBFD40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  <w:lang w:val="es-CL" w:eastAsia="es-CL"/>
              </w:rPr>
              <w:t>III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4BF6374" w14:textId="2FFCB761" w:rsidR="00B506AF" w:rsidRPr="004E7352" w:rsidRDefault="00BD7A22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D5745DC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81FF857" w14:textId="0D13D04B" w:rsidR="00B506AF" w:rsidRPr="004E7352" w:rsidRDefault="00BD7A22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D86FF58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0EFE8F5D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6CEA5B2" w14:textId="419BB5DD" w:rsidR="00B506AF" w:rsidRPr="004E7352" w:rsidRDefault="00BD7A22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0B77F5F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A9E33F5" w14:textId="0D9CBF6C" w:rsidR="00B506AF" w:rsidRPr="004E7352" w:rsidRDefault="00BD7A22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23C0CAF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24BF3E6A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7CA1BC2" w14:textId="5D7DCDA0" w:rsidR="00B506AF" w:rsidRPr="004E7352" w:rsidRDefault="00BD7A22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F97C49A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C5E540F" w14:textId="3E46635E" w:rsidR="00B506AF" w:rsidRPr="004E7352" w:rsidRDefault="00BD7A22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9CBB710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273AC525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B506AF" w:rsidRPr="004E7352" w14:paraId="791D3856" w14:textId="77777777" w:rsidTr="0062630A">
        <w:trPr>
          <w:trHeight w:val="92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BFD5075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  <w:lang w:eastAsia="es-CL"/>
              </w:rPr>
              <w:t>Tumor Histology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0046276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342070F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7159B26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2EDDA31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9D87E64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1758E14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5D8879B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ED72658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EE6BA10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47CC537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1A69ACF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F8DCA25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D90CA33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6AA01CA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3134E25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B506AF" w:rsidRPr="004E7352" w14:paraId="4E2127BE" w14:textId="77777777" w:rsidTr="0062630A">
        <w:trPr>
          <w:trHeight w:val="135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10738E6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  <w:lang w:eastAsia="es-CL"/>
              </w:rPr>
              <w:t>Ductal carcinoma in situ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D1EB17D" w14:textId="7E02CABA" w:rsidR="00B506AF" w:rsidRPr="004E7352" w:rsidRDefault="00EB2FA2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D8BCB78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709AA3C" w14:textId="55E769CA" w:rsidR="00B506AF" w:rsidRPr="004E7352" w:rsidRDefault="00EB2FA2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8D4B25D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02CB6937" w14:textId="2CE3C1C5" w:rsidR="00B506AF" w:rsidRPr="004E7352" w:rsidRDefault="00EB2FA2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0.4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09004C6" w14:textId="388D5F30" w:rsidR="00B506AF" w:rsidRPr="004E7352" w:rsidRDefault="00EB2FA2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013F6B3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8EC088B" w14:textId="1E6C0C26" w:rsidR="00B506AF" w:rsidRPr="004E7352" w:rsidRDefault="00EB2FA2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2109C54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024A2892" w14:textId="5107B1BC" w:rsidR="00B506AF" w:rsidRPr="004E7352" w:rsidRDefault="00EB2FA2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0.5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2032BCC" w14:textId="06500985" w:rsidR="00B506AF" w:rsidRPr="004E7352" w:rsidRDefault="00333A91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EB42B3E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0EBDD49" w14:textId="1295DE57" w:rsidR="00B506AF" w:rsidRPr="004E7352" w:rsidRDefault="00333A91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3952BC9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1CBD97F0" w14:textId="1A7F646F" w:rsidR="00B506AF" w:rsidRPr="004E7352" w:rsidRDefault="00333A91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</w:tr>
      <w:tr w:rsidR="00B506AF" w:rsidRPr="004E7352" w14:paraId="2124C6E9" w14:textId="77777777" w:rsidTr="0062630A">
        <w:trPr>
          <w:trHeight w:val="13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8FE7D43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  <w:lang w:eastAsia="es-CL"/>
              </w:rPr>
              <w:t xml:space="preserve">Invasive Ductal Carcinoma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61859FF" w14:textId="3DE08C94" w:rsidR="00B506AF" w:rsidRPr="004E7352" w:rsidRDefault="00EB2FA2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F413944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43ED74C" w14:textId="532BE46F" w:rsidR="00B506AF" w:rsidRPr="004E7352" w:rsidRDefault="00EB2FA2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9D6402B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5B68AF59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A1BE197" w14:textId="0F892979" w:rsidR="00B506AF" w:rsidRPr="004E7352" w:rsidRDefault="00EB2FA2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AAA4C26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2383607" w14:textId="42F07958" w:rsidR="00B506AF" w:rsidRPr="004E7352" w:rsidRDefault="00EB2FA2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17D9DDB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7B1DC960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0C35A97" w14:textId="0F98D4BC" w:rsidR="00B506AF" w:rsidRPr="004E7352" w:rsidRDefault="00333A91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177304B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4847420" w14:textId="41707719" w:rsidR="00B506AF" w:rsidRPr="004E7352" w:rsidRDefault="00333A91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867E963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657134E2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B506AF" w:rsidRPr="004E7352" w14:paraId="6FEFD180" w14:textId="77777777" w:rsidTr="0062630A">
        <w:trPr>
          <w:trHeight w:val="186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AEFA932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  <w:lang w:eastAsia="es-CL"/>
              </w:rPr>
              <w:lastRenderedPageBreak/>
              <w:t xml:space="preserve">Invasive Lobular Carcinoma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73AA0C1" w14:textId="6A7DE088" w:rsidR="00B506AF" w:rsidRPr="004E7352" w:rsidRDefault="00EB2FA2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F35F1CB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389BEF3" w14:textId="2B742ED9" w:rsidR="00B506AF" w:rsidRPr="004E7352" w:rsidRDefault="00EB2FA2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66F780D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7D5D434A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DEB7367" w14:textId="1C08B6FD" w:rsidR="00B506AF" w:rsidRPr="004E7352" w:rsidRDefault="00EB2FA2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CB72AA2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9EB5834" w14:textId="79C62E70" w:rsidR="00B506AF" w:rsidRPr="004E7352" w:rsidRDefault="00EB2FA2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4A38414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500ECE27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30794AB" w14:textId="7525D921" w:rsidR="00B506AF" w:rsidRPr="004E7352" w:rsidRDefault="00333A91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4DF508B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621B7F7" w14:textId="69BAE1AC" w:rsidR="00B506AF" w:rsidRPr="004E7352" w:rsidRDefault="00333A91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69B65E9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12A153C5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B506AF" w:rsidRPr="004E7352" w14:paraId="62037BFB" w14:textId="77777777" w:rsidTr="0062630A">
        <w:trPr>
          <w:trHeight w:val="8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E4506DF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proofErr w:type="spellStart"/>
            <w:r w:rsidRPr="004E7352">
              <w:rPr>
                <w:rFonts w:cs="Times New Roman"/>
                <w:bCs/>
                <w:spacing w:val="-16"/>
                <w:szCs w:val="24"/>
                <w:lang w:val="es-CL" w:eastAsia="es-CL"/>
              </w:rPr>
              <w:t>Others</w:t>
            </w:r>
            <w:proofErr w:type="spellEnd"/>
            <w:r w:rsidRPr="004E7352">
              <w:rPr>
                <w:rFonts w:cs="Times New Roman"/>
                <w:bCs/>
                <w:spacing w:val="-16"/>
                <w:szCs w:val="24"/>
                <w:lang w:val="es-CL" w:eastAsia="es-CL"/>
              </w:rPr>
              <w:t>, (IBC, IPC, etc.)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9257E18" w14:textId="7A1BA848" w:rsidR="00B506AF" w:rsidRPr="004E7352" w:rsidRDefault="00EB2FA2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E631378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9EEB7A3" w14:textId="0804DB5F" w:rsidR="00B506AF" w:rsidRPr="004E7352" w:rsidRDefault="00EB2FA2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607C845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539AFA06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B7694CA" w14:textId="1560CBF3" w:rsidR="00B506AF" w:rsidRPr="004E7352" w:rsidRDefault="00EB2FA2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F36F6B5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AA331D4" w14:textId="3D7CDA0E" w:rsidR="00B506AF" w:rsidRPr="004E7352" w:rsidRDefault="00EB2FA2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1BB7511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3F871253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BD6CB73" w14:textId="4807C6F7" w:rsidR="00B506AF" w:rsidRPr="004E7352" w:rsidRDefault="00333A91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A47D7B0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12A5DC4" w14:textId="6D68D4DC" w:rsidR="00B506AF" w:rsidRPr="004E7352" w:rsidRDefault="00333A91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15C1873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4522AB26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B506AF" w:rsidRPr="004E7352" w14:paraId="43182DB3" w14:textId="77777777" w:rsidTr="0062630A">
        <w:trPr>
          <w:trHeight w:val="13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AB82AE5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Cell Differentiation Degree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6525D72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0D7B87A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ECD06E6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A8E7295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5CE8D7B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01668DF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6C20DE7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D9C170E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82D6082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FDC2EB3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CF849D8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C359B84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F9BEBB3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BADF636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BCB5AB3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B506AF" w:rsidRPr="004E7352" w14:paraId="224E86B1" w14:textId="77777777" w:rsidTr="0062630A">
        <w:trPr>
          <w:trHeight w:val="43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19DF2FD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G1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37F87E8" w14:textId="5F52E137" w:rsidR="00B506AF" w:rsidRPr="004E7352" w:rsidRDefault="008A3900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E8DD1BA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1B3D5EB" w14:textId="302B3E23" w:rsidR="00B506AF" w:rsidRPr="004E7352" w:rsidRDefault="008A3900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B2249E7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3D79D8DE" w14:textId="0261ED98" w:rsidR="00B506AF" w:rsidRPr="004E7352" w:rsidRDefault="008A3900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0.1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6818E19" w14:textId="707D8D99" w:rsidR="00B506AF" w:rsidRPr="004E7352" w:rsidRDefault="00C001F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3351991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722AA44" w14:textId="47124A81" w:rsidR="00B506AF" w:rsidRPr="004E7352" w:rsidRDefault="00C001F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7EABD55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736E3C6B" w14:textId="02A7B6F5" w:rsidR="00B506AF" w:rsidRPr="004E7352" w:rsidRDefault="00C001F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0.3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710CD34" w14:textId="3E76546A" w:rsidR="00B506AF" w:rsidRPr="004E7352" w:rsidRDefault="00C001F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A9D394F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CAC3103" w14:textId="40BDCA72" w:rsidR="00B506AF" w:rsidRPr="004E7352" w:rsidRDefault="00C001F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4E12B77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4D4D32DF" w14:textId="121A5BC4" w:rsidR="00B506AF" w:rsidRPr="004E7352" w:rsidRDefault="00C001F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</w:tr>
      <w:tr w:rsidR="00B506AF" w:rsidRPr="004E7352" w14:paraId="312BF4C4" w14:textId="77777777" w:rsidTr="0062630A">
        <w:trPr>
          <w:trHeight w:val="47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99202E7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G2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1862026" w14:textId="1060ADFF" w:rsidR="00B506AF" w:rsidRPr="004E7352" w:rsidRDefault="008A3900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18C2F8B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A08A3E3" w14:textId="397DF4F5" w:rsidR="00B506AF" w:rsidRPr="004E7352" w:rsidRDefault="008A3900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88424BE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408253FB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2DC9E8C" w14:textId="6EFED241" w:rsidR="00B506AF" w:rsidRPr="004E7352" w:rsidRDefault="00C001F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4BB3CF2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E1DF2D1" w14:textId="1CAA29CC" w:rsidR="00B506AF" w:rsidRPr="004E7352" w:rsidRDefault="00C001F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DF93323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1C2B9F2F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0867CE7" w14:textId="556F75E9" w:rsidR="00B506AF" w:rsidRPr="004E7352" w:rsidRDefault="00C001F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27297E9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13AB85D" w14:textId="196131BC" w:rsidR="00B506AF" w:rsidRPr="004E7352" w:rsidRDefault="00C001F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4BF7EC9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116FA4F0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B506AF" w:rsidRPr="004E7352" w14:paraId="4B3AB01F" w14:textId="77777777" w:rsidTr="0062630A">
        <w:trPr>
          <w:trHeight w:val="43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E59DB04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G3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8342429" w14:textId="1212A7AC" w:rsidR="00B506AF" w:rsidRPr="004E7352" w:rsidRDefault="008A3900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35C0E89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DA68F36" w14:textId="57322338" w:rsidR="00B506AF" w:rsidRPr="004E7352" w:rsidRDefault="008A3900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9D0E49B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3DDEEDEB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C5A2185" w14:textId="65F7E20F" w:rsidR="00B506AF" w:rsidRPr="004E7352" w:rsidRDefault="00C001F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8C4BA4B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E2B93F4" w14:textId="37ADABF2" w:rsidR="00B506AF" w:rsidRPr="004E7352" w:rsidRDefault="00C001F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8D7E721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0DCAE7FC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C325FED" w14:textId="300B402A" w:rsidR="00B506AF" w:rsidRPr="004E7352" w:rsidRDefault="00C001F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396D578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C885CA5" w14:textId="3FB838A0" w:rsidR="00B506AF" w:rsidRPr="004E7352" w:rsidRDefault="00C001F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657101E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25121136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B506AF" w:rsidRPr="004E7352" w14:paraId="303BC5E5" w14:textId="77777777" w:rsidTr="0062630A">
        <w:trPr>
          <w:trHeight w:val="8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58361D7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Treatment before to TAM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C4D4102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AC3C3A3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3354338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D6090AF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C9B8582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55D907C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17CD118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C6E5CB6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0E78788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D476F4D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885E9C4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465C35F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F04CBB5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607C170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294A1A1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B506AF" w:rsidRPr="004E7352" w14:paraId="019EE7F4" w14:textId="77777777" w:rsidTr="0062630A">
        <w:trPr>
          <w:trHeight w:val="47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023BCC9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Surgery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60E0F48" w14:textId="685F9AAE" w:rsidR="00B506AF" w:rsidRPr="004E7352" w:rsidRDefault="008B3691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46D3A11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D59583F" w14:textId="52A4A98D" w:rsidR="00B506AF" w:rsidRPr="004E7352" w:rsidRDefault="008B3691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79B39F6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090B5A61" w14:textId="50EBE127" w:rsidR="00B506AF" w:rsidRPr="004E7352" w:rsidRDefault="008B3691" w:rsidP="004E7352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r w:rsidRPr="004E7352">
              <w:rPr>
                <w:rFonts w:cs="Times New Roman"/>
                <w:b/>
                <w:spacing w:val="-16"/>
                <w:szCs w:val="24"/>
              </w:rPr>
              <w:t>0.7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396DDB5" w14:textId="042985B7" w:rsidR="00B506AF" w:rsidRPr="004E7352" w:rsidRDefault="008B3691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DC43183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AAC3061" w14:textId="25259246" w:rsidR="00B506AF" w:rsidRPr="004E7352" w:rsidRDefault="008B3691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AC8BF26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5259DA56" w14:textId="2D69416D" w:rsidR="00B506AF" w:rsidRPr="004E7352" w:rsidRDefault="008B3691" w:rsidP="004E7352">
            <w:pPr>
              <w:spacing w:before="0" w:after="0" w:line="360" w:lineRule="auto"/>
              <w:jc w:val="center"/>
              <w:rPr>
                <w:rFonts w:cs="Times New Roman"/>
                <w:b/>
                <w:spacing w:val="-16"/>
                <w:szCs w:val="24"/>
              </w:rPr>
            </w:pPr>
            <w:r w:rsidRPr="004E7352">
              <w:rPr>
                <w:rFonts w:cs="Times New Roman"/>
                <w:b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C1A04A9" w14:textId="39FFBCB4" w:rsidR="00B506AF" w:rsidRPr="004E7352" w:rsidRDefault="008B3691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D31A50D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495E5E0" w14:textId="14B67158" w:rsidR="00B506AF" w:rsidRPr="004E7352" w:rsidRDefault="008B3691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5A0897C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1AC71BFD" w14:textId="3626F1F2" w:rsidR="00B506AF" w:rsidRPr="004E7352" w:rsidRDefault="008B3691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-</w:t>
            </w:r>
          </w:p>
        </w:tc>
      </w:tr>
      <w:tr w:rsidR="00B506AF" w:rsidRPr="004E7352" w14:paraId="50F54668" w14:textId="77777777" w:rsidTr="0062630A">
        <w:trPr>
          <w:trHeight w:val="8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8353D47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Surgery + radiotherapy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D7CAB21" w14:textId="36BDEEB6" w:rsidR="00B506AF" w:rsidRPr="004E7352" w:rsidRDefault="008B3691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2BDEA3A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ACF99B8" w14:textId="034A40CD" w:rsidR="00B506AF" w:rsidRPr="004E7352" w:rsidRDefault="008B3691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949225B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55B7AFEF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2E54A7B" w14:textId="47FB6A36" w:rsidR="00B506AF" w:rsidRPr="004E7352" w:rsidRDefault="008B3691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166FE51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73734A8" w14:textId="2FA9EE3E" w:rsidR="00B506AF" w:rsidRPr="004E7352" w:rsidRDefault="008B3691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BEBE998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246D60E2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32A90E6" w14:textId="22F71185" w:rsidR="00B506AF" w:rsidRPr="004E7352" w:rsidRDefault="008B3691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3059661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866E45F" w14:textId="7066040E" w:rsidR="00B506AF" w:rsidRPr="004E7352" w:rsidRDefault="008B3691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E54083F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08CD3CC5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B506AF" w:rsidRPr="004E7352" w14:paraId="5EE8A3B4" w14:textId="77777777" w:rsidTr="0062630A">
        <w:trPr>
          <w:trHeight w:val="92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C9AE077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 xml:space="preserve">Surgery + chemotherapy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CA22986" w14:textId="2F7B8C5E" w:rsidR="00B506AF" w:rsidRPr="004E7352" w:rsidRDefault="008B3691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41FA98F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DB8AF6A" w14:textId="7E439F7C" w:rsidR="00B506AF" w:rsidRPr="004E7352" w:rsidRDefault="008B3691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12E2E88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63BBD3A6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7B362A5" w14:textId="13268451" w:rsidR="00B506AF" w:rsidRPr="004E7352" w:rsidRDefault="008B3691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7DC22FD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33735F3" w14:textId="4BA26282" w:rsidR="00B506AF" w:rsidRPr="004E7352" w:rsidRDefault="008B3691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81D96CE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722F030C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094D5A1" w14:textId="7B67E3C5" w:rsidR="00B506AF" w:rsidRPr="004E7352" w:rsidRDefault="008B3691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8D4351D" w14:textId="69915614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0067925" w14:textId="27BF4926" w:rsidR="00B506AF" w:rsidRPr="004E7352" w:rsidRDefault="008B3691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3625196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7DE0DCD4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  <w:tr w:rsidR="00B506AF" w:rsidRPr="004E7352" w14:paraId="69FCEAD8" w14:textId="77777777" w:rsidTr="0062630A">
        <w:trPr>
          <w:trHeight w:val="135"/>
          <w:jc w:val="center"/>
        </w:trPr>
        <w:tc>
          <w:tcPr>
            <w:tcW w:w="0" w:type="auto"/>
            <w:tcBorders>
              <w:top w:val="nil"/>
            </w:tcBorders>
            <w:vAlign w:val="center"/>
          </w:tcPr>
          <w:p w14:paraId="1DDD0AFB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Surgery + chemotherapy + radiotherapy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43FB09D0" w14:textId="31C4BA3B" w:rsidR="00B506AF" w:rsidRPr="004E7352" w:rsidRDefault="008B3691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10B4471C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6F18A8C7" w14:textId="3F85776E" w:rsidR="00B506AF" w:rsidRPr="004E7352" w:rsidRDefault="008B3691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200FCF8F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</w:tcPr>
          <w:p w14:paraId="199A5EC5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5232596C" w14:textId="47AEE414" w:rsidR="00B506AF" w:rsidRPr="004E7352" w:rsidRDefault="008B3691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709D645D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612045B6" w14:textId="1B70A624" w:rsidR="00B506AF" w:rsidRPr="004E7352" w:rsidRDefault="008B3691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2E1F2FC2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</w:tcPr>
          <w:p w14:paraId="7D77FABE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7EDB3FFC" w14:textId="3B7A9ACC" w:rsidR="00B506AF" w:rsidRPr="004E7352" w:rsidRDefault="008B3691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3C329537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7B9343C1" w14:textId="07A03288" w:rsidR="00B506AF" w:rsidRPr="004E7352" w:rsidRDefault="008B3691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5B9B4F14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</w:tcPr>
          <w:p w14:paraId="703597CA" w14:textId="77777777" w:rsidR="00B506AF" w:rsidRPr="004E7352" w:rsidRDefault="00B506AF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</w:p>
        </w:tc>
      </w:tr>
    </w:tbl>
    <w:p w14:paraId="6AD8877C" w14:textId="4AE83598" w:rsidR="00AD55A3" w:rsidRPr="006A3387" w:rsidRDefault="00CD7EC6" w:rsidP="006A3387">
      <w:pPr>
        <w:spacing w:before="0" w:after="200" w:line="360" w:lineRule="auto"/>
        <w:rPr>
          <w:rFonts w:cs="Times New Roman"/>
          <w:bCs/>
          <w:i/>
          <w:iCs/>
          <w:szCs w:val="24"/>
        </w:rPr>
      </w:pPr>
      <w:r w:rsidRPr="006A3387">
        <w:rPr>
          <w:rFonts w:cs="Times New Roman"/>
          <w:bCs/>
          <w:i/>
          <w:iCs/>
          <w:szCs w:val="24"/>
        </w:rPr>
        <w:lastRenderedPageBreak/>
        <w:t>ADR, adverse drug reaction, evaluated with Common Terminology Criteria for Adverse Events [CTCAE], 2010. N.D: No data. ADRs: Endometrial cancer, endometrial hyperplasia, vaginal bleeding, Phlebitis, Headache, Nausea, hot flash, Cramps, Bone pain, and Urticaria. *Logistic regression</w:t>
      </w:r>
      <w:r w:rsidR="00AD55A3" w:rsidRPr="006A3387">
        <w:rPr>
          <w:rFonts w:cs="Times New Roman"/>
          <w:bCs/>
          <w:i/>
          <w:iCs/>
          <w:szCs w:val="24"/>
        </w:rPr>
        <w:br w:type="page"/>
      </w:r>
    </w:p>
    <w:p w14:paraId="177FB2BD" w14:textId="77777777" w:rsidR="00F77393" w:rsidRPr="003B7F4C" w:rsidRDefault="00F77393" w:rsidP="00281FDC">
      <w:pPr>
        <w:spacing w:before="0" w:after="0"/>
        <w:jc w:val="both"/>
        <w:rPr>
          <w:rFonts w:cs="Times New Roman"/>
          <w:bCs/>
          <w:i/>
          <w:iCs/>
          <w:sz w:val="18"/>
          <w:szCs w:val="18"/>
        </w:rPr>
        <w:sectPr w:rsidR="00F77393" w:rsidRPr="003B7F4C" w:rsidSect="00654FDF">
          <w:type w:val="continuous"/>
          <w:pgSz w:w="15840" w:h="12240" w:orient="landscape"/>
          <w:pgMar w:top="1281" w:right="1140" w:bottom="1179" w:left="1140" w:header="284" w:footer="510" w:gutter="0"/>
          <w:cols w:space="720"/>
          <w:titlePg/>
          <w:docGrid w:linePitch="360"/>
        </w:sectPr>
      </w:pPr>
    </w:p>
    <w:p w14:paraId="6D359980" w14:textId="77777777" w:rsidR="00AD55A3" w:rsidRPr="003B7F4C" w:rsidRDefault="00AD55A3" w:rsidP="00281FDC">
      <w:pPr>
        <w:spacing w:before="0" w:after="0"/>
        <w:jc w:val="both"/>
        <w:rPr>
          <w:rFonts w:cs="Times New Roman"/>
          <w:bCs/>
          <w:i/>
          <w:iCs/>
          <w:sz w:val="18"/>
          <w:szCs w:val="18"/>
        </w:rPr>
      </w:pPr>
    </w:p>
    <w:p w14:paraId="34F09361" w14:textId="218E63D3" w:rsidR="002E7137" w:rsidRPr="006A3387" w:rsidRDefault="002E7137" w:rsidP="006A3387">
      <w:pPr>
        <w:autoSpaceDE w:val="0"/>
        <w:autoSpaceDN w:val="0"/>
        <w:adjustRightInd w:val="0"/>
        <w:spacing w:before="0" w:after="0" w:line="360" w:lineRule="auto"/>
        <w:jc w:val="both"/>
        <w:rPr>
          <w:rFonts w:cs="Times New Roman"/>
          <w:szCs w:val="24"/>
        </w:rPr>
      </w:pPr>
      <w:r w:rsidRPr="006A3387">
        <w:rPr>
          <w:rFonts w:cs="Times New Roman"/>
          <w:b/>
          <w:bCs/>
          <w:szCs w:val="24"/>
        </w:rPr>
        <w:t xml:space="preserve">Table </w:t>
      </w:r>
      <w:proofErr w:type="spellStart"/>
      <w:r w:rsidRPr="006A3387">
        <w:rPr>
          <w:rFonts w:cs="Times New Roman"/>
          <w:b/>
          <w:bCs/>
          <w:szCs w:val="24"/>
        </w:rPr>
        <w:t>S</w:t>
      </w:r>
      <w:r w:rsidR="00625694">
        <w:rPr>
          <w:rFonts w:cs="Times New Roman"/>
          <w:b/>
          <w:bCs/>
          <w:szCs w:val="24"/>
        </w:rPr>
        <w:t>V</w:t>
      </w:r>
      <w:r w:rsidR="006A3387">
        <w:rPr>
          <w:rFonts w:cs="Times New Roman"/>
          <w:b/>
          <w:bCs/>
          <w:szCs w:val="24"/>
        </w:rPr>
        <w:t>III</w:t>
      </w:r>
      <w:r w:rsidR="006433C5" w:rsidRPr="006A3387">
        <w:rPr>
          <w:rFonts w:cs="Times New Roman"/>
          <w:b/>
          <w:bCs/>
          <w:szCs w:val="24"/>
        </w:rPr>
        <w:t>a</w:t>
      </w:r>
      <w:proofErr w:type="spellEnd"/>
      <w:r w:rsidRPr="006A3387">
        <w:rPr>
          <w:rFonts w:cs="Times New Roman"/>
          <w:b/>
          <w:bCs/>
          <w:szCs w:val="24"/>
        </w:rPr>
        <w:t xml:space="preserve">: </w:t>
      </w:r>
      <w:r w:rsidRPr="006A3387">
        <w:rPr>
          <w:rFonts w:cs="Times New Roman"/>
          <w:szCs w:val="24"/>
        </w:rPr>
        <w:t xml:space="preserve">Genotypic and allelic frequencies of CYP2D6*4 (rs3892097), CYP3A4*1B (rs2740574), CYP3A5*3 (rs776746), SULT1A1*2 (rs9282861), UGT2B7*2 (rs7439366), UGT2B15*2 (rs1902023), and ESR1 V364E (rs121913044) polymorphisms in patients with </w:t>
      </w:r>
      <w:r w:rsidR="00751A3D">
        <w:rPr>
          <w:rFonts w:cs="Times New Roman"/>
          <w:szCs w:val="24"/>
        </w:rPr>
        <w:t>recurrence</w:t>
      </w:r>
      <w:r w:rsidR="006433C5" w:rsidRPr="006A3387">
        <w:rPr>
          <w:rFonts w:cs="Times New Roman"/>
          <w:szCs w:val="24"/>
        </w:rPr>
        <w:t xml:space="preserve"> and Adverse drug reactions (ADRs: Endometrial cancer, endometrial hyperplasia, vaginal bleeding, and </w:t>
      </w:r>
      <w:r w:rsidR="00593A65">
        <w:rPr>
          <w:rFonts w:cs="Times New Roman"/>
          <w:szCs w:val="24"/>
        </w:rPr>
        <w:t>p</w:t>
      </w:r>
      <w:r w:rsidR="006433C5" w:rsidRPr="006A3387">
        <w:rPr>
          <w:rFonts w:cs="Times New Roman"/>
          <w:szCs w:val="24"/>
        </w:rPr>
        <w:t xml:space="preserve">hlebitis) (cases) and without </w:t>
      </w:r>
      <w:r w:rsidR="00751A3D">
        <w:rPr>
          <w:rFonts w:cs="Times New Roman"/>
          <w:szCs w:val="24"/>
        </w:rPr>
        <w:t>recurrence</w:t>
      </w:r>
      <w:r w:rsidR="006433C5" w:rsidRPr="006A3387">
        <w:rPr>
          <w:rFonts w:cs="Times New Roman"/>
          <w:szCs w:val="24"/>
        </w:rPr>
        <w:t xml:space="preserve"> and </w:t>
      </w:r>
      <w:r w:rsidR="0074139B">
        <w:rPr>
          <w:rFonts w:cs="Times New Roman"/>
          <w:szCs w:val="24"/>
        </w:rPr>
        <w:t>a</w:t>
      </w:r>
      <w:r w:rsidR="006433C5" w:rsidRPr="006A3387">
        <w:rPr>
          <w:rFonts w:cs="Times New Roman"/>
          <w:szCs w:val="24"/>
        </w:rPr>
        <w:t xml:space="preserve">dverse drug reactions (ADRs) (controls) </w:t>
      </w:r>
      <w:r w:rsidRPr="006A3387">
        <w:rPr>
          <w:rFonts w:cs="Times New Roman"/>
          <w:szCs w:val="24"/>
        </w:rPr>
        <w:t>for the study and bivaria</w:t>
      </w:r>
      <w:r w:rsidR="00F00072">
        <w:rPr>
          <w:rFonts w:cs="Times New Roman"/>
          <w:szCs w:val="24"/>
        </w:rPr>
        <w:t>bl</w:t>
      </w:r>
      <w:r w:rsidRPr="006A3387">
        <w:rPr>
          <w:rFonts w:cs="Times New Roman"/>
          <w:szCs w:val="24"/>
        </w:rPr>
        <w:t>e logistic regression analysis.</w:t>
      </w:r>
    </w:p>
    <w:tbl>
      <w:tblPr>
        <w:tblStyle w:val="Tablaconcuadrcula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4"/>
        <w:gridCol w:w="1198"/>
        <w:gridCol w:w="1045"/>
        <w:gridCol w:w="886"/>
        <w:gridCol w:w="1198"/>
        <w:gridCol w:w="1045"/>
        <w:gridCol w:w="886"/>
        <w:gridCol w:w="1198"/>
        <w:gridCol w:w="1045"/>
        <w:gridCol w:w="1583"/>
      </w:tblGrid>
      <w:tr w:rsidR="00344664" w:rsidRPr="00344664" w14:paraId="37A2DACE" w14:textId="77777777" w:rsidTr="00344664">
        <w:trPr>
          <w:trHeight w:val="213"/>
          <w:jc w:val="center"/>
        </w:trPr>
        <w:tc>
          <w:tcPr>
            <w:tcW w:w="1994" w:type="dxa"/>
            <w:vAlign w:val="center"/>
          </w:tcPr>
          <w:p w14:paraId="0C52C596" w14:textId="77777777" w:rsidR="00344664" w:rsidRPr="00344664" w:rsidRDefault="00344664" w:rsidP="00344664">
            <w:pPr>
              <w:spacing w:before="0" w:after="0" w:line="360" w:lineRule="auto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5E72BAB2" w14:textId="30B8A260" w:rsidR="00344664" w:rsidRPr="00344664" w:rsidRDefault="00751A3D" w:rsidP="00344664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>
              <w:rPr>
                <w:rFonts w:cs="Times New Roman"/>
                <w:bCs/>
                <w:spacing w:val="-16"/>
                <w:szCs w:val="24"/>
              </w:rPr>
              <w:t>Recurrence</w:t>
            </w:r>
          </w:p>
        </w:tc>
        <w:tc>
          <w:tcPr>
            <w:tcW w:w="0" w:type="auto"/>
            <w:gridSpan w:val="3"/>
            <w:vAlign w:val="center"/>
          </w:tcPr>
          <w:p w14:paraId="72712922" w14:textId="6FE8D9F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344664">
              <w:rPr>
                <w:rFonts w:cs="Times New Roman"/>
                <w:bCs/>
                <w:spacing w:val="-16"/>
                <w:szCs w:val="24"/>
              </w:rPr>
              <w:t>Endometrial cancer</w:t>
            </w:r>
          </w:p>
        </w:tc>
        <w:tc>
          <w:tcPr>
            <w:tcW w:w="0" w:type="auto"/>
            <w:gridSpan w:val="3"/>
            <w:vAlign w:val="center"/>
          </w:tcPr>
          <w:p w14:paraId="7A4401D2" w14:textId="75EECCB3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344664">
              <w:rPr>
                <w:rFonts w:cs="Times New Roman"/>
                <w:bCs/>
                <w:spacing w:val="-16"/>
                <w:szCs w:val="24"/>
              </w:rPr>
              <w:t>endometrial hyperplasia</w:t>
            </w:r>
          </w:p>
        </w:tc>
      </w:tr>
      <w:tr w:rsidR="00344664" w:rsidRPr="00344664" w14:paraId="6A82CDD4" w14:textId="77777777" w:rsidTr="00344664">
        <w:trPr>
          <w:trHeight w:val="213"/>
          <w:jc w:val="center"/>
        </w:trPr>
        <w:tc>
          <w:tcPr>
            <w:tcW w:w="1994" w:type="dxa"/>
            <w:tcBorders>
              <w:bottom w:val="nil"/>
            </w:tcBorders>
            <w:vAlign w:val="center"/>
          </w:tcPr>
          <w:p w14:paraId="7DB0CF8C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03172F57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Control (n)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2B7FCB4A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344664">
              <w:rPr>
                <w:rFonts w:cs="Times New Roman"/>
                <w:bCs/>
                <w:spacing w:val="-16"/>
                <w:szCs w:val="24"/>
              </w:rPr>
              <w:t>Cases (n)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60A68F94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344664">
              <w:rPr>
                <w:rFonts w:cs="Times New Roman"/>
                <w:bCs/>
                <w:spacing w:val="-16"/>
                <w:szCs w:val="24"/>
              </w:rPr>
              <w:t>p-value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70DF0C5C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Control (n)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37EA1F55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344664">
              <w:rPr>
                <w:rFonts w:cs="Times New Roman"/>
                <w:bCs/>
                <w:spacing w:val="-16"/>
                <w:szCs w:val="24"/>
              </w:rPr>
              <w:t>Cases (n)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2BC0C7BD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344664">
              <w:rPr>
                <w:rFonts w:cs="Times New Roman"/>
                <w:bCs/>
                <w:spacing w:val="-16"/>
                <w:szCs w:val="24"/>
              </w:rPr>
              <w:t>p-value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1DBB588E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Control (n)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37411096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344664">
              <w:rPr>
                <w:rFonts w:cs="Times New Roman"/>
                <w:bCs/>
                <w:spacing w:val="-16"/>
                <w:szCs w:val="24"/>
              </w:rPr>
              <w:t>Cases (n)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56260B87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344664">
              <w:rPr>
                <w:rFonts w:cs="Times New Roman"/>
                <w:bCs/>
                <w:spacing w:val="-16"/>
                <w:szCs w:val="24"/>
              </w:rPr>
              <w:t>p-value</w:t>
            </w:r>
          </w:p>
        </w:tc>
      </w:tr>
      <w:tr w:rsidR="00344664" w:rsidRPr="00344664" w14:paraId="253C6127" w14:textId="77777777" w:rsidTr="00AD57B7">
        <w:trPr>
          <w:gridAfter w:val="1"/>
          <w:wAfter w:w="1583" w:type="dxa"/>
          <w:trHeight w:val="213"/>
          <w:jc w:val="center"/>
        </w:trPr>
        <w:tc>
          <w:tcPr>
            <w:tcW w:w="10644" w:type="dxa"/>
            <w:gridSpan w:val="9"/>
            <w:tcBorders>
              <w:top w:val="nil"/>
              <w:bottom w:val="nil"/>
            </w:tcBorders>
            <w:vAlign w:val="center"/>
          </w:tcPr>
          <w:p w14:paraId="4A848F65" w14:textId="2D0C913D" w:rsidR="00344664" w:rsidRPr="00344664" w:rsidRDefault="00344664" w:rsidP="00344664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</w:rPr>
            </w:pPr>
            <w:r w:rsidRPr="00344664"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  <w:t>Enzymes involved in the activation of TAM</w:t>
            </w:r>
          </w:p>
        </w:tc>
      </w:tr>
      <w:tr w:rsidR="00344664" w:rsidRPr="00344664" w14:paraId="645F6A7B" w14:textId="77777777" w:rsidTr="00344664">
        <w:trPr>
          <w:trHeight w:val="118"/>
          <w:jc w:val="center"/>
        </w:trPr>
        <w:tc>
          <w:tcPr>
            <w:tcW w:w="1994" w:type="dxa"/>
            <w:tcBorders>
              <w:top w:val="nil"/>
              <w:bottom w:val="nil"/>
            </w:tcBorders>
            <w:vAlign w:val="center"/>
          </w:tcPr>
          <w:p w14:paraId="1867EDE3" w14:textId="77777777" w:rsidR="00344664" w:rsidRPr="00344664" w:rsidRDefault="00344664" w:rsidP="00344664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</w:rPr>
            </w:pPr>
            <w:r w:rsidRPr="00344664"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  <w:t>CYP2D6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61DD356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1417B16" w14:textId="77777777" w:rsidR="00344664" w:rsidRPr="00344664" w:rsidRDefault="00344664" w:rsidP="00344664">
            <w:pPr>
              <w:spacing w:before="0" w:after="0" w:line="360" w:lineRule="auto"/>
              <w:jc w:val="both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81BC398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C2B9ECD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077C644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DFDBD21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A4D44B9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1525937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F3579A2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</w:tr>
      <w:tr w:rsidR="00344664" w:rsidRPr="00344664" w14:paraId="3816595E" w14:textId="77777777" w:rsidTr="00344664">
        <w:trPr>
          <w:trHeight w:val="118"/>
          <w:jc w:val="center"/>
        </w:trPr>
        <w:tc>
          <w:tcPr>
            <w:tcW w:w="1994" w:type="dxa"/>
            <w:tcBorders>
              <w:top w:val="nil"/>
              <w:bottom w:val="nil"/>
            </w:tcBorders>
            <w:vAlign w:val="center"/>
          </w:tcPr>
          <w:p w14:paraId="3B84E3ED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  <w:lang w:eastAsia="es-CL"/>
              </w:rPr>
              <w:t>*1/*1 (GG)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428BC82" w14:textId="263396B2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9D4B705" w14:textId="3D82D194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507E14F4" w14:textId="44F9C61A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FF6C230" w14:textId="78609B86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8847459" w14:textId="43A84A92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5C7023B1" w14:textId="2A419C48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5162154" w14:textId="5AB39445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D098029" w14:textId="53415F9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00868D46" w14:textId="6008999C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0.5</w:t>
            </w:r>
          </w:p>
        </w:tc>
      </w:tr>
      <w:tr w:rsidR="00344664" w:rsidRPr="00344664" w14:paraId="3B5C211E" w14:textId="77777777" w:rsidTr="00344664">
        <w:trPr>
          <w:trHeight w:val="118"/>
          <w:jc w:val="center"/>
        </w:trPr>
        <w:tc>
          <w:tcPr>
            <w:tcW w:w="1994" w:type="dxa"/>
            <w:tcBorders>
              <w:top w:val="nil"/>
              <w:bottom w:val="nil"/>
            </w:tcBorders>
            <w:vAlign w:val="center"/>
          </w:tcPr>
          <w:p w14:paraId="4C6F3A1F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  <w:lang w:eastAsia="es-CL"/>
              </w:rPr>
              <w:t>*1/*4 (GA)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215A255" w14:textId="2428EDE0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301865F" w14:textId="780A7A11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1C8CCF25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0F36FD1" w14:textId="2D3B6A41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61599A9" w14:textId="21FB6040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35B4E873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8464796" w14:textId="364BFAAD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B352E18" w14:textId="762A63BE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02361814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344664" w:rsidRPr="00344664" w14:paraId="7BBCC618" w14:textId="77777777" w:rsidTr="00344664">
        <w:trPr>
          <w:trHeight w:val="118"/>
          <w:jc w:val="center"/>
        </w:trPr>
        <w:tc>
          <w:tcPr>
            <w:tcW w:w="1994" w:type="dxa"/>
            <w:tcBorders>
              <w:top w:val="nil"/>
              <w:bottom w:val="nil"/>
            </w:tcBorders>
            <w:vAlign w:val="center"/>
          </w:tcPr>
          <w:p w14:paraId="586F4F84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  <w:lang w:eastAsia="es-CL"/>
              </w:rPr>
              <w:t>*4/*4 (AA)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14A7011" w14:textId="513A819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FBA1257" w14:textId="4C8A682E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005E8F77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6B2855F" w14:textId="5B67FBC8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9B36FBE" w14:textId="3F32FC0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03D2B946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61A5F76" w14:textId="1BDC8FFF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CCD1212" w14:textId="778CF89C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623B456E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344664" w:rsidRPr="00344664" w14:paraId="52458F26" w14:textId="77777777" w:rsidTr="00344664">
        <w:trPr>
          <w:trHeight w:val="118"/>
          <w:jc w:val="center"/>
        </w:trPr>
        <w:tc>
          <w:tcPr>
            <w:tcW w:w="1994" w:type="dxa"/>
            <w:tcBorders>
              <w:top w:val="nil"/>
              <w:bottom w:val="nil"/>
            </w:tcBorders>
            <w:vAlign w:val="center"/>
          </w:tcPr>
          <w:p w14:paraId="14087F48" w14:textId="77777777" w:rsidR="00344664" w:rsidRPr="00344664" w:rsidRDefault="00344664" w:rsidP="00344664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</w:rPr>
            </w:pPr>
            <w:r w:rsidRPr="00344664"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  <w:t>CYP3A4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507AAAD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22B6732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622B36B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C49E9EF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AA05C66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505A871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51BECC3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B56DC77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E54A329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344664" w:rsidRPr="00344664" w14:paraId="31BD8741" w14:textId="77777777" w:rsidTr="00344664">
        <w:trPr>
          <w:trHeight w:val="118"/>
          <w:jc w:val="center"/>
        </w:trPr>
        <w:tc>
          <w:tcPr>
            <w:tcW w:w="1994" w:type="dxa"/>
            <w:tcBorders>
              <w:top w:val="nil"/>
              <w:bottom w:val="nil"/>
            </w:tcBorders>
            <w:vAlign w:val="center"/>
          </w:tcPr>
          <w:p w14:paraId="5191872F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  <w:lang w:eastAsia="es-CL"/>
              </w:rPr>
              <w:t>*1/*1 (AA)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6FC02DE" w14:textId="35759F55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D06F4F6" w14:textId="52CD3F6E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2EF053F1" w14:textId="27074DDB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4D0FE78" w14:textId="72D68768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0BF2B17" w14:textId="2A0B560E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70E507F7" w14:textId="0FF12923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D6F7D41" w14:textId="358DAEB5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924D717" w14:textId="71A138DE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755C7B33" w14:textId="0AEFBE88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-</w:t>
            </w:r>
          </w:p>
        </w:tc>
      </w:tr>
      <w:tr w:rsidR="00344664" w:rsidRPr="00344664" w14:paraId="498D7221" w14:textId="77777777" w:rsidTr="00344664">
        <w:trPr>
          <w:trHeight w:val="200"/>
          <w:jc w:val="center"/>
        </w:trPr>
        <w:tc>
          <w:tcPr>
            <w:tcW w:w="1994" w:type="dxa"/>
            <w:tcBorders>
              <w:top w:val="nil"/>
              <w:bottom w:val="nil"/>
            </w:tcBorders>
            <w:vAlign w:val="center"/>
          </w:tcPr>
          <w:p w14:paraId="4EFA89F3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  <w:lang w:eastAsia="es-CL"/>
              </w:rPr>
              <w:t>*1/*1B (AG)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C8B1819" w14:textId="7C6E43B0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F287BB4" w14:textId="4370A095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4F1E95B6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362418E" w14:textId="2B159260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B79C7A4" w14:textId="759D2E6F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19ECBD5D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A296A02" w14:textId="17742541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1D4A4AC" w14:textId="23C5AD9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25BE1B13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344664" w:rsidRPr="00344664" w14:paraId="1506927F" w14:textId="77777777" w:rsidTr="00344664">
        <w:trPr>
          <w:trHeight w:val="118"/>
          <w:jc w:val="center"/>
        </w:trPr>
        <w:tc>
          <w:tcPr>
            <w:tcW w:w="1994" w:type="dxa"/>
            <w:tcBorders>
              <w:top w:val="nil"/>
              <w:bottom w:val="nil"/>
            </w:tcBorders>
            <w:vAlign w:val="center"/>
          </w:tcPr>
          <w:p w14:paraId="526032C1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  <w:lang w:eastAsia="es-CL"/>
              </w:rPr>
              <w:t>*1B/*1B (GG)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F87FCFD" w14:textId="2D279F8A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F015ED0" w14:textId="64203A7C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629F106D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B460EA7" w14:textId="408AEB54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9ACC31C" w14:textId="31C3D338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13C5C39E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4EE51F4" w14:textId="5DC5FDBC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5CAB10A" w14:textId="0FA40E4F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2BF6BDB3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344664" w:rsidRPr="00344664" w14:paraId="05589BEA" w14:textId="77777777" w:rsidTr="00344664">
        <w:trPr>
          <w:trHeight w:val="221"/>
          <w:jc w:val="center"/>
        </w:trPr>
        <w:tc>
          <w:tcPr>
            <w:tcW w:w="1994" w:type="dxa"/>
            <w:tcBorders>
              <w:top w:val="nil"/>
              <w:bottom w:val="nil"/>
            </w:tcBorders>
            <w:vAlign w:val="center"/>
          </w:tcPr>
          <w:p w14:paraId="382ED3DA" w14:textId="77777777" w:rsidR="00344664" w:rsidRPr="00344664" w:rsidRDefault="00344664" w:rsidP="00344664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</w:rPr>
            </w:pPr>
            <w:r w:rsidRPr="00344664"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  <w:t>CYP3A5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7821122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3D8355E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8844645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58886DA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1AA4578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C37D234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487E4EB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C65BE8C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64BDD06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344664" w:rsidRPr="00344664" w14:paraId="148C6F78" w14:textId="77777777" w:rsidTr="00344664">
        <w:trPr>
          <w:trHeight w:val="118"/>
          <w:jc w:val="center"/>
        </w:trPr>
        <w:tc>
          <w:tcPr>
            <w:tcW w:w="1994" w:type="dxa"/>
            <w:tcBorders>
              <w:top w:val="nil"/>
              <w:bottom w:val="nil"/>
            </w:tcBorders>
            <w:vAlign w:val="center"/>
          </w:tcPr>
          <w:p w14:paraId="3362021A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  <w:lang w:eastAsia="es-CL"/>
              </w:rPr>
              <w:t>*1/*1 (AA)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1F76BB9" w14:textId="5E429DCD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BEC6E9A" w14:textId="61C57248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585BCDFB" w14:textId="6EBE0E25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4F9ED53" w14:textId="2C72C325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3126C83" w14:textId="49B51CCF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44D98B85" w14:textId="441F1E25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8CA546A" w14:textId="510F93A2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5156450" w14:textId="18173BC0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10B629EE" w14:textId="4E5BF064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-</w:t>
            </w:r>
          </w:p>
        </w:tc>
      </w:tr>
      <w:tr w:rsidR="00344664" w:rsidRPr="00344664" w14:paraId="3EC4B831" w14:textId="77777777" w:rsidTr="00344664">
        <w:trPr>
          <w:trHeight w:val="72"/>
          <w:jc w:val="center"/>
        </w:trPr>
        <w:tc>
          <w:tcPr>
            <w:tcW w:w="1994" w:type="dxa"/>
            <w:tcBorders>
              <w:top w:val="nil"/>
              <w:bottom w:val="nil"/>
            </w:tcBorders>
            <w:vAlign w:val="center"/>
          </w:tcPr>
          <w:p w14:paraId="6A9D0AC2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  <w:lang w:eastAsia="es-CL"/>
              </w:rPr>
              <w:t>*1/*3 (AG)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5B2AF36" w14:textId="496C8895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2F87253" w14:textId="67C3E8C3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2046AD7A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279D432" w14:textId="59B0A39C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6CE68D1" w14:textId="78D44F53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5797EDEB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A8F41F6" w14:textId="4EB4C57C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4E2624A" w14:textId="58142689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5BE1AEB0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344664" w:rsidRPr="00344664" w14:paraId="5ED0A37A" w14:textId="77777777" w:rsidTr="00344664">
        <w:trPr>
          <w:trHeight w:val="58"/>
          <w:jc w:val="center"/>
        </w:trPr>
        <w:tc>
          <w:tcPr>
            <w:tcW w:w="1994" w:type="dxa"/>
            <w:tcBorders>
              <w:top w:val="nil"/>
              <w:bottom w:val="nil"/>
            </w:tcBorders>
            <w:vAlign w:val="center"/>
          </w:tcPr>
          <w:p w14:paraId="1BDAFC61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  <w:lang w:eastAsia="es-CL"/>
              </w:rPr>
              <w:t>*3/*3 (GG)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B10E124" w14:textId="6D57877F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199FBFF" w14:textId="51F60FAB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5B6517EA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0534147" w14:textId="2B93DEF5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4FC0F65" w14:textId="03F413D9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74E75DEB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B0B0478" w14:textId="5F279849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0B7526D" w14:textId="0D0A1D56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33E1E98E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344664" w:rsidRPr="00344664" w14:paraId="78F5552C" w14:textId="77777777" w:rsidTr="00344664">
        <w:trPr>
          <w:trHeight w:val="221"/>
          <w:jc w:val="center"/>
        </w:trPr>
        <w:tc>
          <w:tcPr>
            <w:tcW w:w="12227" w:type="dxa"/>
            <w:gridSpan w:val="10"/>
            <w:tcBorders>
              <w:top w:val="nil"/>
              <w:bottom w:val="nil"/>
            </w:tcBorders>
            <w:vAlign w:val="center"/>
          </w:tcPr>
          <w:p w14:paraId="05628747" w14:textId="70D1F272" w:rsidR="00344664" w:rsidRPr="00344664" w:rsidRDefault="00344664" w:rsidP="00344664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</w:rPr>
            </w:pPr>
            <w:r w:rsidRPr="00344664"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  <w:t>Enzymes involved in the elimination of TAM and its metabolites</w:t>
            </w:r>
          </w:p>
        </w:tc>
      </w:tr>
      <w:tr w:rsidR="00344664" w:rsidRPr="00344664" w14:paraId="61569774" w14:textId="77777777" w:rsidTr="00344664">
        <w:trPr>
          <w:trHeight w:val="213"/>
          <w:jc w:val="center"/>
        </w:trPr>
        <w:tc>
          <w:tcPr>
            <w:tcW w:w="1994" w:type="dxa"/>
            <w:tcBorders>
              <w:top w:val="nil"/>
              <w:bottom w:val="nil"/>
            </w:tcBorders>
            <w:vAlign w:val="center"/>
          </w:tcPr>
          <w:p w14:paraId="76D171C4" w14:textId="77777777" w:rsidR="00344664" w:rsidRPr="00344664" w:rsidRDefault="00344664" w:rsidP="00344664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</w:rPr>
            </w:pPr>
            <w:r w:rsidRPr="00344664"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  <w:t>SULT1A1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C0664E9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C5A3075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B01F556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52DAF66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4AE96A6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8D639CA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D73F245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4220C84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94720C8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</w:tr>
      <w:tr w:rsidR="00344664" w:rsidRPr="00344664" w14:paraId="27523ECB" w14:textId="77777777" w:rsidTr="00344664">
        <w:trPr>
          <w:trHeight w:val="206"/>
          <w:jc w:val="center"/>
        </w:trPr>
        <w:tc>
          <w:tcPr>
            <w:tcW w:w="1994" w:type="dxa"/>
            <w:tcBorders>
              <w:top w:val="nil"/>
              <w:bottom w:val="nil"/>
            </w:tcBorders>
            <w:vAlign w:val="center"/>
          </w:tcPr>
          <w:p w14:paraId="51FD3686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  <w:lang w:eastAsia="es-CL"/>
              </w:rPr>
              <w:t>*1/*1 (GG)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A219668" w14:textId="0C31810E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5940AEA" w14:textId="5F1ACA16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4B73AC04" w14:textId="19D8C0E6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F9AFCC8" w14:textId="68816A9E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7E04AA3" w14:textId="4119BE6E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229C4215" w14:textId="3697FF48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F9FE490" w14:textId="38221CA5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410465A" w14:textId="51C702C1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4F679C99" w14:textId="4F45006F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0.8</w:t>
            </w:r>
          </w:p>
        </w:tc>
      </w:tr>
      <w:tr w:rsidR="00344664" w:rsidRPr="00344664" w14:paraId="5C299FF6" w14:textId="77777777" w:rsidTr="00344664">
        <w:trPr>
          <w:trHeight w:val="221"/>
          <w:jc w:val="center"/>
        </w:trPr>
        <w:tc>
          <w:tcPr>
            <w:tcW w:w="1994" w:type="dxa"/>
            <w:tcBorders>
              <w:top w:val="nil"/>
              <w:bottom w:val="nil"/>
            </w:tcBorders>
            <w:vAlign w:val="center"/>
          </w:tcPr>
          <w:p w14:paraId="193FC392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  <w:lang w:eastAsia="es-CL"/>
              </w:rPr>
              <w:t>*1/*2 (GA)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E3E7901" w14:textId="7E9859FC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DB4E158" w14:textId="47C802A8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1F35DFD6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0D8D9C0" w14:textId="12B355CB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A267FC1" w14:textId="3F447A6F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41FFE342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0BE3425" w14:textId="32B23AD6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BE328C2" w14:textId="00D3A0A8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049F98F6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344664" w:rsidRPr="00344664" w14:paraId="03AE3B89" w14:textId="77777777" w:rsidTr="00344664">
        <w:trPr>
          <w:trHeight w:val="118"/>
          <w:jc w:val="center"/>
        </w:trPr>
        <w:tc>
          <w:tcPr>
            <w:tcW w:w="1994" w:type="dxa"/>
            <w:tcBorders>
              <w:top w:val="nil"/>
              <w:bottom w:val="nil"/>
            </w:tcBorders>
            <w:vAlign w:val="center"/>
          </w:tcPr>
          <w:p w14:paraId="43EA7902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  <w:lang w:eastAsia="es-CL"/>
              </w:rPr>
              <w:lastRenderedPageBreak/>
              <w:t>*2/*2 (AA)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53116FF" w14:textId="48B4B3F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74C033D" w14:textId="5768F654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5A250364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8FFF110" w14:textId="5EC049B3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DCFD591" w14:textId="3CEBDB2F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594104F3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E67C00F" w14:textId="4BF30780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D3FDADC" w14:textId="4573A6D2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75BC1AD6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344664" w:rsidRPr="00344664" w14:paraId="6D0014F0" w14:textId="77777777" w:rsidTr="00344664">
        <w:trPr>
          <w:trHeight w:val="221"/>
          <w:jc w:val="center"/>
        </w:trPr>
        <w:tc>
          <w:tcPr>
            <w:tcW w:w="1994" w:type="dxa"/>
            <w:tcBorders>
              <w:top w:val="nil"/>
              <w:bottom w:val="nil"/>
            </w:tcBorders>
            <w:vAlign w:val="center"/>
          </w:tcPr>
          <w:p w14:paraId="4E2EA41A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  <w:lang w:eastAsia="es-CL"/>
              </w:rPr>
              <w:t>*1/*1 (GG)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E5A4F29" w14:textId="2B6CF838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99BD04F" w14:textId="1A64792D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09931648" w14:textId="1B896AF2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ACA88BE" w14:textId="11D833E4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6ECD0E3" w14:textId="1109B831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76169C02" w14:textId="00292F2C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C6BE931" w14:textId="16C4F109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2DDEF5E" w14:textId="2F77AB69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0734B894" w14:textId="0ABE351B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0.6</w:t>
            </w:r>
          </w:p>
        </w:tc>
      </w:tr>
      <w:tr w:rsidR="00344664" w:rsidRPr="00344664" w14:paraId="6DDC8DD4" w14:textId="77777777" w:rsidTr="00344664">
        <w:trPr>
          <w:trHeight w:val="58"/>
          <w:jc w:val="center"/>
        </w:trPr>
        <w:tc>
          <w:tcPr>
            <w:tcW w:w="1994" w:type="dxa"/>
            <w:tcBorders>
              <w:top w:val="nil"/>
              <w:bottom w:val="nil"/>
            </w:tcBorders>
            <w:vAlign w:val="center"/>
          </w:tcPr>
          <w:p w14:paraId="37303F36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  <w:lang w:eastAsia="es-CL"/>
              </w:rPr>
              <w:t>*1/*2 (GA)+*2/*2 (AA)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0F5D68E" w14:textId="2B3ECAEA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234DA8F" w14:textId="22FB3672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40B152AD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DBD8F90" w14:textId="2173C53B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C397A8E" w14:textId="7E2CA02C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641F5B25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1F8982C" w14:textId="1A1B8BC0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8F2A1E1" w14:textId="2DCD13A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6F392308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344664" w:rsidRPr="00344664" w14:paraId="46BA8D4B" w14:textId="77777777" w:rsidTr="00344664">
        <w:trPr>
          <w:trHeight w:val="213"/>
          <w:jc w:val="center"/>
        </w:trPr>
        <w:tc>
          <w:tcPr>
            <w:tcW w:w="1994" w:type="dxa"/>
            <w:tcBorders>
              <w:top w:val="nil"/>
              <w:bottom w:val="nil"/>
            </w:tcBorders>
            <w:vAlign w:val="center"/>
          </w:tcPr>
          <w:p w14:paraId="4139E15F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  <w:lang w:eastAsia="es-CL"/>
              </w:rPr>
              <w:t>*1/*1 (GG)+*1/*2 (GA)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487CDF4" w14:textId="6D2DCF8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8F4FEAE" w14:textId="4AE7F27F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79DB2868" w14:textId="4C530EBC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7AA1DC2" w14:textId="5B9C0DE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4447E9C" w14:textId="7812A40E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52B9E60F" w14:textId="47035F6F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0BBC0EA" w14:textId="54531E71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DE4A752" w14:textId="192D68E0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47F3FE95" w14:textId="6437928B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0.9</w:t>
            </w:r>
          </w:p>
        </w:tc>
      </w:tr>
      <w:tr w:rsidR="00344664" w:rsidRPr="00344664" w14:paraId="699DADA0" w14:textId="77777777" w:rsidTr="00344664">
        <w:trPr>
          <w:trHeight w:val="163"/>
          <w:jc w:val="center"/>
        </w:trPr>
        <w:tc>
          <w:tcPr>
            <w:tcW w:w="1994" w:type="dxa"/>
            <w:tcBorders>
              <w:top w:val="nil"/>
              <w:bottom w:val="nil"/>
            </w:tcBorders>
            <w:vAlign w:val="center"/>
          </w:tcPr>
          <w:p w14:paraId="7DCB4119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*2/*2 (AA)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98D4787" w14:textId="5C4E8242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BFDF22A" w14:textId="3F4EC7C8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1840134C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D30FC82" w14:textId="5E004AD6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B540662" w14:textId="5884C1FB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31859A85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D85ADA4" w14:textId="545E5AE8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C6357CD" w14:textId="42D24EFF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4A2C2A9D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344664" w:rsidRPr="00344664" w14:paraId="13946ABC" w14:textId="77777777" w:rsidTr="00344664">
        <w:trPr>
          <w:trHeight w:val="213"/>
          <w:jc w:val="center"/>
        </w:trPr>
        <w:tc>
          <w:tcPr>
            <w:tcW w:w="1994" w:type="dxa"/>
            <w:tcBorders>
              <w:top w:val="nil"/>
              <w:bottom w:val="nil"/>
            </w:tcBorders>
            <w:vAlign w:val="center"/>
          </w:tcPr>
          <w:p w14:paraId="611AC337" w14:textId="77777777" w:rsidR="00344664" w:rsidRPr="00344664" w:rsidRDefault="00344664" w:rsidP="00344664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</w:pPr>
            <w:r w:rsidRPr="00344664"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  <w:t>UGT2B7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AC00AFE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4728F56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9F1A0A6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5ACC1F2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F9918E3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F5C8A3D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C3034D5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0678DB8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FB4AA7B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344664" w:rsidRPr="00344664" w14:paraId="1D7379D0" w14:textId="77777777" w:rsidTr="00344664">
        <w:trPr>
          <w:trHeight w:val="118"/>
          <w:jc w:val="center"/>
        </w:trPr>
        <w:tc>
          <w:tcPr>
            <w:tcW w:w="1994" w:type="dxa"/>
            <w:tcBorders>
              <w:top w:val="nil"/>
              <w:bottom w:val="nil"/>
            </w:tcBorders>
            <w:vAlign w:val="center"/>
          </w:tcPr>
          <w:p w14:paraId="3FCF62BF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344664">
              <w:rPr>
                <w:rFonts w:cs="Times New Roman"/>
                <w:spacing w:val="-16"/>
                <w:szCs w:val="24"/>
                <w:lang w:eastAsia="es-CL"/>
              </w:rPr>
              <w:t>*1/*1 (TT)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20C18EC" w14:textId="29691C4A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524DFE9" w14:textId="7876439A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22AEE71B" w14:textId="24A672E0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AE4BB38" w14:textId="4C43D752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3EF26F7" w14:textId="68B73BFA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28B6A07B" w14:textId="677104DB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13764DB" w14:textId="42FDD9FA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524D4B0" w14:textId="3C2120EF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31004772" w14:textId="4FE7279D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-</w:t>
            </w:r>
          </w:p>
        </w:tc>
      </w:tr>
      <w:tr w:rsidR="00344664" w:rsidRPr="00344664" w14:paraId="0FB736A9" w14:textId="77777777" w:rsidTr="00344664">
        <w:trPr>
          <w:trHeight w:val="118"/>
          <w:jc w:val="center"/>
        </w:trPr>
        <w:tc>
          <w:tcPr>
            <w:tcW w:w="1994" w:type="dxa"/>
            <w:tcBorders>
              <w:top w:val="nil"/>
              <w:bottom w:val="nil"/>
            </w:tcBorders>
            <w:vAlign w:val="center"/>
          </w:tcPr>
          <w:p w14:paraId="7214EEA3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344664">
              <w:rPr>
                <w:rFonts w:cs="Times New Roman"/>
                <w:spacing w:val="-16"/>
                <w:szCs w:val="24"/>
                <w:lang w:eastAsia="es-CL"/>
              </w:rPr>
              <w:t>*1/*2 (TC)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813C765" w14:textId="7CCB4F22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9D541FD" w14:textId="72D88BC0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255147A6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A3682BF" w14:textId="10C4BDA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842B240" w14:textId="3F7AE530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11BD2B6D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137B6D6" w14:textId="5FCB7F4E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16DF918" w14:textId="0872EE00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22FA0741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344664" w:rsidRPr="00344664" w14:paraId="497B8461" w14:textId="77777777" w:rsidTr="00344664">
        <w:trPr>
          <w:trHeight w:val="125"/>
          <w:jc w:val="center"/>
        </w:trPr>
        <w:tc>
          <w:tcPr>
            <w:tcW w:w="1994" w:type="dxa"/>
            <w:tcBorders>
              <w:top w:val="nil"/>
              <w:bottom w:val="nil"/>
            </w:tcBorders>
            <w:vAlign w:val="center"/>
          </w:tcPr>
          <w:p w14:paraId="02B8B881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344664">
              <w:rPr>
                <w:rFonts w:cs="Times New Roman"/>
                <w:spacing w:val="-16"/>
                <w:szCs w:val="24"/>
                <w:lang w:eastAsia="es-CL"/>
              </w:rPr>
              <w:t>*2/*2 (CC)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38AEECE" w14:textId="24980B29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3F80253" w14:textId="77F0FAF5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5C7DD813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2D728BF" w14:textId="7E33764F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3430425" w14:textId="7A5F9242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6D02FAB2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658773A" w14:textId="4C7C2396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AE2A997" w14:textId="516E1D9D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5490BE33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344664" w:rsidRPr="00344664" w14:paraId="1B28FBB5" w14:textId="77777777" w:rsidTr="00344664">
        <w:trPr>
          <w:trHeight w:val="58"/>
          <w:jc w:val="center"/>
        </w:trPr>
        <w:tc>
          <w:tcPr>
            <w:tcW w:w="1994" w:type="dxa"/>
            <w:tcBorders>
              <w:top w:val="nil"/>
              <w:bottom w:val="nil"/>
            </w:tcBorders>
            <w:vAlign w:val="center"/>
          </w:tcPr>
          <w:p w14:paraId="229263BE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344664">
              <w:rPr>
                <w:rFonts w:cs="Times New Roman"/>
                <w:spacing w:val="-16"/>
                <w:szCs w:val="24"/>
                <w:lang w:eastAsia="es-CL"/>
              </w:rPr>
              <w:t>*1/*1 (TT)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5093614" w14:textId="6C0C58B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D6C971A" w14:textId="7057D80A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39ED8142" w14:textId="3818A609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7849F62" w14:textId="174EADC9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5E36DB5" w14:textId="752A7F39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60F4A34D" w14:textId="75D4447C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429A60E" w14:textId="71E7A38C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CD41BD5" w14:textId="3EBB4CF5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203CB5CA" w14:textId="32842A39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-</w:t>
            </w:r>
          </w:p>
        </w:tc>
      </w:tr>
      <w:tr w:rsidR="00344664" w:rsidRPr="00344664" w14:paraId="7AE0EB4E" w14:textId="77777777" w:rsidTr="00344664">
        <w:trPr>
          <w:trHeight w:val="58"/>
          <w:jc w:val="center"/>
        </w:trPr>
        <w:tc>
          <w:tcPr>
            <w:tcW w:w="1994" w:type="dxa"/>
            <w:tcBorders>
              <w:top w:val="nil"/>
              <w:bottom w:val="nil"/>
            </w:tcBorders>
            <w:vAlign w:val="center"/>
          </w:tcPr>
          <w:p w14:paraId="0E4D0DFF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344664">
              <w:rPr>
                <w:rFonts w:cs="Times New Roman"/>
                <w:spacing w:val="-16"/>
                <w:szCs w:val="24"/>
                <w:lang w:eastAsia="es-CL"/>
              </w:rPr>
              <w:t>*1/*2 (TC)+*2/*2 (CC)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D1EAECD" w14:textId="0E62DA8E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D24CD08" w14:textId="01673B3A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67DA8E96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69CF2CC" w14:textId="4D66D5A2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E1B61F1" w14:textId="14900C09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4B890842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30E9E2C" w14:textId="11F0755A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2D6E1CA" w14:textId="50D2B6CA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48A0DA20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344664" w:rsidRPr="00344664" w14:paraId="4EEF7D5D" w14:textId="77777777" w:rsidTr="00344664">
        <w:trPr>
          <w:trHeight w:val="58"/>
          <w:jc w:val="center"/>
        </w:trPr>
        <w:tc>
          <w:tcPr>
            <w:tcW w:w="1994" w:type="dxa"/>
            <w:tcBorders>
              <w:top w:val="nil"/>
              <w:bottom w:val="nil"/>
            </w:tcBorders>
            <w:vAlign w:val="center"/>
          </w:tcPr>
          <w:p w14:paraId="21B019CE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*1/*1 (TT)+*1/*2 (TC)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BDAC115" w14:textId="4BECDEC6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22E4D40" w14:textId="50EF5936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1556453A" w14:textId="093E5A3E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9AA85A8" w14:textId="150F043C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DD651BB" w14:textId="74A261D5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720A2249" w14:textId="6B543DB5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9D242EF" w14:textId="2E3EC04C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25E7A67" w14:textId="178CA403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5D8AA85E" w14:textId="16CFD5B6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0.4</w:t>
            </w:r>
          </w:p>
        </w:tc>
      </w:tr>
      <w:tr w:rsidR="00344664" w:rsidRPr="00344664" w14:paraId="24823746" w14:textId="77777777" w:rsidTr="00344664">
        <w:trPr>
          <w:trHeight w:val="58"/>
          <w:jc w:val="center"/>
        </w:trPr>
        <w:tc>
          <w:tcPr>
            <w:tcW w:w="1994" w:type="dxa"/>
            <w:tcBorders>
              <w:top w:val="nil"/>
              <w:bottom w:val="nil"/>
            </w:tcBorders>
            <w:vAlign w:val="center"/>
          </w:tcPr>
          <w:p w14:paraId="54A92F8D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*2/*2 (CC)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9921B19" w14:textId="69B6652A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52676FB" w14:textId="1553F51F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5FAF6069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6128544" w14:textId="48CE1421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F8F7BD5" w14:textId="2A114C21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6E8E9D6D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03A52F5" w14:textId="6B4A6120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88D84A8" w14:textId="1F7CF340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3826DA0D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344664" w:rsidRPr="00344664" w14:paraId="62F4BFD8" w14:textId="77777777" w:rsidTr="00344664">
        <w:trPr>
          <w:trHeight w:val="213"/>
          <w:jc w:val="center"/>
        </w:trPr>
        <w:tc>
          <w:tcPr>
            <w:tcW w:w="1994" w:type="dxa"/>
            <w:tcBorders>
              <w:top w:val="nil"/>
              <w:bottom w:val="nil"/>
            </w:tcBorders>
            <w:vAlign w:val="center"/>
          </w:tcPr>
          <w:p w14:paraId="328F4FB9" w14:textId="77777777" w:rsidR="00344664" w:rsidRPr="00344664" w:rsidRDefault="00344664" w:rsidP="00344664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</w:pPr>
            <w:r w:rsidRPr="00344664"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  <w:t>UGT2B15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EF23723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D3A05C4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5FC180D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333A1A3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ECCA7CE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C4E6F83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818E115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D7FE36E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E44D617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344664" w:rsidRPr="00344664" w14:paraId="3DE4D97A" w14:textId="77777777" w:rsidTr="00344664">
        <w:trPr>
          <w:trHeight w:val="58"/>
          <w:jc w:val="center"/>
        </w:trPr>
        <w:tc>
          <w:tcPr>
            <w:tcW w:w="1994" w:type="dxa"/>
            <w:tcBorders>
              <w:top w:val="nil"/>
              <w:bottom w:val="nil"/>
            </w:tcBorders>
            <w:vAlign w:val="center"/>
          </w:tcPr>
          <w:p w14:paraId="62709C35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344664">
              <w:rPr>
                <w:rFonts w:cs="Times New Roman"/>
                <w:spacing w:val="-16"/>
                <w:szCs w:val="24"/>
                <w:lang w:eastAsia="es-CL"/>
              </w:rPr>
              <w:t>*1/*1 (AA)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52575D2" w14:textId="2091B96B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925C797" w14:textId="70263D04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1966BE94" w14:textId="65893A89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5A9FBA0" w14:textId="24E721D0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526E405" w14:textId="22B58DE5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300664D1" w14:textId="19D041EA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05666F8" w14:textId="409819B6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DB8DEAF" w14:textId="561B243E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0843A7F6" w14:textId="6A4A415A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-</w:t>
            </w:r>
          </w:p>
        </w:tc>
      </w:tr>
      <w:tr w:rsidR="00344664" w:rsidRPr="00344664" w14:paraId="59B010C1" w14:textId="77777777" w:rsidTr="00344664">
        <w:trPr>
          <w:trHeight w:val="118"/>
          <w:jc w:val="center"/>
        </w:trPr>
        <w:tc>
          <w:tcPr>
            <w:tcW w:w="1994" w:type="dxa"/>
            <w:tcBorders>
              <w:top w:val="nil"/>
              <w:bottom w:val="nil"/>
            </w:tcBorders>
            <w:vAlign w:val="center"/>
          </w:tcPr>
          <w:p w14:paraId="0F77FFEE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  <w:lang w:eastAsia="es-CL"/>
              </w:rPr>
              <w:t>*1/*2 (AC)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9A20270" w14:textId="69BC1A9F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7444646" w14:textId="1321C6A3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0148BF21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ED90457" w14:textId="3B1EC416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6887604" w14:textId="69CAC35C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7C2458C8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96EEEFD" w14:textId="17701EF8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FD31CFA" w14:textId="1DD64AD5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710B7E15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344664" w:rsidRPr="00344664" w14:paraId="779FCB5B" w14:textId="77777777" w:rsidTr="00344664">
        <w:trPr>
          <w:trHeight w:val="118"/>
          <w:jc w:val="center"/>
        </w:trPr>
        <w:tc>
          <w:tcPr>
            <w:tcW w:w="1994" w:type="dxa"/>
            <w:tcBorders>
              <w:top w:val="nil"/>
              <w:bottom w:val="nil"/>
            </w:tcBorders>
            <w:vAlign w:val="center"/>
          </w:tcPr>
          <w:p w14:paraId="527FA0F7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  <w:lang w:eastAsia="es-CL"/>
              </w:rPr>
              <w:t>*2/*2 (CC)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54F104E" w14:textId="70562272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5313B61" w14:textId="337463B4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0CBFD72D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6AE9225" w14:textId="26555B68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2296324" w14:textId="2105779F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68CD43C7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5AE121F" w14:textId="4360DAA6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1F9E729" w14:textId="75B0E1E0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0B25D6B5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344664" w:rsidRPr="00344664" w14:paraId="2E98B5A5" w14:textId="77777777" w:rsidTr="00344664">
        <w:trPr>
          <w:trHeight w:val="118"/>
          <w:jc w:val="center"/>
        </w:trPr>
        <w:tc>
          <w:tcPr>
            <w:tcW w:w="1994" w:type="dxa"/>
            <w:tcBorders>
              <w:top w:val="nil"/>
              <w:bottom w:val="nil"/>
            </w:tcBorders>
            <w:vAlign w:val="center"/>
          </w:tcPr>
          <w:p w14:paraId="48496303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  <w:lang w:eastAsia="es-CL"/>
              </w:rPr>
              <w:t>*1/*1 (AA)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26834CB" w14:textId="05FFC428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2BE2D42" w14:textId="5E50F583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44DB0AD4" w14:textId="62E77BE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23B364B" w14:textId="33A06F56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49E9577" w14:textId="105B7E35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62D8D53D" w14:textId="657D7CE8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3796B4A" w14:textId="3DBA09F0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415BF76" w14:textId="219BCBE1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615EF9F1" w14:textId="20E9265F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-</w:t>
            </w:r>
          </w:p>
        </w:tc>
      </w:tr>
      <w:tr w:rsidR="00344664" w:rsidRPr="00344664" w14:paraId="0D43F11B" w14:textId="77777777" w:rsidTr="00344664">
        <w:trPr>
          <w:trHeight w:val="125"/>
          <w:jc w:val="center"/>
        </w:trPr>
        <w:tc>
          <w:tcPr>
            <w:tcW w:w="1994" w:type="dxa"/>
            <w:tcBorders>
              <w:top w:val="nil"/>
              <w:bottom w:val="nil"/>
            </w:tcBorders>
            <w:vAlign w:val="center"/>
          </w:tcPr>
          <w:p w14:paraId="337D46D8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  <w:lang w:eastAsia="es-CL"/>
              </w:rPr>
              <w:lastRenderedPageBreak/>
              <w:t>*1/*2 (AC)+*2/*2 (CC)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813A661" w14:textId="7F359076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4E2D63E" w14:textId="44F3F6D4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1D41DDCB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2E6835A" w14:textId="0FD7F906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049B590" w14:textId="5DEE0C52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06C7330E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2FE4D1F" w14:textId="421595C0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0E1581C" w14:textId="511EB1E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2FFDE657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344664" w:rsidRPr="00344664" w14:paraId="3A567076" w14:textId="77777777" w:rsidTr="00344664">
        <w:trPr>
          <w:trHeight w:val="213"/>
          <w:jc w:val="center"/>
        </w:trPr>
        <w:tc>
          <w:tcPr>
            <w:tcW w:w="1994" w:type="dxa"/>
            <w:tcBorders>
              <w:top w:val="nil"/>
              <w:bottom w:val="nil"/>
            </w:tcBorders>
            <w:vAlign w:val="center"/>
          </w:tcPr>
          <w:p w14:paraId="02855A60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  <w:lang w:eastAsia="es-CL"/>
              </w:rPr>
              <w:t>*1/*1 (AA)+*1/*2 (AC)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0E8C5E1" w14:textId="68BB42EB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CFC1AA4" w14:textId="2DE59A1E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3E96BE26" w14:textId="5C979001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80996F7" w14:textId="1C82083C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2F14F6E" w14:textId="05F332BC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5E8116A9" w14:textId="1A2DB463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94F3A39" w14:textId="3C448ECF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F79549B" w14:textId="15C80991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3CAF851E" w14:textId="2CD9218F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0.09</w:t>
            </w:r>
          </w:p>
        </w:tc>
      </w:tr>
      <w:tr w:rsidR="00344664" w:rsidRPr="00344664" w14:paraId="34026374" w14:textId="77777777" w:rsidTr="00344664">
        <w:trPr>
          <w:trHeight w:val="118"/>
          <w:jc w:val="center"/>
        </w:trPr>
        <w:tc>
          <w:tcPr>
            <w:tcW w:w="1994" w:type="dxa"/>
            <w:tcBorders>
              <w:top w:val="nil"/>
              <w:bottom w:val="nil"/>
            </w:tcBorders>
            <w:vAlign w:val="center"/>
          </w:tcPr>
          <w:p w14:paraId="2125326A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  <w:lang w:val="es-CL" w:eastAsia="es-CL"/>
              </w:rPr>
              <w:t>*2/*2 (CC)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B0BD44A" w14:textId="73031A7E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FDBF52B" w14:textId="591C4DE8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34596E1B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5E1C278" w14:textId="4382A15D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0EE6C6F" w14:textId="5A017BB2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75C294F2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4D8F1B6" w14:textId="2D2766A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1BDBF3D" w14:textId="1043D82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775E651E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344664" w:rsidRPr="00344664" w14:paraId="34E15C25" w14:textId="77777777" w:rsidTr="00344664">
        <w:trPr>
          <w:trHeight w:val="118"/>
          <w:jc w:val="center"/>
        </w:trPr>
        <w:tc>
          <w:tcPr>
            <w:tcW w:w="12227" w:type="dxa"/>
            <w:gridSpan w:val="10"/>
            <w:tcBorders>
              <w:top w:val="nil"/>
              <w:bottom w:val="nil"/>
            </w:tcBorders>
            <w:vAlign w:val="center"/>
          </w:tcPr>
          <w:p w14:paraId="2F65557F" w14:textId="2CF4B5CB" w:rsidR="00344664" w:rsidRPr="00344664" w:rsidRDefault="00344664" w:rsidP="00344664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</w:rPr>
            </w:pPr>
            <w:r w:rsidRPr="00344664"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  <w:t>Estrogen receptor. TAM therapeutic target</w:t>
            </w:r>
          </w:p>
        </w:tc>
      </w:tr>
      <w:tr w:rsidR="00344664" w:rsidRPr="00344664" w14:paraId="6295A4E2" w14:textId="77777777" w:rsidTr="00344664">
        <w:trPr>
          <w:trHeight w:val="118"/>
          <w:jc w:val="center"/>
        </w:trPr>
        <w:tc>
          <w:tcPr>
            <w:tcW w:w="1994" w:type="dxa"/>
            <w:tcBorders>
              <w:top w:val="nil"/>
              <w:bottom w:val="nil"/>
            </w:tcBorders>
            <w:vAlign w:val="center"/>
          </w:tcPr>
          <w:p w14:paraId="4498BE8C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  <w:lang w:val="es-CL" w:eastAsia="es-CL"/>
              </w:rPr>
            </w:pPr>
            <w:r w:rsidRPr="00344664">
              <w:rPr>
                <w:rFonts w:cs="Times New Roman"/>
                <w:b/>
                <w:bCs/>
                <w:spacing w:val="-16"/>
                <w:szCs w:val="24"/>
                <w:lang w:val="es-CL" w:eastAsia="es-CL"/>
              </w:rPr>
              <w:t>ESR1 V364E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2D2E929" w14:textId="177FB88E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0479DBD" w14:textId="0525D59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67B3F51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138D03B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B993E0C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0EE51A9" w14:textId="2617AD3D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1BFB19E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20D9932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EBADFBE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344664" w:rsidRPr="00344664" w14:paraId="16A00F21" w14:textId="77777777" w:rsidTr="00344664">
        <w:trPr>
          <w:trHeight w:val="118"/>
          <w:jc w:val="center"/>
        </w:trPr>
        <w:tc>
          <w:tcPr>
            <w:tcW w:w="1994" w:type="dxa"/>
            <w:tcBorders>
              <w:top w:val="nil"/>
              <w:bottom w:val="nil"/>
            </w:tcBorders>
            <w:vAlign w:val="center"/>
          </w:tcPr>
          <w:p w14:paraId="21E36A24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344664">
              <w:rPr>
                <w:rFonts w:cs="Times New Roman"/>
                <w:spacing w:val="-16"/>
                <w:szCs w:val="24"/>
                <w:lang w:val="es-CL" w:eastAsia="es-CL"/>
              </w:rPr>
              <w:t>364V/364V (TT)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C6B9A1B" w14:textId="69B6CEEB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703CC09" w14:textId="252CF12D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27B74106" w14:textId="32E72B94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C464F28" w14:textId="35E21E6A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0579269" w14:textId="161FB8CE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6A98C106" w14:textId="755DB1FB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131FF31" w14:textId="54BF34AC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6179F83" w14:textId="3D2BA008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034F64F2" w14:textId="1910984D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0.5</w:t>
            </w:r>
          </w:p>
        </w:tc>
      </w:tr>
      <w:tr w:rsidR="00344664" w:rsidRPr="00344664" w14:paraId="5364A00F" w14:textId="77777777" w:rsidTr="00344664">
        <w:trPr>
          <w:trHeight w:val="118"/>
          <w:jc w:val="center"/>
        </w:trPr>
        <w:tc>
          <w:tcPr>
            <w:tcW w:w="1994" w:type="dxa"/>
            <w:tcBorders>
              <w:top w:val="nil"/>
              <w:bottom w:val="nil"/>
            </w:tcBorders>
            <w:vAlign w:val="center"/>
          </w:tcPr>
          <w:p w14:paraId="15712B0D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344664">
              <w:rPr>
                <w:rFonts w:cs="Times New Roman"/>
                <w:spacing w:val="-16"/>
                <w:szCs w:val="24"/>
                <w:lang w:val="es-CL" w:eastAsia="es-CL"/>
              </w:rPr>
              <w:t>364V/364E (TA)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18D3ED5" w14:textId="482D231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2B03232" w14:textId="06A7F7BC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0C826037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0B1CC5E" w14:textId="3EB592E9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FF9CFF8" w14:textId="7F73BCD2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6DAC422C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4737891" w14:textId="465497BB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CE4F96A" w14:textId="07D2CDBE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57412DD3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344664" w:rsidRPr="00344664" w14:paraId="596DFA8A" w14:textId="77777777" w:rsidTr="00344664">
        <w:trPr>
          <w:trHeight w:val="118"/>
          <w:jc w:val="center"/>
        </w:trPr>
        <w:tc>
          <w:tcPr>
            <w:tcW w:w="1994" w:type="dxa"/>
            <w:tcBorders>
              <w:top w:val="nil"/>
              <w:bottom w:val="nil"/>
            </w:tcBorders>
            <w:vAlign w:val="center"/>
          </w:tcPr>
          <w:p w14:paraId="565D3AB6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344664">
              <w:rPr>
                <w:rFonts w:cs="Times New Roman"/>
                <w:spacing w:val="-16"/>
                <w:szCs w:val="24"/>
                <w:lang w:val="es-CL" w:eastAsia="es-CL"/>
              </w:rPr>
              <w:t>364E/364E (AA)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1A23B19" w14:textId="74D79A9F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7C205E6" w14:textId="0E53AFDD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49691DE6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0ACD61F" w14:textId="1B56ABEA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19F4DBC" w14:textId="27338B4C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37760368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56D8C04" w14:textId="364DB454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6A14A20" w14:textId="5E0BDAB9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44A56AD7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344664" w:rsidRPr="00344664" w14:paraId="6B729D82" w14:textId="77777777" w:rsidTr="00344664">
        <w:trPr>
          <w:trHeight w:val="118"/>
          <w:jc w:val="center"/>
        </w:trPr>
        <w:tc>
          <w:tcPr>
            <w:tcW w:w="1994" w:type="dxa"/>
            <w:tcBorders>
              <w:top w:val="nil"/>
              <w:bottom w:val="nil"/>
            </w:tcBorders>
            <w:vAlign w:val="center"/>
          </w:tcPr>
          <w:p w14:paraId="6B31777E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344664">
              <w:rPr>
                <w:rFonts w:cs="Times New Roman"/>
                <w:spacing w:val="-16"/>
                <w:szCs w:val="24"/>
                <w:lang w:val="es-CL" w:eastAsia="es-CL"/>
              </w:rPr>
              <w:t>364V/364V (TT)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3C2042C" w14:textId="3B8E6C8E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526FF4D" w14:textId="61E7510F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641CF55A" w14:textId="697FA494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5FD695E" w14:textId="1D4CA1A8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5C015AA" w14:textId="17BC2065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550BDE6B" w14:textId="2681EC90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3608989" w14:textId="64251855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9891E5D" w14:textId="74D81EF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4C5ECE92" w14:textId="5C0C2469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0.9</w:t>
            </w:r>
          </w:p>
        </w:tc>
      </w:tr>
      <w:tr w:rsidR="00344664" w:rsidRPr="00344664" w14:paraId="4E5D6FEA" w14:textId="77777777" w:rsidTr="00344664">
        <w:trPr>
          <w:trHeight w:val="118"/>
          <w:jc w:val="center"/>
        </w:trPr>
        <w:tc>
          <w:tcPr>
            <w:tcW w:w="1994" w:type="dxa"/>
            <w:tcBorders>
              <w:top w:val="nil"/>
              <w:bottom w:val="nil"/>
            </w:tcBorders>
            <w:vAlign w:val="center"/>
          </w:tcPr>
          <w:p w14:paraId="2711785E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344664">
              <w:rPr>
                <w:rFonts w:cs="Times New Roman"/>
                <w:spacing w:val="-16"/>
                <w:szCs w:val="24"/>
                <w:lang w:val="es-CL" w:eastAsia="es-CL"/>
              </w:rPr>
              <w:t xml:space="preserve">364V/364E (TA) + 364E/364E (AA) 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443769A" w14:textId="021DA59D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B29E497" w14:textId="4667207F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613324E2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21ADC81" w14:textId="4E0F8906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B89F1A4" w14:textId="11A23AF2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560803EF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C8BD320" w14:textId="2F1EF185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B2F2A4B" w14:textId="512452C2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0B767DE1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344664" w:rsidRPr="00344664" w14:paraId="4BFCEBBA" w14:textId="77777777" w:rsidTr="00344664">
        <w:trPr>
          <w:trHeight w:val="118"/>
          <w:jc w:val="center"/>
        </w:trPr>
        <w:tc>
          <w:tcPr>
            <w:tcW w:w="1994" w:type="dxa"/>
            <w:tcBorders>
              <w:top w:val="nil"/>
              <w:bottom w:val="nil"/>
            </w:tcBorders>
            <w:vAlign w:val="center"/>
          </w:tcPr>
          <w:p w14:paraId="719B3394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344664">
              <w:rPr>
                <w:rFonts w:cs="Times New Roman"/>
                <w:spacing w:val="-16"/>
                <w:szCs w:val="24"/>
                <w:lang w:val="es-CL" w:eastAsia="es-CL"/>
              </w:rPr>
              <w:t>364V/364V (TT)+</w:t>
            </w:r>
            <w:r w:rsidRPr="00344664">
              <w:rPr>
                <w:rFonts w:cs="Times New Roman"/>
                <w:szCs w:val="24"/>
              </w:rPr>
              <w:t xml:space="preserve"> </w:t>
            </w:r>
            <w:r w:rsidRPr="00344664">
              <w:rPr>
                <w:rFonts w:cs="Times New Roman"/>
                <w:spacing w:val="-16"/>
                <w:szCs w:val="24"/>
                <w:lang w:val="es-CL" w:eastAsia="es-CL"/>
              </w:rPr>
              <w:t>364V/364E (TA)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A16B138" w14:textId="7D568546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399A650" w14:textId="15DD4195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388DECEE" w14:textId="60D9BD78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7C74432" w14:textId="713D557F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29014EB" w14:textId="5BCAE439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1C7F64A6" w14:textId="615D05E2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E44EFB9" w14:textId="4D6F9BF5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5AD679F" w14:textId="14790600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386D0951" w14:textId="5D04DBF8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0.4</w:t>
            </w:r>
          </w:p>
        </w:tc>
      </w:tr>
      <w:tr w:rsidR="00344664" w:rsidRPr="00344664" w14:paraId="2C77F903" w14:textId="77777777" w:rsidTr="00344664">
        <w:trPr>
          <w:trHeight w:val="118"/>
          <w:jc w:val="center"/>
        </w:trPr>
        <w:tc>
          <w:tcPr>
            <w:tcW w:w="1994" w:type="dxa"/>
            <w:tcBorders>
              <w:top w:val="nil"/>
            </w:tcBorders>
            <w:vAlign w:val="center"/>
          </w:tcPr>
          <w:p w14:paraId="40EC0E85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344664">
              <w:rPr>
                <w:rFonts w:cs="Times New Roman"/>
                <w:spacing w:val="-16"/>
                <w:szCs w:val="24"/>
                <w:lang w:val="es-CL" w:eastAsia="es-CL"/>
              </w:rPr>
              <w:t>364E/364E (AA)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3AF5D6E3" w14:textId="7B43B6CD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0441A2C0" w14:textId="6429AE32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</w:tcPr>
          <w:p w14:paraId="650D62E2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4D976EB6" w14:textId="5905E0DF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457F2A90" w14:textId="48B7AA6F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</w:tcPr>
          <w:p w14:paraId="3A90A61D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5A416B2B" w14:textId="4DBEDA26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1AB93926" w14:textId="493555C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344664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</w:tcPr>
          <w:p w14:paraId="4ED22931" w14:textId="77777777" w:rsidR="00344664" w:rsidRPr="00344664" w:rsidRDefault="00344664" w:rsidP="00344664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</w:tbl>
    <w:p w14:paraId="79672D0D" w14:textId="09AF8A50" w:rsidR="006433C5" w:rsidRPr="006A3387" w:rsidRDefault="00CD7EC6" w:rsidP="006A3387">
      <w:pPr>
        <w:spacing w:before="0" w:after="0" w:line="360" w:lineRule="auto"/>
        <w:rPr>
          <w:rFonts w:cs="Times New Roman"/>
          <w:bCs/>
          <w:i/>
          <w:iCs/>
          <w:szCs w:val="24"/>
        </w:rPr>
      </w:pPr>
      <w:r w:rsidRPr="006A3387">
        <w:rPr>
          <w:rFonts w:cs="Times New Roman"/>
          <w:bCs/>
          <w:i/>
          <w:iCs/>
          <w:szCs w:val="24"/>
        </w:rPr>
        <w:t>ADR, adverse drug reaction, evaluated with Common Terminology Criteria for Adverse Events [CTCAE], 2010. N.D: No data. ADRs: Endometrial cancer, endometrial hyperplasia, vaginal bleeding, Phlebitis, Headache, Nausea, hot flash, Cramps, Bone pain, and Urticaria. *Logistic regression</w:t>
      </w:r>
    </w:p>
    <w:p w14:paraId="0BC5EBB2" w14:textId="2E8C8091" w:rsidR="006433C5" w:rsidRDefault="006433C5" w:rsidP="002E7137">
      <w:pPr>
        <w:spacing w:before="0" w:after="0"/>
        <w:rPr>
          <w:rFonts w:cs="Times New Roman"/>
          <w:bCs/>
          <w:i/>
          <w:iCs/>
          <w:sz w:val="18"/>
          <w:szCs w:val="18"/>
        </w:rPr>
      </w:pPr>
    </w:p>
    <w:p w14:paraId="48DF1E9A" w14:textId="77777777" w:rsidR="00344664" w:rsidRDefault="00344664" w:rsidP="002E7137">
      <w:pPr>
        <w:spacing w:before="0" w:after="0"/>
        <w:rPr>
          <w:rFonts w:cs="Times New Roman"/>
          <w:bCs/>
          <w:i/>
          <w:iCs/>
          <w:sz w:val="18"/>
          <w:szCs w:val="18"/>
        </w:rPr>
      </w:pPr>
    </w:p>
    <w:p w14:paraId="12D04968" w14:textId="77777777" w:rsidR="00344664" w:rsidRDefault="00344664" w:rsidP="002E7137">
      <w:pPr>
        <w:spacing w:before="0" w:after="0"/>
        <w:rPr>
          <w:rFonts w:cs="Times New Roman"/>
          <w:bCs/>
          <w:i/>
          <w:iCs/>
          <w:sz w:val="18"/>
          <w:szCs w:val="18"/>
        </w:rPr>
      </w:pPr>
    </w:p>
    <w:p w14:paraId="28BB95FF" w14:textId="77777777" w:rsidR="00344664" w:rsidRDefault="00344664" w:rsidP="002E7137">
      <w:pPr>
        <w:spacing w:before="0" w:after="0"/>
        <w:rPr>
          <w:rFonts w:cs="Times New Roman"/>
          <w:bCs/>
          <w:i/>
          <w:iCs/>
          <w:sz w:val="18"/>
          <w:szCs w:val="18"/>
        </w:rPr>
      </w:pPr>
    </w:p>
    <w:p w14:paraId="31EDC2AB" w14:textId="77777777" w:rsidR="00344664" w:rsidRDefault="00344664" w:rsidP="002E7137">
      <w:pPr>
        <w:spacing w:before="0" w:after="0"/>
        <w:rPr>
          <w:rFonts w:cs="Times New Roman"/>
          <w:bCs/>
          <w:i/>
          <w:iCs/>
          <w:sz w:val="18"/>
          <w:szCs w:val="18"/>
        </w:rPr>
      </w:pPr>
    </w:p>
    <w:p w14:paraId="27E67798" w14:textId="77777777" w:rsidR="00344664" w:rsidRDefault="00344664" w:rsidP="002E7137">
      <w:pPr>
        <w:spacing w:before="0" w:after="0"/>
        <w:rPr>
          <w:rFonts w:cs="Times New Roman"/>
          <w:bCs/>
          <w:i/>
          <w:iCs/>
          <w:sz w:val="18"/>
          <w:szCs w:val="18"/>
        </w:rPr>
      </w:pPr>
    </w:p>
    <w:p w14:paraId="7F8D6CF8" w14:textId="77777777" w:rsidR="00344664" w:rsidRPr="003B7F4C" w:rsidRDefault="00344664" w:rsidP="002E7137">
      <w:pPr>
        <w:spacing w:before="0" w:after="0"/>
        <w:rPr>
          <w:rFonts w:cs="Times New Roman"/>
          <w:bCs/>
          <w:i/>
          <w:iCs/>
          <w:sz w:val="18"/>
          <w:szCs w:val="18"/>
        </w:rPr>
      </w:pPr>
    </w:p>
    <w:p w14:paraId="5F2D02E8" w14:textId="79CFE475" w:rsidR="009849AC" w:rsidRPr="003B7F4C" w:rsidRDefault="009849AC" w:rsidP="002E7137">
      <w:pPr>
        <w:spacing w:before="0" w:after="0"/>
        <w:rPr>
          <w:rFonts w:cs="Times New Roman"/>
          <w:bCs/>
          <w:i/>
          <w:iCs/>
          <w:sz w:val="18"/>
          <w:szCs w:val="18"/>
        </w:rPr>
      </w:pPr>
    </w:p>
    <w:p w14:paraId="377C5EBB" w14:textId="0BE41B51" w:rsidR="009849AC" w:rsidRPr="001A324C" w:rsidRDefault="001A324C" w:rsidP="001A324C">
      <w:pPr>
        <w:spacing w:before="0" w:after="0" w:line="360" w:lineRule="auto"/>
        <w:rPr>
          <w:rFonts w:cs="Times New Roman"/>
          <w:bCs/>
          <w:szCs w:val="24"/>
        </w:rPr>
      </w:pPr>
      <w:r w:rsidRPr="001A324C">
        <w:rPr>
          <w:rFonts w:cs="Times New Roman"/>
          <w:bCs/>
          <w:szCs w:val="24"/>
        </w:rPr>
        <w:lastRenderedPageBreak/>
        <w:t xml:space="preserve">Continue Table </w:t>
      </w:r>
      <w:r w:rsidR="00AA228B">
        <w:rPr>
          <w:rFonts w:cs="Times New Roman"/>
          <w:bCs/>
          <w:szCs w:val="24"/>
        </w:rPr>
        <w:t>A8a</w:t>
      </w:r>
    </w:p>
    <w:tbl>
      <w:tblPr>
        <w:tblStyle w:val="Tablaconcuadrcula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17"/>
        <w:gridCol w:w="730"/>
        <w:gridCol w:w="959"/>
        <w:gridCol w:w="817"/>
        <w:gridCol w:w="730"/>
        <w:gridCol w:w="8548"/>
      </w:tblGrid>
      <w:tr w:rsidR="001A324C" w:rsidRPr="001A324C" w14:paraId="7487051A" w14:textId="77777777" w:rsidTr="009807A3">
        <w:trPr>
          <w:gridAfter w:val="1"/>
          <w:wAfter w:w="8548" w:type="dxa"/>
          <w:trHeight w:val="213"/>
          <w:jc w:val="center"/>
        </w:trPr>
        <w:tc>
          <w:tcPr>
            <w:tcW w:w="0" w:type="auto"/>
            <w:gridSpan w:val="3"/>
            <w:vAlign w:val="center"/>
          </w:tcPr>
          <w:p w14:paraId="461310A0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vaginal bleeding</w:t>
            </w:r>
          </w:p>
        </w:tc>
        <w:tc>
          <w:tcPr>
            <w:tcW w:w="0" w:type="auto"/>
            <w:gridSpan w:val="3"/>
            <w:vAlign w:val="center"/>
          </w:tcPr>
          <w:p w14:paraId="647195A7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Phlebitis</w:t>
            </w:r>
          </w:p>
        </w:tc>
      </w:tr>
      <w:tr w:rsidR="001A324C" w:rsidRPr="001A324C" w14:paraId="4FD8348F" w14:textId="77777777" w:rsidTr="009807A3">
        <w:trPr>
          <w:gridAfter w:val="1"/>
          <w:wAfter w:w="8548" w:type="dxa"/>
          <w:trHeight w:val="213"/>
          <w:jc w:val="center"/>
        </w:trPr>
        <w:tc>
          <w:tcPr>
            <w:tcW w:w="0" w:type="auto"/>
            <w:tcBorders>
              <w:bottom w:val="nil"/>
            </w:tcBorders>
            <w:vAlign w:val="center"/>
          </w:tcPr>
          <w:p w14:paraId="7ADBA3B0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Control (n)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572390D8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bCs/>
                <w:spacing w:val="-16"/>
                <w:szCs w:val="24"/>
              </w:rPr>
              <w:t>Cases (n)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0A789CB1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bCs/>
                <w:spacing w:val="-16"/>
                <w:szCs w:val="24"/>
              </w:rPr>
              <w:t>p-value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501FED32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Control (n)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73DB6829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bCs/>
                <w:spacing w:val="-16"/>
                <w:szCs w:val="24"/>
              </w:rPr>
              <w:t>Cases (n)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4337D44C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bCs/>
                <w:spacing w:val="-16"/>
                <w:szCs w:val="24"/>
              </w:rPr>
              <w:t>p-value</w:t>
            </w:r>
          </w:p>
        </w:tc>
      </w:tr>
      <w:tr w:rsidR="001A324C" w:rsidRPr="001A324C" w14:paraId="2B6FB1F9" w14:textId="77777777" w:rsidTr="009807A3">
        <w:trPr>
          <w:trHeight w:val="213"/>
          <w:jc w:val="center"/>
        </w:trPr>
        <w:tc>
          <w:tcPr>
            <w:tcW w:w="9770" w:type="dxa"/>
            <w:gridSpan w:val="7"/>
            <w:tcBorders>
              <w:top w:val="nil"/>
              <w:bottom w:val="nil"/>
            </w:tcBorders>
            <w:vAlign w:val="center"/>
          </w:tcPr>
          <w:p w14:paraId="346540B2" w14:textId="281BD2BD" w:rsidR="001A324C" w:rsidRPr="001A324C" w:rsidRDefault="001A324C" w:rsidP="001A324C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</w:tr>
      <w:tr w:rsidR="001A324C" w:rsidRPr="001A324C" w14:paraId="01B7076E" w14:textId="77777777" w:rsidTr="009807A3">
        <w:trPr>
          <w:gridAfter w:val="1"/>
          <w:wAfter w:w="8548" w:type="dxa"/>
          <w:trHeight w:val="11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70B77F8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E064F1F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3160CA4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FEFA1C8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71E43F5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F21E0B9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</w:tr>
      <w:tr w:rsidR="001A324C" w:rsidRPr="001A324C" w14:paraId="139192EA" w14:textId="77777777" w:rsidTr="009807A3">
        <w:trPr>
          <w:gridAfter w:val="1"/>
          <w:wAfter w:w="8548" w:type="dxa"/>
          <w:trHeight w:val="11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5A4C1ED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CB09F6D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1EE112E2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0.2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B9E2C5D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E18B178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545D1F96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-</w:t>
            </w:r>
          </w:p>
        </w:tc>
      </w:tr>
      <w:tr w:rsidR="001A324C" w:rsidRPr="001A324C" w14:paraId="5D77F7EA" w14:textId="77777777" w:rsidTr="009807A3">
        <w:trPr>
          <w:gridAfter w:val="1"/>
          <w:wAfter w:w="8548" w:type="dxa"/>
          <w:trHeight w:val="11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2BDD12E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70EB810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6AB81C4B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4226B53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77C0F38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5D60966F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1A324C" w:rsidRPr="001A324C" w14:paraId="0E246529" w14:textId="77777777" w:rsidTr="009807A3">
        <w:trPr>
          <w:gridAfter w:val="1"/>
          <w:wAfter w:w="8548" w:type="dxa"/>
          <w:trHeight w:val="11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E6EB2CF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7CE9121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2AA28857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85533EB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7B58EB2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4B3011B7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1A324C" w:rsidRPr="001A324C" w14:paraId="22F146AB" w14:textId="77777777" w:rsidTr="009807A3">
        <w:trPr>
          <w:gridAfter w:val="1"/>
          <w:wAfter w:w="8548" w:type="dxa"/>
          <w:trHeight w:val="11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5499AE8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3C874ED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C3A55E2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4FD71E7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A078A99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E5D0E10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1A324C" w:rsidRPr="001A324C" w14:paraId="1F6BA47D" w14:textId="77777777" w:rsidTr="009807A3">
        <w:trPr>
          <w:gridAfter w:val="1"/>
          <w:wAfter w:w="8548" w:type="dxa"/>
          <w:trHeight w:val="11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D30D335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5235DDC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68D4B74E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3892B3D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04C9F53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1688F6AA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-</w:t>
            </w:r>
          </w:p>
        </w:tc>
      </w:tr>
      <w:tr w:rsidR="001A324C" w:rsidRPr="001A324C" w14:paraId="0D6EE9E9" w14:textId="77777777" w:rsidTr="009807A3">
        <w:trPr>
          <w:gridAfter w:val="1"/>
          <w:wAfter w:w="8548" w:type="dxa"/>
          <w:trHeight w:val="200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F921140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1ACBF5C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7B35F0AE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F5F2F42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1A4CE1E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0A843842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1A324C" w:rsidRPr="001A324C" w14:paraId="520778FB" w14:textId="77777777" w:rsidTr="009807A3">
        <w:trPr>
          <w:gridAfter w:val="1"/>
          <w:wAfter w:w="8548" w:type="dxa"/>
          <w:trHeight w:val="11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3105061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3E8970B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1CF759F0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84216F7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A77E635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64C76F58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1A324C" w:rsidRPr="001A324C" w14:paraId="27B4A67A" w14:textId="77777777" w:rsidTr="009807A3">
        <w:trPr>
          <w:gridAfter w:val="1"/>
          <w:wAfter w:w="8548" w:type="dxa"/>
          <w:trHeight w:val="221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3B91240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DFDC54A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B868FE2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44AAF70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0392977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BF8828A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1A324C" w:rsidRPr="001A324C" w14:paraId="28F35742" w14:textId="77777777" w:rsidTr="009807A3">
        <w:trPr>
          <w:gridAfter w:val="1"/>
          <w:wAfter w:w="8548" w:type="dxa"/>
          <w:trHeight w:val="11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8634E97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4CAE080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2613930D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0.9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7FD19A3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3CD59BC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17F83AC5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  <w:r w:rsidRPr="001A324C">
              <w:rPr>
                <w:rFonts w:cs="Times New Roman"/>
                <w:b/>
                <w:bCs/>
                <w:spacing w:val="-16"/>
                <w:szCs w:val="24"/>
              </w:rPr>
              <w:t>-</w:t>
            </w:r>
          </w:p>
        </w:tc>
      </w:tr>
      <w:tr w:rsidR="001A324C" w:rsidRPr="001A324C" w14:paraId="5D88D4C6" w14:textId="77777777" w:rsidTr="009807A3">
        <w:trPr>
          <w:gridAfter w:val="1"/>
          <w:wAfter w:w="8548" w:type="dxa"/>
          <w:trHeight w:val="72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A674197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64C03B1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2D365BDE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96F20D4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74B1BF0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777BA57E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1A324C" w:rsidRPr="001A324C" w14:paraId="4E1DE86D" w14:textId="77777777" w:rsidTr="009807A3">
        <w:trPr>
          <w:gridAfter w:val="1"/>
          <w:wAfter w:w="8548" w:type="dxa"/>
          <w:trHeight w:val="5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5578F76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B279268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6828993D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88BA3EE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01CDB72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0E1B732B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1A324C" w:rsidRPr="001A324C" w14:paraId="4ACE1CDC" w14:textId="77777777" w:rsidTr="009807A3">
        <w:trPr>
          <w:trHeight w:val="221"/>
          <w:jc w:val="center"/>
        </w:trPr>
        <w:tc>
          <w:tcPr>
            <w:tcW w:w="9770" w:type="dxa"/>
            <w:gridSpan w:val="7"/>
            <w:tcBorders>
              <w:top w:val="nil"/>
              <w:bottom w:val="nil"/>
            </w:tcBorders>
            <w:vAlign w:val="center"/>
          </w:tcPr>
          <w:p w14:paraId="6C6A7317" w14:textId="4E707048" w:rsidR="001A324C" w:rsidRPr="001A324C" w:rsidRDefault="001A324C" w:rsidP="001A324C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</w:tr>
      <w:tr w:rsidR="001A324C" w:rsidRPr="001A324C" w14:paraId="02AA5197" w14:textId="77777777" w:rsidTr="009807A3">
        <w:trPr>
          <w:gridAfter w:val="1"/>
          <w:wAfter w:w="8548" w:type="dxa"/>
          <w:trHeight w:val="213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0360627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396E508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EDD15BC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2979F1F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DC0293A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FFA5C0E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</w:tr>
      <w:tr w:rsidR="001A324C" w:rsidRPr="001A324C" w14:paraId="55FD7405" w14:textId="77777777" w:rsidTr="009807A3">
        <w:trPr>
          <w:gridAfter w:val="1"/>
          <w:wAfter w:w="8548" w:type="dxa"/>
          <w:trHeight w:val="206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B08D2CA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C8B6D6B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0BF19125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D59E1E0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C3B3960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5714DA09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  <w:r w:rsidRPr="001A324C">
              <w:rPr>
                <w:rFonts w:cs="Times New Roman"/>
                <w:b/>
                <w:bCs/>
                <w:spacing w:val="-16"/>
                <w:szCs w:val="24"/>
              </w:rPr>
              <w:t>-</w:t>
            </w:r>
          </w:p>
        </w:tc>
      </w:tr>
      <w:tr w:rsidR="001A324C" w:rsidRPr="001A324C" w14:paraId="7D1C8866" w14:textId="77777777" w:rsidTr="009807A3">
        <w:trPr>
          <w:gridAfter w:val="1"/>
          <w:wAfter w:w="8548" w:type="dxa"/>
          <w:trHeight w:val="221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758BB1B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20EEC1A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31846D80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06988FD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BB9224F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786606B7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1A324C" w:rsidRPr="001A324C" w14:paraId="080F1097" w14:textId="77777777" w:rsidTr="009807A3">
        <w:trPr>
          <w:gridAfter w:val="1"/>
          <w:wAfter w:w="8548" w:type="dxa"/>
          <w:trHeight w:val="11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AA99CE0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7F425E6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1C5ED14F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C9074A0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CD70F6B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717747EC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1A324C" w:rsidRPr="001A324C" w14:paraId="45CCB694" w14:textId="77777777" w:rsidTr="009807A3">
        <w:trPr>
          <w:gridAfter w:val="1"/>
          <w:wAfter w:w="8548" w:type="dxa"/>
          <w:trHeight w:val="221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4FC1B0A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6A63297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00EF8A2D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094801F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C03D956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1AB5A6CD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-</w:t>
            </w:r>
          </w:p>
        </w:tc>
      </w:tr>
      <w:tr w:rsidR="001A324C" w:rsidRPr="001A324C" w14:paraId="73DC05CC" w14:textId="77777777" w:rsidTr="009807A3">
        <w:trPr>
          <w:gridAfter w:val="1"/>
          <w:wAfter w:w="8548" w:type="dxa"/>
          <w:trHeight w:val="5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98516C5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lastRenderedPageBreak/>
              <w:t>28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1C75696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37519C39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0E3077B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0A2CC2E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707FDA06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1A324C" w:rsidRPr="001A324C" w14:paraId="24165378" w14:textId="77777777" w:rsidTr="009807A3">
        <w:trPr>
          <w:gridAfter w:val="1"/>
          <w:wAfter w:w="8548" w:type="dxa"/>
          <w:trHeight w:val="213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AD7596B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28E56E2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79A7DCFC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7D5BB4A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D7ED695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25FADDA9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-</w:t>
            </w:r>
          </w:p>
        </w:tc>
      </w:tr>
      <w:tr w:rsidR="001A324C" w:rsidRPr="001A324C" w14:paraId="6BDAF801" w14:textId="77777777" w:rsidTr="009807A3">
        <w:trPr>
          <w:gridAfter w:val="1"/>
          <w:wAfter w:w="8548" w:type="dxa"/>
          <w:trHeight w:val="163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78CE97B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3E5C0B7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601F0CB0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2369E78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46A35F7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19A50C71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1A324C" w:rsidRPr="001A324C" w14:paraId="70053613" w14:textId="77777777" w:rsidTr="009807A3">
        <w:trPr>
          <w:gridAfter w:val="1"/>
          <w:wAfter w:w="8548" w:type="dxa"/>
          <w:trHeight w:val="213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A693DF7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27B1375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6A64A78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483A4B4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9524F54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5BA1D5D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1A324C" w:rsidRPr="001A324C" w14:paraId="30F6FB7A" w14:textId="77777777" w:rsidTr="009807A3">
        <w:trPr>
          <w:gridAfter w:val="1"/>
          <w:wAfter w:w="8548" w:type="dxa"/>
          <w:trHeight w:val="11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2F86713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E96F43B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60245B57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DD105A0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6D1AFFB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3558F68B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  <w:r w:rsidRPr="001A324C">
              <w:rPr>
                <w:rFonts w:cs="Times New Roman"/>
                <w:b/>
                <w:bCs/>
                <w:spacing w:val="-16"/>
                <w:szCs w:val="24"/>
              </w:rPr>
              <w:t>-</w:t>
            </w:r>
          </w:p>
        </w:tc>
      </w:tr>
      <w:tr w:rsidR="001A324C" w:rsidRPr="001A324C" w14:paraId="133E9EA3" w14:textId="77777777" w:rsidTr="009807A3">
        <w:trPr>
          <w:gridAfter w:val="1"/>
          <w:wAfter w:w="8548" w:type="dxa"/>
          <w:trHeight w:val="11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E1A4E04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22FA900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19732BA9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25EB0E2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5B4BAAC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716A39F7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1A324C" w:rsidRPr="001A324C" w14:paraId="1D2BE1E0" w14:textId="77777777" w:rsidTr="009807A3">
        <w:trPr>
          <w:gridAfter w:val="1"/>
          <w:wAfter w:w="8548" w:type="dxa"/>
          <w:trHeight w:val="125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45887E3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36203E8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523C9919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9CA284C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B78F21B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49ECD172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1A324C" w:rsidRPr="001A324C" w14:paraId="4E98F6F8" w14:textId="77777777" w:rsidTr="009807A3">
        <w:trPr>
          <w:gridAfter w:val="1"/>
          <w:wAfter w:w="8548" w:type="dxa"/>
          <w:trHeight w:val="5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7851196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7007EB6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3909D014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8805F70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FDA3329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70E9A62D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-</w:t>
            </w:r>
          </w:p>
        </w:tc>
      </w:tr>
      <w:tr w:rsidR="001A324C" w:rsidRPr="001A324C" w14:paraId="6C52CE37" w14:textId="77777777" w:rsidTr="009807A3">
        <w:trPr>
          <w:gridAfter w:val="1"/>
          <w:wAfter w:w="8548" w:type="dxa"/>
          <w:trHeight w:val="5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D477437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9423FF1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1D9BD1DA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DCE4EBD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EAFB1DA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6546E883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1A324C" w:rsidRPr="001A324C" w14:paraId="6C3F92A6" w14:textId="77777777" w:rsidTr="009807A3">
        <w:trPr>
          <w:gridAfter w:val="1"/>
          <w:wAfter w:w="8548" w:type="dxa"/>
          <w:trHeight w:val="5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FBE1203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9C5C4A5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3315D9B0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0.8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84D1691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067AC83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545216BF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  <w:r w:rsidRPr="001A324C">
              <w:rPr>
                <w:rFonts w:cs="Times New Roman"/>
                <w:b/>
                <w:bCs/>
                <w:spacing w:val="-16"/>
                <w:szCs w:val="24"/>
              </w:rPr>
              <w:t>-</w:t>
            </w:r>
          </w:p>
        </w:tc>
      </w:tr>
      <w:tr w:rsidR="001A324C" w:rsidRPr="001A324C" w14:paraId="0EF7753F" w14:textId="77777777" w:rsidTr="009807A3">
        <w:trPr>
          <w:gridAfter w:val="1"/>
          <w:wAfter w:w="8548" w:type="dxa"/>
          <w:trHeight w:val="5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DE9CE68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DA05F65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3C7889F2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750E440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5515532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4C3E595F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1A324C" w:rsidRPr="001A324C" w14:paraId="3971EBA4" w14:textId="77777777" w:rsidTr="009807A3">
        <w:trPr>
          <w:gridAfter w:val="1"/>
          <w:wAfter w:w="8548" w:type="dxa"/>
          <w:trHeight w:val="213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6599C4C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6CDE21A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367FF1F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7B335E1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126EEFA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DAAB86D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1A324C" w:rsidRPr="001A324C" w14:paraId="20E19EFF" w14:textId="77777777" w:rsidTr="009807A3">
        <w:trPr>
          <w:gridAfter w:val="1"/>
          <w:wAfter w:w="8548" w:type="dxa"/>
          <w:trHeight w:val="5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269B556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C5E9E61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24EEA590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252533C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B502167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2C1E48F5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-</w:t>
            </w:r>
          </w:p>
        </w:tc>
      </w:tr>
      <w:tr w:rsidR="001A324C" w:rsidRPr="001A324C" w14:paraId="105EF4A8" w14:textId="77777777" w:rsidTr="009807A3">
        <w:trPr>
          <w:gridAfter w:val="1"/>
          <w:wAfter w:w="8548" w:type="dxa"/>
          <w:trHeight w:val="11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A9D54C3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0C97230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5B2E81DD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238E0BD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B128A40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114EA00E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1A324C" w:rsidRPr="001A324C" w14:paraId="6D9D62CD" w14:textId="77777777" w:rsidTr="009807A3">
        <w:trPr>
          <w:gridAfter w:val="1"/>
          <w:wAfter w:w="8548" w:type="dxa"/>
          <w:trHeight w:val="11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5DC9405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A274621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6FBA304F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4DC3C1C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FFAF04A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78E112DB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1A324C" w:rsidRPr="001A324C" w14:paraId="56EC22FA" w14:textId="77777777" w:rsidTr="009807A3">
        <w:trPr>
          <w:gridAfter w:val="1"/>
          <w:wAfter w:w="8548" w:type="dxa"/>
          <w:trHeight w:val="11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9E44D6E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67B51A5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53F81B3B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0397CAC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870D54F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4BB4173B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-</w:t>
            </w:r>
          </w:p>
        </w:tc>
      </w:tr>
      <w:tr w:rsidR="001A324C" w:rsidRPr="001A324C" w14:paraId="03A474DA" w14:textId="77777777" w:rsidTr="009807A3">
        <w:trPr>
          <w:gridAfter w:val="1"/>
          <w:wAfter w:w="8548" w:type="dxa"/>
          <w:trHeight w:val="125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C06A3EB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5CB32B4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3F651668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41966A7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D83EA75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48C689E2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1A324C" w:rsidRPr="001A324C" w14:paraId="4FDFD87B" w14:textId="77777777" w:rsidTr="009807A3">
        <w:trPr>
          <w:gridAfter w:val="1"/>
          <w:wAfter w:w="8548" w:type="dxa"/>
          <w:trHeight w:val="213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7238930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952E6E9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4C711E68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AA86A9A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A0E623A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34DAFB1A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-</w:t>
            </w:r>
          </w:p>
        </w:tc>
      </w:tr>
      <w:tr w:rsidR="001A324C" w:rsidRPr="001A324C" w14:paraId="0485AFED" w14:textId="77777777" w:rsidTr="009807A3">
        <w:trPr>
          <w:gridAfter w:val="1"/>
          <w:wAfter w:w="8548" w:type="dxa"/>
          <w:trHeight w:val="11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980BDD3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AFF2B02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6A21C005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BD066EB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5091CCF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79A3306D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1A324C" w:rsidRPr="001A324C" w14:paraId="728A4BA0" w14:textId="77777777" w:rsidTr="009807A3">
        <w:trPr>
          <w:trHeight w:val="118"/>
          <w:jc w:val="center"/>
        </w:trPr>
        <w:tc>
          <w:tcPr>
            <w:tcW w:w="9770" w:type="dxa"/>
            <w:gridSpan w:val="7"/>
            <w:tcBorders>
              <w:top w:val="nil"/>
              <w:bottom w:val="nil"/>
            </w:tcBorders>
            <w:vAlign w:val="center"/>
          </w:tcPr>
          <w:p w14:paraId="17BAC0FC" w14:textId="4A9048E8" w:rsidR="001A324C" w:rsidRPr="001A324C" w:rsidRDefault="001A324C" w:rsidP="001A324C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</w:tr>
      <w:tr w:rsidR="001A324C" w:rsidRPr="001A324C" w14:paraId="497E8FA8" w14:textId="77777777" w:rsidTr="009807A3">
        <w:trPr>
          <w:gridAfter w:val="1"/>
          <w:wAfter w:w="8548" w:type="dxa"/>
          <w:trHeight w:val="11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E842F4A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016EE97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ACC0659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01C68F6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CF37D09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41089AD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1A324C" w:rsidRPr="001A324C" w14:paraId="03F8100D" w14:textId="77777777" w:rsidTr="009807A3">
        <w:trPr>
          <w:gridAfter w:val="1"/>
          <w:wAfter w:w="8548" w:type="dxa"/>
          <w:trHeight w:val="11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75A09C2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4351643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33A410C9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0.3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824C005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4E740DA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66AFDE82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-</w:t>
            </w:r>
          </w:p>
        </w:tc>
      </w:tr>
      <w:tr w:rsidR="001A324C" w:rsidRPr="001A324C" w14:paraId="7CAD9128" w14:textId="77777777" w:rsidTr="009807A3">
        <w:trPr>
          <w:gridAfter w:val="1"/>
          <w:wAfter w:w="8548" w:type="dxa"/>
          <w:trHeight w:val="11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E8C68A3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B970B9B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7CA523B4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657ADE5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CB70D9F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25926807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1A324C" w:rsidRPr="001A324C" w14:paraId="3CB6E9EA" w14:textId="77777777" w:rsidTr="009807A3">
        <w:trPr>
          <w:gridAfter w:val="1"/>
          <w:wAfter w:w="8548" w:type="dxa"/>
          <w:trHeight w:val="11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9A6A9B6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9C98075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4252046F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F8100F2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30E2FF5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0252C75D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1A324C" w:rsidRPr="001A324C" w14:paraId="760D74C9" w14:textId="77777777" w:rsidTr="009807A3">
        <w:trPr>
          <w:gridAfter w:val="1"/>
          <w:wAfter w:w="8548" w:type="dxa"/>
          <w:trHeight w:val="11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0389984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6662FD3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39458772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0.6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B69F96E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B92C2B5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78447A1C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-</w:t>
            </w:r>
          </w:p>
        </w:tc>
      </w:tr>
      <w:tr w:rsidR="001A324C" w:rsidRPr="001A324C" w14:paraId="124503B5" w14:textId="77777777" w:rsidTr="009807A3">
        <w:trPr>
          <w:gridAfter w:val="1"/>
          <w:wAfter w:w="8548" w:type="dxa"/>
          <w:trHeight w:val="11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D464385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B9932F1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0F43F124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C869E49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37336CE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460A3FF9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1A324C" w:rsidRPr="001A324C" w14:paraId="7CCB6A0D" w14:textId="77777777" w:rsidTr="009807A3">
        <w:trPr>
          <w:gridAfter w:val="1"/>
          <w:wAfter w:w="8548" w:type="dxa"/>
          <w:trHeight w:val="118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CABFED5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D5C278A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0365C436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0.2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224EE75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DDCEA1B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6F0DBAFD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-</w:t>
            </w:r>
          </w:p>
        </w:tc>
      </w:tr>
      <w:tr w:rsidR="001A324C" w:rsidRPr="001A324C" w14:paraId="2A3C479C" w14:textId="77777777" w:rsidTr="009807A3">
        <w:trPr>
          <w:gridAfter w:val="1"/>
          <w:wAfter w:w="8548" w:type="dxa"/>
          <w:trHeight w:val="118"/>
          <w:jc w:val="center"/>
        </w:trPr>
        <w:tc>
          <w:tcPr>
            <w:tcW w:w="0" w:type="auto"/>
            <w:tcBorders>
              <w:top w:val="nil"/>
            </w:tcBorders>
            <w:vAlign w:val="center"/>
          </w:tcPr>
          <w:p w14:paraId="22B07587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669978CF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</w:tcPr>
          <w:p w14:paraId="28BC82F4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62F897BD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75E22A56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1A324C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</w:tcPr>
          <w:p w14:paraId="007F2F0A" w14:textId="77777777" w:rsidR="001A324C" w:rsidRPr="001A324C" w:rsidRDefault="001A324C" w:rsidP="001A324C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</w:tbl>
    <w:p w14:paraId="1877C6D1" w14:textId="77777777" w:rsidR="001A324C" w:rsidRPr="003B7F4C" w:rsidRDefault="001A324C" w:rsidP="002E7137">
      <w:pPr>
        <w:spacing w:before="0" w:after="0"/>
        <w:rPr>
          <w:rFonts w:cs="Times New Roman"/>
          <w:bCs/>
          <w:i/>
          <w:iCs/>
          <w:sz w:val="18"/>
          <w:szCs w:val="18"/>
        </w:rPr>
      </w:pPr>
    </w:p>
    <w:p w14:paraId="07BE8B42" w14:textId="1C0D29A0" w:rsidR="009849AC" w:rsidRPr="003B7F4C" w:rsidRDefault="009849AC" w:rsidP="002E7137">
      <w:pPr>
        <w:spacing w:before="0" w:after="0"/>
        <w:rPr>
          <w:rFonts w:cs="Times New Roman"/>
          <w:bCs/>
          <w:i/>
          <w:iCs/>
          <w:sz w:val="18"/>
          <w:szCs w:val="18"/>
        </w:rPr>
      </w:pPr>
    </w:p>
    <w:p w14:paraId="40029FA3" w14:textId="77777777" w:rsidR="00820DE5" w:rsidRPr="003B7F4C" w:rsidRDefault="00820DE5" w:rsidP="002E7137">
      <w:pPr>
        <w:spacing w:before="0" w:after="0"/>
        <w:rPr>
          <w:rFonts w:cs="Times New Roman"/>
          <w:bCs/>
          <w:i/>
          <w:iCs/>
          <w:sz w:val="18"/>
          <w:szCs w:val="18"/>
        </w:rPr>
      </w:pPr>
    </w:p>
    <w:p w14:paraId="67768636" w14:textId="77777777" w:rsidR="009849AC" w:rsidRPr="003B7F4C" w:rsidRDefault="009849AC" w:rsidP="002E7137">
      <w:pPr>
        <w:spacing w:before="0" w:after="0"/>
        <w:rPr>
          <w:rFonts w:cs="Times New Roman"/>
          <w:bCs/>
          <w:i/>
          <w:iCs/>
          <w:sz w:val="18"/>
          <w:szCs w:val="18"/>
        </w:rPr>
      </w:pPr>
    </w:p>
    <w:p w14:paraId="2D6366E4" w14:textId="77777777" w:rsidR="00191932" w:rsidRDefault="00191932" w:rsidP="006A3387">
      <w:pPr>
        <w:autoSpaceDE w:val="0"/>
        <w:autoSpaceDN w:val="0"/>
        <w:adjustRightInd w:val="0"/>
        <w:spacing w:before="0" w:after="0" w:line="360" w:lineRule="auto"/>
        <w:jc w:val="both"/>
        <w:rPr>
          <w:rFonts w:cs="Times New Roman"/>
          <w:b/>
          <w:bCs/>
          <w:szCs w:val="24"/>
        </w:rPr>
      </w:pPr>
    </w:p>
    <w:p w14:paraId="156E18D2" w14:textId="77777777" w:rsidR="00191932" w:rsidRDefault="00191932" w:rsidP="006A3387">
      <w:pPr>
        <w:autoSpaceDE w:val="0"/>
        <w:autoSpaceDN w:val="0"/>
        <w:adjustRightInd w:val="0"/>
        <w:spacing w:before="0" w:after="0" w:line="360" w:lineRule="auto"/>
        <w:jc w:val="both"/>
        <w:rPr>
          <w:rFonts w:cs="Times New Roman"/>
          <w:b/>
          <w:bCs/>
          <w:szCs w:val="24"/>
        </w:rPr>
      </w:pPr>
    </w:p>
    <w:p w14:paraId="0EBA659B" w14:textId="77777777" w:rsidR="00191932" w:rsidRDefault="00191932" w:rsidP="006A3387">
      <w:pPr>
        <w:autoSpaceDE w:val="0"/>
        <w:autoSpaceDN w:val="0"/>
        <w:adjustRightInd w:val="0"/>
        <w:spacing w:before="0" w:after="0" w:line="360" w:lineRule="auto"/>
        <w:jc w:val="both"/>
        <w:rPr>
          <w:rFonts w:cs="Times New Roman"/>
          <w:b/>
          <w:bCs/>
          <w:szCs w:val="24"/>
        </w:rPr>
      </w:pPr>
    </w:p>
    <w:p w14:paraId="574FD429" w14:textId="77777777" w:rsidR="00191932" w:rsidRDefault="00191932" w:rsidP="006A3387">
      <w:pPr>
        <w:autoSpaceDE w:val="0"/>
        <w:autoSpaceDN w:val="0"/>
        <w:adjustRightInd w:val="0"/>
        <w:spacing w:before="0" w:after="0" w:line="360" w:lineRule="auto"/>
        <w:jc w:val="both"/>
        <w:rPr>
          <w:rFonts w:cs="Times New Roman"/>
          <w:b/>
          <w:bCs/>
          <w:szCs w:val="24"/>
        </w:rPr>
      </w:pPr>
    </w:p>
    <w:p w14:paraId="6DB803A9" w14:textId="77777777" w:rsidR="00191932" w:rsidRDefault="00191932" w:rsidP="006A3387">
      <w:pPr>
        <w:autoSpaceDE w:val="0"/>
        <w:autoSpaceDN w:val="0"/>
        <w:adjustRightInd w:val="0"/>
        <w:spacing w:before="0" w:after="0" w:line="360" w:lineRule="auto"/>
        <w:jc w:val="both"/>
        <w:rPr>
          <w:rFonts w:cs="Times New Roman"/>
          <w:b/>
          <w:bCs/>
          <w:szCs w:val="24"/>
        </w:rPr>
      </w:pPr>
    </w:p>
    <w:p w14:paraId="65C8591B" w14:textId="77777777" w:rsidR="00191932" w:rsidRDefault="00191932" w:rsidP="006A3387">
      <w:pPr>
        <w:autoSpaceDE w:val="0"/>
        <w:autoSpaceDN w:val="0"/>
        <w:adjustRightInd w:val="0"/>
        <w:spacing w:before="0" w:after="0" w:line="360" w:lineRule="auto"/>
        <w:jc w:val="both"/>
        <w:rPr>
          <w:rFonts w:cs="Times New Roman"/>
          <w:b/>
          <w:bCs/>
          <w:szCs w:val="24"/>
        </w:rPr>
      </w:pPr>
    </w:p>
    <w:p w14:paraId="2E8E955D" w14:textId="77777777" w:rsidR="00191932" w:rsidRDefault="00191932" w:rsidP="006A3387">
      <w:pPr>
        <w:autoSpaceDE w:val="0"/>
        <w:autoSpaceDN w:val="0"/>
        <w:adjustRightInd w:val="0"/>
        <w:spacing w:before="0" w:after="0" w:line="360" w:lineRule="auto"/>
        <w:jc w:val="both"/>
        <w:rPr>
          <w:rFonts w:cs="Times New Roman"/>
          <w:b/>
          <w:bCs/>
          <w:szCs w:val="24"/>
        </w:rPr>
      </w:pPr>
    </w:p>
    <w:p w14:paraId="69CC77C1" w14:textId="77777777" w:rsidR="00191932" w:rsidRDefault="00191932" w:rsidP="006A3387">
      <w:pPr>
        <w:autoSpaceDE w:val="0"/>
        <w:autoSpaceDN w:val="0"/>
        <w:adjustRightInd w:val="0"/>
        <w:spacing w:before="0" w:after="0" w:line="360" w:lineRule="auto"/>
        <w:jc w:val="both"/>
        <w:rPr>
          <w:rFonts w:cs="Times New Roman"/>
          <w:b/>
          <w:bCs/>
          <w:szCs w:val="24"/>
        </w:rPr>
      </w:pPr>
    </w:p>
    <w:p w14:paraId="7C7EB11C" w14:textId="77777777" w:rsidR="00191932" w:rsidRDefault="00191932" w:rsidP="006A3387">
      <w:pPr>
        <w:autoSpaceDE w:val="0"/>
        <w:autoSpaceDN w:val="0"/>
        <w:adjustRightInd w:val="0"/>
        <w:spacing w:before="0" w:after="0" w:line="360" w:lineRule="auto"/>
        <w:jc w:val="both"/>
        <w:rPr>
          <w:rFonts w:cs="Times New Roman"/>
          <w:b/>
          <w:bCs/>
          <w:szCs w:val="24"/>
        </w:rPr>
      </w:pPr>
    </w:p>
    <w:p w14:paraId="53348B55" w14:textId="77777777" w:rsidR="00191932" w:rsidRDefault="00191932" w:rsidP="006A3387">
      <w:pPr>
        <w:autoSpaceDE w:val="0"/>
        <w:autoSpaceDN w:val="0"/>
        <w:adjustRightInd w:val="0"/>
        <w:spacing w:before="0" w:after="0" w:line="360" w:lineRule="auto"/>
        <w:jc w:val="both"/>
        <w:rPr>
          <w:rFonts w:cs="Times New Roman"/>
          <w:b/>
          <w:bCs/>
          <w:szCs w:val="24"/>
        </w:rPr>
      </w:pPr>
    </w:p>
    <w:p w14:paraId="1607C974" w14:textId="77777777" w:rsidR="00191932" w:rsidRDefault="00191932" w:rsidP="006A3387">
      <w:pPr>
        <w:autoSpaceDE w:val="0"/>
        <w:autoSpaceDN w:val="0"/>
        <w:adjustRightInd w:val="0"/>
        <w:spacing w:before="0" w:after="0" w:line="360" w:lineRule="auto"/>
        <w:jc w:val="both"/>
        <w:rPr>
          <w:rFonts w:cs="Times New Roman"/>
          <w:b/>
          <w:bCs/>
          <w:szCs w:val="24"/>
        </w:rPr>
      </w:pPr>
    </w:p>
    <w:p w14:paraId="72976431" w14:textId="77777777" w:rsidR="00191932" w:rsidRDefault="00191932" w:rsidP="006A3387">
      <w:pPr>
        <w:autoSpaceDE w:val="0"/>
        <w:autoSpaceDN w:val="0"/>
        <w:adjustRightInd w:val="0"/>
        <w:spacing w:before="0" w:after="0" w:line="360" w:lineRule="auto"/>
        <w:jc w:val="both"/>
        <w:rPr>
          <w:rFonts w:cs="Times New Roman"/>
          <w:b/>
          <w:bCs/>
          <w:szCs w:val="24"/>
        </w:rPr>
      </w:pPr>
    </w:p>
    <w:p w14:paraId="4E8BE70C" w14:textId="77777777" w:rsidR="00191932" w:rsidRDefault="00191932" w:rsidP="006A3387">
      <w:pPr>
        <w:autoSpaceDE w:val="0"/>
        <w:autoSpaceDN w:val="0"/>
        <w:adjustRightInd w:val="0"/>
        <w:spacing w:before="0" w:after="0" w:line="360" w:lineRule="auto"/>
        <w:jc w:val="both"/>
        <w:rPr>
          <w:rFonts w:cs="Times New Roman"/>
          <w:b/>
          <w:bCs/>
          <w:szCs w:val="24"/>
        </w:rPr>
      </w:pPr>
    </w:p>
    <w:p w14:paraId="692951D0" w14:textId="77777777" w:rsidR="00191932" w:rsidRDefault="00191932" w:rsidP="006A3387">
      <w:pPr>
        <w:autoSpaceDE w:val="0"/>
        <w:autoSpaceDN w:val="0"/>
        <w:adjustRightInd w:val="0"/>
        <w:spacing w:before="0" w:after="0" w:line="360" w:lineRule="auto"/>
        <w:jc w:val="both"/>
        <w:rPr>
          <w:rFonts w:cs="Times New Roman"/>
          <w:b/>
          <w:bCs/>
          <w:szCs w:val="24"/>
        </w:rPr>
      </w:pPr>
    </w:p>
    <w:p w14:paraId="04D082B0" w14:textId="77777777" w:rsidR="00191932" w:rsidRDefault="00191932" w:rsidP="006A3387">
      <w:pPr>
        <w:autoSpaceDE w:val="0"/>
        <w:autoSpaceDN w:val="0"/>
        <w:adjustRightInd w:val="0"/>
        <w:spacing w:before="0" w:after="0" w:line="360" w:lineRule="auto"/>
        <w:jc w:val="both"/>
        <w:rPr>
          <w:rFonts w:cs="Times New Roman"/>
          <w:b/>
          <w:bCs/>
          <w:szCs w:val="24"/>
        </w:rPr>
      </w:pPr>
    </w:p>
    <w:p w14:paraId="7ADC2CA9" w14:textId="77777777" w:rsidR="00191932" w:rsidRDefault="00191932" w:rsidP="006A3387">
      <w:pPr>
        <w:autoSpaceDE w:val="0"/>
        <w:autoSpaceDN w:val="0"/>
        <w:adjustRightInd w:val="0"/>
        <w:spacing w:before="0" w:after="0" w:line="360" w:lineRule="auto"/>
        <w:jc w:val="both"/>
        <w:rPr>
          <w:rFonts w:cs="Times New Roman"/>
          <w:b/>
          <w:bCs/>
          <w:szCs w:val="24"/>
        </w:rPr>
      </w:pPr>
    </w:p>
    <w:p w14:paraId="61428E9D" w14:textId="63F10629" w:rsidR="006433C5" w:rsidRPr="006A3387" w:rsidRDefault="006433C5" w:rsidP="006A3387">
      <w:pPr>
        <w:autoSpaceDE w:val="0"/>
        <w:autoSpaceDN w:val="0"/>
        <w:adjustRightInd w:val="0"/>
        <w:spacing w:before="0" w:after="0" w:line="360" w:lineRule="auto"/>
        <w:jc w:val="both"/>
        <w:rPr>
          <w:rFonts w:cs="Times New Roman"/>
          <w:szCs w:val="24"/>
        </w:rPr>
      </w:pPr>
      <w:r w:rsidRPr="006A3387">
        <w:rPr>
          <w:rFonts w:cs="Times New Roman"/>
          <w:b/>
          <w:bCs/>
          <w:szCs w:val="24"/>
        </w:rPr>
        <w:lastRenderedPageBreak/>
        <w:t xml:space="preserve">Table </w:t>
      </w:r>
      <w:r w:rsidR="00AA228B">
        <w:rPr>
          <w:rFonts w:cs="Times New Roman"/>
          <w:b/>
          <w:bCs/>
          <w:szCs w:val="24"/>
        </w:rPr>
        <w:t>A8b</w:t>
      </w:r>
      <w:r w:rsidRPr="006A3387">
        <w:rPr>
          <w:rFonts w:cs="Times New Roman"/>
          <w:b/>
          <w:bCs/>
          <w:szCs w:val="24"/>
        </w:rPr>
        <w:t xml:space="preserve">: </w:t>
      </w:r>
      <w:r w:rsidRPr="006A3387">
        <w:rPr>
          <w:rFonts w:cs="Times New Roman"/>
          <w:szCs w:val="24"/>
        </w:rPr>
        <w:t xml:space="preserve">Genotypic and allelic frequencies of CYP2D6*4 (rs3892097), CYP3A4*1B (rs2740574), CYP3A5*3 (rs776746), SULT1A1*2 (rs9282861), UGT2B7*2 (rs7439366), UGT2B15*2 (rs1902023), and ESR1 V364E (rs121913044) polymorphisms in patients with Adverse drug reactions (ADRs: </w:t>
      </w:r>
      <w:r w:rsidR="0061484A" w:rsidRPr="006A3387">
        <w:rPr>
          <w:rFonts w:cs="Times New Roman"/>
          <w:szCs w:val="24"/>
        </w:rPr>
        <w:t>Headache, Nausea, hot flash, Cramps, Bone pain, and Urticaria</w:t>
      </w:r>
      <w:r w:rsidRPr="006A3387">
        <w:rPr>
          <w:rFonts w:cs="Times New Roman"/>
          <w:szCs w:val="24"/>
        </w:rPr>
        <w:t>) (cases) and without</w:t>
      </w:r>
      <w:r w:rsidR="00063AE0" w:rsidRPr="006A3387">
        <w:rPr>
          <w:rFonts w:cs="Times New Roman"/>
          <w:szCs w:val="24"/>
        </w:rPr>
        <w:t xml:space="preserve"> </w:t>
      </w:r>
      <w:r w:rsidRPr="006A3387">
        <w:rPr>
          <w:rFonts w:cs="Times New Roman"/>
          <w:szCs w:val="24"/>
        </w:rPr>
        <w:t>Adverse drug reactions (ADRs) (controls) for the study and bivaria</w:t>
      </w:r>
      <w:r w:rsidR="00F00072">
        <w:rPr>
          <w:rFonts w:cs="Times New Roman"/>
          <w:szCs w:val="24"/>
        </w:rPr>
        <w:t>bl</w:t>
      </w:r>
      <w:r w:rsidRPr="006A3387">
        <w:rPr>
          <w:rFonts w:cs="Times New Roman"/>
          <w:szCs w:val="24"/>
        </w:rPr>
        <w:t>e logistic regression analysis.</w:t>
      </w:r>
    </w:p>
    <w:tbl>
      <w:tblPr>
        <w:tblStyle w:val="Tablaconcuadrcula"/>
        <w:tblW w:w="11056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3"/>
        <w:gridCol w:w="789"/>
        <w:gridCol w:w="657"/>
        <w:gridCol w:w="621"/>
        <w:gridCol w:w="788"/>
        <w:gridCol w:w="657"/>
        <w:gridCol w:w="621"/>
        <w:gridCol w:w="788"/>
        <w:gridCol w:w="657"/>
        <w:gridCol w:w="621"/>
        <w:gridCol w:w="788"/>
        <w:gridCol w:w="657"/>
        <w:gridCol w:w="621"/>
        <w:gridCol w:w="788"/>
        <w:gridCol w:w="657"/>
        <w:gridCol w:w="621"/>
        <w:gridCol w:w="788"/>
        <w:gridCol w:w="657"/>
        <w:gridCol w:w="621"/>
      </w:tblGrid>
      <w:tr w:rsidR="006433C5" w:rsidRPr="004E7352" w14:paraId="3BAD6C68" w14:textId="7F6467EE" w:rsidTr="00FD337E">
        <w:trPr>
          <w:trHeight w:val="213"/>
          <w:jc w:val="center"/>
        </w:trPr>
        <w:tc>
          <w:tcPr>
            <w:tcW w:w="1540" w:type="dxa"/>
            <w:vAlign w:val="center"/>
          </w:tcPr>
          <w:p w14:paraId="516619F1" w14:textId="77777777" w:rsidR="006433C5" w:rsidRPr="004E7352" w:rsidRDefault="006433C5" w:rsidP="004E7352">
            <w:pPr>
              <w:spacing w:before="0" w:after="0" w:line="360" w:lineRule="auto"/>
              <w:rPr>
                <w:rFonts w:cs="Times New Roman"/>
                <w:bCs/>
                <w:spacing w:val="-16"/>
                <w:szCs w:val="24"/>
              </w:rPr>
            </w:pPr>
          </w:p>
        </w:tc>
        <w:tc>
          <w:tcPr>
            <w:tcW w:w="1586" w:type="dxa"/>
            <w:gridSpan w:val="3"/>
            <w:vAlign w:val="center"/>
          </w:tcPr>
          <w:p w14:paraId="54FE0485" w14:textId="774BE717" w:rsidR="006433C5" w:rsidRPr="004E7352" w:rsidRDefault="0061484A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Headache</w:t>
            </w:r>
          </w:p>
        </w:tc>
        <w:tc>
          <w:tcPr>
            <w:tcW w:w="1586" w:type="dxa"/>
            <w:gridSpan w:val="3"/>
            <w:vAlign w:val="center"/>
          </w:tcPr>
          <w:p w14:paraId="30005795" w14:textId="1C6ADE72" w:rsidR="006433C5" w:rsidRPr="004E7352" w:rsidRDefault="0061484A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Nausea</w:t>
            </w:r>
          </w:p>
        </w:tc>
        <w:tc>
          <w:tcPr>
            <w:tcW w:w="1586" w:type="dxa"/>
            <w:gridSpan w:val="3"/>
            <w:vAlign w:val="center"/>
          </w:tcPr>
          <w:p w14:paraId="182CACDF" w14:textId="0E636650" w:rsidR="006433C5" w:rsidRPr="004E7352" w:rsidRDefault="0061484A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hot flash</w:t>
            </w:r>
          </w:p>
        </w:tc>
        <w:tc>
          <w:tcPr>
            <w:tcW w:w="1586" w:type="dxa"/>
            <w:gridSpan w:val="3"/>
            <w:vAlign w:val="center"/>
          </w:tcPr>
          <w:p w14:paraId="04F0B444" w14:textId="1980D5EE" w:rsidR="006433C5" w:rsidRPr="004E7352" w:rsidRDefault="0061484A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Cramps</w:t>
            </w:r>
          </w:p>
        </w:tc>
        <w:tc>
          <w:tcPr>
            <w:tcW w:w="1586" w:type="dxa"/>
            <w:gridSpan w:val="3"/>
            <w:vAlign w:val="center"/>
          </w:tcPr>
          <w:p w14:paraId="21405299" w14:textId="42C0B326" w:rsidR="006433C5" w:rsidRPr="004E7352" w:rsidRDefault="0061484A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Bone pain</w:t>
            </w:r>
          </w:p>
        </w:tc>
        <w:tc>
          <w:tcPr>
            <w:tcW w:w="1586" w:type="dxa"/>
            <w:gridSpan w:val="3"/>
            <w:vAlign w:val="center"/>
          </w:tcPr>
          <w:p w14:paraId="3E3FC803" w14:textId="36FF9833" w:rsidR="006433C5" w:rsidRPr="004E7352" w:rsidRDefault="0061484A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Urticaria</w:t>
            </w:r>
          </w:p>
        </w:tc>
      </w:tr>
      <w:tr w:rsidR="0061484A" w:rsidRPr="004E7352" w14:paraId="2908F2AE" w14:textId="35099FD5" w:rsidTr="0062630A">
        <w:trPr>
          <w:trHeight w:val="213"/>
          <w:jc w:val="center"/>
        </w:trPr>
        <w:tc>
          <w:tcPr>
            <w:tcW w:w="1540" w:type="dxa"/>
            <w:tcBorders>
              <w:bottom w:val="nil"/>
            </w:tcBorders>
            <w:vAlign w:val="center"/>
          </w:tcPr>
          <w:p w14:paraId="0724ADCC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</w:p>
        </w:tc>
        <w:tc>
          <w:tcPr>
            <w:tcW w:w="593" w:type="dxa"/>
            <w:tcBorders>
              <w:bottom w:val="nil"/>
            </w:tcBorders>
            <w:vAlign w:val="center"/>
          </w:tcPr>
          <w:p w14:paraId="252C20AF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Control (n)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14:paraId="28EEAE8B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Cases (n)</w:t>
            </w:r>
          </w:p>
        </w:tc>
        <w:tc>
          <w:tcPr>
            <w:tcW w:w="483" w:type="dxa"/>
            <w:tcBorders>
              <w:bottom w:val="nil"/>
            </w:tcBorders>
            <w:vAlign w:val="center"/>
          </w:tcPr>
          <w:p w14:paraId="67AAE395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p-value</w:t>
            </w:r>
          </w:p>
        </w:tc>
        <w:tc>
          <w:tcPr>
            <w:tcW w:w="593" w:type="dxa"/>
            <w:tcBorders>
              <w:bottom w:val="nil"/>
            </w:tcBorders>
            <w:vAlign w:val="center"/>
          </w:tcPr>
          <w:p w14:paraId="21E9CA36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Control (n)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14:paraId="20FF2F7E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Cases (n)</w:t>
            </w:r>
          </w:p>
        </w:tc>
        <w:tc>
          <w:tcPr>
            <w:tcW w:w="483" w:type="dxa"/>
            <w:tcBorders>
              <w:bottom w:val="nil"/>
            </w:tcBorders>
            <w:vAlign w:val="center"/>
          </w:tcPr>
          <w:p w14:paraId="78CDBF40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p-value</w:t>
            </w:r>
          </w:p>
        </w:tc>
        <w:tc>
          <w:tcPr>
            <w:tcW w:w="593" w:type="dxa"/>
            <w:tcBorders>
              <w:bottom w:val="nil"/>
            </w:tcBorders>
            <w:vAlign w:val="center"/>
          </w:tcPr>
          <w:p w14:paraId="082EE939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Control (n)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14:paraId="0AB5E3A3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Cases (n)</w:t>
            </w:r>
          </w:p>
        </w:tc>
        <w:tc>
          <w:tcPr>
            <w:tcW w:w="483" w:type="dxa"/>
            <w:tcBorders>
              <w:bottom w:val="nil"/>
            </w:tcBorders>
            <w:vAlign w:val="center"/>
          </w:tcPr>
          <w:p w14:paraId="7EEA92F7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p-value</w:t>
            </w:r>
          </w:p>
        </w:tc>
        <w:tc>
          <w:tcPr>
            <w:tcW w:w="593" w:type="dxa"/>
            <w:tcBorders>
              <w:bottom w:val="nil"/>
            </w:tcBorders>
            <w:vAlign w:val="center"/>
          </w:tcPr>
          <w:p w14:paraId="08151B20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Control (n)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14:paraId="2CBE44D0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Cases (n)</w:t>
            </w:r>
          </w:p>
        </w:tc>
        <w:tc>
          <w:tcPr>
            <w:tcW w:w="483" w:type="dxa"/>
            <w:tcBorders>
              <w:bottom w:val="nil"/>
            </w:tcBorders>
            <w:vAlign w:val="center"/>
          </w:tcPr>
          <w:p w14:paraId="1A629D28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p-value</w:t>
            </w:r>
          </w:p>
        </w:tc>
        <w:tc>
          <w:tcPr>
            <w:tcW w:w="593" w:type="dxa"/>
            <w:tcBorders>
              <w:bottom w:val="nil"/>
            </w:tcBorders>
            <w:vAlign w:val="center"/>
          </w:tcPr>
          <w:p w14:paraId="5433C6D8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Control (n)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14:paraId="616038F7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Cases (n)</w:t>
            </w:r>
          </w:p>
        </w:tc>
        <w:tc>
          <w:tcPr>
            <w:tcW w:w="483" w:type="dxa"/>
            <w:tcBorders>
              <w:bottom w:val="nil"/>
            </w:tcBorders>
            <w:vAlign w:val="center"/>
          </w:tcPr>
          <w:p w14:paraId="4376362B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p-value</w:t>
            </w:r>
          </w:p>
        </w:tc>
        <w:tc>
          <w:tcPr>
            <w:tcW w:w="593" w:type="dxa"/>
            <w:tcBorders>
              <w:bottom w:val="nil"/>
            </w:tcBorders>
            <w:vAlign w:val="center"/>
          </w:tcPr>
          <w:p w14:paraId="6F17F07D" w14:textId="2F29AD53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Control (n)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14:paraId="6B970E05" w14:textId="6CEB0E15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Cases (n)</w:t>
            </w:r>
          </w:p>
        </w:tc>
        <w:tc>
          <w:tcPr>
            <w:tcW w:w="483" w:type="dxa"/>
            <w:tcBorders>
              <w:bottom w:val="nil"/>
            </w:tcBorders>
            <w:vAlign w:val="center"/>
          </w:tcPr>
          <w:p w14:paraId="5058315C" w14:textId="10884008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Cs/>
                <w:spacing w:val="-16"/>
                <w:szCs w:val="24"/>
              </w:rPr>
              <w:t>p-value</w:t>
            </w:r>
          </w:p>
        </w:tc>
      </w:tr>
      <w:tr w:rsidR="009849AC" w:rsidRPr="004E7352" w14:paraId="06308C57" w14:textId="7D7995AE" w:rsidTr="0062630A">
        <w:trPr>
          <w:trHeight w:val="213"/>
          <w:jc w:val="center"/>
        </w:trPr>
        <w:tc>
          <w:tcPr>
            <w:tcW w:w="11056" w:type="dxa"/>
            <w:gridSpan w:val="19"/>
            <w:tcBorders>
              <w:top w:val="nil"/>
              <w:bottom w:val="nil"/>
            </w:tcBorders>
            <w:vAlign w:val="center"/>
          </w:tcPr>
          <w:p w14:paraId="28E8A5EF" w14:textId="5ECC2CBE" w:rsidR="009849AC" w:rsidRPr="004E7352" w:rsidRDefault="009849AC" w:rsidP="004E7352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  <w:t>Enzymes involved in the activation of TAM</w:t>
            </w:r>
          </w:p>
        </w:tc>
      </w:tr>
      <w:tr w:rsidR="0061484A" w:rsidRPr="004E7352" w14:paraId="60F036C0" w14:textId="358F4FBD" w:rsidTr="0062630A">
        <w:trPr>
          <w:trHeight w:val="118"/>
          <w:jc w:val="center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0F848D3F" w14:textId="77777777" w:rsidR="006433C5" w:rsidRPr="004E7352" w:rsidRDefault="006433C5" w:rsidP="004E7352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  <w:t>CYP2D6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6B2B60BB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7A2AE4A2" w14:textId="77777777" w:rsidR="006433C5" w:rsidRPr="004E7352" w:rsidRDefault="006433C5" w:rsidP="004E7352">
            <w:pPr>
              <w:spacing w:before="0" w:after="0" w:line="360" w:lineRule="auto"/>
              <w:jc w:val="both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483" w:type="dxa"/>
            <w:tcBorders>
              <w:top w:val="nil"/>
              <w:bottom w:val="nil"/>
            </w:tcBorders>
            <w:vAlign w:val="center"/>
          </w:tcPr>
          <w:p w14:paraId="5A92210C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330AAF7D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3BFB17FE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483" w:type="dxa"/>
            <w:tcBorders>
              <w:top w:val="nil"/>
              <w:bottom w:val="nil"/>
            </w:tcBorders>
            <w:vAlign w:val="center"/>
          </w:tcPr>
          <w:p w14:paraId="2AD42CFD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28CEA4DA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1A9708DA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483" w:type="dxa"/>
            <w:tcBorders>
              <w:top w:val="nil"/>
              <w:bottom w:val="nil"/>
            </w:tcBorders>
            <w:vAlign w:val="center"/>
          </w:tcPr>
          <w:p w14:paraId="2F3B5BE1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1340818F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2CB714FB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483" w:type="dxa"/>
            <w:tcBorders>
              <w:top w:val="nil"/>
              <w:bottom w:val="nil"/>
            </w:tcBorders>
            <w:vAlign w:val="center"/>
          </w:tcPr>
          <w:p w14:paraId="06ACA659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28764A8C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5D16A8C3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483" w:type="dxa"/>
            <w:tcBorders>
              <w:top w:val="nil"/>
              <w:bottom w:val="nil"/>
            </w:tcBorders>
            <w:vAlign w:val="center"/>
          </w:tcPr>
          <w:p w14:paraId="49551AC1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14A7321B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71801CC4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483" w:type="dxa"/>
            <w:tcBorders>
              <w:top w:val="nil"/>
              <w:bottom w:val="nil"/>
            </w:tcBorders>
            <w:vAlign w:val="center"/>
          </w:tcPr>
          <w:p w14:paraId="30317E71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</w:tr>
      <w:tr w:rsidR="005719D3" w:rsidRPr="004E7352" w14:paraId="39D9FAEF" w14:textId="604730C0" w:rsidTr="0062630A">
        <w:trPr>
          <w:trHeight w:val="118"/>
          <w:jc w:val="center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7A715F61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  <w:lang w:eastAsia="es-CL"/>
              </w:rPr>
              <w:t>*1/*1 (GG)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6A650133" w14:textId="42CF80D0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29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3FEBF032" w14:textId="0357406B" w:rsidR="005719D3" w:rsidRPr="004E7352" w:rsidRDefault="005719D3" w:rsidP="004E7352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596A92DE" w14:textId="454EF72D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68912D48" w14:textId="79B3D21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29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24830CCF" w14:textId="44297108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528F1905" w14:textId="18B078E3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0.5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56BFBB04" w14:textId="5D138643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14767F5E" w14:textId="0DB9B221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21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2100F6BE" w14:textId="2D141DB9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0.8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3D069657" w14:textId="3AD5F3C9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25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40C24DBD" w14:textId="695E17EC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6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792D2618" w14:textId="04F2A989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0.7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541B7023" w14:textId="3B1F6ACC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23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3BA9CDA6" w14:textId="62EFC4A1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8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7C433876" w14:textId="23574269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60F6CFDB" w14:textId="293CC771" w:rsidR="005719D3" w:rsidRPr="004E7352" w:rsidRDefault="00727A70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31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5789E139" w14:textId="5F5AFF81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3FA76E05" w14:textId="0C4D6E5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-</w:t>
            </w:r>
          </w:p>
        </w:tc>
      </w:tr>
      <w:tr w:rsidR="005719D3" w:rsidRPr="004E7352" w14:paraId="527CDA7E" w14:textId="1EBAB3D0" w:rsidTr="0062630A">
        <w:trPr>
          <w:trHeight w:val="118"/>
          <w:jc w:val="center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7A7C643C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  <w:lang w:eastAsia="es-CL"/>
              </w:rPr>
              <w:t>*1/*4 (GA)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111E4198" w14:textId="2D8D718C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7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50C717FE" w14:textId="5881B706" w:rsidR="005719D3" w:rsidRPr="004E7352" w:rsidRDefault="005719D3" w:rsidP="004E7352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00F058D3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1F8C3932" w14:textId="028FC7F3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6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617B02E3" w14:textId="2FBEC21C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472AADFF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4B61E49B" w14:textId="6E87B719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058BE767" w14:textId="2888325B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63390CC5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1EABBDCE" w14:textId="3CF6488D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6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3D9D5251" w14:textId="4F4A1D9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576BB608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5A332B1E" w14:textId="3F50D67F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7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780A1269" w14:textId="5328E541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3571314B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0CC4B451" w14:textId="1BBBF3F9" w:rsidR="005719D3" w:rsidRPr="004E7352" w:rsidRDefault="00727A70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7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05685AAA" w14:textId="4108F2BF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1E831A2B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5719D3" w:rsidRPr="004E7352" w14:paraId="39D13BCC" w14:textId="02656D55" w:rsidTr="0062630A">
        <w:trPr>
          <w:trHeight w:val="118"/>
          <w:jc w:val="center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1AD70238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  <w:lang w:eastAsia="es-CL"/>
              </w:rPr>
              <w:t>*4/*4 (AA)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457CEE24" w14:textId="2649D45D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64C8C613" w14:textId="7964B8B7" w:rsidR="005719D3" w:rsidRPr="004E7352" w:rsidRDefault="005719D3" w:rsidP="004E7352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0563AF6E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5C4DD159" w14:textId="60F67809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30651AA0" w14:textId="6A67EB6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31BB370E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763BE023" w14:textId="21F6EE44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72128690" w14:textId="61417DE9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4BC13939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4EBD23BC" w14:textId="03718C1D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4910CFF1" w14:textId="59C8B26B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250638EE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7AC2B6E8" w14:textId="47A2A9E1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1AEFE82E" w14:textId="465C049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00AAF6F8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2C7716CD" w14:textId="148B5A99" w:rsidR="005719D3" w:rsidRPr="004E7352" w:rsidRDefault="00727A70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0FE94AA8" w14:textId="0F555F08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70284EC8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61484A" w:rsidRPr="004E7352" w14:paraId="4A116AE0" w14:textId="5069F5DA" w:rsidTr="0062630A">
        <w:trPr>
          <w:trHeight w:val="118"/>
          <w:jc w:val="center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2AEFC153" w14:textId="77777777" w:rsidR="006433C5" w:rsidRPr="004E7352" w:rsidRDefault="006433C5" w:rsidP="004E7352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  <w:t>CYP3A4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4AD865A4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6AC03245" w14:textId="77777777" w:rsidR="006433C5" w:rsidRPr="004E7352" w:rsidRDefault="006433C5" w:rsidP="004E7352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483" w:type="dxa"/>
            <w:tcBorders>
              <w:top w:val="nil"/>
              <w:bottom w:val="nil"/>
            </w:tcBorders>
            <w:vAlign w:val="center"/>
          </w:tcPr>
          <w:p w14:paraId="6A557E45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6CDA0AE9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03E1716D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483" w:type="dxa"/>
            <w:tcBorders>
              <w:top w:val="nil"/>
              <w:bottom w:val="nil"/>
            </w:tcBorders>
            <w:vAlign w:val="center"/>
          </w:tcPr>
          <w:p w14:paraId="7AC921E9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1126D425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19A54385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483" w:type="dxa"/>
            <w:tcBorders>
              <w:top w:val="nil"/>
              <w:bottom w:val="nil"/>
            </w:tcBorders>
            <w:vAlign w:val="center"/>
          </w:tcPr>
          <w:p w14:paraId="741C0201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7185E582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38C2A3E3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483" w:type="dxa"/>
            <w:tcBorders>
              <w:top w:val="nil"/>
              <w:bottom w:val="nil"/>
            </w:tcBorders>
            <w:vAlign w:val="center"/>
          </w:tcPr>
          <w:p w14:paraId="1E161874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50B4DD93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45A53C86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483" w:type="dxa"/>
            <w:tcBorders>
              <w:top w:val="nil"/>
              <w:bottom w:val="nil"/>
            </w:tcBorders>
            <w:vAlign w:val="center"/>
          </w:tcPr>
          <w:p w14:paraId="6F0FBEA3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2E18389A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075FE1DC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483" w:type="dxa"/>
            <w:tcBorders>
              <w:top w:val="nil"/>
              <w:bottom w:val="nil"/>
            </w:tcBorders>
            <w:vAlign w:val="center"/>
          </w:tcPr>
          <w:p w14:paraId="5D67E495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5719D3" w:rsidRPr="004E7352" w14:paraId="5B8B1A67" w14:textId="668104BE" w:rsidTr="0062630A">
        <w:trPr>
          <w:trHeight w:val="118"/>
          <w:jc w:val="center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193DF05D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  <w:lang w:eastAsia="es-CL"/>
              </w:rPr>
              <w:t>*1/*1 (AA)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783AE338" w14:textId="5B92D94C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31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062BC778" w14:textId="142CAB0A" w:rsidR="005719D3" w:rsidRPr="004E7352" w:rsidRDefault="005719D3" w:rsidP="004E7352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588FFE44" w14:textId="10AA57CE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271A4EF8" w14:textId="1F680BFB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30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375458E2" w14:textId="127EC15A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39E2B94F" w14:textId="23CC49F4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49EBD20E" w14:textId="5C201494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12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76E6526D" w14:textId="511E18AF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21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7CF51CA6" w14:textId="0AA5DB00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625912A6" w14:textId="76197848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27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0E2D5E5F" w14:textId="4BF67EA9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6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7D8A23D9" w14:textId="0E25A4F0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0.9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378E24A8" w14:textId="18DECB8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27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63211F5D" w14:textId="2DE7E31A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6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08BD26ED" w14:textId="5B2372F0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0.2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23BFA45A" w14:textId="2D8BB451" w:rsidR="005719D3" w:rsidRPr="004E7352" w:rsidRDefault="0066682E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33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3351D00C" w14:textId="592B80FC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57002815" w14:textId="420930DC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-</w:t>
            </w:r>
          </w:p>
        </w:tc>
      </w:tr>
      <w:tr w:rsidR="005719D3" w:rsidRPr="004E7352" w14:paraId="6A43F031" w14:textId="577985F5" w:rsidTr="0062630A">
        <w:trPr>
          <w:trHeight w:val="200"/>
          <w:jc w:val="center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0280C620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  <w:lang w:eastAsia="es-CL"/>
              </w:rPr>
              <w:t>*1/*1B (AG)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213D71E6" w14:textId="2BA7135A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4D4747D8" w14:textId="5F4C7B8D" w:rsidR="005719D3" w:rsidRPr="004E7352" w:rsidRDefault="005719D3" w:rsidP="004E7352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429BF84B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74913261" w14:textId="75A0634A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0146AAFA" w14:textId="54EFE706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0F19F67D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7211DFB1" w14:textId="55C2585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32BF7D2E" w14:textId="44043599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773210EB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56C004F3" w14:textId="4A285625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1F8AC89A" w14:textId="1E0BF659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2A3E8C1F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3C924260" w14:textId="3632B995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520930CB" w14:textId="7F6A5911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45A1C65E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44C069ED" w14:textId="639149BC" w:rsidR="005719D3" w:rsidRPr="004E7352" w:rsidRDefault="0066682E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7E24B0B4" w14:textId="75001D88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15334F79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5719D3" w:rsidRPr="004E7352" w14:paraId="208E15C6" w14:textId="7AE64D95" w:rsidTr="0062630A">
        <w:trPr>
          <w:trHeight w:val="118"/>
          <w:jc w:val="center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4B628528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  <w:lang w:eastAsia="es-CL"/>
              </w:rPr>
              <w:t>*1B/*1B (GG)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1D9B24F4" w14:textId="439E215D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63E55AD0" w14:textId="2472B312" w:rsidR="005719D3" w:rsidRPr="004E7352" w:rsidRDefault="005719D3" w:rsidP="004E7352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70D9C3E9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6D3DC67D" w14:textId="250DF62F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75F4AB8F" w14:textId="23AA3CEC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46667A6B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6473433F" w14:textId="1BC3F4FF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34E7A2B3" w14:textId="000E69F9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35598C90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47723A7E" w14:textId="087DAA2D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043AC6DF" w14:textId="57F646EE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5DEC1D58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462EABFC" w14:textId="5306642A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0788B56C" w14:textId="59CBEDB0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22A49FAB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0944C192" w14:textId="57C6A7FB" w:rsidR="005719D3" w:rsidRPr="004E7352" w:rsidRDefault="0066682E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58DE9812" w14:textId="2079F061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0478EEBC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61484A" w:rsidRPr="004E7352" w14:paraId="13EA6C32" w14:textId="2CD0961D" w:rsidTr="0062630A">
        <w:trPr>
          <w:trHeight w:val="221"/>
          <w:jc w:val="center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05E61EAE" w14:textId="77777777" w:rsidR="006433C5" w:rsidRPr="004E7352" w:rsidRDefault="006433C5" w:rsidP="004E7352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  <w:lastRenderedPageBreak/>
              <w:t>CYP3A5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6833B334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226EC25C" w14:textId="77777777" w:rsidR="006433C5" w:rsidRPr="004E7352" w:rsidRDefault="006433C5" w:rsidP="004E7352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483" w:type="dxa"/>
            <w:tcBorders>
              <w:top w:val="nil"/>
              <w:bottom w:val="nil"/>
            </w:tcBorders>
            <w:vAlign w:val="center"/>
          </w:tcPr>
          <w:p w14:paraId="0E230F8D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72185CAD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2BA84B7D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483" w:type="dxa"/>
            <w:tcBorders>
              <w:top w:val="nil"/>
              <w:bottom w:val="nil"/>
            </w:tcBorders>
            <w:vAlign w:val="center"/>
          </w:tcPr>
          <w:p w14:paraId="7264D0F3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20B0F29D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3F584016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483" w:type="dxa"/>
            <w:tcBorders>
              <w:top w:val="nil"/>
              <w:bottom w:val="nil"/>
            </w:tcBorders>
            <w:vAlign w:val="center"/>
          </w:tcPr>
          <w:p w14:paraId="379F57AC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76F3267E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691894C6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483" w:type="dxa"/>
            <w:tcBorders>
              <w:top w:val="nil"/>
              <w:bottom w:val="nil"/>
            </w:tcBorders>
            <w:vAlign w:val="center"/>
          </w:tcPr>
          <w:p w14:paraId="6F106A6F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63D023DA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42FC4207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483" w:type="dxa"/>
            <w:tcBorders>
              <w:top w:val="nil"/>
              <w:bottom w:val="nil"/>
            </w:tcBorders>
            <w:vAlign w:val="center"/>
          </w:tcPr>
          <w:p w14:paraId="627DEC98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20A26C51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4469A4B2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483" w:type="dxa"/>
            <w:tcBorders>
              <w:top w:val="nil"/>
              <w:bottom w:val="nil"/>
            </w:tcBorders>
            <w:vAlign w:val="center"/>
          </w:tcPr>
          <w:p w14:paraId="690544BC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5719D3" w:rsidRPr="004E7352" w14:paraId="14C7396B" w14:textId="11B55951" w:rsidTr="0062630A">
        <w:trPr>
          <w:trHeight w:val="118"/>
          <w:jc w:val="center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23458000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  <w:lang w:eastAsia="es-CL"/>
              </w:rPr>
              <w:t>*1/*1 (AA)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3C4C3E91" w14:textId="71F74403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54090DDA" w14:textId="12268394" w:rsidR="005719D3" w:rsidRPr="004E7352" w:rsidRDefault="005719D3" w:rsidP="004E7352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7A65417A" w14:textId="6A9280A2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198DEAFF" w14:textId="6F3DC83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747CEDE8" w14:textId="74225999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77BFE31A" w14:textId="5906C188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0.6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1778462C" w14:textId="17CF5848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7C28C4D9" w14:textId="39D58BB0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4314A1E2" w14:textId="31FAE6D9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0.6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0993280E" w14:textId="4A65FA6D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6D746977" w14:textId="3883E7D6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25FEE5E8" w14:textId="719DA5F0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0.5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3EC6A982" w14:textId="79FD4FC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6661AADA" w14:textId="23C98C9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4BE46A1A" w14:textId="549C5A35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0.5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44580A42" w14:textId="7B273D98" w:rsidR="005719D3" w:rsidRPr="004E7352" w:rsidRDefault="0066682E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648B7962" w14:textId="01078A64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27194106" w14:textId="75A4393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-</w:t>
            </w:r>
          </w:p>
        </w:tc>
      </w:tr>
      <w:tr w:rsidR="005719D3" w:rsidRPr="004E7352" w14:paraId="09F35AD9" w14:textId="5302DABF" w:rsidTr="0062630A">
        <w:trPr>
          <w:trHeight w:val="72"/>
          <w:jc w:val="center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39F28CC5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  <w:lang w:eastAsia="es-CL"/>
              </w:rPr>
              <w:t>*1/*3 (AG)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290F45AC" w14:textId="316285A2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18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49F0A4BC" w14:textId="2087BB3B" w:rsidR="005719D3" w:rsidRPr="004E7352" w:rsidRDefault="005719D3" w:rsidP="004E7352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2FECA48D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2471906A" w14:textId="42E7A4E4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17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33BDE828" w14:textId="6922B90F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17802279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29B72A90" w14:textId="087A8E5D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72E8AF66" w14:textId="0F11D2ED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13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639DDB22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39EC8397" w14:textId="049F887E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14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41810256" w14:textId="1B5F77CE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0D4365DA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6DA7100B" w14:textId="11A5A429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15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3D1F6A83" w14:textId="483B3E15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7945E872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6F1BBC52" w14:textId="715EE97F" w:rsidR="005719D3" w:rsidRPr="004E7352" w:rsidRDefault="0066682E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18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3CDDF49E" w14:textId="1954C6F1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4C300A99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5719D3" w:rsidRPr="004E7352" w14:paraId="445885F8" w14:textId="0FCA1C0E" w:rsidTr="0062630A">
        <w:trPr>
          <w:trHeight w:val="58"/>
          <w:jc w:val="center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57F0ED01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  <w:lang w:eastAsia="es-CL"/>
              </w:rPr>
              <w:t>*3/*3 (GG)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50C125B7" w14:textId="3700CFB5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18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1CD0BBF8" w14:textId="352D28EC" w:rsidR="005719D3" w:rsidRPr="004E7352" w:rsidRDefault="005719D3" w:rsidP="004E7352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0EC7CE72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2247AB7B" w14:textId="5D734D8B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18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328A4CC6" w14:textId="2B72AB4F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7EB01F84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45B6181E" w14:textId="60B42ED8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7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75C818D4" w14:textId="795D7AAD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13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186D665E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37FCE69C" w14:textId="043DCA1C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17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7C27CCEE" w14:textId="517F4AA5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1DEDB3A2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43111A5A" w14:textId="4180C384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15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022CD9FF" w14:textId="03D973C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0DB3C350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2EFECC3C" w14:textId="2179EB52" w:rsidR="005719D3" w:rsidRPr="004E7352" w:rsidRDefault="0066682E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20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1682D833" w14:textId="6460D042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05756946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9849AC" w:rsidRPr="004E7352" w14:paraId="1759E178" w14:textId="23A7ACA8" w:rsidTr="0062630A">
        <w:trPr>
          <w:trHeight w:val="221"/>
          <w:jc w:val="center"/>
        </w:trPr>
        <w:tc>
          <w:tcPr>
            <w:tcW w:w="11056" w:type="dxa"/>
            <w:gridSpan w:val="19"/>
            <w:tcBorders>
              <w:top w:val="nil"/>
              <w:bottom w:val="nil"/>
            </w:tcBorders>
            <w:vAlign w:val="center"/>
          </w:tcPr>
          <w:p w14:paraId="312E8570" w14:textId="5EEECBCD" w:rsidR="009849AC" w:rsidRPr="004E7352" w:rsidRDefault="009849AC" w:rsidP="004E7352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  <w:t>Enzymes involved in the elimination of TAM and its metabolites</w:t>
            </w:r>
          </w:p>
        </w:tc>
      </w:tr>
      <w:tr w:rsidR="0061484A" w:rsidRPr="004E7352" w14:paraId="3A568D8F" w14:textId="372E9196" w:rsidTr="0062630A">
        <w:trPr>
          <w:trHeight w:val="213"/>
          <w:jc w:val="center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6E2B8013" w14:textId="77777777" w:rsidR="006433C5" w:rsidRPr="004E7352" w:rsidRDefault="006433C5" w:rsidP="004E7352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  <w:t>SULT1A1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15DD3DAF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639421E3" w14:textId="77777777" w:rsidR="006433C5" w:rsidRPr="004E7352" w:rsidRDefault="006433C5" w:rsidP="004E7352">
            <w:pPr>
              <w:spacing w:before="0" w:after="0" w:line="360" w:lineRule="auto"/>
              <w:jc w:val="both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483" w:type="dxa"/>
            <w:tcBorders>
              <w:top w:val="nil"/>
              <w:bottom w:val="nil"/>
            </w:tcBorders>
            <w:vAlign w:val="center"/>
          </w:tcPr>
          <w:p w14:paraId="44E4EDF6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1D89D0CF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4B1C51E4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483" w:type="dxa"/>
            <w:tcBorders>
              <w:top w:val="nil"/>
              <w:bottom w:val="nil"/>
            </w:tcBorders>
            <w:vAlign w:val="center"/>
          </w:tcPr>
          <w:p w14:paraId="187E769D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46993642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7EC357EA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483" w:type="dxa"/>
            <w:tcBorders>
              <w:top w:val="nil"/>
              <w:bottom w:val="nil"/>
            </w:tcBorders>
            <w:vAlign w:val="center"/>
          </w:tcPr>
          <w:p w14:paraId="2710B953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47A26ECF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3D81C3E1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483" w:type="dxa"/>
            <w:tcBorders>
              <w:top w:val="nil"/>
              <w:bottom w:val="nil"/>
            </w:tcBorders>
            <w:vAlign w:val="center"/>
          </w:tcPr>
          <w:p w14:paraId="36446FEC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7A867AC3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1420765D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483" w:type="dxa"/>
            <w:tcBorders>
              <w:top w:val="nil"/>
              <w:bottom w:val="nil"/>
            </w:tcBorders>
            <w:vAlign w:val="center"/>
          </w:tcPr>
          <w:p w14:paraId="3C699A70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77CB5388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6B7DFCE8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483" w:type="dxa"/>
            <w:tcBorders>
              <w:top w:val="nil"/>
              <w:bottom w:val="nil"/>
            </w:tcBorders>
            <w:vAlign w:val="center"/>
          </w:tcPr>
          <w:p w14:paraId="0BC5126D" w14:textId="3C7AFE72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</w:tr>
      <w:tr w:rsidR="005719D3" w:rsidRPr="004E7352" w14:paraId="3314A90A" w14:textId="15329786" w:rsidTr="0062630A">
        <w:trPr>
          <w:trHeight w:val="206"/>
          <w:jc w:val="center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25817CBE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  <w:lang w:eastAsia="es-CL"/>
              </w:rPr>
              <w:t>*1/*1 (GG)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739B5E09" w14:textId="2CD602A1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7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2A737762" w14:textId="08D8A07D" w:rsidR="005719D3" w:rsidRPr="004E7352" w:rsidRDefault="005719D3" w:rsidP="004E7352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2AB7A4AC" w14:textId="5786CAC4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0.7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62352B8E" w14:textId="733B71B8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8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2CD4D4F5" w14:textId="16280B3F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7BFA83D5" w14:textId="19441F9E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54A0717F" w14:textId="0176CF8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2A2EFD5D" w14:textId="682BD7FB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6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67BAA5A9" w14:textId="7AC9913F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0.6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7E722C2B" w14:textId="47F3EDA2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7D155D69" w14:textId="3D0A0240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37AD85A6" w14:textId="3F2B8220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0.2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16ECF890" w14:textId="0D3D79B9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1C087C30" w14:textId="6749F8B6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0C91090B" w14:textId="671C0834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0.2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00E0AE15" w14:textId="5D456A46" w:rsidR="005719D3" w:rsidRPr="004E7352" w:rsidRDefault="0066682E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8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7F09FC7B" w14:textId="71226EF8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6D789743" w14:textId="5580254B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-</w:t>
            </w:r>
          </w:p>
        </w:tc>
      </w:tr>
      <w:tr w:rsidR="005719D3" w:rsidRPr="004E7352" w14:paraId="472D9F17" w14:textId="7DD02551" w:rsidTr="0062630A">
        <w:trPr>
          <w:trHeight w:val="221"/>
          <w:jc w:val="center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3AA5A765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  <w:lang w:eastAsia="es-CL"/>
              </w:rPr>
              <w:t>*1/*2 (GA)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0013A177" w14:textId="238AEA31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18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0C26088F" w14:textId="4F5EF48D" w:rsidR="005719D3" w:rsidRPr="004E7352" w:rsidRDefault="005719D3" w:rsidP="004E7352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2A22FD84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1B646E7E" w14:textId="2718FC51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17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76EF8840" w14:textId="35DDB9A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5E4AED18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7B7696A5" w14:textId="460426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0F7E2B7C" w14:textId="7BDCFEE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13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7656EB1E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7F86CB24" w14:textId="64C7AB9B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15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712C1DFC" w14:textId="3B7CC7CE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44873AC4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12E6528A" w14:textId="0AFDDFA4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16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28F929BD" w14:textId="2B7CA16F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79C2F493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2A0491B8" w14:textId="7E938BD1" w:rsidR="005719D3" w:rsidRPr="004E7352" w:rsidRDefault="0066682E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18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41384F24" w14:textId="51081355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00822A21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5719D3" w:rsidRPr="004E7352" w14:paraId="35F15C17" w14:textId="3C50C095" w:rsidTr="0062630A">
        <w:trPr>
          <w:trHeight w:val="118"/>
          <w:jc w:val="center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3C3D2094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  <w:lang w:eastAsia="es-CL"/>
              </w:rPr>
              <w:t>*2/*2 (AA)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1017A4D6" w14:textId="7D10B232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761B5BC3" w14:textId="049125AC" w:rsidR="005719D3" w:rsidRPr="004E7352" w:rsidRDefault="005719D3" w:rsidP="004E7352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129C469F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104E0221" w14:textId="4DD3905F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1BB46097" w14:textId="485667ED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71EA47F6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43D790AB" w14:textId="28447475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3FD5C3F7" w14:textId="6534678C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7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06CBBE64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5153A5C5" w14:textId="72BC785E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110B4D30" w14:textId="4362AC6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799CDD03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11D7AD3C" w14:textId="487953F2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9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1A1D9511" w14:textId="71963BAF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7BEC5E7A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03E5E73C" w14:textId="1011504B" w:rsidR="005719D3" w:rsidRPr="004E7352" w:rsidRDefault="0066682E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12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5ECFB311" w14:textId="3DDA8BCE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6362FB9A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5719D3" w:rsidRPr="004E7352" w14:paraId="0941EF4A" w14:textId="67724469" w:rsidTr="0062630A">
        <w:trPr>
          <w:trHeight w:val="221"/>
          <w:jc w:val="center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0766BC3F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  <w:lang w:eastAsia="es-CL"/>
              </w:rPr>
              <w:t>*1/*1 (GG)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0B5060DB" w14:textId="691D96C5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7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25A06C3B" w14:textId="4FF15BA5" w:rsidR="005719D3" w:rsidRPr="004E7352" w:rsidRDefault="005719D3" w:rsidP="004E7352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1664CF87" w14:textId="2E38C9B1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0.3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347A3B72" w14:textId="31E5882D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8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5047503E" w14:textId="24124B5D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5ADE2D78" w14:textId="657DBEEC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1883315C" w14:textId="21D60B6F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7C0944F3" w14:textId="5B1B4F55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6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0AA716C4" w14:textId="702058F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0.6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472113AD" w14:textId="1822F685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5AFCAFB5" w14:textId="498A772D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2AEDA71F" w14:textId="7629B3C0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0.1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7A31071B" w14:textId="397393C6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45EA9583" w14:textId="7138850C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5376A26C" w14:textId="1919EC85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0.2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4D158911" w14:textId="03420F69" w:rsidR="005719D3" w:rsidRPr="004E7352" w:rsidRDefault="0066682E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8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10FDC1DB" w14:textId="04323535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2F6775D4" w14:textId="30238BD5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-</w:t>
            </w:r>
          </w:p>
        </w:tc>
      </w:tr>
      <w:tr w:rsidR="005719D3" w:rsidRPr="004E7352" w14:paraId="4693A66E" w14:textId="0949C460" w:rsidTr="0062630A">
        <w:trPr>
          <w:trHeight w:val="58"/>
          <w:jc w:val="center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4185AC7F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  <w:lang w:eastAsia="es-CL"/>
              </w:rPr>
              <w:t>*1/*2 (GA)+*2/*2 (AA)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403749F8" w14:textId="1011D3BF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29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241D9406" w14:textId="16F4FF43" w:rsidR="005719D3" w:rsidRPr="004E7352" w:rsidRDefault="005719D3" w:rsidP="004E7352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1DC4775C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1523BB59" w14:textId="717C6479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27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16D6FE48" w14:textId="6CE1EA4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50E5C56E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19D3EC6C" w14:textId="1EDAE8E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7221AE71" w14:textId="70C54600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20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112E22A2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31F364D0" w14:textId="1C3ED1F0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26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616F4FBC" w14:textId="61670DD4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0652C6C7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30A06DDA" w14:textId="64D3FC6B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25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15A30875" w14:textId="33878650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2A883630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5F3B2311" w14:textId="341FC5B3" w:rsidR="005719D3" w:rsidRPr="004E7352" w:rsidRDefault="0066682E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30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6D0E8269" w14:textId="152FDDCA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7E16EA5E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5719D3" w:rsidRPr="004E7352" w14:paraId="2130AFAD" w14:textId="78E20D30" w:rsidTr="0062630A">
        <w:trPr>
          <w:trHeight w:val="213"/>
          <w:jc w:val="center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29649F62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  <w:lang w:eastAsia="es-CL"/>
              </w:rPr>
              <w:t>*1/*1 (GG)+*1/*2 (GA)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144328C7" w14:textId="22D5BC46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25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6F801A47" w14:textId="5E22C606" w:rsidR="005719D3" w:rsidRPr="004E7352" w:rsidRDefault="005719D3" w:rsidP="004E7352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207D1AA5" w14:textId="3E7C27C5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0.5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7A73E15D" w14:textId="1F37E84D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25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4A999A2E" w14:textId="1B71928E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01BCB80C" w14:textId="6BFD51E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0.1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3FED55F6" w14:textId="2401E754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7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0F07A1A7" w14:textId="10EE8B1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19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32D141A3" w14:textId="14C385E6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0.3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20CFC603" w14:textId="6489B80E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20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5DEC129E" w14:textId="7FF47ABE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6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449313B6" w14:textId="207692C9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0.2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5967FE90" w14:textId="3D1CE86A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21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059DC52A" w14:textId="3E03BC09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10A1907C" w14:textId="48AD3A38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0.6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4733CFEA" w14:textId="39B8B15B" w:rsidR="005719D3" w:rsidRPr="004E7352" w:rsidRDefault="0066682E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26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08D6F3DD" w14:textId="685C5650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76A7EC76" w14:textId="5EB83F32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-</w:t>
            </w:r>
          </w:p>
        </w:tc>
      </w:tr>
      <w:tr w:rsidR="005719D3" w:rsidRPr="004E7352" w14:paraId="4B5847C6" w14:textId="6F88F653" w:rsidTr="0062630A">
        <w:trPr>
          <w:trHeight w:val="163"/>
          <w:jc w:val="center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63D05663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4E7352">
              <w:rPr>
                <w:rFonts w:cs="Times New Roman"/>
                <w:spacing w:val="-16"/>
                <w:szCs w:val="24"/>
              </w:rPr>
              <w:lastRenderedPageBreak/>
              <w:t>*2/*2 (AA)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4A8F0C4D" w14:textId="4F5E0AAD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6CD7B4DF" w14:textId="22FBF77F" w:rsidR="005719D3" w:rsidRPr="004E7352" w:rsidRDefault="005719D3" w:rsidP="004E7352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2A42B31E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5BDE5326" w14:textId="70045D78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7B28BD0E" w14:textId="7282B548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64E9C3A3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7703204C" w14:textId="7814550F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4DFB0CE1" w14:textId="3F100E98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7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3329E496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693327F4" w14:textId="11DBFA3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6A90B732" w14:textId="3F1ABDE9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4CD0E729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0540DC40" w14:textId="190D06E6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9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244E3A40" w14:textId="23CE579C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681D6929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30536532" w14:textId="1A5FB6D6" w:rsidR="005719D3" w:rsidRPr="004E7352" w:rsidRDefault="0066682E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12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38231573" w14:textId="3968234A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38D653A3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61484A" w:rsidRPr="004E7352" w14:paraId="07ABBE07" w14:textId="72000352" w:rsidTr="0062630A">
        <w:trPr>
          <w:trHeight w:val="213"/>
          <w:jc w:val="center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14C656C4" w14:textId="77777777" w:rsidR="006433C5" w:rsidRPr="004E7352" w:rsidRDefault="006433C5" w:rsidP="004E7352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</w:pPr>
            <w:r w:rsidRPr="004E7352"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  <w:t>UGT2B7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17FB5CE5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21277FCE" w14:textId="77777777" w:rsidR="006433C5" w:rsidRPr="004E7352" w:rsidRDefault="006433C5" w:rsidP="004E7352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483" w:type="dxa"/>
            <w:tcBorders>
              <w:top w:val="nil"/>
              <w:bottom w:val="nil"/>
            </w:tcBorders>
            <w:vAlign w:val="center"/>
          </w:tcPr>
          <w:p w14:paraId="035EC7AC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661ED00C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47204FE6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483" w:type="dxa"/>
            <w:tcBorders>
              <w:top w:val="nil"/>
              <w:bottom w:val="nil"/>
            </w:tcBorders>
            <w:vAlign w:val="center"/>
          </w:tcPr>
          <w:p w14:paraId="3DA607D7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2587A26B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5F6E9825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483" w:type="dxa"/>
            <w:tcBorders>
              <w:top w:val="nil"/>
              <w:bottom w:val="nil"/>
            </w:tcBorders>
            <w:vAlign w:val="center"/>
          </w:tcPr>
          <w:p w14:paraId="30CFA2E7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28A93B21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7F4E3834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483" w:type="dxa"/>
            <w:tcBorders>
              <w:top w:val="nil"/>
              <w:bottom w:val="nil"/>
            </w:tcBorders>
            <w:vAlign w:val="center"/>
          </w:tcPr>
          <w:p w14:paraId="76CF0D36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003AC73C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69F9EA96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483" w:type="dxa"/>
            <w:tcBorders>
              <w:top w:val="nil"/>
              <w:bottom w:val="nil"/>
            </w:tcBorders>
            <w:vAlign w:val="center"/>
          </w:tcPr>
          <w:p w14:paraId="33A979A0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52E88FEA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1208B3E4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483" w:type="dxa"/>
            <w:tcBorders>
              <w:top w:val="nil"/>
              <w:bottom w:val="nil"/>
            </w:tcBorders>
            <w:vAlign w:val="center"/>
          </w:tcPr>
          <w:p w14:paraId="46929933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5719D3" w:rsidRPr="004E7352" w14:paraId="3FBC95D4" w14:textId="7377D8C7" w:rsidTr="0062630A">
        <w:trPr>
          <w:trHeight w:val="118"/>
          <w:jc w:val="center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62A5D048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4E7352">
              <w:rPr>
                <w:rFonts w:cs="Times New Roman"/>
                <w:spacing w:val="-16"/>
                <w:szCs w:val="24"/>
                <w:lang w:eastAsia="es-CL"/>
              </w:rPr>
              <w:t>*1/*1 (TT)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0E344DC6" w14:textId="13CD9E0F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079862D3" w14:textId="7D705C65" w:rsidR="005719D3" w:rsidRPr="004E7352" w:rsidRDefault="005719D3" w:rsidP="004E7352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7C13ED79" w14:textId="54AB190E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0.2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238A3D56" w14:textId="49678CC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095FC1D2" w14:textId="1DC070A8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399B43E5" w14:textId="7AAEA3E9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14888149" w14:textId="09018823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53D47FDF" w14:textId="43222570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1A3A6A40" w14:textId="5638A5FB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0.04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4E0AE3BA" w14:textId="5BE8C9CF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12CF458B" w14:textId="236AA5BA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34AB9959" w14:textId="4D6492A8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3626B97C" w14:textId="389F4A30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06A68ED6" w14:textId="525A386A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3EC2517A" w14:textId="43F3FA9F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0.3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17597305" w14:textId="64F5FECA" w:rsidR="005719D3" w:rsidRPr="004E7352" w:rsidRDefault="0066682E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14227B16" w14:textId="6B1E9AC2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48FC1B8D" w14:textId="5D5D52AE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-</w:t>
            </w:r>
          </w:p>
        </w:tc>
      </w:tr>
      <w:tr w:rsidR="005719D3" w:rsidRPr="004E7352" w14:paraId="3C894922" w14:textId="20DAD6EB" w:rsidTr="0062630A">
        <w:trPr>
          <w:trHeight w:val="118"/>
          <w:jc w:val="center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40CCBE0F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4E7352">
              <w:rPr>
                <w:rFonts w:cs="Times New Roman"/>
                <w:spacing w:val="-16"/>
                <w:szCs w:val="24"/>
                <w:lang w:eastAsia="es-CL"/>
              </w:rPr>
              <w:t>*1/*2 (TC)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09A40957" w14:textId="65283C2E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17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7506F172" w14:textId="3A76DFB1" w:rsidR="005719D3" w:rsidRPr="004E7352" w:rsidRDefault="005719D3" w:rsidP="004E7352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26698E03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3A79DCA3" w14:textId="256E4489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17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701220FE" w14:textId="282B3C99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0288B0EE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50F8494A" w14:textId="7FCD8F45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602089E1" w14:textId="6CA64E99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15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5B566018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1BB14D04" w14:textId="7E6215D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12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7BE45330" w14:textId="34365514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0158563F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34F16177" w14:textId="312D1D86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14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2B34DD03" w14:textId="4A77007B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260F85B5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1A62DE98" w14:textId="45B3EF35" w:rsidR="005719D3" w:rsidRPr="004E7352" w:rsidRDefault="0066682E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17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59567B81" w14:textId="1023EC41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146FC61E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5719D3" w:rsidRPr="004E7352" w14:paraId="1B0650DB" w14:textId="1F0FF3C6" w:rsidTr="0062630A">
        <w:trPr>
          <w:trHeight w:val="125"/>
          <w:jc w:val="center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79C76D69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4E7352">
              <w:rPr>
                <w:rFonts w:cs="Times New Roman"/>
                <w:spacing w:val="-16"/>
                <w:szCs w:val="24"/>
                <w:lang w:eastAsia="es-CL"/>
              </w:rPr>
              <w:t>*2/*2 (CC)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72BD4562" w14:textId="4692BBCE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16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621BC4B3" w14:textId="063BAD60" w:rsidR="005719D3" w:rsidRPr="004E7352" w:rsidRDefault="005719D3" w:rsidP="004E7352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5E55E9DB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20F966CE" w14:textId="5BD0BFCD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14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1AE9A410" w14:textId="725B0066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1047A845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280F2A39" w14:textId="45A6571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8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68D3874C" w14:textId="1967E373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9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15FA7077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43B93064" w14:textId="7DD87A35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15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328237C8" w14:textId="74D54148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48A2CA20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2830F8A1" w14:textId="66C4608C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14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79BF0B81" w14:textId="16B8CC01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31295DF5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12FD9AB8" w14:textId="6A5FF18D" w:rsidR="005719D3" w:rsidRPr="004E7352" w:rsidRDefault="0066682E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17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0281301D" w14:textId="4D2B431E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4741255C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5719D3" w:rsidRPr="004E7352" w14:paraId="69B2D97E" w14:textId="3AF210AB" w:rsidTr="0062630A">
        <w:trPr>
          <w:trHeight w:val="106"/>
          <w:jc w:val="center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5C5894A9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4E7352">
              <w:rPr>
                <w:rFonts w:cs="Times New Roman"/>
                <w:spacing w:val="-16"/>
                <w:szCs w:val="24"/>
                <w:lang w:eastAsia="es-CL"/>
              </w:rPr>
              <w:t>*1/*1 (TT)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4D4BEC96" w14:textId="7098B252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74C0247C" w14:textId="608BE7F0" w:rsidR="005719D3" w:rsidRPr="004E7352" w:rsidRDefault="005719D3" w:rsidP="004E7352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0A449BC4" w14:textId="71396736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0.1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05186548" w14:textId="151C5C10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13F21BAE" w14:textId="34720451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4A1C8F3E" w14:textId="18D31B68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44B01DBB" w14:textId="10031C39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33717177" w14:textId="4DA47E35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221AB69A" w14:textId="625805D2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0.4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75DBF9A6" w14:textId="265B18D1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13054EFE" w14:textId="56E24E44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4DB41926" w14:textId="42E16470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1135AD76" w14:textId="105DDEF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534C357F" w14:textId="425D0808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2DAD3ABB" w14:textId="3AFDEF5F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0.1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7CD1B4C0" w14:textId="7DC2ACB3" w:rsidR="005719D3" w:rsidRPr="004E7352" w:rsidRDefault="0066682E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209D487D" w14:textId="0FBAB702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0D28231E" w14:textId="6039BE2B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-</w:t>
            </w:r>
          </w:p>
        </w:tc>
      </w:tr>
      <w:tr w:rsidR="005719D3" w:rsidRPr="004E7352" w14:paraId="5DDB39F5" w14:textId="1C145323" w:rsidTr="0062630A">
        <w:trPr>
          <w:trHeight w:val="58"/>
          <w:jc w:val="center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0D4EB482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4E7352">
              <w:rPr>
                <w:rFonts w:cs="Times New Roman"/>
                <w:spacing w:val="-16"/>
                <w:szCs w:val="24"/>
                <w:lang w:eastAsia="es-CL"/>
              </w:rPr>
              <w:t>*1/*2 (TC)+*2/*2 (CC)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1F6F8AC3" w14:textId="21029D03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33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152B22C6" w14:textId="7C4E3D20" w:rsidR="005719D3" w:rsidRPr="004E7352" w:rsidRDefault="005719D3" w:rsidP="004E7352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32E1C7CB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1ABA83A0" w14:textId="56ADA035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31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0058528B" w14:textId="20353654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57634190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15D70B75" w14:textId="5A4A8830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75DF36B5" w14:textId="4CF427B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24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0F42A83B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0B3C9742" w14:textId="49524760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27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2E837ED1" w14:textId="7488FD72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7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05A4E87A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22774DEA" w14:textId="26F00008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28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55F4C952" w14:textId="603DEA94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6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2ADC3B49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4B824340" w14:textId="2A75760C" w:rsidR="005719D3" w:rsidRPr="004E7352" w:rsidRDefault="0066682E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34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15AC84F0" w14:textId="090B8ACB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1462740C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5719D3" w:rsidRPr="004E7352" w14:paraId="25596C55" w14:textId="161FEEB3" w:rsidTr="0062630A">
        <w:trPr>
          <w:trHeight w:val="58"/>
          <w:jc w:val="center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3E4B4F0F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*1/*1 (TT)+*1/*2 (TC)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6A24D13B" w14:textId="263BE022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20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217BBC05" w14:textId="59824BE7" w:rsidR="005719D3" w:rsidRPr="004E7352" w:rsidRDefault="005719D3" w:rsidP="004E7352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22E8E1C3" w14:textId="3C13F04A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0.8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5B29B66D" w14:textId="24D6CD88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21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6A486377" w14:textId="293CE54B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761CAD56" w14:textId="75CF1EB3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4532A5AB" w14:textId="48C76514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430A5A7A" w14:textId="5EAC2560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17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7F3DCD7D" w14:textId="22E55BE0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0.06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01012615" w14:textId="62127B53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16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241E95E0" w14:textId="02BBC189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4468663A" w14:textId="28EBC42C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0.3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742698B8" w14:textId="12823078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16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07BDC4AE" w14:textId="03214788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162F082D" w14:textId="361234ED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0.6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37311DBF" w14:textId="3265A117" w:rsidR="005719D3" w:rsidRPr="004E7352" w:rsidRDefault="0066682E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21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11B2E00C" w14:textId="1AD830AA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524AA547" w14:textId="2241531C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-</w:t>
            </w:r>
          </w:p>
        </w:tc>
      </w:tr>
      <w:tr w:rsidR="005719D3" w:rsidRPr="004E7352" w14:paraId="48A288E7" w14:textId="597B3A4B" w:rsidTr="0062630A">
        <w:trPr>
          <w:trHeight w:val="58"/>
          <w:jc w:val="center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729DC561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eastAsia="es-CL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*2/*2 (CC)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29AA058A" w14:textId="6F53283C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16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7AA336CD" w14:textId="643B7EF4" w:rsidR="005719D3" w:rsidRPr="004E7352" w:rsidRDefault="005719D3" w:rsidP="004E7352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627A551A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0A1F9F64" w14:textId="569D8C94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14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7A3263BD" w14:textId="25D9A28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7A295480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1E9BA2AC" w14:textId="247D841D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8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53BC50D0" w14:textId="467FD3D2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9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7A751B78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79ABB79C" w14:textId="3EB74DB9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15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4BAFE6F7" w14:textId="192D87B4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363C5EFC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4514A770" w14:textId="79BF9CBB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14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44684EE0" w14:textId="46ECBD26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70A6C362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5A633045" w14:textId="13F61495" w:rsidR="005719D3" w:rsidRPr="004E7352" w:rsidRDefault="0066682E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17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2BD7BE02" w14:textId="72CFB5F5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42B94DBF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61484A" w:rsidRPr="004E7352" w14:paraId="5B8191BF" w14:textId="0A4B25F5" w:rsidTr="0062630A">
        <w:trPr>
          <w:trHeight w:val="213"/>
          <w:jc w:val="center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1E6ADAF7" w14:textId="77777777" w:rsidR="006433C5" w:rsidRPr="004E7352" w:rsidRDefault="006433C5" w:rsidP="004E7352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</w:pPr>
            <w:r w:rsidRPr="004E7352"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  <w:t>UGT2B15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045EEF6E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4913FD31" w14:textId="77777777" w:rsidR="006433C5" w:rsidRPr="004E7352" w:rsidRDefault="006433C5" w:rsidP="004E7352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483" w:type="dxa"/>
            <w:tcBorders>
              <w:top w:val="nil"/>
              <w:bottom w:val="nil"/>
            </w:tcBorders>
            <w:vAlign w:val="center"/>
          </w:tcPr>
          <w:p w14:paraId="1EE51D6A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56A63277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40EAD998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483" w:type="dxa"/>
            <w:tcBorders>
              <w:top w:val="nil"/>
              <w:bottom w:val="nil"/>
            </w:tcBorders>
            <w:vAlign w:val="center"/>
          </w:tcPr>
          <w:p w14:paraId="0CAA784F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02D62B3F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6D45BA5E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483" w:type="dxa"/>
            <w:tcBorders>
              <w:top w:val="nil"/>
              <w:bottom w:val="nil"/>
            </w:tcBorders>
            <w:vAlign w:val="center"/>
          </w:tcPr>
          <w:p w14:paraId="270BA7FB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05380E18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52817440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483" w:type="dxa"/>
            <w:tcBorders>
              <w:top w:val="nil"/>
              <w:bottom w:val="nil"/>
            </w:tcBorders>
            <w:vAlign w:val="center"/>
          </w:tcPr>
          <w:p w14:paraId="4B55AAAB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30813FC8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6978B771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483" w:type="dxa"/>
            <w:tcBorders>
              <w:top w:val="nil"/>
              <w:bottom w:val="nil"/>
            </w:tcBorders>
            <w:vAlign w:val="center"/>
          </w:tcPr>
          <w:p w14:paraId="57225772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674327FC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584027F5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483" w:type="dxa"/>
            <w:tcBorders>
              <w:top w:val="nil"/>
              <w:bottom w:val="nil"/>
            </w:tcBorders>
            <w:vAlign w:val="center"/>
          </w:tcPr>
          <w:p w14:paraId="476CD5FB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5719D3" w:rsidRPr="004E7352" w14:paraId="111CB55C" w14:textId="7CEEC60A" w:rsidTr="0062630A">
        <w:trPr>
          <w:trHeight w:val="58"/>
          <w:jc w:val="center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14C1245B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4E7352">
              <w:rPr>
                <w:rFonts w:cs="Times New Roman"/>
                <w:spacing w:val="-16"/>
                <w:szCs w:val="24"/>
                <w:lang w:eastAsia="es-CL"/>
              </w:rPr>
              <w:t>*1/*1 (AA)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509C73FA" w14:textId="4BD0FEBC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1D1A0B26" w14:textId="14D868AF" w:rsidR="005719D3" w:rsidRPr="004E7352" w:rsidRDefault="005719D3" w:rsidP="004E7352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0B2A75AB" w14:textId="4D76C589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76F0D1D2" w14:textId="06FF1BC8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0FAE680B" w14:textId="414315E2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30DA2020" w14:textId="42E7991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3B0F32F5" w14:textId="5402654F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5122B7D8" w14:textId="2B87661C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3BF3C750" w14:textId="6A7AF98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0.4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12322CD8" w14:textId="77D19BB4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29EF19B6" w14:textId="1F562C5F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54BA1A48" w14:textId="05696D73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0.1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028F1AB8" w14:textId="738525B0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4700C129" w14:textId="002E35C6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02FF2435" w14:textId="067597C0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0.1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428A7608" w14:textId="628042E9" w:rsidR="005719D3" w:rsidRPr="004E7352" w:rsidRDefault="0066682E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1B8C530B" w14:textId="25846DCB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5339EA6B" w14:textId="3F1E2AB2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-</w:t>
            </w:r>
          </w:p>
        </w:tc>
      </w:tr>
      <w:tr w:rsidR="005719D3" w:rsidRPr="004E7352" w14:paraId="7AE250F5" w14:textId="316DEB6B" w:rsidTr="0062630A">
        <w:trPr>
          <w:trHeight w:val="118"/>
          <w:jc w:val="center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1566556E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  <w:lang w:eastAsia="es-CL"/>
              </w:rPr>
              <w:t>*1/*2 (AC)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11E820A0" w14:textId="02213EE3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30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11384E6E" w14:textId="461AFFE9" w:rsidR="005719D3" w:rsidRPr="004E7352" w:rsidRDefault="005719D3" w:rsidP="004E7352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38257D32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1140B997" w14:textId="4C1B9914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30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7B1C81D6" w14:textId="45AB6155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0FADE07D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1C89C4B3" w14:textId="334CB590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6C4BBDB9" w14:textId="18EBDCEE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22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30BA52FA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770E0288" w14:textId="4A7FE538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28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6F8400B5" w14:textId="5E02752D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361C0FC6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6D95E7AF" w14:textId="6781919B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26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2AE60CBA" w14:textId="51FA08BE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6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568301A1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054285AF" w14:textId="5C1E5D41" w:rsidR="005719D3" w:rsidRPr="004E7352" w:rsidRDefault="0066682E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32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3A0D7BF7" w14:textId="6474CCE6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712A4C3B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5719D3" w:rsidRPr="004E7352" w14:paraId="3632936C" w14:textId="08F3354F" w:rsidTr="0062630A">
        <w:trPr>
          <w:trHeight w:val="118"/>
          <w:jc w:val="center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5748AE2E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  <w:lang w:eastAsia="es-CL"/>
              </w:rPr>
              <w:t>*2/*2 (CC)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1A4EF933" w14:textId="50763AA5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62BACEE0" w14:textId="62B49DEA" w:rsidR="005719D3" w:rsidRPr="004E7352" w:rsidRDefault="005719D3" w:rsidP="004E7352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339F4DCE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017896EE" w14:textId="59CC7F90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0A42D9B1" w14:textId="5AC1D8BD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41A61BBE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1C830F18" w14:textId="20DE2E41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6AE6DD63" w14:textId="06A13E65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35C81EB8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594F4725" w14:textId="6127AF60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51692929" w14:textId="27896C0A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4A5CF81D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6BA751CA" w14:textId="70BBC8B6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0CF9A9BF" w14:textId="6F0FF369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60F1C57F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3A6CEC22" w14:textId="13EC762F" w:rsidR="005719D3" w:rsidRPr="004E7352" w:rsidRDefault="0066682E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2C9B7AF1" w14:textId="6FE590AF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770E1471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5719D3" w:rsidRPr="004E7352" w14:paraId="6B789258" w14:textId="39F67358" w:rsidTr="0062630A">
        <w:trPr>
          <w:trHeight w:val="118"/>
          <w:jc w:val="center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4D4E5A7E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  <w:lang w:eastAsia="es-CL"/>
              </w:rPr>
              <w:t>*1/*1 (AA)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51F27FD2" w14:textId="4D34CFA6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5F1E7247" w14:textId="6E5F014D" w:rsidR="005719D3" w:rsidRPr="004E7352" w:rsidRDefault="005719D3" w:rsidP="004E7352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2E130993" w14:textId="6084E485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2B6328F1" w14:textId="1546955A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1626658B" w14:textId="59A4A2D9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5A123D9E" w14:textId="3CCDED94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08D2B21D" w14:textId="0AC38E62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1607C29A" w14:textId="7F38419D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42C14D09" w14:textId="34709362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0.4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0CB529DD" w14:textId="38988D5A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1D13C3BA" w14:textId="31C7245F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1A487224" w14:textId="25DAFAAC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0.1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684F9210" w14:textId="684B4636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4FA3587D" w14:textId="517A160C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488683BC" w14:textId="39A8AB8B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0.1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776BE94C" w14:textId="717EAE4E" w:rsidR="005719D3" w:rsidRPr="004E7352" w:rsidRDefault="0066682E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1421E51C" w14:textId="54EC7073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326D08E9" w14:textId="0358BA1F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-</w:t>
            </w:r>
          </w:p>
        </w:tc>
      </w:tr>
      <w:tr w:rsidR="005719D3" w:rsidRPr="004E7352" w14:paraId="37F69E66" w14:textId="135E66E0" w:rsidTr="0062630A">
        <w:trPr>
          <w:trHeight w:val="125"/>
          <w:jc w:val="center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0B932C03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  <w:lang w:eastAsia="es-CL"/>
              </w:rPr>
              <w:lastRenderedPageBreak/>
              <w:t>*1/*2 (AC)+*2/*2 (CC)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280C3440" w14:textId="1F392445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32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773D47D3" w14:textId="6E3124D5" w:rsidR="005719D3" w:rsidRPr="004E7352" w:rsidRDefault="005719D3" w:rsidP="004E7352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04F95BEC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6D48205C" w14:textId="51E6795F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31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030E4909" w14:textId="1C085705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5614890D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6CDAAD0F" w14:textId="48467AC2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1C2E1A87" w14:textId="01644859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24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2FBC6D1C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6AB28A42" w14:textId="1DD4C1C3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29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5E6F03EE" w14:textId="061A15E8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63F6A843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08A1F446" w14:textId="41FF26DC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28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4824E46A" w14:textId="74829AD0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6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4A5B9F2F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585EDAF6" w14:textId="113498BF" w:rsidR="005719D3" w:rsidRPr="004E7352" w:rsidRDefault="0066682E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34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221CEE2B" w14:textId="0DA2D4C1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2114E2B9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5719D3" w:rsidRPr="004E7352" w14:paraId="290B5C59" w14:textId="596F07A4" w:rsidTr="0062630A">
        <w:trPr>
          <w:trHeight w:val="213"/>
          <w:jc w:val="center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0B277E1C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  <w:lang w:eastAsia="es-CL"/>
              </w:rPr>
              <w:t>*1/*1 (AA)+*1/*2 (AC)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051D9D7D" w14:textId="22A07D2A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34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5C2F896B" w14:textId="6D03FFBC" w:rsidR="005719D3" w:rsidRPr="004E7352" w:rsidRDefault="005719D3" w:rsidP="004E7352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26B7B2E0" w14:textId="653FB4A8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70560F84" w14:textId="2DF70CC2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34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309E3A7B" w14:textId="18C41758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41366084" w14:textId="095B4940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0.09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5E218E01" w14:textId="7E25CA53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12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4851A556" w14:textId="2F343409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24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7F40C06F" w14:textId="00BD04E8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72236D9D" w14:textId="3E74DA4A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30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543113A6" w14:textId="5ECEECA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6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79CBABA1" w14:textId="21EDC0FA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0.2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15844803" w14:textId="57588818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28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0ECB4CC5" w14:textId="7CB86796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8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284CE574" w14:textId="496AD848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700978C6" w14:textId="5AFCA527" w:rsidR="005719D3" w:rsidRPr="004E7352" w:rsidRDefault="0066682E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36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01B8BFAF" w14:textId="3AC8B5F2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7B0C7A05" w14:textId="7DE8E75D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-</w:t>
            </w:r>
          </w:p>
        </w:tc>
      </w:tr>
      <w:tr w:rsidR="005719D3" w:rsidRPr="004E7352" w14:paraId="1FC29E57" w14:textId="72DE48A3" w:rsidTr="0062630A">
        <w:trPr>
          <w:trHeight w:val="118"/>
          <w:jc w:val="center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33E28791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  <w:lang w:val="es-CL" w:eastAsia="es-CL"/>
              </w:rPr>
              <w:t>*2/*2 (CC)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14779939" w14:textId="01EE89D4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4B3DE77D" w14:textId="372A4E20" w:rsidR="005719D3" w:rsidRPr="004E7352" w:rsidRDefault="005719D3" w:rsidP="004E7352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20E680B3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45E42825" w14:textId="1C33D685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5CE4FA77" w14:textId="5DC63AA1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57699E11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09E1CF2A" w14:textId="0ACFDC40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36D541B2" w14:textId="63412DBC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2E460F6C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50CA8032" w14:textId="23E71C0E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03A4CF77" w14:textId="2D93B0CA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64B7BEC7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781EBB1F" w14:textId="7A69E079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4DFD8481" w14:textId="4AD5876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11D1269A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4C7D99F6" w14:textId="5D0BE1A7" w:rsidR="005719D3" w:rsidRPr="004E7352" w:rsidRDefault="0066682E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01717D62" w14:textId="40F8E9D8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504DB3E0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9849AC" w:rsidRPr="004E7352" w14:paraId="2BAF7B8F" w14:textId="0AA02F77" w:rsidTr="0062630A">
        <w:trPr>
          <w:trHeight w:val="118"/>
          <w:jc w:val="center"/>
        </w:trPr>
        <w:tc>
          <w:tcPr>
            <w:tcW w:w="11056" w:type="dxa"/>
            <w:gridSpan w:val="19"/>
            <w:tcBorders>
              <w:top w:val="nil"/>
              <w:bottom w:val="nil"/>
            </w:tcBorders>
            <w:vAlign w:val="center"/>
          </w:tcPr>
          <w:p w14:paraId="58160178" w14:textId="4B51A658" w:rsidR="009849AC" w:rsidRPr="004E7352" w:rsidRDefault="009849AC" w:rsidP="004E7352">
            <w:pPr>
              <w:spacing w:before="0" w:after="0" w:line="360" w:lineRule="auto"/>
              <w:rPr>
                <w:rFonts w:cs="Times New Roman"/>
                <w:b/>
                <w:bCs/>
                <w:spacing w:val="-16"/>
                <w:szCs w:val="24"/>
              </w:rPr>
            </w:pPr>
            <w:r w:rsidRPr="004E7352">
              <w:rPr>
                <w:rFonts w:cs="Times New Roman"/>
                <w:b/>
                <w:bCs/>
                <w:spacing w:val="-16"/>
                <w:szCs w:val="24"/>
                <w:lang w:eastAsia="es-CL"/>
              </w:rPr>
              <w:t>Estrogen receptor. TAM therapeutic target</w:t>
            </w:r>
          </w:p>
        </w:tc>
      </w:tr>
      <w:tr w:rsidR="0061484A" w:rsidRPr="004E7352" w14:paraId="2B71EA9B" w14:textId="29519BA4" w:rsidTr="0062630A">
        <w:trPr>
          <w:trHeight w:val="118"/>
          <w:jc w:val="center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0623E628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  <w:lang w:val="es-CL" w:eastAsia="es-CL"/>
              </w:rPr>
            </w:pPr>
            <w:r w:rsidRPr="004E7352">
              <w:rPr>
                <w:rFonts w:cs="Times New Roman"/>
                <w:b/>
                <w:bCs/>
                <w:spacing w:val="-16"/>
                <w:szCs w:val="24"/>
                <w:lang w:val="es-CL" w:eastAsia="es-CL"/>
              </w:rPr>
              <w:t>ESR1 V364E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2A4151C4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26EA9FC0" w14:textId="77777777" w:rsidR="006433C5" w:rsidRPr="004E7352" w:rsidRDefault="006433C5" w:rsidP="004E7352">
            <w:pPr>
              <w:spacing w:before="0" w:after="0" w:line="360" w:lineRule="auto"/>
              <w:jc w:val="both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483" w:type="dxa"/>
            <w:tcBorders>
              <w:top w:val="nil"/>
              <w:bottom w:val="nil"/>
            </w:tcBorders>
            <w:vAlign w:val="center"/>
          </w:tcPr>
          <w:p w14:paraId="11FF5089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0AC14BB3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3481C0C9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483" w:type="dxa"/>
            <w:tcBorders>
              <w:top w:val="nil"/>
              <w:bottom w:val="nil"/>
            </w:tcBorders>
            <w:vAlign w:val="center"/>
          </w:tcPr>
          <w:p w14:paraId="70CD9FAE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1B73CD0D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448E227F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483" w:type="dxa"/>
            <w:tcBorders>
              <w:top w:val="nil"/>
              <w:bottom w:val="nil"/>
            </w:tcBorders>
            <w:vAlign w:val="center"/>
          </w:tcPr>
          <w:p w14:paraId="1BCE3383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509AE61B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617A7884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483" w:type="dxa"/>
            <w:tcBorders>
              <w:top w:val="nil"/>
              <w:bottom w:val="nil"/>
            </w:tcBorders>
            <w:vAlign w:val="center"/>
          </w:tcPr>
          <w:p w14:paraId="326E5092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4D15CB1A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581D8B05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483" w:type="dxa"/>
            <w:tcBorders>
              <w:top w:val="nil"/>
              <w:bottom w:val="nil"/>
            </w:tcBorders>
            <w:vAlign w:val="center"/>
          </w:tcPr>
          <w:p w14:paraId="006B3236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093834DC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50E7DC97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483" w:type="dxa"/>
            <w:tcBorders>
              <w:top w:val="nil"/>
              <w:bottom w:val="nil"/>
            </w:tcBorders>
            <w:vAlign w:val="center"/>
          </w:tcPr>
          <w:p w14:paraId="2F600498" w14:textId="77777777" w:rsidR="006433C5" w:rsidRPr="004E7352" w:rsidRDefault="006433C5" w:rsidP="004E7352">
            <w:pPr>
              <w:spacing w:before="0" w:after="0" w:line="360" w:lineRule="auto"/>
              <w:jc w:val="center"/>
              <w:rPr>
                <w:rFonts w:cs="Times New Roman"/>
                <w:b/>
                <w:bCs/>
                <w:spacing w:val="-16"/>
                <w:szCs w:val="24"/>
              </w:rPr>
            </w:pPr>
          </w:p>
        </w:tc>
      </w:tr>
      <w:tr w:rsidR="005719D3" w:rsidRPr="004E7352" w14:paraId="4F7CFA15" w14:textId="5B7945A3" w:rsidTr="0062630A">
        <w:trPr>
          <w:trHeight w:val="118"/>
          <w:jc w:val="center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4C41FD7F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4E7352">
              <w:rPr>
                <w:rFonts w:cs="Times New Roman"/>
                <w:spacing w:val="-16"/>
                <w:szCs w:val="24"/>
                <w:lang w:val="es-CL" w:eastAsia="es-CL"/>
              </w:rPr>
              <w:t>364V/364V (TT)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1AA6D787" w14:textId="70D8F286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23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0DA724DF" w14:textId="0E0018D8" w:rsidR="005719D3" w:rsidRPr="004E7352" w:rsidRDefault="005719D3" w:rsidP="004E7352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603E35C8" w14:textId="15BF3C51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4DA23164" w14:textId="6E2F105A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22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624DAD35" w14:textId="008B009F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58FAA8F6" w14:textId="0E15C3E4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2330D5FD" w14:textId="673D780A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7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238DFE9D" w14:textId="3232E35F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18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196D8D40" w14:textId="24798E88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0.2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1AD09D47" w14:textId="4D244510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21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502E7C24" w14:textId="47E2A095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225D58A2" w14:textId="17FDFADF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0.7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721DF360" w14:textId="24E94534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18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020E9062" w14:textId="3BA109C6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7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03C59F4D" w14:textId="284C3ABF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0.4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4ACD9FE3" w14:textId="4C3F771E" w:rsidR="005719D3" w:rsidRPr="004E7352" w:rsidRDefault="0066682E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27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12DDC97E" w14:textId="282FD0A6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4F2CF56D" w14:textId="6B00CC26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-</w:t>
            </w:r>
          </w:p>
        </w:tc>
      </w:tr>
      <w:tr w:rsidR="005719D3" w:rsidRPr="004E7352" w14:paraId="2AF9F4B9" w14:textId="56A7B31C" w:rsidTr="0062630A">
        <w:trPr>
          <w:trHeight w:val="118"/>
          <w:jc w:val="center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0892CF70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4E7352">
              <w:rPr>
                <w:rFonts w:cs="Times New Roman"/>
                <w:spacing w:val="-16"/>
                <w:szCs w:val="24"/>
                <w:lang w:val="es-CL" w:eastAsia="es-CL"/>
              </w:rPr>
              <w:t>364V/364E (TA)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032CC1C0" w14:textId="4DDCFAAF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7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67118FDB" w14:textId="34C5C693" w:rsidR="005719D3" w:rsidRPr="004E7352" w:rsidRDefault="005719D3" w:rsidP="004E7352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27C8ABBD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587140B5" w14:textId="1E932D6E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7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0BCC51CC" w14:textId="204E8D2F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386AC41E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72F297E6" w14:textId="3C32FECF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5FBA4D10" w14:textId="4D9D3F0E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092B380E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5A123160" w14:textId="037A4531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06FD03E0" w14:textId="4B9C57D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338A4D3E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5BC20516" w14:textId="2410B3C9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6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3D49F45C" w14:textId="4FDBBAFB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59303F51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1DBF3E4A" w14:textId="39C9A3EC" w:rsidR="005719D3" w:rsidRPr="004E7352" w:rsidRDefault="0066682E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7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2DCD318A" w14:textId="4D64273A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71ADD589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5719D3" w:rsidRPr="004E7352" w14:paraId="6B5B9B94" w14:textId="5DCACC68" w:rsidTr="0062630A">
        <w:trPr>
          <w:trHeight w:val="118"/>
          <w:jc w:val="center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522E1F11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4E7352">
              <w:rPr>
                <w:rFonts w:cs="Times New Roman"/>
                <w:spacing w:val="-16"/>
                <w:szCs w:val="24"/>
                <w:lang w:val="es-CL" w:eastAsia="es-CL"/>
              </w:rPr>
              <w:t>364E/364E (AA)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4E6AC26A" w14:textId="3189FD1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6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70B14448" w14:textId="225FC068" w:rsidR="005719D3" w:rsidRPr="004E7352" w:rsidRDefault="005719D3" w:rsidP="004E7352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5B956DF3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0EA7DD6B" w14:textId="0F429B9F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6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58E6190D" w14:textId="2BD833F8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0E5BF6FF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791F3DFE" w14:textId="0B66299D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3E9A43AB" w14:textId="69571A6A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3F22BD7B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32CBE0AA" w14:textId="04BD1C21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5276B073" w14:textId="65ECE1B9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2E5C0BB0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1C392599" w14:textId="2FCDDBF8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6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57641D12" w14:textId="077C8A8B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36BC281C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4D51956C" w14:textId="07A26F67" w:rsidR="005719D3" w:rsidRPr="004E7352" w:rsidRDefault="0066682E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6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70797FBC" w14:textId="1641BB62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71641E95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5719D3" w:rsidRPr="004E7352" w14:paraId="11886D98" w14:textId="40D14184" w:rsidTr="0062630A">
        <w:trPr>
          <w:trHeight w:val="118"/>
          <w:jc w:val="center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346C5BB3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4E7352">
              <w:rPr>
                <w:rFonts w:cs="Times New Roman"/>
                <w:spacing w:val="-16"/>
                <w:szCs w:val="24"/>
                <w:lang w:val="es-CL" w:eastAsia="es-CL"/>
              </w:rPr>
              <w:t>364V/364V (TT)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3C06C143" w14:textId="3BA090B8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23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6A30FC02" w14:textId="4E6528CD" w:rsidR="005719D3" w:rsidRPr="004E7352" w:rsidRDefault="005719D3" w:rsidP="004E7352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7440BC4E" w14:textId="6479A48C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7284E588" w14:textId="31C640D3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22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6F669381" w14:textId="7E089F6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4D35BADE" w14:textId="7408B8AC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214EABFE" w14:textId="6549888E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7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622904D7" w14:textId="094A1390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18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5AAB9694" w14:textId="13895DE8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0.5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03BC89E1" w14:textId="35CAA97B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21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7302359B" w14:textId="1FC79BFB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4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36CF7657" w14:textId="6677A472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0.5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4FFBCB56" w14:textId="502454A0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18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09B47305" w14:textId="4D73495C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7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6AAD32F2" w14:textId="3540356B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0.1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6159B18B" w14:textId="5BB37216" w:rsidR="005719D3" w:rsidRPr="004E7352" w:rsidRDefault="0066682E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25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54806464" w14:textId="72BE53DF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04A7F490" w14:textId="18A4C744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-</w:t>
            </w:r>
          </w:p>
        </w:tc>
      </w:tr>
      <w:tr w:rsidR="005719D3" w:rsidRPr="004E7352" w14:paraId="5DC68F45" w14:textId="2E1DC474" w:rsidTr="0062630A">
        <w:trPr>
          <w:trHeight w:val="118"/>
          <w:jc w:val="center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39E1277A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4E7352">
              <w:rPr>
                <w:rFonts w:cs="Times New Roman"/>
                <w:spacing w:val="-16"/>
                <w:szCs w:val="24"/>
                <w:lang w:val="es-CL" w:eastAsia="es-CL"/>
              </w:rPr>
              <w:t xml:space="preserve">364V/364E (TA) + 364E/364E (AA)  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0DB44333" w14:textId="421D2FD1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13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5782A0C4" w14:textId="19DB2434" w:rsidR="005719D3" w:rsidRPr="004E7352" w:rsidRDefault="005719D3" w:rsidP="004E7352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495E639B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45201A6F" w14:textId="41622099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13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7BA2E817" w14:textId="74DB2935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33AEBD68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51A50CC8" w14:textId="51088FA5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43E831DE" w14:textId="507B8189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8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3DCDE9FD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1F966EAC" w14:textId="0CCC96F3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69207534" w14:textId="47B7AC66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1D3D38FD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50C0075E" w14:textId="578B8621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12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71E78999" w14:textId="1EA57B2E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5A96945D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2F59605A" w14:textId="6336FAC4" w:rsidR="005719D3" w:rsidRPr="004E7352" w:rsidRDefault="0066682E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13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54883453" w14:textId="0AA497D6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/>
            <w:tcBorders>
              <w:top w:val="nil"/>
              <w:bottom w:val="nil"/>
            </w:tcBorders>
            <w:vAlign w:val="center"/>
          </w:tcPr>
          <w:p w14:paraId="42A0F9BC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  <w:tr w:rsidR="005719D3" w:rsidRPr="004E7352" w14:paraId="1F78476C" w14:textId="5C228BF1" w:rsidTr="0062630A">
        <w:trPr>
          <w:trHeight w:val="118"/>
          <w:jc w:val="center"/>
        </w:trPr>
        <w:tc>
          <w:tcPr>
            <w:tcW w:w="1540" w:type="dxa"/>
            <w:tcBorders>
              <w:top w:val="nil"/>
              <w:bottom w:val="nil"/>
            </w:tcBorders>
            <w:vAlign w:val="center"/>
          </w:tcPr>
          <w:p w14:paraId="257341F4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4E7352">
              <w:rPr>
                <w:rFonts w:cs="Times New Roman"/>
                <w:spacing w:val="-16"/>
                <w:szCs w:val="24"/>
                <w:lang w:val="es-CL" w:eastAsia="es-CL"/>
              </w:rPr>
              <w:lastRenderedPageBreak/>
              <w:t>364V/364V (TT)+</w:t>
            </w:r>
            <w:r w:rsidRPr="004E7352">
              <w:rPr>
                <w:rFonts w:cs="Times New Roman"/>
                <w:szCs w:val="24"/>
              </w:rPr>
              <w:t xml:space="preserve"> </w:t>
            </w:r>
            <w:r w:rsidRPr="004E7352">
              <w:rPr>
                <w:rFonts w:cs="Times New Roman"/>
                <w:spacing w:val="-16"/>
                <w:szCs w:val="24"/>
                <w:lang w:val="es-CL" w:eastAsia="es-CL"/>
              </w:rPr>
              <w:t>364V/364E (TA)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51B5F918" w14:textId="09C0DBEC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30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4D21E42F" w14:textId="0708AFAB" w:rsidR="005719D3" w:rsidRPr="004E7352" w:rsidRDefault="005719D3" w:rsidP="004E7352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283BD071" w14:textId="29AA86BF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19B85213" w14:textId="6F1D82B9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29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4F316045" w14:textId="15AEFAE0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3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344707D7" w14:textId="0DA19D31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2404959B" w14:textId="356CEC26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5EEC0E42" w14:textId="2F595758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21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20EBE799" w14:textId="6C2FA90B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0.3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1520A875" w14:textId="0BA7B873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26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20EB5C1C" w14:textId="0201FA20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6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00395C37" w14:textId="57F29149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0.9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33936CBE" w14:textId="7F91B0BA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24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39BF88CC" w14:textId="1CBC4A4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8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03EFBED3" w14:textId="7E7A3DC3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-</w:t>
            </w:r>
          </w:p>
        </w:tc>
        <w:tc>
          <w:tcPr>
            <w:tcW w:w="593" w:type="dxa"/>
            <w:tcBorders>
              <w:top w:val="nil"/>
              <w:bottom w:val="nil"/>
            </w:tcBorders>
            <w:vAlign w:val="center"/>
          </w:tcPr>
          <w:p w14:paraId="22557C0B" w14:textId="44CA864D" w:rsidR="005719D3" w:rsidRPr="004E7352" w:rsidRDefault="0066682E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32</w:t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6FDA806E" w14:textId="6761B01A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 w:val="restart"/>
            <w:tcBorders>
              <w:top w:val="nil"/>
              <w:bottom w:val="nil"/>
            </w:tcBorders>
            <w:vAlign w:val="center"/>
          </w:tcPr>
          <w:p w14:paraId="7BFF42F3" w14:textId="047D401E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-</w:t>
            </w:r>
          </w:p>
        </w:tc>
      </w:tr>
      <w:tr w:rsidR="005719D3" w:rsidRPr="004E7352" w14:paraId="60046243" w14:textId="4F6A13B0" w:rsidTr="0062630A">
        <w:trPr>
          <w:trHeight w:val="118"/>
          <w:jc w:val="center"/>
        </w:trPr>
        <w:tc>
          <w:tcPr>
            <w:tcW w:w="1540" w:type="dxa"/>
            <w:tcBorders>
              <w:top w:val="nil"/>
            </w:tcBorders>
            <w:vAlign w:val="center"/>
          </w:tcPr>
          <w:p w14:paraId="6458B87F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  <w:lang w:val="es-CL" w:eastAsia="es-CL"/>
              </w:rPr>
            </w:pPr>
            <w:r w:rsidRPr="004E7352">
              <w:rPr>
                <w:rFonts w:cs="Times New Roman"/>
                <w:spacing w:val="-16"/>
                <w:szCs w:val="24"/>
                <w:lang w:val="es-CL" w:eastAsia="es-CL"/>
              </w:rPr>
              <w:t>364E/364E (AA)</w:t>
            </w:r>
          </w:p>
        </w:tc>
        <w:tc>
          <w:tcPr>
            <w:tcW w:w="593" w:type="dxa"/>
            <w:tcBorders>
              <w:top w:val="nil"/>
            </w:tcBorders>
            <w:vAlign w:val="center"/>
          </w:tcPr>
          <w:p w14:paraId="3AAADE2B" w14:textId="46C1B185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6</w:t>
            </w:r>
          </w:p>
        </w:tc>
        <w:tc>
          <w:tcPr>
            <w:tcW w:w="510" w:type="dxa"/>
            <w:tcBorders>
              <w:top w:val="nil"/>
            </w:tcBorders>
            <w:vAlign w:val="center"/>
          </w:tcPr>
          <w:p w14:paraId="4819DF07" w14:textId="7347DF40" w:rsidR="005719D3" w:rsidRPr="004E7352" w:rsidRDefault="005719D3" w:rsidP="004E7352">
            <w:pPr>
              <w:spacing w:before="0" w:after="0" w:line="360" w:lineRule="auto"/>
              <w:jc w:val="both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/>
            <w:tcBorders>
              <w:top w:val="nil"/>
            </w:tcBorders>
            <w:vAlign w:val="center"/>
          </w:tcPr>
          <w:p w14:paraId="238DED5B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</w:tcBorders>
            <w:vAlign w:val="center"/>
          </w:tcPr>
          <w:p w14:paraId="16D77F6C" w14:textId="5A2CDAFB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6</w:t>
            </w:r>
          </w:p>
        </w:tc>
        <w:tc>
          <w:tcPr>
            <w:tcW w:w="510" w:type="dxa"/>
            <w:tcBorders>
              <w:top w:val="nil"/>
            </w:tcBorders>
            <w:vAlign w:val="center"/>
          </w:tcPr>
          <w:p w14:paraId="64401106" w14:textId="0C181A46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/>
            <w:tcBorders>
              <w:top w:val="nil"/>
            </w:tcBorders>
            <w:vAlign w:val="center"/>
          </w:tcPr>
          <w:p w14:paraId="08D9F544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</w:tcBorders>
            <w:vAlign w:val="center"/>
          </w:tcPr>
          <w:p w14:paraId="2CA2DC44" w14:textId="2EAC50C9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</w:tcBorders>
            <w:vAlign w:val="center"/>
          </w:tcPr>
          <w:p w14:paraId="7EE8D6C5" w14:textId="66A71515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483" w:type="dxa"/>
            <w:vMerge/>
            <w:tcBorders>
              <w:top w:val="nil"/>
            </w:tcBorders>
            <w:vAlign w:val="center"/>
          </w:tcPr>
          <w:p w14:paraId="45843B01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</w:tcBorders>
            <w:vAlign w:val="center"/>
          </w:tcPr>
          <w:p w14:paraId="7CD85D84" w14:textId="3C5BDA36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5</w:t>
            </w:r>
          </w:p>
        </w:tc>
        <w:tc>
          <w:tcPr>
            <w:tcW w:w="510" w:type="dxa"/>
            <w:tcBorders>
              <w:top w:val="nil"/>
            </w:tcBorders>
            <w:vAlign w:val="center"/>
          </w:tcPr>
          <w:p w14:paraId="13888E16" w14:textId="6614A23F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1</w:t>
            </w:r>
          </w:p>
        </w:tc>
        <w:tc>
          <w:tcPr>
            <w:tcW w:w="483" w:type="dxa"/>
            <w:vMerge/>
            <w:tcBorders>
              <w:top w:val="nil"/>
            </w:tcBorders>
            <w:vAlign w:val="center"/>
          </w:tcPr>
          <w:p w14:paraId="78BFA2A7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</w:tcBorders>
            <w:vAlign w:val="center"/>
          </w:tcPr>
          <w:p w14:paraId="6ACFD781" w14:textId="1335C07E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6</w:t>
            </w:r>
          </w:p>
        </w:tc>
        <w:tc>
          <w:tcPr>
            <w:tcW w:w="510" w:type="dxa"/>
            <w:tcBorders>
              <w:top w:val="nil"/>
            </w:tcBorders>
            <w:vAlign w:val="center"/>
          </w:tcPr>
          <w:p w14:paraId="428B4D00" w14:textId="281A5B83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/>
            <w:tcBorders>
              <w:top w:val="nil"/>
            </w:tcBorders>
            <w:vAlign w:val="center"/>
          </w:tcPr>
          <w:p w14:paraId="7515CA72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  <w:tc>
          <w:tcPr>
            <w:tcW w:w="593" w:type="dxa"/>
            <w:tcBorders>
              <w:top w:val="nil"/>
            </w:tcBorders>
            <w:vAlign w:val="center"/>
          </w:tcPr>
          <w:p w14:paraId="2871AAE5" w14:textId="288F0A9F" w:rsidR="005719D3" w:rsidRPr="004E7352" w:rsidRDefault="0066682E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6</w:t>
            </w:r>
          </w:p>
        </w:tc>
        <w:tc>
          <w:tcPr>
            <w:tcW w:w="510" w:type="dxa"/>
            <w:tcBorders>
              <w:top w:val="nil"/>
            </w:tcBorders>
            <w:vAlign w:val="center"/>
          </w:tcPr>
          <w:p w14:paraId="780ECB46" w14:textId="29ADBA9A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  <w:r w:rsidRPr="004E7352">
              <w:rPr>
                <w:rFonts w:cs="Times New Roman"/>
                <w:spacing w:val="-16"/>
                <w:szCs w:val="24"/>
              </w:rPr>
              <w:t>0</w:t>
            </w:r>
          </w:p>
        </w:tc>
        <w:tc>
          <w:tcPr>
            <w:tcW w:w="483" w:type="dxa"/>
            <w:vMerge/>
            <w:tcBorders>
              <w:top w:val="nil"/>
            </w:tcBorders>
            <w:vAlign w:val="center"/>
          </w:tcPr>
          <w:p w14:paraId="5C3ED3AC" w14:textId="77777777" w:rsidR="005719D3" w:rsidRPr="004E7352" w:rsidRDefault="005719D3" w:rsidP="004E7352">
            <w:pPr>
              <w:spacing w:before="0" w:after="0" w:line="360" w:lineRule="auto"/>
              <w:jc w:val="center"/>
              <w:rPr>
                <w:rFonts w:cs="Times New Roman"/>
                <w:spacing w:val="-16"/>
                <w:szCs w:val="24"/>
              </w:rPr>
            </w:pPr>
          </w:p>
        </w:tc>
      </w:tr>
    </w:tbl>
    <w:p w14:paraId="626B689A" w14:textId="621B985C" w:rsidR="0061484A" w:rsidRPr="004E7352" w:rsidRDefault="00CD7EC6" w:rsidP="004E7352">
      <w:pPr>
        <w:spacing w:before="0" w:after="200" w:line="360" w:lineRule="auto"/>
        <w:rPr>
          <w:rFonts w:cs="Times New Roman"/>
          <w:bCs/>
          <w:i/>
          <w:iCs/>
          <w:szCs w:val="24"/>
        </w:rPr>
      </w:pPr>
      <w:r w:rsidRPr="004E7352">
        <w:rPr>
          <w:rFonts w:cs="Times New Roman"/>
          <w:bCs/>
          <w:i/>
          <w:iCs/>
          <w:szCs w:val="24"/>
        </w:rPr>
        <w:t>ADR, adverse drug reaction, evaluated with Common Terminology Criteria for Adverse Events [CTCAE], 2010. N.D: No data. ADRs: Endometrial cancer, endometrial hyperplasia, vaginal bleeding, Phlebitis, Headache, Nausea, hot flash, Cramps, Bone pain, and Urticaria. *Logistic regression</w:t>
      </w:r>
      <w:r w:rsidR="0061484A" w:rsidRPr="004E7352">
        <w:rPr>
          <w:rFonts w:cs="Times New Roman"/>
          <w:bCs/>
          <w:i/>
          <w:iCs/>
          <w:szCs w:val="24"/>
        </w:rPr>
        <w:br w:type="page"/>
      </w:r>
    </w:p>
    <w:p w14:paraId="04CADCAE" w14:textId="77777777" w:rsidR="006433C5" w:rsidRPr="003B7F4C" w:rsidRDefault="006433C5" w:rsidP="002E7137">
      <w:pPr>
        <w:spacing w:before="0" w:after="0"/>
        <w:rPr>
          <w:rFonts w:cs="Times New Roman"/>
          <w:bCs/>
          <w:i/>
          <w:iCs/>
          <w:sz w:val="18"/>
          <w:szCs w:val="18"/>
        </w:rPr>
      </w:pPr>
    </w:p>
    <w:p w14:paraId="5E747C46" w14:textId="77777777" w:rsidR="002E7137" w:rsidRPr="003B7F4C" w:rsidRDefault="002E7137" w:rsidP="00F77393">
      <w:pPr>
        <w:spacing w:before="0" w:after="0"/>
        <w:jc w:val="both"/>
        <w:rPr>
          <w:rFonts w:cs="Times New Roman"/>
          <w:bCs/>
          <w:i/>
          <w:iCs/>
          <w:sz w:val="18"/>
          <w:szCs w:val="18"/>
        </w:rPr>
      </w:pPr>
    </w:p>
    <w:p w14:paraId="56E01800" w14:textId="21896377" w:rsidR="00F77393" w:rsidRPr="00DC02C4" w:rsidRDefault="00F77393" w:rsidP="00DC02C4">
      <w:pPr>
        <w:spacing w:before="0" w:after="0" w:line="360" w:lineRule="auto"/>
        <w:jc w:val="both"/>
        <w:rPr>
          <w:rFonts w:cs="Times New Roman"/>
          <w:szCs w:val="24"/>
        </w:rPr>
      </w:pPr>
      <w:r w:rsidRPr="00DC02C4">
        <w:rPr>
          <w:rFonts w:cs="Times New Roman"/>
          <w:b/>
          <w:bCs/>
          <w:szCs w:val="24"/>
        </w:rPr>
        <w:t xml:space="preserve">Table </w:t>
      </w:r>
      <w:r w:rsidR="00AA228B">
        <w:rPr>
          <w:rFonts w:cs="Times New Roman"/>
          <w:b/>
          <w:bCs/>
          <w:szCs w:val="24"/>
        </w:rPr>
        <w:t>A9</w:t>
      </w:r>
      <w:r w:rsidRPr="00DC02C4">
        <w:rPr>
          <w:rFonts w:cs="Times New Roman"/>
          <w:b/>
          <w:bCs/>
          <w:szCs w:val="24"/>
        </w:rPr>
        <w:t>:</w:t>
      </w:r>
      <w:r w:rsidRPr="00DC02C4">
        <w:rPr>
          <w:rFonts w:cs="Times New Roman"/>
          <w:szCs w:val="24"/>
        </w:rPr>
        <w:t xml:space="preserve"> Concentration ratio of TAM, N-</w:t>
      </w:r>
      <w:proofErr w:type="spellStart"/>
      <w:r w:rsidRPr="00DC02C4">
        <w:rPr>
          <w:rFonts w:cs="Times New Roman"/>
          <w:szCs w:val="24"/>
        </w:rPr>
        <w:t>desmethylTAM</w:t>
      </w:r>
      <w:proofErr w:type="spellEnd"/>
      <w:r w:rsidRPr="00DC02C4">
        <w:rPr>
          <w:rFonts w:cs="Times New Roman"/>
          <w:szCs w:val="24"/>
        </w:rPr>
        <w:t>, 4-OHTAM, and endoxifen, respectively ([</w:t>
      </w:r>
      <w:proofErr w:type="spellStart"/>
      <w:r w:rsidRPr="00DC02C4">
        <w:rPr>
          <w:rFonts w:cs="Times New Roman"/>
          <w:szCs w:val="24"/>
        </w:rPr>
        <w:t>NdesMeTAM</w:t>
      </w:r>
      <w:proofErr w:type="spellEnd"/>
      <w:r w:rsidRPr="00DC02C4">
        <w:rPr>
          <w:rFonts w:cs="Times New Roman"/>
          <w:szCs w:val="24"/>
        </w:rPr>
        <w:t>]/[TAM], [4OHTAM]/[TAM], [Endoxifen]/[</w:t>
      </w:r>
      <w:proofErr w:type="spellStart"/>
      <w:r w:rsidRPr="00DC02C4">
        <w:rPr>
          <w:rFonts w:cs="Times New Roman"/>
          <w:szCs w:val="24"/>
        </w:rPr>
        <w:t>NdesMeTAM</w:t>
      </w:r>
      <w:proofErr w:type="spellEnd"/>
      <w:r w:rsidRPr="00DC02C4">
        <w:rPr>
          <w:rFonts w:cs="Times New Roman"/>
          <w:szCs w:val="24"/>
        </w:rPr>
        <w:t xml:space="preserve">], and [Endoxifen]/[4OHTAM]), and 17βEstradiol of patients with </w:t>
      </w:r>
      <w:r w:rsidR="00751A3D">
        <w:rPr>
          <w:rFonts w:cs="Times New Roman"/>
          <w:szCs w:val="24"/>
        </w:rPr>
        <w:t>recurrence</w:t>
      </w:r>
      <w:r w:rsidRPr="00DC02C4">
        <w:rPr>
          <w:rFonts w:cs="Times New Roman"/>
          <w:szCs w:val="24"/>
        </w:rPr>
        <w:t xml:space="preserve"> and Adverse drug reactions (ADRs) in patients for the study and </w:t>
      </w:r>
      <w:r w:rsidR="00F00072" w:rsidRPr="00F00072">
        <w:rPr>
          <w:rFonts w:cs="Times New Roman"/>
          <w:szCs w:val="24"/>
          <w:highlight w:val="yellow"/>
        </w:rPr>
        <w:t>bivariable</w:t>
      </w:r>
      <w:r w:rsidRPr="00DC02C4">
        <w:rPr>
          <w:rFonts w:cs="Times New Roman"/>
          <w:szCs w:val="24"/>
        </w:rPr>
        <w:t xml:space="preserve"> logistic regression analysis.</w:t>
      </w:r>
    </w:p>
    <w:tbl>
      <w:tblPr>
        <w:tblStyle w:val="Tablaconcuadrcula2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9"/>
        <w:gridCol w:w="932"/>
        <w:gridCol w:w="928"/>
        <w:gridCol w:w="936"/>
        <w:gridCol w:w="932"/>
        <w:gridCol w:w="928"/>
        <w:gridCol w:w="936"/>
        <w:gridCol w:w="1292"/>
        <w:gridCol w:w="1289"/>
        <w:gridCol w:w="468"/>
        <w:gridCol w:w="468"/>
      </w:tblGrid>
      <w:tr w:rsidR="00DC02C4" w:rsidRPr="00DC02C4" w14:paraId="5B469B5B" w14:textId="77777777" w:rsidTr="0057411E">
        <w:trPr>
          <w:trHeight w:val="275"/>
          <w:jc w:val="center"/>
        </w:trPr>
        <w:tc>
          <w:tcPr>
            <w:tcW w:w="0" w:type="auto"/>
            <w:vAlign w:val="center"/>
          </w:tcPr>
          <w:p w14:paraId="6E05A817" w14:textId="77777777" w:rsidR="00DC02C4" w:rsidRPr="00DC02C4" w:rsidRDefault="00DC02C4" w:rsidP="00DC02C4">
            <w:pPr>
              <w:spacing w:before="0" w:after="0" w:line="360" w:lineRule="auto"/>
              <w:rPr>
                <w:rFonts w:eastAsia="Calibri" w:cs="Times New Roman"/>
                <w:bCs/>
                <w:spacing w:val="-16"/>
                <w:szCs w:val="24"/>
                <w:lang w:val="en-US"/>
              </w:rPr>
            </w:pPr>
            <w:bookmarkStart w:id="14" w:name="_Hlk114675937"/>
          </w:p>
        </w:tc>
        <w:tc>
          <w:tcPr>
            <w:tcW w:w="0" w:type="auto"/>
            <w:gridSpan w:val="3"/>
            <w:vAlign w:val="center"/>
          </w:tcPr>
          <w:p w14:paraId="6A0E705E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[</w:t>
            </w:r>
            <w:proofErr w:type="spellStart"/>
            <w:r w:rsidRPr="00DC02C4">
              <w:rPr>
                <w:rFonts w:eastAsia="Calibri" w:cs="Times New Roman"/>
                <w:spacing w:val="-16"/>
                <w:szCs w:val="24"/>
              </w:rPr>
              <w:t>NdesMeTAM</w:t>
            </w:r>
            <w:proofErr w:type="spellEnd"/>
            <w:r w:rsidRPr="00DC02C4">
              <w:rPr>
                <w:rFonts w:eastAsia="Calibri" w:cs="Times New Roman"/>
                <w:spacing w:val="-16"/>
                <w:szCs w:val="24"/>
              </w:rPr>
              <w:t>]/[TAM]</w:t>
            </w:r>
          </w:p>
        </w:tc>
        <w:tc>
          <w:tcPr>
            <w:tcW w:w="0" w:type="auto"/>
            <w:gridSpan w:val="3"/>
            <w:vAlign w:val="center"/>
          </w:tcPr>
          <w:p w14:paraId="46F9A349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[4OHTAM]/[TAM]</w:t>
            </w:r>
          </w:p>
        </w:tc>
        <w:tc>
          <w:tcPr>
            <w:tcW w:w="0" w:type="auto"/>
            <w:gridSpan w:val="4"/>
            <w:vAlign w:val="center"/>
          </w:tcPr>
          <w:p w14:paraId="71F9F8E4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[Endoxifen]/[</w:t>
            </w:r>
            <w:proofErr w:type="spellStart"/>
            <w:r w:rsidRPr="00DC02C4">
              <w:rPr>
                <w:rFonts w:eastAsia="Calibri" w:cs="Times New Roman"/>
                <w:spacing w:val="-16"/>
                <w:szCs w:val="24"/>
              </w:rPr>
              <w:t>NdesMeTAM</w:t>
            </w:r>
            <w:proofErr w:type="spellEnd"/>
            <w:r w:rsidRPr="00DC02C4">
              <w:rPr>
                <w:rFonts w:eastAsia="Calibri" w:cs="Times New Roman"/>
                <w:spacing w:val="-16"/>
                <w:szCs w:val="24"/>
              </w:rPr>
              <w:t>]</w:t>
            </w:r>
          </w:p>
        </w:tc>
      </w:tr>
      <w:tr w:rsidR="00DC02C4" w:rsidRPr="00DC02C4" w14:paraId="6B354387" w14:textId="77777777" w:rsidTr="0062630A">
        <w:trPr>
          <w:trHeight w:val="275"/>
          <w:jc w:val="center"/>
        </w:trPr>
        <w:tc>
          <w:tcPr>
            <w:tcW w:w="0" w:type="auto"/>
            <w:tcBorders>
              <w:bottom w:val="nil"/>
            </w:tcBorders>
            <w:vAlign w:val="center"/>
          </w:tcPr>
          <w:p w14:paraId="3EC2C800" w14:textId="3E73A987" w:rsidR="00DC02C4" w:rsidRPr="00DC02C4" w:rsidRDefault="00DC02C4" w:rsidP="00DC02C4">
            <w:pPr>
              <w:spacing w:before="0" w:after="0" w:line="360" w:lineRule="auto"/>
              <w:rPr>
                <w:rFonts w:eastAsia="Times New Roman" w:cs="Times New Roman"/>
                <w:b/>
                <w:bCs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517F8EF3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zCs w:val="24"/>
              </w:rPr>
            </w:pPr>
            <w:r w:rsidRPr="00DC02C4">
              <w:rPr>
                <w:rFonts w:eastAsia="Calibri" w:cs="Times New Roman"/>
                <w:szCs w:val="24"/>
              </w:rPr>
              <w:t xml:space="preserve">&lt; mean 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259BF026" w14:textId="77777777" w:rsidR="00DC02C4" w:rsidRPr="00DC02C4" w:rsidRDefault="00DC02C4" w:rsidP="00DC02C4">
            <w:pPr>
              <w:spacing w:before="0" w:after="0" w:line="360" w:lineRule="auto"/>
              <w:rPr>
                <w:rFonts w:eastAsia="Calibri" w:cs="Times New Roman"/>
                <w:bCs/>
                <w:szCs w:val="24"/>
              </w:rPr>
            </w:pPr>
            <w:r w:rsidRPr="00DC02C4">
              <w:rPr>
                <w:rFonts w:eastAsia="Calibri" w:cs="Times New Roman"/>
                <w:bCs/>
                <w:szCs w:val="24"/>
              </w:rPr>
              <w:t xml:space="preserve">≥ </w:t>
            </w:r>
            <w:r w:rsidRPr="00DC02C4">
              <w:rPr>
                <w:rFonts w:cs="Times New Roman"/>
                <w:szCs w:val="24"/>
              </w:rPr>
              <w:t>mean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6A589C8C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zCs w:val="24"/>
              </w:rPr>
            </w:pPr>
            <w:r w:rsidRPr="00DC02C4">
              <w:rPr>
                <w:rFonts w:eastAsia="Calibri" w:cs="Times New Roman"/>
                <w:szCs w:val="24"/>
              </w:rPr>
              <w:t>p-</w:t>
            </w:r>
            <w:proofErr w:type="spellStart"/>
            <w:r w:rsidRPr="00DC02C4">
              <w:rPr>
                <w:rFonts w:eastAsia="Calibri" w:cs="Times New Roman"/>
                <w:szCs w:val="24"/>
              </w:rPr>
              <w:t>value</w:t>
            </w:r>
            <w:proofErr w:type="spellEnd"/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647A9048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bCs/>
                <w:szCs w:val="24"/>
              </w:rPr>
            </w:pPr>
            <w:r w:rsidRPr="00DC02C4">
              <w:rPr>
                <w:rFonts w:eastAsia="Calibri" w:cs="Times New Roman"/>
                <w:szCs w:val="24"/>
              </w:rPr>
              <w:t xml:space="preserve">&lt; mean 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4CFE09CD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bCs/>
                <w:szCs w:val="24"/>
              </w:rPr>
            </w:pPr>
            <w:r w:rsidRPr="00DC02C4">
              <w:rPr>
                <w:rFonts w:eastAsia="Calibri" w:cs="Times New Roman"/>
                <w:bCs/>
                <w:szCs w:val="24"/>
              </w:rPr>
              <w:t xml:space="preserve">≥ </w:t>
            </w:r>
            <w:r w:rsidRPr="00DC02C4">
              <w:rPr>
                <w:rFonts w:cs="Times New Roman"/>
                <w:szCs w:val="24"/>
              </w:rPr>
              <w:t>mean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48CAC9AD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zCs w:val="24"/>
              </w:rPr>
            </w:pPr>
            <w:r w:rsidRPr="00DC02C4">
              <w:rPr>
                <w:rFonts w:eastAsia="Calibri" w:cs="Times New Roman"/>
                <w:szCs w:val="24"/>
              </w:rPr>
              <w:t>p-</w:t>
            </w:r>
            <w:proofErr w:type="spellStart"/>
            <w:r w:rsidRPr="00DC02C4">
              <w:rPr>
                <w:rFonts w:eastAsia="Calibri" w:cs="Times New Roman"/>
                <w:szCs w:val="24"/>
              </w:rPr>
              <w:t>value</w:t>
            </w:r>
            <w:proofErr w:type="spellEnd"/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26A7C146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bCs/>
                <w:szCs w:val="24"/>
              </w:rPr>
            </w:pPr>
            <w:r w:rsidRPr="00DC02C4">
              <w:rPr>
                <w:rFonts w:eastAsia="Calibri" w:cs="Times New Roman"/>
                <w:szCs w:val="24"/>
              </w:rPr>
              <w:t xml:space="preserve">&lt; mean 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0CAE6297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zCs w:val="24"/>
              </w:rPr>
            </w:pPr>
            <w:r w:rsidRPr="00DC02C4">
              <w:rPr>
                <w:rFonts w:eastAsia="Calibri" w:cs="Times New Roman"/>
                <w:bCs/>
                <w:szCs w:val="24"/>
              </w:rPr>
              <w:t xml:space="preserve">≥ </w:t>
            </w:r>
            <w:r w:rsidRPr="00DC02C4">
              <w:rPr>
                <w:rFonts w:cs="Times New Roman"/>
                <w:szCs w:val="24"/>
              </w:rPr>
              <w:t>mean</w:t>
            </w:r>
          </w:p>
        </w:tc>
        <w:tc>
          <w:tcPr>
            <w:tcW w:w="0" w:type="auto"/>
            <w:gridSpan w:val="2"/>
            <w:tcBorders>
              <w:bottom w:val="nil"/>
            </w:tcBorders>
            <w:vAlign w:val="center"/>
          </w:tcPr>
          <w:p w14:paraId="1908EB43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zCs w:val="24"/>
              </w:rPr>
            </w:pPr>
            <w:r w:rsidRPr="00DC02C4">
              <w:rPr>
                <w:rFonts w:eastAsia="Calibri" w:cs="Times New Roman"/>
                <w:szCs w:val="24"/>
              </w:rPr>
              <w:t>p-</w:t>
            </w:r>
            <w:proofErr w:type="spellStart"/>
            <w:r w:rsidRPr="00DC02C4">
              <w:rPr>
                <w:rFonts w:eastAsia="Calibri" w:cs="Times New Roman"/>
                <w:szCs w:val="24"/>
              </w:rPr>
              <w:t>value</w:t>
            </w:r>
            <w:proofErr w:type="spellEnd"/>
          </w:p>
        </w:tc>
      </w:tr>
      <w:tr w:rsidR="00DC02C4" w:rsidRPr="00DC02C4" w14:paraId="44DBF6D7" w14:textId="77777777" w:rsidTr="00DC02C4">
        <w:trPr>
          <w:trHeight w:val="275"/>
          <w:jc w:val="center"/>
        </w:trPr>
        <w:tc>
          <w:tcPr>
            <w:tcW w:w="0" w:type="auto"/>
            <w:gridSpan w:val="11"/>
            <w:tcBorders>
              <w:top w:val="nil"/>
              <w:bottom w:val="nil"/>
            </w:tcBorders>
            <w:vAlign w:val="center"/>
          </w:tcPr>
          <w:p w14:paraId="40203B5F" w14:textId="002A4CE7" w:rsidR="00DC02C4" w:rsidRPr="00DC02C4" w:rsidRDefault="00751A3D" w:rsidP="00DC02C4">
            <w:pPr>
              <w:spacing w:before="0" w:after="0" w:line="360" w:lineRule="auto"/>
              <w:rPr>
                <w:rFonts w:eastAsia="Calibri" w:cs="Times New Roman"/>
                <w:spacing w:val="-16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Cs w:val="24"/>
                <w:lang w:eastAsia="es-CL"/>
              </w:rPr>
              <w:t>Recurrence</w:t>
            </w:r>
            <w:proofErr w:type="spellEnd"/>
          </w:p>
        </w:tc>
      </w:tr>
      <w:tr w:rsidR="00DC02C4" w:rsidRPr="00DC02C4" w14:paraId="03FDA66D" w14:textId="77777777" w:rsidTr="0062630A">
        <w:trPr>
          <w:trHeight w:val="265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5996468" w14:textId="77777777" w:rsidR="00DC02C4" w:rsidRPr="00DC02C4" w:rsidRDefault="00DC02C4" w:rsidP="00DC02C4">
            <w:pPr>
              <w:spacing w:before="0" w:after="0" w:line="360" w:lineRule="auto"/>
              <w:rPr>
                <w:rFonts w:eastAsia="Calibri" w:cs="Times New Roman"/>
                <w:bCs/>
                <w:spacing w:val="-16"/>
                <w:szCs w:val="24"/>
              </w:rPr>
            </w:pPr>
            <w:r w:rsidRPr="00DC02C4">
              <w:rPr>
                <w:rFonts w:eastAsia="Times New Roman" w:cs="Times New Roman"/>
                <w:szCs w:val="24"/>
                <w:lang w:eastAsia="es-CL"/>
              </w:rPr>
              <w:t>No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8ADBC81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C2568B9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bCs/>
                <w:spacing w:val="-16"/>
                <w:szCs w:val="24"/>
              </w:rPr>
            </w:pPr>
            <w:r w:rsidRPr="00DC02C4">
              <w:rPr>
                <w:rFonts w:eastAsia="Calibri" w:cs="Times New Roman"/>
                <w:bCs/>
                <w:spacing w:val="-16"/>
                <w:szCs w:val="24"/>
              </w:rPr>
              <w:t>16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322F3C1A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bCs/>
                <w:spacing w:val="-16"/>
                <w:szCs w:val="24"/>
              </w:rPr>
            </w:pPr>
            <w:r w:rsidRPr="00DC02C4">
              <w:rPr>
                <w:rFonts w:eastAsia="Calibri" w:cs="Times New Roman"/>
                <w:bCs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9218271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bCs/>
                <w:spacing w:val="-16"/>
                <w:szCs w:val="24"/>
              </w:rPr>
            </w:pPr>
            <w:r w:rsidRPr="00DC02C4">
              <w:rPr>
                <w:rFonts w:eastAsia="Calibri" w:cs="Times New Roman"/>
                <w:bCs/>
                <w:spacing w:val="-16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5961073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bCs/>
                <w:spacing w:val="-16"/>
                <w:szCs w:val="24"/>
              </w:rPr>
            </w:pPr>
            <w:r w:rsidRPr="00DC02C4">
              <w:rPr>
                <w:rFonts w:eastAsia="Calibri" w:cs="Times New Roman"/>
                <w:bCs/>
                <w:spacing w:val="-16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1901FF18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bCs/>
                <w:spacing w:val="-16"/>
                <w:szCs w:val="24"/>
              </w:rPr>
            </w:pPr>
            <w:r w:rsidRPr="00DC02C4">
              <w:rPr>
                <w:rFonts w:eastAsia="Calibri" w:cs="Times New Roman"/>
                <w:bCs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CA4042C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bCs/>
                <w:spacing w:val="-16"/>
                <w:szCs w:val="24"/>
              </w:rPr>
            </w:pPr>
            <w:r w:rsidRPr="00DC02C4">
              <w:rPr>
                <w:rFonts w:eastAsia="Calibri" w:cs="Times New Roman"/>
                <w:bCs/>
                <w:spacing w:val="-16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B40FEA0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bCs/>
                <w:spacing w:val="-16"/>
                <w:szCs w:val="24"/>
              </w:rPr>
            </w:pPr>
            <w:r w:rsidRPr="00DC02C4">
              <w:rPr>
                <w:rFonts w:eastAsia="Calibri" w:cs="Times New Roman"/>
                <w:bCs/>
                <w:spacing w:val="-16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14:paraId="477516AB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bCs/>
                <w:spacing w:val="-16"/>
                <w:szCs w:val="24"/>
              </w:rPr>
            </w:pPr>
            <w:r w:rsidRPr="00DC02C4">
              <w:rPr>
                <w:rFonts w:eastAsia="Calibri" w:cs="Times New Roman"/>
                <w:bCs/>
                <w:spacing w:val="-16"/>
                <w:szCs w:val="24"/>
              </w:rPr>
              <w:t>-</w:t>
            </w:r>
          </w:p>
        </w:tc>
      </w:tr>
      <w:tr w:rsidR="00DC02C4" w:rsidRPr="00DC02C4" w14:paraId="1D062EB2" w14:textId="77777777" w:rsidTr="0062630A">
        <w:trPr>
          <w:trHeight w:val="147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4E644A4" w14:textId="77777777" w:rsidR="00DC02C4" w:rsidRPr="00DC02C4" w:rsidRDefault="00DC02C4" w:rsidP="00DC02C4">
            <w:pPr>
              <w:spacing w:before="0" w:after="0" w:line="360" w:lineRule="auto"/>
              <w:rPr>
                <w:rFonts w:eastAsia="Calibri" w:cs="Times New Roman"/>
                <w:bCs/>
                <w:spacing w:val="-16"/>
                <w:szCs w:val="24"/>
              </w:rPr>
            </w:pPr>
            <w:r w:rsidRPr="00DC02C4">
              <w:rPr>
                <w:rFonts w:eastAsia="Times New Roman" w:cs="Times New Roman"/>
                <w:szCs w:val="24"/>
                <w:lang w:eastAsia="es-CL"/>
              </w:rPr>
              <w:t>Yes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0E42564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B7B30B0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5007B517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2BB20E6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FEA06D2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00149C61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1BFF2E8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BD67491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nil"/>
              <w:bottom w:val="nil"/>
            </w:tcBorders>
            <w:vAlign w:val="center"/>
          </w:tcPr>
          <w:p w14:paraId="5D42AE53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</w:tr>
      <w:tr w:rsidR="00DC02C4" w:rsidRPr="00DC02C4" w14:paraId="49E20DB5" w14:textId="77777777" w:rsidTr="000E2D9B">
        <w:trPr>
          <w:gridAfter w:val="1"/>
          <w:trHeight w:val="147"/>
          <w:jc w:val="center"/>
        </w:trPr>
        <w:tc>
          <w:tcPr>
            <w:tcW w:w="0" w:type="auto"/>
            <w:gridSpan w:val="10"/>
            <w:tcBorders>
              <w:top w:val="nil"/>
              <w:bottom w:val="nil"/>
            </w:tcBorders>
            <w:vAlign w:val="center"/>
          </w:tcPr>
          <w:p w14:paraId="3DB54F1E" w14:textId="10F9257A" w:rsidR="00DC02C4" w:rsidRPr="00DC02C4" w:rsidRDefault="00DC02C4" w:rsidP="00DC02C4">
            <w:pPr>
              <w:spacing w:before="0" w:after="0" w:line="360" w:lineRule="auto"/>
              <w:rPr>
                <w:rFonts w:eastAsia="Calibri" w:cs="Times New Roman"/>
                <w:spacing w:val="-16"/>
                <w:szCs w:val="24"/>
              </w:rPr>
            </w:pPr>
            <w:proofErr w:type="spellStart"/>
            <w:r w:rsidRPr="00DC02C4">
              <w:rPr>
                <w:rFonts w:eastAsia="Times New Roman" w:cs="Times New Roman"/>
                <w:b/>
                <w:bCs/>
                <w:szCs w:val="24"/>
                <w:lang w:eastAsia="es-CL"/>
              </w:rPr>
              <w:t>ADRs</w:t>
            </w:r>
            <w:proofErr w:type="spellEnd"/>
          </w:p>
        </w:tc>
      </w:tr>
      <w:tr w:rsidR="00DC02C4" w:rsidRPr="00DC02C4" w14:paraId="1BFDA2FC" w14:textId="77777777" w:rsidTr="0062630A">
        <w:trPr>
          <w:trHeight w:val="147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034ADE0" w14:textId="77777777" w:rsidR="00DC02C4" w:rsidRPr="00DC02C4" w:rsidRDefault="00DC02C4" w:rsidP="00DC02C4">
            <w:pPr>
              <w:spacing w:before="0" w:after="0" w:line="360" w:lineRule="auto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Times New Roman" w:cs="Times New Roman"/>
                <w:szCs w:val="24"/>
                <w:lang w:eastAsia="es-CL"/>
              </w:rPr>
              <w:t xml:space="preserve">Endometrial </w:t>
            </w:r>
            <w:proofErr w:type="spellStart"/>
            <w:r w:rsidRPr="00DC02C4">
              <w:rPr>
                <w:rFonts w:eastAsia="Times New Roman" w:cs="Times New Roman"/>
                <w:szCs w:val="24"/>
                <w:lang w:eastAsia="es-CL"/>
              </w:rPr>
              <w:t>cancer</w:t>
            </w:r>
            <w:proofErr w:type="spellEnd"/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FFF2B09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B22EF1B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63BCA2F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EC82BCA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044BF7F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873402F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87204C5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92DCE29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vAlign w:val="center"/>
          </w:tcPr>
          <w:p w14:paraId="4D4AD781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</w:tr>
      <w:tr w:rsidR="00DC02C4" w:rsidRPr="00DC02C4" w14:paraId="01B22E7E" w14:textId="77777777" w:rsidTr="0062630A">
        <w:trPr>
          <w:trHeight w:val="147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C62652D" w14:textId="77777777" w:rsidR="00DC02C4" w:rsidRPr="00DC02C4" w:rsidRDefault="00DC02C4" w:rsidP="00DC02C4">
            <w:pPr>
              <w:spacing w:before="0" w:after="0" w:line="360" w:lineRule="auto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Times New Roman" w:cs="Times New Roman"/>
                <w:szCs w:val="24"/>
                <w:lang w:eastAsia="es-CL"/>
              </w:rPr>
              <w:t>No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5D06211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64EDD3F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19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4A8AA722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43A96E6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6BBBD57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3B5B6688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C794486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346AFB6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14:paraId="19CF833B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-</w:t>
            </w:r>
          </w:p>
        </w:tc>
      </w:tr>
      <w:tr w:rsidR="00DC02C4" w:rsidRPr="00DC02C4" w14:paraId="359CADB5" w14:textId="77777777" w:rsidTr="0062630A">
        <w:trPr>
          <w:trHeight w:val="147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BAE3B4B" w14:textId="77777777" w:rsidR="00DC02C4" w:rsidRPr="00DC02C4" w:rsidRDefault="00DC02C4" w:rsidP="00DC02C4">
            <w:pPr>
              <w:spacing w:before="0" w:after="0" w:line="360" w:lineRule="auto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Times New Roman" w:cs="Times New Roman"/>
                <w:szCs w:val="24"/>
                <w:lang w:eastAsia="es-CL"/>
              </w:rPr>
              <w:t>Yes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6256378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365DE6A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261270F6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C8448F0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9EEE22C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0C679AAA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DA515B7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13F02E5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nil"/>
              <w:bottom w:val="nil"/>
            </w:tcBorders>
            <w:vAlign w:val="center"/>
          </w:tcPr>
          <w:p w14:paraId="295ED6F2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</w:tr>
      <w:tr w:rsidR="00DC02C4" w:rsidRPr="00DC02C4" w14:paraId="6662C912" w14:textId="77777777" w:rsidTr="0062630A">
        <w:trPr>
          <w:trHeight w:val="147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6C0BA9D" w14:textId="77777777" w:rsidR="00DC02C4" w:rsidRPr="00DC02C4" w:rsidRDefault="00DC02C4" w:rsidP="00DC02C4">
            <w:pPr>
              <w:spacing w:before="0" w:after="0" w:line="360" w:lineRule="auto"/>
              <w:rPr>
                <w:rFonts w:eastAsia="Calibri" w:cs="Times New Roman"/>
                <w:spacing w:val="-16"/>
                <w:szCs w:val="24"/>
              </w:rPr>
            </w:pPr>
            <w:bookmarkStart w:id="15" w:name="_Hlk59136952"/>
            <w:r w:rsidRPr="00DC02C4">
              <w:rPr>
                <w:rFonts w:eastAsia="Times New Roman" w:cs="Times New Roman"/>
                <w:szCs w:val="24"/>
                <w:lang w:eastAsia="es-CL"/>
              </w:rPr>
              <w:t xml:space="preserve">endometrial </w:t>
            </w:r>
            <w:proofErr w:type="spellStart"/>
            <w:r w:rsidRPr="00DC02C4">
              <w:rPr>
                <w:rFonts w:eastAsia="Times New Roman" w:cs="Times New Roman"/>
                <w:szCs w:val="24"/>
                <w:lang w:eastAsia="es-CL"/>
              </w:rPr>
              <w:t>hyperplasia</w:t>
            </w:r>
            <w:bookmarkEnd w:id="15"/>
            <w:proofErr w:type="spellEnd"/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AC40C47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E17C135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05BD7AF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E6E2EB7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402E9AB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ECAE7A9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926347B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9B836B6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vAlign w:val="center"/>
          </w:tcPr>
          <w:p w14:paraId="0B17D0C4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</w:tr>
      <w:tr w:rsidR="00DC02C4" w:rsidRPr="00DC02C4" w14:paraId="7C85033F" w14:textId="77777777" w:rsidTr="0062630A">
        <w:trPr>
          <w:trHeight w:val="249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6C8ACA6" w14:textId="77777777" w:rsidR="00DC02C4" w:rsidRPr="00DC02C4" w:rsidRDefault="00DC02C4" w:rsidP="00DC02C4">
            <w:pPr>
              <w:spacing w:before="0" w:after="0" w:line="360" w:lineRule="auto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Times New Roman" w:cs="Times New Roman"/>
                <w:szCs w:val="24"/>
                <w:lang w:eastAsia="es-CL"/>
              </w:rPr>
              <w:t>No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B9458D7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520DF62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19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6926A40A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A7013FD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8BB8A29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1DAFF1AE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1D76F31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0D14926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14:paraId="37EFFFF0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0.7</w:t>
            </w:r>
          </w:p>
        </w:tc>
      </w:tr>
      <w:tr w:rsidR="00DC02C4" w:rsidRPr="00DC02C4" w14:paraId="176F643E" w14:textId="77777777" w:rsidTr="0062630A">
        <w:trPr>
          <w:trHeight w:val="147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5DA7A9B" w14:textId="77777777" w:rsidR="00DC02C4" w:rsidRPr="00DC02C4" w:rsidRDefault="00DC02C4" w:rsidP="00DC02C4">
            <w:pPr>
              <w:spacing w:before="0" w:after="0" w:line="360" w:lineRule="auto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Times New Roman" w:cs="Times New Roman"/>
                <w:szCs w:val="24"/>
                <w:lang w:eastAsia="es-CL"/>
              </w:rPr>
              <w:t>Yes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99E4361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78BCD7C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5956E197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5194BFF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6857649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2917CA14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0B028E6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11DCBE8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gridSpan w:val="2"/>
            <w:vMerge/>
            <w:tcBorders>
              <w:top w:val="nil"/>
              <w:bottom w:val="nil"/>
            </w:tcBorders>
            <w:vAlign w:val="center"/>
          </w:tcPr>
          <w:p w14:paraId="7F2460A3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</w:tr>
      <w:tr w:rsidR="00DC02C4" w:rsidRPr="00DC02C4" w14:paraId="671330DD" w14:textId="77777777" w:rsidTr="0062630A">
        <w:trPr>
          <w:trHeight w:val="275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7656D93" w14:textId="77777777" w:rsidR="00DC02C4" w:rsidRPr="00DC02C4" w:rsidRDefault="00DC02C4" w:rsidP="00DC02C4">
            <w:pPr>
              <w:spacing w:before="0" w:after="0" w:line="360" w:lineRule="auto"/>
              <w:rPr>
                <w:rFonts w:eastAsia="Calibri" w:cs="Times New Roman"/>
                <w:spacing w:val="-16"/>
                <w:szCs w:val="24"/>
              </w:rPr>
            </w:pPr>
            <w:bookmarkStart w:id="16" w:name="_Hlk59136958"/>
            <w:r w:rsidRPr="00DC02C4">
              <w:rPr>
                <w:rFonts w:eastAsia="Times New Roman" w:cs="Times New Roman"/>
                <w:szCs w:val="24"/>
                <w:lang w:eastAsia="es-CL"/>
              </w:rPr>
              <w:t xml:space="preserve">vaginal </w:t>
            </w:r>
            <w:proofErr w:type="spellStart"/>
            <w:r w:rsidRPr="00DC02C4">
              <w:rPr>
                <w:rFonts w:eastAsia="Times New Roman" w:cs="Times New Roman"/>
                <w:szCs w:val="24"/>
                <w:lang w:eastAsia="es-CL"/>
              </w:rPr>
              <w:t>bleeding</w:t>
            </w:r>
            <w:bookmarkEnd w:id="16"/>
            <w:proofErr w:type="spellEnd"/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9296C14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52426A3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6EB204C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542B85C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BA77676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2789349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6B752A0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1E9AEAD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vAlign w:val="center"/>
          </w:tcPr>
          <w:p w14:paraId="7CDEE18F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</w:tr>
      <w:tr w:rsidR="00DC02C4" w:rsidRPr="00DC02C4" w14:paraId="2AB54942" w14:textId="77777777" w:rsidTr="0062630A">
        <w:trPr>
          <w:trHeight w:val="147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6466BDF" w14:textId="77777777" w:rsidR="00DC02C4" w:rsidRPr="00DC02C4" w:rsidRDefault="00DC02C4" w:rsidP="00DC02C4">
            <w:pPr>
              <w:spacing w:before="0" w:after="0" w:line="360" w:lineRule="auto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Times New Roman" w:cs="Times New Roman"/>
                <w:szCs w:val="24"/>
                <w:lang w:eastAsia="es-CL"/>
              </w:rPr>
              <w:t>No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6A52A4C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95468BE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18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364337A3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BBA305F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0DE8347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335F21AC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39B8605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071530B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14:paraId="768BB60B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0.4</w:t>
            </w:r>
          </w:p>
        </w:tc>
      </w:tr>
      <w:tr w:rsidR="00DC02C4" w:rsidRPr="00DC02C4" w14:paraId="5EEA905F" w14:textId="77777777" w:rsidTr="0062630A">
        <w:trPr>
          <w:trHeight w:val="89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7C83A21" w14:textId="77777777" w:rsidR="00DC02C4" w:rsidRPr="00DC02C4" w:rsidRDefault="00DC02C4" w:rsidP="00DC02C4">
            <w:pPr>
              <w:spacing w:before="0" w:after="0" w:line="360" w:lineRule="auto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Times New Roman" w:cs="Times New Roman"/>
                <w:szCs w:val="24"/>
                <w:lang w:eastAsia="es-CL"/>
              </w:rPr>
              <w:t>Yes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76AAC9A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26C54A8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50F87A29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7735B85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F8AFB58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21D94CBE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861CC79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AEE0151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gridSpan w:val="2"/>
            <w:vMerge/>
            <w:tcBorders>
              <w:top w:val="nil"/>
              <w:bottom w:val="nil"/>
            </w:tcBorders>
            <w:vAlign w:val="center"/>
          </w:tcPr>
          <w:p w14:paraId="27B56595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</w:tr>
      <w:tr w:rsidR="00DC02C4" w:rsidRPr="00DC02C4" w14:paraId="012EF9FA" w14:textId="77777777" w:rsidTr="0062630A">
        <w:trPr>
          <w:trHeight w:val="72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7B174A9" w14:textId="77777777" w:rsidR="00DC02C4" w:rsidRPr="00DC02C4" w:rsidRDefault="00DC02C4" w:rsidP="00DC02C4">
            <w:pPr>
              <w:spacing w:before="0" w:after="0" w:line="360" w:lineRule="auto"/>
              <w:rPr>
                <w:rFonts w:eastAsia="Calibri" w:cs="Times New Roman"/>
                <w:spacing w:val="-16"/>
                <w:szCs w:val="24"/>
              </w:rPr>
            </w:pPr>
            <w:bookmarkStart w:id="17" w:name="_Hlk59136965"/>
            <w:proofErr w:type="spellStart"/>
            <w:r w:rsidRPr="00DC02C4">
              <w:rPr>
                <w:rFonts w:eastAsia="Times New Roman" w:cs="Times New Roman"/>
                <w:szCs w:val="24"/>
                <w:lang w:eastAsia="es-CL"/>
              </w:rPr>
              <w:t>Phlebitis</w:t>
            </w:r>
            <w:bookmarkEnd w:id="17"/>
            <w:proofErr w:type="spellEnd"/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DD563AB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E5D5CA8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EB86215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297C3A8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339B99C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8924448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E5247E4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59C9F1E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vAlign w:val="center"/>
          </w:tcPr>
          <w:p w14:paraId="6490F898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</w:tr>
      <w:tr w:rsidR="00DC02C4" w:rsidRPr="00DC02C4" w14:paraId="6E74D932" w14:textId="77777777" w:rsidTr="0062630A">
        <w:trPr>
          <w:trHeight w:val="275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238AF2F" w14:textId="77777777" w:rsidR="00DC02C4" w:rsidRPr="00DC02C4" w:rsidRDefault="00DC02C4" w:rsidP="00DC02C4">
            <w:pPr>
              <w:spacing w:before="0" w:after="0" w:line="360" w:lineRule="auto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Times New Roman" w:cs="Times New Roman"/>
                <w:szCs w:val="24"/>
                <w:lang w:eastAsia="es-CL"/>
              </w:rPr>
              <w:t>No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3A55CDD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9E877DE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18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364B4841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11FBFD5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A0EF62B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6B069467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6783557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CA3499B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14:paraId="1F4BBB04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-</w:t>
            </w:r>
          </w:p>
        </w:tc>
      </w:tr>
      <w:tr w:rsidR="00DC02C4" w:rsidRPr="00DC02C4" w14:paraId="511C2A61" w14:textId="77777777" w:rsidTr="0062630A">
        <w:trPr>
          <w:trHeight w:val="265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3BD461B" w14:textId="77777777" w:rsidR="00DC02C4" w:rsidRPr="00DC02C4" w:rsidRDefault="00DC02C4" w:rsidP="00DC02C4">
            <w:pPr>
              <w:spacing w:before="0" w:after="0" w:line="360" w:lineRule="auto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Times New Roman" w:cs="Times New Roman"/>
                <w:szCs w:val="24"/>
                <w:lang w:eastAsia="es-CL"/>
              </w:rPr>
              <w:t>Yes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F3745DC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67FF0C5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5544AC54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693E889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34C9754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1C5636E7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284F70A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205FA2C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nil"/>
              <w:bottom w:val="nil"/>
            </w:tcBorders>
            <w:vAlign w:val="center"/>
          </w:tcPr>
          <w:p w14:paraId="2A5B4506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</w:tr>
      <w:tr w:rsidR="00DC02C4" w:rsidRPr="00DC02C4" w14:paraId="2F7C6AD7" w14:textId="77777777" w:rsidTr="0062630A">
        <w:trPr>
          <w:trHeight w:val="256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0929964" w14:textId="77777777" w:rsidR="00DC02C4" w:rsidRPr="00DC02C4" w:rsidRDefault="00DC02C4" w:rsidP="00DC02C4">
            <w:pPr>
              <w:spacing w:before="0" w:after="0" w:line="360" w:lineRule="auto"/>
              <w:rPr>
                <w:rFonts w:eastAsia="Calibri" w:cs="Times New Roman"/>
                <w:spacing w:val="-16"/>
                <w:szCs w:val="24"/>
              </w:rPr>
            </w:pPr>
            <w:bookmarkStart w:id="18" w:name="_Hlk59136970"/>
            <w:proofErr w:type="spellStart"/>
            <w:r w:rsidRPr="00DC02C4">
              <w:rPr>
                <w:rFonts w:eastAsia="Times New Roman" w:cs="Times New Roman"/>
                <w:szCs w:val="24"/>
                <w:lang w:val="es-ES" w:eastAsia="es-ES"/>
              </w:rPr>
              <w:t>Headache</w:t>
            </w:r>
            <w:bookmarkEnd w:id="18"/>
            <w:proofErr w:type="spellEnd"/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313561D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7DB66A3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6FD355C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AF4E276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FA0B31D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3044F1A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75B841D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CE84D6A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vAlign w:val="center"/>
          </w:tcPr>
          <w:p w14:paraId="36EE9F2B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</w:tr>
      <w:tr w:rsidR="00DC02C4" w:rsidRPr="00DC02C4" w14:paraId="459F0104" w14:textId="77777777" w:rsidTr="0062630A">
        <w:trPr>
          <w:trHeight w:val="275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31B7825" w14:textId="77777777" w:rsidR="00DC02C4" w:rsidRPr="00DC02C4" w:rsidRDefault="00DC02C4" w:rsidP="00DC02C4">
            <w:pPr>
              <w:spacing w:before="0" w:after="0" w:line="360" w:lineRule="auto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Times New Roman" w:cs="Times New Roman"/>
                <w:szCs w:val="24"/>
                <w:lang w:eastAsia="es-CL"/>
              </w:rPr>
              <w:lastRenderedPageBreak/>
              <w:t>No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FDD0C90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E37EA72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18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0229F41B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E865760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2D2ADC2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0760B895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0.09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495DC16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428F510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14:paraId="524E1BB6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-</w:t>
            </w:r>
          </w:p>
        </w:tc>
      </w:tr>
      <w:tr w:rsidR="00DC02C4" w:rsidRPr="00DC02C4" w14:paraId="6F73805B" w14:textId="77777777" w:rsidTr="0062630A">
        <w:trPr>
          <w:trHeight w:val="147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FF6CB32" w14:textId="77777777" w:rsidR="00DC02C4" w:rsidRPr="00DC02C4" w:rsidRDefault="00DC02C4" w:rsidP="00DC02C4">
            <w:pPr>
              <w:spacing w:before="0" w:after="0" w:line="360" w:lineRule="auto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Times New Roman" w:cs="Times New Roman"/>
                <w:szCs w:val="24"/>
                <w:lang w:eastAsia="es-CL"/>
              </w:rPr>
              <w:t>Yes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9DE27B6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AA65659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7A4B5704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756279E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F3AB947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0AE2D3AE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ADF697E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7DED1DA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gridSpan w:val="2"/>
            <w:vMerge/>
            <w:tcBorders>
              <w:top w:val="nil"/>
              <w:bottom w:val="nil"/>
            </w:tcBorders>
            <w:vAlign w:val="center"/>
          </w:tcPr>
          <w:p w14:paraId="2A257230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</w:tr>
      <w:tr w:rsidR="00DC02C4" w:rsidRPr="00DC02C4" w14:paraId="60F3564D" w14:textId="77777777" w:rsidTr="0062630A">
        <w:trPr>
          <w:trHeight w:val="275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D102296" w14:textId="77777777" w:rsidR="00DC02C4" w:rsidRPr="00DC02C4" w:rsidRDefault="00DC02C4" w:rsidP="00DC02C4">
            <w:pPr>
              <w:spacing w:before="0" w:after="0" w:line="360" w:lineRule="auto"/>
              <w:rPr>
                <w:rFonts w:eastAsia="Calibri" w:cs="Times New Roman"/>
                <w:spacing w:val="-16"/>
                <w:szCs w:val="24"/>
              </w:rPr>
            </w:pPr>
            <w:bookmarkStart w:id="19" w:name="_Hlk59136977"/>
            <w:r w:rsidRPr="00DC02C4">
              <w:rPr>
                <w:rFonts w:eastAsia="Times New Roman" w:cs="Times New Roman"/>
                <w:szCs w:val="24"/>
                <w:lang w:eastAsia="es-CL"/>
              </w:rPr>
              <w:t>Nausea</w:t>
            </w:r>
            <w:bookmarkEnd w:id="19"/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F0BB454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F11BA34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62145DE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5821B8F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B68027C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034181B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98D7B1C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3B89699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vAlign w:val="center"/>
          </w:tcPr>
          <w:p w14:paraId="2B76329E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</w:tr>
      <w:tr w:rsidR="00DC02C4" w:rsidRPr="00DC02C4" w14:paraId="64F58C42" w14:textId="77777777" w:rsidTr="0062630A">
        <w:trPr>
          <w:trHeight w:val="72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242C3FA" w14:textId="77777777" w:rsidR="00DC02C4" w:rsidRPr="00DC02C4" w:rsidRDefault="00DC02C4" w:rsidP="00DC02C4">
            <w:pPr>
              <w:spacing w:before="0" w:after="0" w:line="360" w:lineRule="auto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Times New Roman" w:cs="Times New Roman"/>
                <w:szCs w:val="24"/>
                <w:lang w:eastAsia="es-CL"/>
              </w:rPr>
              <w:t>No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6653F44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538C77A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18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1E4980DE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0.5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4E18DB5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C06100D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6FA29E82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CA7CE9F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CAE8B18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14:paraId="2F1AEFB0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0.7</w:t>
            </w:r>
          </w:p>
        </w:tc>
      </w:tr>
      <w:tr w:rsidR="00DC02C4" w:rsidRPr="00DC02C4" w14:paraId="35548186" w14:textId="77777777" w:rsidTr="0062630A">
        <w:trPr>
          <w:trHeight w:val="265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B12BDC8" w14:textId="77777777" w:rsidR="00DC02C4" w:rsidRPr="00DC02C4" w:rsidRDefault="00DC02C4" w:rsidP="00DC02C4">
            <w:pPr>
              <w:spacing w:before="0" w:after="0" w:line="360" w:lineRule="auto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Times New Roman" w:cs="Times New Roman"/>
                <w:szCs w:val="24"/>
                <w:lang w:eastAsia="es-CL"/>
              </w:rPr>
              <w:t>Yes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9077A85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EF42A7E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480EE603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E9ACA71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3554A96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4A1B27F2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ED84562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9EA8B9C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gridSpan w:val="2"/>
            <w:vMerge/>
            <w:tcBorders>
              <w:top w:val="nil"/>
              <w:bottom w:val="nil"/>
            </w:tcBorders>
            <w:vAlign w:val="center"/>
          </w:tcPr>
          <w:p w14:paraId="55FA8C54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</w:tr>
      <w:tr w:rsidR="00DC02C4" w:rsidRPr="00DC02C4" w14:paraId="1870AF0C" w14:textId="77777777" w:rsidTr="0062630A">
        <w:trPr>
          <w:trHeight w:val="203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5F9AFB9" w14:textId="77777777" w:rsidR="00DC02C4" w:rsidRPr="00DC02C4" w:rsidRDefault="00DC02C4" w:rsidP="00DC02C4">
            <w:pPr>
              <w:spacing w:before="0" w:after="0" w:line="360" w:lineRule="auto"/>
              <w:rPr>
                <w:rFonts w:eastAsia="Calibri" w:cs="Times New Roman"/>
                <w:spacing w:val="-16"/>
                <w:szCs w:val="24"/>
                <w:lang w:eastAsia="es-CL"/>
              </w:rPr>
            </w:pPr>
            <w:bookmarkStart w:id="20" w:name="_Hlk59136985"/>
            <w:bookmarkStart w:id="21" w:name="_Hlk113313385"/>
            <w:proofErr w:type="spellStart"/>
            <w:r w:rsidRPr="00DC02C4">
              <w:rPr>
                <w:rFonts w:eastAsia="Calibri" w:cs="Times New Roman"/>
                <w:szCs w:val="24"/>
                <w:shd w:val="clear" w:color="auto" w:fill="FFFFFF"/>
              </w:rPr>
              <w:t>hot</w:t>
            </w:r>
            <w:proofErr w:type="spellEnd"/>
            <w:r w:rsidRPr="00DC02C4">
              <w:rPr>
                <w:rFonts w:eastAsia="Calibri" w:cs="Times New Roman"/>
                <w:szCs w:val="24"/>
                <w:shd w:val="clear" w:color="auto" w:fill="FFFFFF"/>
              </w:rPr>
              <w:t xml:space="preserve"> flash</w:t>
            </w:r>
            <w:bookmarkEnd w:id="20"/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6D70EF8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36613DE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E14E1F9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22DDB63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44614D9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F9A7EEF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5044FD8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177F414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vAlign w:val="center"/>
          </w:tcPr>
          <w:p w14:paraId="71DB583D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</w:tr>
      <w:bookmarkEnd w:id="21"/>
      <w:tr w:rsidR="00DC02C4" w:rsidRPr="00DC02C4" w14:paraId="05808FC2" w14:textId="77777777" w:rsidTr="0062630A">
        <w:trPr>
          <w:trHeight w:val="265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5F82DA9" w14:textId="77777777" w:rsidR="00DC02C4" w:rsidRPr="00DC02C4" w:rsidRDefault="00DC02C4" w:rsidP="00DC02C4">
            <w:pPr>
              <w:spacing w:before="0" w:after="0" w:line="360" w:lineRule="auto"/>
              <w:rPr>
                <w:rFonts w:eastAsia="Calibri" w:cs="Times New Roman"/>
                <w:spacing w:val="-16"/>
                <w:szCs w:val="24"/>
                <w:lang w:eastAsia="es-CL"/>
              </w:rPr>
            </w:pPr>
            <w:r w:rsidRPr="00DC02C4">
              <w:rPr>
                <w:rFonts w:eastAsia="Times New Roman" w:cs="Times New Roman"/>
                <w:szCs w:val="24"/>
                <w:lang w:eastAsia="es-CL"/>
              </w:rPr>
              <w:t>No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CFC7F1E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DA569C1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7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5DD6F25E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0.4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A1CF783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4501DA0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708D7670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0.1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E05956E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74288C9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14:paraId="0E86492F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0.1</w:t>
            </w:r>
          </w:p>
        </w:tc>
      </w:tr>
      <w:tr w:rsidR="00DC02C4" w:rsidRPr="00DC02C4" w14:paraId="7D102021" w14:textId="77777777" w:rsidTr="0062630A">
        <w:trPr>
          <w:trHeight w:val="147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017A6AC" w14:textId="77777777" w:rsidR="00DC02C4" w:rsidRPr="00DC02C4" w:rsidRDefault="00DC02C4" w:rsidP="00DC02C4">
            <w:pPr>
              <w:spacing w:before="0" w:after="0" w:line="360" w:lineRule="auto"/>
              <w:rPr>
                <w:rFonts w:eastAsia="Calibri" w:cs="Times New Roman"/>
                <w:spacing w:val="-16"/>
                <w:szCs w:val="24"/>
                <w:lang w:eastAsia="es-CL"/>
              </w:rPr>
            </w:pPr>
            <w:r w:rsidRPr="00DC02C4">
              <w:rPr>
                <w:rFonts w:eastAsia="Times New Roman" w:cs="Times New Roman"/>
                <w:szCs w:val="24"/>
                <w:lang w:eastAsia="es-CL"/>
              </w:rPr>
              <w:t>Yes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661D9DF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2EFFB21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0B8206E5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64F33DE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78599B8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5B673263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104D443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14FCF14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5</w:t>
            </w:r>
          </w:p>
        </w:tc>
        <w:tc>
          <w:tcPr>
            <w:tcW w:w="0" w:type="auto"/>
            <w:gridSpan w:val="2"/>
            <w:vMerge/>
            <w:tcBorders>
              <w:top w:val="nil"/>
              <w:bottom w:val="nil"/>
            </w:tcBorders>
            <w:vAlign w:val="center"/>
          </w:tcPr>
          <w:p w14:paraId="7DC809B4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</w:tr>
      <w:tr w:rsidR="00DC02C4" w:rsidRPr="00DC02C4" w14:paraId="2CFF27C9" w14:textId="77777777" w:rsidTr="0062630A">
        <w:trPr>
          <w:trHeight w:val="147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EAD9CFA" w14:textId="77777777" w:rsidR="00DC02C4" w:rsidRPr="00DC02C4" w:rsidRDefault="00DC02C4" w:rsidP="00DC02C4">
            <w:pPr>
              <w:spacing w:before="0" w:after="0" w:line="360" w:lineRule="auto"/>
              <w:rPr>
                <w:rFonts w:eastAsia="Calibri" w:cs="Times New Roman"/>
                <w:spacing w:val="-16"/>
                <w:szCs w:val="24"/>
                <w:lang w:eastAsia="es-CL"/>
              </w:rPr>
            </w:pPr>
            <w:bookmarkStart w:id="22" w:name="_Hlk59136991"/>
            <w:proofErr w:type="spellStart"/>
            <w:r w:rsidRPr="00DC02C4">
              <w:rPr>
                <w:rFonts w:eastAsia="Times New Roman" w:cs="Times New Roman"/>
                <w:szCs w:val="24"/>
                <w:lang w:eastAsia="es-CL"/>
              </w:rPr>
              <w:t>Cramps</w:t>
            </w:r>
            <w:bookmarkEnd w:id="22"/>
            <w:proofErr w:type="spellEnd"/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56C20ED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037F28C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D60C585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4863F14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D2ED235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843237A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2B4F28F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2CA3FBA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vAlign w:val="center"/>
          </w:tcPr>
          <w:p w14:paraId="43FB8C13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</w:tr>
      <w:tr w:rsidR="00DC02C4" w:rsidRPr="00DC02C4" w14:paraId="039E779F" w14:textId="77777777" w:rsidTr="0062630A">
        <w:trPr>
          <w:trHeight w:val="155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3A60A88" w14:textId="77777777" w:rsidR="00DC02C4" w:rsidRPr="00DC02C4" w:rsidRDefault="00DC02C4" w:rsidP="00DC02C4">
            <w:pPr>
              <w:spacing w:before="0" w:after="0" w:line="360" w:lineRule="auto"/>
              <w:rPr>
                <w:rFonts w:eastAsia="Calibri" w:cs="Times New Roman"/>
                <w:spacing w:val="-16"/>
                <w:szCs w:val="24"/>
                <w:lang w:eastAsia="es-CL"/>
              </w:rPr>
            </w:pPr>
            <w:r w:rsidRPr="00DC02C4">
              <w:rPr>
                <w:rFonts w:eastAsia="Times New Roman" w:cs="Times New Roman"/>
                <w:szCs w:val="24"/>
                <w:lang w:eastAsia="es-CL"/>
              </w:rPr>
              <w:t>No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3EEEC4F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FEC5191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15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4801EA5D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0.6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C88BE97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504614C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44159486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0.5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AEFB286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8A069FD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14:paraId="2D0EE84D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0.2</w:t>
            </w:r>
          </w:p>
        </w:tc>
      </w:tr>
      <w:tr w:rsidR="00DC02C4" w:rsidRPr="00DC02C4" w14:paraId="42FB580C" w14:textId="77777777" w:rsidTr="0062630A">
        <w:trPr>
          <w:trHeight w:val="72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15FC262" w14:textId="77777777" w:rsidR="00DC02C4" w:rsidRPr="00DC02C4" w:rsidRDefault="00DC02C4" w:rsidP="00DC02C4">
            <w:pPr>
              <w:spacing w:before="0" w:after="0" w:line="360" w:lineRule="auto"/>
              <w:rPr>
                <w:rFonts w:eastAsia="Calibri" w:cs="Times New Roman"/>
                <w:spacing w:val="-16"/>
                <w:szCs w:val="24"/>
                <w:lang w:eastAsia="es-CL"/>
              </w:rPr>
            </w:pPr>
            <w:r w:rsidRPr="00DC02C4">
              <w:rPr>
                <w:rFonts w:eastAsia="Times New Roman" w:cs="Times New Roman"/>
                <w:szCs w:val="24"/>
                <w:lang w:eastAsia="es-CL"/>
              </w:rPr>
              <w:t>Yes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1B12F94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57AEB8E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57AB4F33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20A333A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C5C3593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38802BC2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81B85C6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2E7BDAB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3</w:t>
            </w:r>
          </w:p>
        </w:tc>
        <w:tc>
          <w:tcPr>
            <w:tcW w:w="0" w:type="auto"/>
            <w:gridSpan w:val="2"/>
            <w:vMerge/>
            <w:tcBorders>
              <w:top w:val="nil"/>
              <w:bottom w:val="nil"/>
            </w:tcBorders>
            <w:vAlign w:val="center"/>
          </w:tcPr>
          <w:p w14:paraId="4F642090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b/>
                <w:bCs/>
                <w:spacing w:val="-16"/>
                <w:szCs w:val="24"/>
              </w:rPr>
            </w:pPr>
          </w:p>
        </w:tc>
      </w:tr>
      <w:tr w:rsidR="00DC02C4" w:rsidRPr="00DC02C4" w14:paraId="3A9C116E" w14:textId="77777777" w:rsidTr="0062630A">
        <w:trPr>
          <w:trHeight w:val="72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F6D979B" w14:textId="77777777" w:rsidR="00DC02C4" w:rsidRPr="00DC02C4" w:rsidRDefault="00DC02C4" w:rsidP="00DC02C4">
            <w:pPr>
              <w:spacing w:before="0" w:after="0" w:line="360" w:lineRule="auto"/>
              <w:rPr>
                <w:rFonts w:eastAsia="Calibri" w:cs="Times New Roman"/>
                <w:spacing w:val="-16"/>
                <w:szCs w:val="24"/>
                <w:lang w:eastAsia="es-CL"/>
              </w:rPr>
            </w:pPr>
            <w:bookmarkStart w:id="23" w:name="_Hlk59136998"/>
            <w:proofErr w:type="spellStart"/>
            <w:r w:rsidRPr="00DC02C4">
              <w:rPr>
                <w:rFonts w:eastAsia="Times New Roman" w:cs="Times New Roman"/>
                <w:szCs w:val="24"/>
                <w:lang w:eastAsia="es-CL"/>
              </w:rPr>
              <w:t>Bone</w:t>
            </w:r>
            <w:proofErr w:type="spellEnd"/>
            <w:r w:rsidRPr="00DC02C4">
              <w:rPr>
                <w:rFonts w:eastAsia="Times New Roman" w:cs="Times New Roman"/>
                <w:szCs w:val="24"/>
                <w:lang w:eastAsia="es-CL"/>
              </w:rPr>
              <w:t xml:space="preserve"> pain</w:t>
            </w:r>
            <w:bookmarkEnd w:id="23"/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A5DE794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F8A038A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CB698C0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40EF2DC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C87DE74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36DDDA2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8DC735B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C424C4B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vAlign w:val="center"/>
          </w:tcPr>
          <w:p w14:paraId="367591BE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</w:tr>
      <w:tr w:rsidR="00DC02C4" w:rsidRPr="00DC02C4" w14:paraId="638CE1FD" w14:textId="77777777" w:rsidTr="0062630A">
        <w:trPr>
          <w:trHeight w:val="72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055813B" w14:textId="77777777" w:rsidR="00DC02C4" w:rsidRPr="00DC02C4" w:rsidRDefault="00DC02C4" w:rsidP="00DC02C4">
            <w:pPr>
              <w:spacing w:before="0" w:after="0" w:line="360" w:lineRule="auto"/>
              <w:rPr>
                <w:rFonts w:eastAsia="Calibri" w:cs="Times New Roman"/>
                <w:spacing w:val="-16"/>
                <w:szCs w:val="24"/>
                <w:lang w:eastAsia="es-CL"/>
              </w:rPr>
            </w:pPr>
            <w:r w:rsidRPr="00DC02C4">
              <w:rPr>
                <w:rFonts w:eastAsia="Times New Roman" w:cs="Times New Roman"/>
                <w:szCs w:val="24"/>
                <w:lang w:eastAsia="es-CL"/>
              </w:rPr>
              <w:t>No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B4B66DC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6B5E920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14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1BBD5D59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b/>
                <w:bCs/>
                <w:spacing w:val="-16"/>
                <w:szCs w:val="24"/>
              </w:rPr>
            </w:pPr>
            <w:r w:rsidRPr="00DC02C4">
              <w:rPr>
                <w:rFonts w:eastAsia="Calibri" w:cs="Times New Roman"/>
                <w:b/>
                <w:bCs/>
                <w:spacing w:val="-16"/>
                <w:szCs w:val="24"/>
              </w:rPr>
              <w:t>0.4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AB2E850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C871BC1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76409B05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b/>
                <w:bCs/>
                <w:spacing w:val="-16"/>
                <w:szCs w:val="24"/>
              </w:rPr>
            </w:pPr>
            <w:r w:rsidRPr="00DC02C4">
              <w:rPr>
                <w:rFonts w:eastAsia="Calibri" w:cs="Times New Roman"/>
                <w:b/>
                <w:bCs/>
                <w:spacing w:val="-16"/>
                <w:szCs w:val="24"/>
              </w:rPr>
              <w:t>0.6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787FBD7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6D525AC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14:paraId="5A1304A9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0.9</w:t>
            </w:r>
          </w:p>
        </w:tc>
      </w:tr>
      <w:tr w:rsidR="00DC02C4" w:rsidRPr="00DC02C4" w14:paraId="4CF7FCE7" w14:textId="77777777" w:rsidTr="0062630A">
        <w:trPr>
          <w:trHeight w:val="72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EC69E33" w14:textId="77777777" w:rsidR="00DC02C4" w:rsidRPr="00DC02C4" w:rsidRDefault="00DC02C4" w:rsidP="00DC02C4">
            <w:pPr>
              <w:spacing w:before="0" w:after="0" w:line="360" w:lineRule="auto"/>
              <w:rPr>
                <w:rFonts w:eastAsia="Calibri" w:cs="Times New Roman"/>
                <w:spacing w:val="-16"/>
                <w:szCs w:val="24"/>
                <w:lang w:eastAsia="es-CL"/>
              </w:rPr>
            </w:pPr>
            <w:r w:rsidRPr="00DC02C4">
              <w:rPr>
                <w:rFonts w:eastAsia="Times New Roman" w:cs="Times New Roman"/>
                <w:szCs w:val="24"/>
                <w:lang w:eastAsia="es-CL"/>
              </w:rPr>
              <w:t>Yes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4AFC49A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615F2A8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030ADF0B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31B4B76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92ADCFD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5C6CAEB3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076EC3B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D518027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gridSpan w:val="2"/>
            <w:vMerge/>
            <w:tcBorders>
              <w:top w:val="nil"/>
              <w:bottom w:val="nil"/>
            </w:tcBorders>
            <w:vAlign w:val="center"/>
          </w:tcPr>
          <w:p w14:paraId="3AAE4783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</w:tr>
      <w:tr w:rsidR="00DC02C4" w:rsidRPr="00DC02C4" w14:paraId="0382783A" w14:textId="77777777" w:rsidTr="0062630A">
        <w:trPr>
          <w:trHeight w:val="265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0AE0926" w14:textId="77777777" w:rsidR="00DC02C4" w:rsidRPr="00DC02C4" w:rsidRDefault="00DC02C4" w:rsidP="00DC02C4">
            <w:pPr>
              <w:spacing w:before="0" w:after="0" w:line="360" w:lineRule="auto"/>
              <w:rPr>
                <w:rFonts w:eastAsia="Calibri" w:cs="Times New Roman"/>
                <w:spacing w:val="-16"/>
                <w:szCs w:val="24"/>
                <w:lang w:eastAsia="es-CL"/>
              </w:rPr>
            </w:pPr>
            <w:bookmarkStart w:id="24" w:name="_Hlk59137007"/>
            <w:r w:rsidRPr="00DC02C4">
              <w:rPr>
                <w:rFonts w:eastAsia="Times New Roman" w:cs="Times New Roman"/>
                <w:szCs w:val="24"/>
                <w:lang w:eastAsia="es-CL"/>
              </w:rPr>
              <w:t>Urticaria</w:t>
            </w:r>
            <w:bookmarkEnd w:id="24"/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FA1F1D7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2C78252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ADF6CFD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86500A5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5D6B8DE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97F1177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ACDBC87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1C646A9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vAlign w:val="center"/>
          </w:tcPr>
          <w:p w14:paraId="7E917D09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</w:tr>
      <w:tr w:rsidR="00DC02C4" w:rsidRPr="00DC02C4" w14:paraId="570AE459" w14:textId="77777777" w:rsidTr="0062630A">
        <w:trPr>
          <w:trHeight w:val="72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F4B04CA" w14:textId="77777777" w:rsidR="00DC02C4" w:rsidRPr="00DC02C4" w:rsidRDefault="00DC02C4" w:rsidP="00DC02C4">
            <w:pPr>
              <w:spacing w:before="0" w:after="0" w:line="360" w:lineRule="auto"/>
              <w:rPr>
                <w:rFonts w:eastAsia="Calibri" w:cs="Times New Roman"/>
                <w:spacing w:val="-16"/>
                <w:szCs w:val="24"/>
                <w:lang w:eastAsia="es-CL"/>
              </w:rPr>
            </w:pPr>
            <w:r w:rsidRPr="00DC02C4">
              <w:rPr>
                <w:rFonts w:eastAsia="Times New Roman" w:cs="Times New Roman"/>
                <w:szCs w:val="24"/>
                <w:lang w:eastAsia="es-CL"/>
              </w:rPr>
              <w:t>No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C038A4E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EDDB2C4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19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4A2000A3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8C55BBC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65D1210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4B8AD6B0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85B06D7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72224F8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14:paraId="03F12726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b/>
                <w:bCs/>
                <w:spacing w:val="-16"/>
                <w:szCs w:val="24"/>
              </w:rPr>
            </w:pPr>
            <w:r w:rsidRPr="00DC02C4">
              <w:rPr>
                <w:rFonts w:eastAsia="Calibri" w:cs="Times New Roman"/>
                <w:b/>
                <w:bCs/>
                <w:spacing w:val="-16"/>
                <w:szCs w:val="24"/>
              </w:rPr>
              <w:t>-</w:t>
            </w:r>
          </w:p>
        </w:tc>
      </w:tr>
      <w:tr w:rsidR="00DC02C4" w:rsidRPr="00DC02C4" w14:paraId="27DDC400" w14:textId="77777777" w:rsidTr="0062630A">
        <w:trPr>
          <w:trHeight w:val="147"/>
          <w:jc w:val="center"/>
        </w:trPr>
        <w:tc>
          <w:tcPr>
            <w:tcW w:w="0" w:type="auto"/>
            <w:tcBorders>
              <w:top w:val="nil"/>
            </w:tcBorders>
            <w:vAlign w:val="center"/>
          </w:tcPr>
          <w:p w14:paraId="57E6FC87" w14:textId="77777777" w:rsidR="00DC02C4" w:rsidRPr="00DC02C4" w:rsidRDefault="00DC02C4" w:rsidP="00DC02C4">
            <w:pPr>
              <w:spacing w:before="0" w:after="0" w:line="360" w:lineRule="auto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Times New Roman" w:cs="Times New Roman"/>
                <w:szCs w:val="24"/>
                <w:lang w:eastAsia="es-CL"/>
              </w:rPr>
              <w:t>Yes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5372AAD9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71111E92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</w:tcPr>
          <w:p w14:paraId="38CEBBC7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6E069B21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0E7A3907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</w:tcPr>
          <w:p w14:paraId="01EA74B9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1A8C9302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1DF0773E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  <w:vAlign w:val="center"/>
          </w:tcPr>
          <w:p w14:paraId="2D1B42E4" w14:textId="77777777" w:rsidR="00DC02C4" w:rsidRPr="00DC02C4" w:rsidRDefault="00DC02C4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</w:tr>
    </w:tbl>
    <w:bookmarkEnd w:id="14"/>
    <w:p w14:paraId="152F38D7" w14:textId="6EA35212" w:rsidR="00F77393" w:rsidRDefault="00F77393" w:rsidP="00DC02C4">
      <w:pPr>
        <w:spacing w:before="0" w:after="0" w:line="360" w:lineRule="auto"/>
        <w:rPr>
          <w:rFonts w:cs="Times New Roman"/>
          <w:bCs/>
          <w:i/>
          <w:iCs/>
          <w:szCs w:val="24"/>
        </w:rPr>
      </w:pPr>
      <w:r w:rsidRPr="00DC02C4">
        <w:rPr>
          <w:rFonts w:cs="Times New Roman"/>
          <w:bCs/>
          <w:i/>
          <w:iCs/>
          <w:szCs w:val="24"/>
        </w:rPr>
        <w:t xml:space="preserve">ADR, adverse drug reaction, evaluated with Common Terminology Criteria for Adverse Events [CTCAE], 2010. N.D: No data. </w:t>
      </w:r>
      <w:r w:rsidR="00CD7EC6" w:rsidRPr="00DC02C4">
        <w:rPr>
          <w:rFonts w:cs="Times New Roman"/>
          <w:bCs/>
          <w:i/>
          <w:iCs/>
          <w:szCs w:val="24"/>
        </w:rPr>
        <w:t>ADRs: Endometrial cancer, endometrial hyperplasia, vaginal bleeding, Phlebitis, Headache, Nausea, hot flash, Cramps, Bone pain, and Urticaria. *Logistic regression</w:t>
      </w:r>
    </w:p>
    <w:p w14:paraId="08CE913B" w14:textId="77777777" w:rsidR="00DC02C4" w:rsidRDefault="00DC02C4" w:rsidP="00DC02C4">
      <w:pPr>
        <w:spacing w:before="0" w:after="0" w:line="360" w:lineRule="auto"/>
        <w:rPr>
          <w:rFonts w:cs="Times New Roman"/>
          <w:bCs/>
          <w:i/>
          <w:iCs/>
          <w:szCs w:val="24"/>
        </w:rPr>
      </w:pPr>
    </w:p>
    <w:p w14:paraId="3E401CE1" w14:textId="77777777" w:rsidR="00DC02C4" w:rsidRDefault="00DC02C4" w:rsidP="00DC02C4">
      <w:pPr>
        <w:spacing w:before="0" w:after="0" w:line="360" w:lineRule="auto"/>
        <w:rPr>
          <w:rFonts w:cs="Times New Roman"/>
          <w:bCs/>
          <w:i/>
          <w:iCs/>
          <w:szCs w:val="24"/>
        </w:rPr>
      </w:pPr>
    </w:p>
    <w:p w14:paraId="7B56C24D" w14:textId="77777777" w:rsidR="00DC02C4" w:rsidRDefault="00DC02C4" w:rsidP="00DC02C4">
      <w:pPr>
        <w:spacing w:before="0" w:after="0" w:line="360" w:lineRule="auto"/>
        <w:rPr>
          <w:rFonts w:cs="Times New Roman"/>
          <w:bCs/>
          <w:i/>
          <w:iCs/>
          <w:szCs w:val="24"/>
        </w:rPr>
      </w:pPr>
    </w:p>
    <w:p w14:paraId="36C9E703" w14:textId="5ED85CCC" w:rsidR="00DC02C4" w:rsidRPr="00DC02C4" w:rsidRDefault="00DC02C4" w:rsidP="00DC02C4">
      <w:pPr>
        <w:spacing w:before="0" w:after="0" w:line="360" w:lineRule="auto"/>
        <w:rPr>
          <w:rFonts w:cs="Times New Roman"/>
          <w:bCs/>
          <w:szCs w:val="24"/>
        </w:rPr>
      </w:pPr>
      <w:r w:rsidRPr="00DC02C4">
        <w:rPr>
          <w:rFonts w:cs="Times New Roman"/>
          <w:bCs/>
          <w:szCs w:val="24"/>
        </w:rPr>
        <w:lastRenderedPageBreak/>
        <w:t xml:space="preserve">Continue Table </w:t>
      </w:r>
      <w:r w:rsidR="00AA228B">
        <w:rPr>
          <w:rFonts w:cs="Times New Roman"/>
          <w:bCs/>
          <w:szCs w:val="24"/>
        </w:rPr>
        <w:t>A9</w:t>
      </w:r>
    </w:p>
    <w:tbl>
      <w:tblPr>
        <w:tblStyle w:val="Tablaconcuadrcula2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"/>
        <w:gridCol w:w="928"/>
        <w:gridCol w:w="936"/>
        <w:gridCol w:w="932"/>
        <w:gridCol w:w="928"/>
        <w:gridCol w:w="824"/>
      </w:tblGrid>
      <w:tr w:rsidR="00F6292A" w:rsidRPr="00DC02C4" w14:paraId="5BCD3DE2" w14:textId="77777777" w:rsidTr="009807A3">
        <w:trPr>
          <w:trHeight w:val="275"/>
          <w:jc w:val="center"/>
        </w:trPr>
        <w:tc>
          <w:tcPr>
            <w:tcW w:w="0" w:type="auto"/>
            <w:gridSpan w:val="3"/>
            <w:vAlign w:val="center"/>
          </w:tcPr>
          <w:p w14:paraId="69EC7036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[Endoxifen]/[4OHTAM]</w:t>
            </w:r>
          </w:p>
        </w:tc>
        <w:tc>
          <w:tcPr>
            <w:tcW w:w="0" w:type="auto"/>
            <w:gridSpan w:val="3"/>
            <w:vAlign w:val="center"/>
          </w:tcPr>
          <w:p w14:paraId="2E99C2A7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bCs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17βEstradiol</w:t>
            </w:r>
          </w:p>
        </w:tc>
      </w:tr>
      <w:tr w:rsidR="00F6292A" w:rsidRPr="00DC02C4" w14:paraId="58F386D0" w14:textId="77777777" w:rsidTr="009807A3">
        <w:trPr>
          <w:trHeight w:val="275"/>
          <w:jc w:val="center"/>
        </w:trPr>
        <w:tc>
          <w:tcPr>
            <w:tcW w:w="0" w:type="auto"/>
            <w:tcBorders>
              <w:bottom w:val="nil"/>
            </w:tcBorders>
            <w:vAlign w:val="center"/>
          </w:tcPr>
          <w:p w14:paraId="6BCBF04C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bCs/>
                <w:szCs w:val="24"/>
              </w:rPr>
            </w:pPr>
            <w:r w:rsidRPr="00DC02C4">
              <w:rPr>
                <w:rFonts w:eastAsia="Calibri" w:cs="Times New Roman"/>
                <w:szCs w:val="24"/>
              </w:rPr>
              <w:t xml:space="preserve">&lt; mean 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09CE94B7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zCs w:val="24"/>
              </w:rPr>
            </w:pPr>
            <w:r w:rsidRPr="00DC02C4">
              <w:rPr>
                <w:rFonts w:eastAsia="Calibri" w:cs="Times New Roman"/>
                <w:bCs/>
                <w:szCs w:val="24"/>
              </w:rPr>
              <w:t xml:space="preserve">≥ </w:t>
            </w:r>
            <w:r w:rsidRPr="00DC02C4">
              <w:rPr>
                <w:rFonts w:cs="Times New Roman"/>
                <w:szCs w:val="24"/>
              </w:rPr>
              <w:t>mean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552BE2C2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zCs w:val="24"/>
              </w:rPr>
            </w:pPr>
            <w:r w:rsidRPr="00DC02C4">
              <w:rPr>
                <w:rFonts w:eastAsia="Calibri" w:cs="Times New Roman"/>
                <w:szCs w:val="24"/>
              </w:rPr>
              <w:t>p-</w:t>
            </w:r>
            <w:proofErr w:type="spellStart"/>
            <w:r w:rsidRPr="00DC02C4">
              <w:rPr>
                <w:rFonts w:eastAsia="Calibri" w:cs="Times New Roman"/>
                <w:szCs w:val="24"/>
              </w:rPr>
              <w:t>value</w:t>
            </w:r>
            <w:proofErr w:type="spellEnd"/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0FA701C0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bCs/>
                <w:szCs w:val="24"/>
              </w:rPr>
            </w:pPr>
            <w:r w:rsidRPr="00DC02C4">
              <w:rPr>
                <w:rFonts w:eastAsia="Calibri" w:cs="Times New Roman"/>
                <w:szCs w:val="24"/>
              </w:rPr>
              <w:t xml:space="preserve">&lt; mean 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14FACAFD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bCs/>
                <w:szCs w:val="24"/>
              </w:rPr>
            </w:pPr>
            <w:r w:rsidRPr="00DC02C4">
              <w:rPr>
                <w:rFonts w:eastAsia="Calibri" w:cs="Times New Roman"/>
                <w:bCs/>
                <w:szCs w:val="24"/>
              </w:rPr>
              <w:t xml:space="preserve">≥ </w:t>
            </w:r>
            <w:r w:rsidRPr="00DC02C4">
              <w:rPr>
                <w:rFonts w:cs="Times New Roman"/>
                <w:szCs w:val="24"/>
              </w:rPr>
              <w:t>mean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744A1423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bCs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p-</w:t>
            </w:r>
            <w:proofErr w:type="spellStart"/>
            <w:r w:rsidRPr="00DC02C4">
              <w:rPr>
                <w:rFonts w:eastAsia="Calibri" w:cs="Times New Roman"/>
                <w:spacing w:val="-16"/>
                <w:szCs w:val="24"/>
              </w:rPr>
              <w:t>value</w:t>
            </w:r>
            <w:proofErr w:type="spellEnd"/>
          </w:p>
        </w:tc>
      </w:tr>
      <w:tr w:rsidR="00F6292A" w:rsidRPr="00DC02C4" w14:paraId="1E172FC9" w14:textId="77777777" w:rsidTr="009807A3">
        <w:trPr>
          <w:trHeight w:val="275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187BC65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F533893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6AE16A0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FA6CCF1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D112B11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6AE0C35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bCs/>
                <w:spacing w:val="-16"/>
                <w:szCs w:val="24"/>
              </w:rPr>
            </w:pPr>
          </w:p>
        </w:tc>
      </w:tr>
      <w:tr w:rsidR="00F6292A" w:rsidRPr="00DC02C4" w14:paraId="64A1FCD2" w14:textId="77777777" w:rsidTr="009807A3">
        <w:trPr>
          <w:trHeight w:val="265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A910663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bCs/>
                <w:spacing w:val="-16"/>
                <w:szCs w:val="24"/>
              </w:rPr>
            </w:pPr>
            <w:r w:rsidRPr="00DC02C4">
              <w:rPr>
                <w:rFonts w:eastAsia="Calibri" w:cs="Times New Roman"/>
                <w:bCs/>
                <w:spacing w:val="-16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8AEF209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17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5A8816AA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1DA57F8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06D8143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2404BBB6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-</w:t>
            </w:r>
          </w:p>
        </w:tc>
      </w:tr>
      <w:tr w:rsidR="00F6292A" w:rsidRPr="00DC02C4" w14:paraId="60878B30" w14:textId="77777777" w:rsidTr="009807A3">
        <w:trPr>
          <w:trHeight w:val="147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56CFDF9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15812B3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1AD21D52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9BB806D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93A7A76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5378E8CB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</w:tr>
      <w:tr w:rsidR="00F6292A" w:rsidRPr="00DC02C4" w14:paraId="7BE73925" w14:textId="77777777" w:rsidTr="009807A3">
        <w:trPr>
          <w:trHeight w:val="147"/>
          <w:jc w:val="center"/>
        </w:trPr>
        <w:tc>
          <w:tcPr>
            <w:tcW w:w="0" w:type="auto"/>
            <w:gridSpan w:val="6"/>
            <w:tcBorders>
              <w:top w:val="nil"/>
              <w:bottom w:val="nil"/>
            </w:tcBorders>
            <w:vAlign w:val="center"/>
          </w:tcPr>
          <w:p w14:paraId="4AF3894D" w14:textId="5AE7DF93" w:rsidR="00F6292A" w:rsidRPr="00DC02C4" w:rsidRDefault="00F6292A" w:rsidP="00DC02C4">
            <w:pPr>
              <w:spacing w:before="0" w:after="0" w:line="360" w:lineRule="auto"/>
              <w:rPr>
                <w:rFonts w:eastAsia="Calibri" w:cs="Times New Roman"/>
                <w:spacing w:val="-16"/>
                <w:szCs w:val="24"/>
              </w:rPr>
            </w:pPr>
          </w:p>
        </w:tc>
      </w:tr>
      <w:tr w:rsidR="00F6292A" w:rsidRPr="00DC02C4" w14:paraId="037BAF06" w14:textId="77777777" w:rsidTr="009807A3">
        <w:trPr>
          <w:trHeight w:val="147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088290A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29B545A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BFFD3F2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07296D2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710E10F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D96F682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</w:tr>
      <w:tr w:rsidR="00F6292A" w:rsidRPr="00DC02C4" w14:paraId="3B89A2F4" w14:textId="77777777" w:rsidTr="009807A3">
        <w:trPr>
          <w:trHeight w:val="147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AF62BD5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0FC5C21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19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3C6717FC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A0FE8A6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F5D1ACC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21D9CC91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-</w:t>
            </w:r>
          </w:p>
        </w:tc>
      </w:tr>
      <w:tr w:rsidR="00F6292A" w:rsidRPr="00DC02C4" w14:paraId="0D9F2128" w14:textId="77777777" w:rsidTr="009807A3">
        <w:trPr>
          <w:trHeight w:val="147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A3D4109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AF4BA4F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699C197A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48A40AD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6E00124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3A98A92E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</w:tr>
      <w:tr w:rsidR="00F6292A" w:rsidRPr="00DC02C4" w14:paraId="7BC76752" w14:textId="77777777" w:rsidTr="009807A3">
        <w:trPr>
          <w:trHeight w:val="147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CC7AE09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36C5315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DBC0EDD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2932400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1D90D9C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EEBEBF2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</w:tr>
      <w:tr w:rsidR="00F6292A" w:rsidRPr="00DC02C4" w14:paraId="056268A4" w14:textId="77777777" w:rsidTr="009807A3">
        <w:trPr>
          <w:trHeight w:val="249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BD3AEC6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2E4B0AD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18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4A5AD961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0.5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A5233E2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E9D302E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4F4E2EB3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-</w:t>
            </w:r>
          </w:p>
        </w:tc>
      </w:tr>
      <w:tr w:rsidR="00F6292A" w:rsidRPr="00DC02C4" w14:paraId="3B881EF9" w14:textId="77777777" w:rsidTr="009807A3">
        <w:trPr>
          <w:trHeight w:val="147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B55065D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7E1ECC2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3144B98D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48F1F6E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1B58431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5B9D45B5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</w:tr>
      <w:tr w:rsidR="00F6292A" w:rsidRPr="00DC02C4" w14:paraId="22A68654" w14:textId="77777777" w:rsidTr="009807A3">
        <w:trPr>
          <w:trHeight w:val="275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01917B6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DAF987B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47967CC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08FD107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852E42B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F080B4D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</w:tr>
      <w:tr w:rsidR="00F6292A" w:rsidRPr="00DC02C4" w14:paraId="382F662D" w14:textId="77777777" w:rsidTr="009807A3">
        <w:trPr>
          <w:trHeight w:val="147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97C1A02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8FEA23B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18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3BA293AA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707BF9D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F4EE897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013DBAAE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b/>
                <w:bCs/>
                <w:spacing w:val="-16"/>
                <w:szCs w:val="24"/>
              </w:rPr>
            </w:pPr>
            <w:r w:rsidRPr="00DC02C4">
              <w:rPr>
                <w:rFonts w:eastAsia="Calibri" w:cs="Times New Roman"/>
                <w:b/>
                <w:bCs/>
                <w:spacing w:val="-16"/>
                <w:szCs w:val="24"/>
              </w:rPr>
              <w:t>-</w:t>
            </w:r>
          </w:p>
        </w:tc>
      </w:tr>
      <w:tr w:rsidR="00F6292A" w:rsidRPr="00DC02C4" w14:paraId="265456D7" w14:textId="77777777" w:rsidTr="009807A3">
        <w:trPr>
          <w:trHeight w:val="89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D6F9256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C4D9ED9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18D3A7C0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AD73E14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E754A1F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74A984B0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</w:tr>
      <w:tr w:rsidR="00F6292A" w:rsidRPr="00DC02C4" w14:paraId="641B41BE" w14:textId="77777777" w:rsidTr="009807A3">
        <w:trPr>
          <w:trHeight w:val="72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C94362C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CEEF513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63CB17E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1721593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0B28A55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C71C83A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</w:tr>
      <w:tr w:rsidR="00F6292A" w:rsidRPr="00DC02C4" w14:paraId="4395C073" w14:textId="77777777" w:rsidTr="009807A3">
        <w:trPr>
          <w:trHeight w:val="275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4B60CCA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7155109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19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67D2B430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9578130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D03C98E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2558327E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-</w:t>
            </w:r>
          </w:p>
        </w:tc>
      </w:tr>
      <w:tr w:rsidR="00F6292A" w:rsidRPr="00DC02C4" w14:paraId="1A81B630" w14:textId="77777777" w:rsidTr="009807A3">
        <w:trPr>
          <w:trHeight w:val="265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304C9DA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9C09460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7C08FB17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F95A7D9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B5531D6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7E6597E9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</w:tr>
      <w:tr w:rsidR="00F6292A" w:rsidRPr="00DC02C4" w14:paraId="7BC26152" w14:textId="77777777" w:rsidTr="009807A3">
        <w:trPr>
          <w:trHeight w:val="256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D3722AE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73A65D8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661FA65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7CFAFE3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59B5DFA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470F061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b/>
                <w:bCs/>
                <w:spacing w:val="-16"/>
                <w:szCs w:val="24"/>
              </w:rPr>
            </w:pPr>
          </w:p>
        </w:tc>
      </w:tr>
      <w:tr w:rsidR="00F6292A" w:rsidRPr="00DC02C4" w14:paraId="31112229" w14:textId="77777777" w:rsidTr="009807A3">
        <w:trPr>
          <w:trHeight w:val="275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B1C8DCF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1792454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17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5F73742B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B3C84AA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BBA4EF1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05733DA9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-</w:t>
            </w:r>
          </w:p>
        </w:tc>
      </w:tr>
      <w:tr w:rsidR="00F6292A" w:rsidRPr="00DC02C4" w14:paraId="39ABFD82" w14:textId="77777777" w:rsidTr="009807A3">
        <w:trPr>
          <w:trHeight w:val="147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9584759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AB613F9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46290E00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00AE7F9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D720A5C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0B04292B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</w:tr>
      <w:tr w:rsidR="00F6292A" w:rsidRPr="00DC02C4" w14:paraId="77613D5F" w14:textId="77777777" w:rsidTr="009807A3">
        <w:trPr>
          <w:trHeight w:val="275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629487C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8CE71DF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2F35406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BEB461E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BEDC1DE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B333ABC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</w:tr>
      <w:tr w:rsidR="00F6292A" w:rsidRPr="00DC02C4" w14:paraId="37F558DB" w14:textId="77777777" w:rsidTr="009807A3">
        <w:trPr>
          <w:trHeight w:val="72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87C681C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lastRenderedPageBreak/>
              <w:t>19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7B2EB18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16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75F1A0ED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1B7A08E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C973630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200697AC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-</w:t>
            </w:r>
          </w:p>
        </w:tc>
      </w:tr>
      <w:tr w:rsidR="00F6292A" w:rsidRPr="00DC02C4" w14:paraId="46772F96" w14:textId="77777777" w:rsidTr="009807A3">
        <w:trPr>
          <w:trHeight w:val="265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A5EAC50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D056255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529A5EF3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b/>
                <w:bCs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73964BA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FD9DBE2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23D53C4E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</w:tr>
      <w:tr w:rsidR="00F6292A" w:rsidRPr="00DC02C4" w14:paraId="404942B3" w14:textId="77777777" w:rsidTr="009807A3">
        <w:trPr>
          <w:trHeight w:val="203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569709F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9126984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266BA0D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9FC8167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6FD2FDA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A217319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</w:tr>
      <w:tr w:rsidR="00F6292A" w:rsidRPr="00DC02C4" w14:paraId="2CAD6FC2" w14:textId="77777777" w:rsidTr="009807A3">
        <w:trPr>
          <w:trHeight w:val="265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590A4D8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910C7D0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8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03CE4C22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0.5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C4B7877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65924FB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74EC6A0D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0.4</w:t>
            </w:r>
          </w:p>
        </w:tc>
      </w:tr>
      <w:tr w:rsidR="00F6292A" w:rsidRPr="00DC02C4" w14:paraId="31B2AC55" w14:textId="77777777" w:rsidTr="009807A3">
        <w:trPr>
          <w:trHeight w:val="147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4A522D9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E36893E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2D3BE205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D5AB321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B96E69C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7719BE9E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b/>
                <w:bCs/>
                <w:spacing w:val="-16"/>
                <w:szCs w:val="24"/>
              </w:rPr>
            </w:pPr>
          </w:p>
        </w:tc>
      </w:tr>
      <w:tr w:rsidR="00F6292A" w:rsidRPr="00DC02C4" w14:paraId="4DAF663D" w14:textId="77777777" w:rsidTr="009807A3">
        <w:trPr>
          <w:trHeight w:val="147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E8A1950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2F9E324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78B7DB9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D62EB0A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6DFBE64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097E16A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</w:tr>
      <w:tr w:rsidR="00F6292A" w:rsidRPr="00DC02C4" w14:paraId="08AA5952" w14:textId="77777777" w:rsidTr="009807A3">
        <w:trPr>
          <w:trHeight w:val="155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CF21DFB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F750EA2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16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58BF3EA2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0.6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BD2A844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B8E0342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321FCA8D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-</w:t>
            </w:r>
          </w:p>
        </w:tc>
      </w:tr>
      <w:tr w:rsidR="00F6292A" w:rsidRPr="00DC02C4" w14:paraId="1191F991" w14:textId="77777777" w:rsidTr="009807A3">
        <w:trPr>
          <w:trHeight w:val="72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A3146F4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F7BBFE8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697DE2C6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D71A850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C52CB7F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7F559715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</w:tr>
      <w:tr w:rsidR="00F6292A" w:rsidRPr="00DC02C4" w14:paraId="693144D9" w14:textId="77777777" w:rsidTr="009807A3">
        <w:trPr>
          <w:trHeight w:val="72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81FE9BF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B571575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6DF17E1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7A3B548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E6E5AE2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AA14DC5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</w:tr>
      <w:tr w:rsidR="00F6292A" w:rsidRPr="00DC02C4" w14:paraId="0D958937" w14:textId="77777777" w:rsidTr="009807A3">
        <w:trPr>
          <w:trHeight w:val="72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22B2136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BA5C911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15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521F70B5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B33C060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B67D694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499FABFB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b/>
                <w:bCs/>
                <w:spacing w:val="-16"/>
                <w:szCs w:val="24"/>
              </w:rPr>
            </w:pPr>
            <w:r w:rsidRPr="00DC02C4">
              <w:rPr>
                <w:rFonts w:eastAsia="Calibri" w:cs="Times New Roman"/>
                <w:b/>
                <w:bCs/>
                <w:spacing w:val="-16"/>
                <w:szCs w:val="24"/>
              </w:rPr>
              <w:t>0.1</w:t>
            </w:r>
          </w:p>
        </w:tc>
      </w:tr>
      <w:tr w:rsidR="00F6292A" w:rsidRPr="00DC02C4" w14:paraId="7608D432" w14:textId="77777777" w:rsidTr="009807A3">
        <w:trPr>
          <w:trHeight w:val="72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CBDABF7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37B0A48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3246470C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D20577F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CC98F8E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14:paraId="0B95346C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</w:tr>
      <w:tr w:rsidR="00F6292A" w:rsidRPr="00DC02C4" w14:paraId="16CCC04F" w14:textId="77777777" w:rsidTr="009807A3">
        <w:trPr>
          <w:trHeight w:val="265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BC16E83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6B9643E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1477165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CD6057C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99D3F10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0891A8F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</w:tr>
      <w:tr w:rsidR="00F6292A" w:rsidRPr="00DC02C4" w14:paraId="18FA1F54" w14:textId="77777777" w:rsidTr="009807A3">
        <w:trPr>
          <w:trHeight w:val="72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7FA60CE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B608AF6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19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vAlign w:val="center"/>
          </w:tcPr>
          <w:p w14:paraId="71BFEE2F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B2173CA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D63E9D1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</w:tcPr>
          <w:p w14:paraId="7D0DE43E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-</w:t>
            </w:r>
          </w:p>
        </w:tc>
      </w:tr>
      <w:tr w:rsidR="00F6292A" w:rsidRPr="00DC02C4" w14:paraId="10824035" w14:textId="77777777" w:rsidTr="009807A3">
        <w:trPr>
          <w:trHeight w:val="147"/>
          <w:jc w:val="center"/>
        </w:trPr>
        <w:tc>
          <w:tcPr>
            <w:tcW w:w="0" w:type="auto"/>
            <w:tcBorders>
              <w:top w:val="nil"/>
            </w:tcBorders>
            <w:vAlign w:val="center"/>
          </w:tcPr>
          <w:p w14:paraId="4E909648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1BE22DE9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</w:tcPr>
          <w:p w14:paraId="4F0810BF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037745B5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11B9EDD3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  <w:r w:rsidRPr="00DC02C4">
              <w:rPr>
                <w:rFonts w:eastAsia="Calibri" w:cs="Times New Roman"/>
                <w:spacing w:val="-16"/>
                <w:szCs w:val="24"/>
              </w:rPr>
              <w:t>0</w:t>
            </w:r>
          </w:p>
        </w:tc>
        <w:tc>
          <w:tcPr>
            <w:tcW w:w="0" w:type="auto"/>
            <w:vMerge/>
            <w:vAlign w:val="center"/>
          </w:tcPr>
          <w:p w14:paraId="24E56C8E" w14:textId="77777777" w:rsidR="00F6292A" w:rsidRPr="00DC02C4" w:rsidRDefault="00F6292A" w:rsidP="00DC02C4">
            <w:pPr>
              <w:spacing w:before="0" w:after="0" w:line="360" w:lineRule="auto"/>
              <w:jc w:val="center"/>
              <w:rPr>
                <w:rFonts w:eastAsia="Calibri" w:cs="Times New Roman"/>
                <w:spacing w:val="-16"/>
                <w:szCs w:val="24"/>
              </w:rPr>
            </w:pPr>
          </w:p>
        </w:tc>
      </w:tr>
    </w:tbl>
    <w:p w14:paraId="3E332785" w14:textId="77777777" w:rsidR="00F6292A" w:rsidRPr="00F6292A" w:rsidRDefault="00F6292A" w:rsidP="00F77393">
      <w:pPr>
        <w:spacing w:before="0" w:after="0"/>
        <w:rPr>
          <w:rFonts w:cs="Times New Roman"/>
          <w:bCs/>
          <w:sz w:val="18"/>
          <w:szCs w:val="18"/>
        </w:rPr>
      </w:pPr>
    </w:p>
    <w:p w14:paraId="05F39EF7" w14:textId="77777777" w:rsidR="00F6292A" w:rsidRDefault="00F6292A" w:rsidP="00F77393">
      <w:pPr>
        <w:spacing w:before="0" w:after="0"/>
        <w:rPr>
          <w:rFonts w:cs="Times New Roman"/>
          <w:bCs/>
          <w:i/>
          <w:iCs/>
          <w:sz w:val="18"/>
          <w:szCs w:val="18"/>
        </w:rPr>
      </w:pPr>
    </w:p>
    <w:p w14:paraId="49B96F37" w14:textId="77777777" w:rsidR="00F6292A" w:rsidRPr="003B7F4C" w:rsidRDefault="00F6292A" w:rsidP="00F77393">
      <w:pPr>
        <w:spacing w:before="0" w:after="0"/>
        <w:rPr>
          <w:rFonts w:cs="Times New Roman"/>
          <w:bCs/>
          <w:i/>
          <w:iCs/>
          <w:sz w:val="18"/>
          <w:szCs w:val="18"/>
        </w:rPr>
      </w:pPr>
    </w:p>
    <w:p w14:paraId="4FA43F63" w14:textId="77972566" w:rsidR="00F77393" w:rsidRPr="003B7F4C" w:rsidRDefault="00F77393" w:rsidP="00F77393">
      <w:pPr>
        <w:spacing w:before="0" w:after="200" w:line="276" w:lineRule="auto"/>
        <w:rPr>
          <w:rFonts w:cs="Times New Roman"/>
          <w:bCs/>
          <w:i/>
          <w:iCs/>
          <w:sz w:val="18"/>
          <w:szCs w:val="18"/>
        </w:rPr>
      </w:pPr>
    </w:p>
    <w:p w14:paraId="4786A1B3" w14:textId="77777777" w:rsidR="00F00072" w:rsidRDefault="00F00072" w:rsidP="004E7352">
      <w:pPr>
        <w:spacing w:before="0" w:after="0" w:line="360" w:lineRule="auto"/>
        <w:rPr>
          <w:rFonts w:cs="Times New Roman"/>
          <w:b/>
          <w:bCs/>
          <w:szCs w:val="24"/>
        </w:rPr>
      </w:pPr>
    </w:p>
    <w:p w14:paraId="09F5CCB6" w14:textId="77777777" w:rsidR="00F00072" w:rsidRDefault="00F00072" w:rsidP="004E7352">
      <w:pPr>
        <w:spacing w:before="0" w:after="0" w:line="360" w:lineRule="auto"/>
        <w:rPr>
          <w:rFonts w:cs="Times New Roman"/>
          <w:b/>
          <w:bCs/>
          <w:szCs w:val="24"/>
        </w:rPr>
      </w:pPr>
    </w:p>
    <w:p w14:paraId="645AE3D9" w14:textId="77777777" w:rsidR="00F00072" w:rsidRDefault="00F00072" w:rsidP="004E7352">
      <w:pPr>
        <w:spacing w:before="0" w:after="0" w:line="360" w:lineRule="auto"/>
        <w:rPr>
          <w:rFonts w:cs="Times New Roman"/>
          <w:b/>
          <w:bCs/>
          <w:szCs w:val="24"/>
        </w:rPr>
      </w:pPr>
    </w:p>
    <w:p w14:paraId="7A0747F4" w14:textId="77777777" w:rsidR="00F00072" w:rsidRDefault="00F00072" w:rsidP="004E7352">
      <w:pPr>
        <w:spacing w:before="0" w:after="0" w:line="360" w:lineRule="auto"/>
        <w:rPr>
          <w:rFonts w:cs="Times New Roman"/>
          <w:b/>
          <w:bCs/>
          <w:szCs w:val="24"/>
        </w:rPr>
      </w:pPr>
    </w:p>
    <w:p w14:paraId="7DF872ED" w14:textId="77777777" w:rsidR="00F00072" w:rsidRDefault="00F00072" w:rsidP="004E7352">
      <w:pPr>
        <w:spacing w:before="0" w:after="0" w:line="360" w:lineRule="auto"/>
        <w:rPr>
          <w:rFonts w:cs="Times New Roman"/>
          <w:b/>
          <w:bCs/>
          <w:szCs w:val="24"/>
        </w:rPr>
      </w:pPr>
    </w:p>
    <w:p w14:paraId="0E3BD7CD" w14:textId="77777777" w:rsidR="00F00072" w:rsidRDefault="00F00072" w:rsidP="004E7352">
      <w:pPr>
        <w:spacing w:before="0" w:after="0" w:line="360" w:lineRule="auto"/>
        <w:rPr>
          <w:rFonts w:cs="Times New Roman"/>
          <w:b/>
          <w:bCs/>
          <w:szCs w:val="24"/>
        </w:rPr>
      </w:pPr>
    </w:p>
    <w:p w14:paraId="56422B07" w14:textId="77777777" w:rsidR="00DF4402" w:rsidRPr="004E7352" w:rsidRDefault="00DF4402" w:rsidP="004E7352">
      <w:pPr>
        <w:spacing w:before="0" w:after="0" w:line="360" w:lineRule="auto"/>
        <w:rPr>
          <w:rFonts w:cs="Times New Roman"/>
          <w:bCs/>
          <w:i/>
          <w:iCs/>
          <w:szCs w:val="24"/>
        </w:rPr>
      </w:pPr>
    </w:p>
    <w:sectPr w:rsidR="00DF4402" w:rsidRPr="004E7352" w:rsidSect="00654FDF">
      <w:type w:val="continuous"/>
      <w:pgSz w:w="15840" w:h="12240" w:orient="landscape"/>
      <w:pgMar w:top="1281" w:right="1140" w:bottom="1179" w:left="1140" w:header="284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422A7" w14:textId="77777777" w:rsidR="007A271F" w:rsidRDefault="007A271F" w:rsidP="00117666">
      <w:pPr>
        <w:spacing w:after="0"/>
      </w:pPr>
      <w:r>
        <w:separator/>
      </w:r>
    </w:p>
  </w:endnote>
  <w:endnote w:type="continuationSeparator" w:id="0">
    <w:p w14:paraId="6549D4F5" w14:textId="77777777" w:rsidR="007A271F" w:rsidRDefault="007A271F" w:rsidP="00117666">
      <w:pPr>
        <w:spacing w:after="0"/>
      </w:pPr>
      <w:r>
        <w:continuationSeparator/>
      </w:r>
    </w:p>
  </w:endnote>
  <w:endnote w:type="continuationNotice" w:id="1">
    <w:p w14:paraId="0D20C799" w14:textId="77777777" w:rsidR="007A271F" w:rsidRDefault="007A271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+mn-ea">
    <w:panose1 w:val="020B0604020202020204"/>
    <w:charset w:val="00"/>
    <w:family w:val="roman"/>
    <w:notTrueType/>
    <w:pitch w:val="default"/>
  </w:font>
  <w:font w:name="Calibri-Italic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D3D87" w14:textId="74B246DB" w:rsidR="00F50263" w:rsidRPr="00577C4C" w:rsidRDefault="00F50263">
    <w:pPr>
      <w:pStyle w:val="Piedepgina"/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1D4B8BD" wp14:editId="7655254F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4951C5" w14:textId="77777777" w:rsidR="00F50263" w:rsidRPr="00577C4C" w:rsidRDefault="00F50263">
                          <w:pPr>
                            <w:pStyle w:val="Piedepgina"/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Pr="0088513A">
                            <w:rPr>
                              <w:noProof/>
                              <w:color w:val="000000" w:themeColor="text1"/>
                              <w:sz w:val="22"/>
                              <w:szCs w:val="40"/>
                            </w:rPr>
                            <w:t>4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D4B8B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67.6pt;margin-top:0;width:118.8pt;height:31.1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214951C5" w14:textId="77777777" w:rsidR="00F50263" w:rsidRPr="00577C4C" w:rsidRDefault="00F50263">
                    <w:pPr>
                      <w:pStyle w:val="Piedepgina"/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Pr="0088513A">
                      <w:rPr>
                        <w:noProof/>
                        <w:color w:val="000000" w:themeColor="text1"/>
                        <w:sz w:val="22"/>
                        <w:szCs w:val="40"/>
                      </w:rPr>
                      <w:t>4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0BFF2" w14:textId="77777777" w:rsidR="00F50263" w:rsidRPr="00577C4C" w:rsidRDefault="00F50263">
    <w:pPr>
      <w:pStyle w:val="Piedepgina"/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4AF3B6" wp14:editId="527467EE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Cuadro de texto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4D070C5" w14:textId="77777777" w:rsidR="00F50263" w:rsidRPr="00577C4C" w:rsidRDefault="00F50263">
                          <w:pPr>
                            <w:pStyle w:val="Piedepgina"/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Pr="0088513A">
                            <w:rPr>
                              <w:noProof/>
                              <w:color w:val="000000" w:themeColor="text1"/>
                              <w:sz w:val="22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4AF3B6" id="_x0000_t202" coordsize="21600,21600" o:spt="202" path="m,l,21600r21600,l21600,xe">
              <v:stroke joinstyle="miter"/>
              <v:path gradientshapeok="t" o:connecttype="rect"/>
            </v:shapetype>
            <v:shape id="Cuadro de texto 56" o:spid="_x0000_s1027" type="#_x0000_t202" style="position:absolute;margin-left:67.6pt;margin-top:0;width:118.8pt;height:31.1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74D070C5" w14:textId="77777777" w:rsidR="00F50263" w:rsidRPr="00577C4C" w:rsidRDefault="00F50263">
                    <w:pPr>
                      <w:pStyle w:val="Piedepgina"/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Pr="0088513A">
                      <w:rPr>
                        <w:noProof/>
                        <w:color w:val="000000" w:themeColor="text1"/>
                        <w:sz w:val="22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18D320" w14:textId="77777777" w:rsidR="007A271F" w:rsidRDefault="007A271F" w:rsidP="00117666">
      <w:pPr>
        <w:spacing w:after="0"/>
      </w:pPr>
      <w:r>
        <w:separator/>
      </w:r>
    </w:p>
  </w:footnote>
  <w:footnote w:type="continuationSeparator" w:id="0">
    <w:p w14:paraId="7E9044DB" w14:textId="77777777" w:rsidR="007A271F" w:rsidRDefault="007A271F" w:rsidP="00117666">
      <w:pPr>
        <w:spacing w:after="0"/>
      </w:pPr>
      <w:r>
        <w:continuationSeparator/>
      </w:r>
    </w:p>
  </w:footnote>
  <w:footnote w:type="continuationNotice" w:id="1">
    <w:p w14:paraId="6400EA96" w14:textId="77777777" w:rsidR="007A271F" w:rsidRDefault="007A271F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B7666"/>
    <w:multiLevelType w:val="multilevel"/>
    <w:tmpl w:val="4432892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A03CD"/>
    <w:multiLevelType w:val="multilevel"/>
    <w:tmpl w:val="ADB20C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C0601A"/>
    <w:multiLevelType w:val="multilevel"/>
    <w:tmpl w:val="C6A8CCEA"/>
    <w:styleLink w:val="Headings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4" w15:restartNumberingAfterBreak="0">
    <w:nsid w:val="225305B5"/>
    <w:multiLevelType w:val="hybridMultilevel"/>
    <w:tmpl w:val="4F8C24FA"/>
    <w:lvl w:ilvl="0" w:tplc="A9DCD718">
      <w:start w:val="1"/>
      <w:numFmt w:val="bullet"/>
      <w:pStyle w:val="Prrafodelist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2A7CAC"/>
    <w:multiLevelType w:val="multilevel"/>
    <w:tmpl w:val="C6A8CCEA"/>
    <w:numStyleLink w:val="Headings"/>
  </w:abstractNum>
  <w:abstractNum w:abstractNumId="6" w15:restartNumberingAfterBreak="0">
    <w:nsid w:val="36D30736"/>
    <w:multiLevelType w:val="hybridMultilevel"/>
    <w:tmpl w:val="BC1E7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7787E"/>
    <w:multiLevelType w:val="multilevel"/>
    <w:tmpl w:val="ADB20C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AE92CDE"/>
    <w:multiLevelType w:val="hybridMultilevel"/>
    <w:tmpl w:val="294E0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539C0"/>
    <w:multiLevelType w:val="hybridMultilevel"/>
    <w:tmpl w:val="675E0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E502C"/>
    <w:multiLevelType w:val="hybridMultilevel"/>
    <w:tmpl w:val="C2165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16449"/>
    <w:multiLevelType w:val="hybridMultilevel"/>
    <w:tmpl w:val="60E244E0"/>
    <w:lvl w:ilvl="0" w:tplc="BB925A6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113DE"/>
    <w:multiLevelType w:val="multilevel"/>
    <w:tmpl w:val="ADB20C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90D83"/>
    <w:multiLevelType w:val="hybridMultilevel"/>
    <w:tmpl w:val="D1E4BA92"/>
    <w:lvl w:ilvl="0" w:tplc="E9807BE6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BC6F29"/>
    <w:multiLevelType w:val="multilevel"/>
    <w:tmpl w:val="C6A8CCEA"/>
    <w:numStyleLink w:val="Headings"/>
  </w:abstractNum>
  <w:abstractNum w:abstractNumId="17" w15:restartNumberingAfterBreak="0">
    <w:nsid w:val="7F983756"/>
    <w:multiLevelType w:val="multilevel"/>
    <w:tmpl w:val="F300CE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145661674">
    <w:abstractNumId w:val="0"/>
  </w:num>
  <w:num w:numId="2" w16cid:durableId="687366884">
    <w:abstractNumId w:val="13"/>
  </w:num>
  <w:num w:numId="3" w16cid:durableId="1099762126">
    <w:abstractNumId w:val="1"/>
  </w:num>
  <w:num w:numId="4" w16cid:durableId="512764861">
    <w:abstractNumId w:val="15"/>
  </w:num>
  <w:num w:numId="5" w16cid:durableId="16695527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4100650">
    <w:abstractNumId w:val="10"/>
  </w:num>
  <w:num w:numId="7" w16cid:durableId="763038637">
    <w:abstractNumId w:val="8"/>
  </w:num>
  <w:num w:numId="8" w16cid:durableId="1263104882">
    <w:abstractNumId w:val="6"/>
  </w:num>
  <w:num w:numId="9" w16cid:durableId="440346133">
    <w:abstractNumId w:val="9"/>
  </w:num>
  <w:num w:numId="10" w16cid:durableId="1281912990">
    <w:abstractNumId w:val="7"/>
  </w:num>
  <w:num w:numId="11" w16cid:durableId="1172843099">
    <w:abstractNumId w:val="2"/>
  </w:num>
  <w:num w:numId="12" w16cid:durableId="281884472">
    <w:abstractNumId w:val="17"/>
  </w:num>
  <w:num w:numId="13" w16cid:durableId="1172574605">
    <w:abstractNumId w:val="12"/>
  </w:num>
  <w:num w:numId="14" w16cid:durableId="1172649333">
    <w:abstractNumId w:val="4"/>
  </w:num>
  <w:num w:numId="15" w16cid:durableId="1123227297">
    <w:abstractNumId w:val="11"/>
  </w:num>
  <w:num w:numId="16" w16cid:durableId="1276643653">
    <w:abstractNumId w:val="14"/>
  </w:num>
  <w:num w:numId="17" w16cid:durableId="1267344436">
    <w:abstractNumId w:val="3"/>
    <w:lvlOverride w:ilvl="0">
      <w:lvl w:ilvl="0">
        <w:start w:val="1"/>
        <w:numFmt w:val="decimal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1984"/>
          </w:tabs>
          <w:ind w:left="1984" w:hanging="567"/>
        </w:pPr>
        <w:rPr>
          <w:rFonts w:hint="default"/>
        </w:rPr>
      </w:lvl>
    </w:lvlOverride>
  </w:num>
  <w:num w:numId="18" w16cid:durableId="14736716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91971408">
    <w:abstractNumId w:val="5"/>
  </w:num>
  <w:num w:numId="20" w16cid:durableId="408045014">
    <w:abstractNumId w:val="16"/>
  </w:num>
  <w:num w:numId="21" w16cid:durableId="62727218">
    <w:abstractNumId w:val="3"/>
  </w:num>
  <w:num w:numId="22" w16cid:durableId="718168170">
    <w:abstractNumId w:val="3"/>
    <w:lvlOverride w:ilvl="0">
      <w:startOverride w:val="1"/>
      <w:lvl w:ilvl="0">
        <w:start w:val="1"/>
        <w:numFmt w:val="decimal"/>
        <w:lvlText w:val="%1"/>
        <w:lvlJc w:val="left"/>
        <w:pPr>
          <w:tabs>
            <w:tab w:val="num" w:pos="567"/>
          </w:tabs>
          <w:ind w:left="567" w:hanging="567"/>
        </w:pPr>
      </w:lvl>
    </w:lvlOverride>
    <w:lvlOverride w:ilvl="1">
      <w:startOverride w:val="1"/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567" w:hanging="567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attachedTemplate r:id="rId1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21"/>
    <w:rsid w:val="0000370E"/>
    <w:rsid w:val="0000600B"/>
    <w:rsid w:val="00010729"/>
    <w:rsid w:val="00010F42"/>
    <w:rsid w:val="00011099"/>
    <w:rsid w:val="00012EC6"/>
    <w:rsid w:val="00014336"/>
    <w:rsid w:val="000147ED"/>
    <w:rsid w:val="000162F9"/>
    <w:rsid w:val="000164AD"/>
    <w:rsid w:val="00016AA9"/>
    <w:rsid w:val="0002405E"/>
    <w:rsid w:val="00025189"/>
    <w:rsid w:val="00025BD8"/>
    <w:rsid w:val="00025EF6"/>
    <w:rsid w:val="00033032"/>
    <w:rsid w:val="000340F4"/>
    <w:rsid w:val="00034304"/>
    <w:rsid w:val="00035434"/>
    <w:rsid w:val="0003627D"/>
    <w:rsid w:val="00037131"/>
    <w:rsid w:val="00037C5F"/>
    <w:rsid w:val="00041008"/>
    <w:rsid w:val="00041924"/>
    <w:rsid w:val="00041B2C"/>
    <w:rsid w:val="000439EA"/>
    <w:rsid w:val="00045678"/>
    <w:rsid w:val="000458E4"/>
    <w:rsid w:val="00045C4C"/>
    <w:rsid w:val="0004670F"/>
    <w:rsid w:val="00047EE8"/>
    <w:rsid w:val="000503CF"/>
    <w:rsid w:val="00051F4A"/>
    <w:rsid w:val="00052B71"/>
    <w:rsid w:val="00052F08"/>
    <w:rsid w:val="0005698B"/>
    <w:rsid w:val="000603B0"/>
    <w:rsid w:val="00063723"/>
    <w:rsid w:val="00063AE0"/>
    <w:rsid w:val="00063D84"/>
    <w:rsid w:val="00065020"/>
    <w:rsid w:val="0006636D"/>
    <w:rsid w:val="000730BE"/>
    <w:rsid w:val="00077D53"/>
    <w:rsid w:val="00080EF0"/>
    <w:rsid w:val="00081394"/>
    <w:rsid w:val="00086329"/>
    <w:rsid w:val="00086613"/>
    <w:rsid w:val="00087C69"/>
    <w:rsid w:val="0009002E"/>
    <w:rsid w:val="00090CE0"/>
    <w:rsid w:val="00093E74"/>
    <w:rsid w:val="000A1CA1"/>
    <w:rsid w:val="000A25BE"/>
    <w:rsid w:val="000B100F"/>
    <w:rsid w:val="000B2783"/>
    <w:rsid w:val="000B29BE"/>
    <w:rsid w:val="000B34BD"/>
    <w:rsid w:val="000B4098"/>
    <w:rsid w:val="000B48F7"/>
    <w:rsid w:val="000B4931"/>
    <w:rsid w:val="000C1AFD"/>
    <w:rsid w:val="000C38F2"/>
    <w:rsid w:val="000C661A"/>
    <w:rsid w:val="000C75B8"/>
    <w:rsid w:val="000C7E2A"/>
    <w:rsid w:val="000D0D10"/>
    <w:rsid w:val="000D1A6B"/>
    <w:rsid w:val="000D3CA5"/>
    <w:rsid w:val="000D467D"/>
    <w:rsid w:val="000D541D"/>
    <w:rsid w:val="000D5B29"/>
    <w:rsid w:val="000D78D3"/>
    <w:rsid w:val="000D7990"/>
    <w:rsid w:val="000E1FF8"/>
    <w:rsid w:val="000E2FB1"/>
    <w:rsid w:val="000E6990"/>
    <w:rsid w:val="000F0444"/>
    <w:rsid w:val="000F074D"/>
    <w:rsid w:val="000F177A"/>
    <w:rsid w:val="000F1BB3"/>
    <w:rsid w:val="000F4CFB"/>
    <w:rsid w:val="000F7BE6"/>
    <w:rsid w:val="00101969"/>
    <w:rsid w:val="001042A3"/>
    <w:rsid w:val="001065C5"/>
    <w:rsid w:val="0010688F"/>
    <w:rsid w:val="00107722"/>
    <w:rsid w:val="001078FE"/>
    <w:rsid w:val="00107990"/>
    <w:rsid w:val="00107BEE"/>
    <w:rsid w:val="00113CCF"/>
    <w:rsid w:val="00116634"/>
    <w:rsid w:val="00116910"/>
    <w:rsid w:val="00116FD1"/>
    <w:rsid w:val="00117666"/>
    <w:rsid w:val="001216D3"/>
    <w:rsid w:val="001223A7"/>
    <w:rsid w:val="001277AA"/>
    <w:rsid w:val="00127AB9"/>
    <w:rsid w:val="001309BB"/>
    <w:rsid w:val="00134256"/>
    <w:rsid w:val="001347FA"/>
    <w:rsid w:val="00136C72"/>
    <w:rsid w:val="00140017"/>
    <w:rsid w:val="001402E0"/>
    <w:rsid w:val="00144678"/>
    <w:rsid w:val="00145E59"/>
    <w:rsid w:val="00146A06"/>
    <w:rsid w:val="00146BCB"/>
    <w:rsid w:val="00146D35"/>
    <w:rsid w:val="00147395"/>
    <w:rsid w:val="001510F0"/>
    <w:rsid w:val="001519D7"/>
    <w:rsid w:val="001552C9"/>
    <w:rsid w:val="00156A8A"/>
    <w:rsid w:val="00166FF1"/>
    <w:rsid w:val="00167F5E"/>
    <w:rsid w:val="00171D73"/>
    <w:rsid w:val="00173BC5"/>
    <w:rsid w:val="00173E28"/>
    <w:rsid w:val="001750CA"/>
    <w:rsid w:val="00177D84"/>
    <w:rsid w:val="0018265E"/>
    <w:rsid w:val="00183708"/>
    <w:rsid w:val="0018411F"/>
    <w:rsid w:val="00184144"/>
    <w:rsid w:val="00191932"/>
    <w:rsid w:val="00192176"/>
    <w:rsid w:val="001935CA"/>
    <w:rsid w:val="00195396"/>
    <w:rsid w:val="00195BC8"/>
    <w:rsid w:val="001963E9"/>
    <w:rsid w:val="001964EF"/>
    <w:rsid w:val="001A324C"/>
    <w:rsid w:val="001A451A"/>
    <w:rsid w:val="001A5F6F"/>
    <w:rsid w:val="001B1A2C"/>
    <w:rsid w:val="001B1C71"/>
    <w:rsid w:val="001B21B5"/>
    <w:rsid w:val="001B30AB"/>
    <w:rsid w:val="001B7B34"/>
    <w:rsid w:val="001C2042"/>
    <w:rsid w:val="001C272C"/>
    <w:rsid w:val="001C2DF4"/>
    <w:rsid w:val="001C6744"/>
    <w:rsid w:val="001C7CC6"/>
    <w:rsid w:val="001D26C7"/>
    <w:rsid w:val="001D3AEE"/>
    <w:rsid w:val="001D4188"/>
    <w:rsid w:val="001D48A2"/>
    <w:rsid w:val="001D5C23"/>
    <w:rsid w:val="001D7E1F"/>
    <w:rsid w:val="001E265D"/>
    <w:rsid w:val="001E291E"/>
    <w:rsid w:val="001E30B4"/>
    <w:rsid w:val="001E386F"/>
    <w:rsid w:val="001F16AF"/>
    <w:rsid w:val="001F2D6E"/>
    <w:rsid w:val="001F4C07"/>
    <w:rsid w:val="001F7D52"/>
    <w:rsid w:val="00201C26"/>
    <w:rsid w:val="00203017"/>
    <w:rsid w:val="00206102"/>
    <w:rsid w:val="002128BC"/>
    <w:rsid w:val="00215B0B"/>
    <w:rsid w:val="00217A61"/>
    <w:rsid w:val="00220AEA"/>
    <w:rsid w:val="002238A5"/>
    <w:rsid w:val="00225C97"/>
    <w:rsid w:val="00226954"/>
    <w:rsid w:val="0023144A"/>
    <w:rsid w:val="0023202A"/>
    <w:rsid w:val="00234B35"/>
    <w:rsid w:val="002359E3"/>
    <w:rsid w:val="002360D5"/>
    <w:rsid w:val="00237E32"/>
    <w:rsid w:val="002417B1"/>
    <w:rsid w:val="002419C5"/>
    <w:rsid w:val="00243096"/>
    <w:rsid w:val="00250779"/>
    <w:rsid w:val="002516F3"/>
    <w:rsid w:val="00251867"/>
    <w:rsid w:val="00252351"/>
    <w:rsid w:val="00253482"/>
    <w:rsid w:val="002560CC"/>
    <w:rsid w:val="00260C0A"/>
    <w:rsid w:val="002629A3"/>
    <w:rsid w:val="00263034"/>
    <w:rsid w:val="00263BA8"/>
    <w:rsid w:val="00263CE7"/>
    <w:rsid w:val="00264680"/>
    <w:rsid w:val="00265660"/>
    <w:rsid w:val="00267D18"/>
    <w:rsid w:val="00281FDC"/>
    <w:rsid w:val="00282881"/>
    <w:rsid w:val="002868E2"/>
    <w:rsid w:val="002869C3"/>
    <w:rsid w:val="002878D6"/>
    <w:rsid w:val="00292A58"/>
    <w:rsid w:val="002936E4"/>
    <w:rsid w:val="00293D2F"/>
    <w:rsid w:val="00294DB4"/>
    <w:rsid w:val="002952F0"/>
    <w:rsid w:val="00295FDA"/>
    <w:rsid w:val="002969E1"/>
    <w:rsid w:val="00296B88"/>
    <w:rsid w:val="00297901"/>
    <w:rsid w:val="002979AE"/>
    <w:rsid w:val="002A3CD1"/>
    <w:rsid w:val="002A4931"/>
    <w:rsid w:val="002A6FB9"/>
    <w:rsid w:val="002A75C1"/>
    <w:rsid w:val="002B6DDE"/>
    <w:rsid w:val="002B7B97"/>
    <w:rsid w:val="002C2339"/>
    <w:rsid w:val="002C2BB1"/>
    <w:rsid w:val="002C41B3"/>
    <w:rsid w:val="002C4CEB"/>
    <w:rsid w:val="002C7277"/>
    <w:rsid w:val="002C74CA"/>
    <w:rsid w:val="002D0762"/>
    <w:rsid w:val="002D10B5"/>
    <w:rsid w:val="002D6F74"/>
    <w:rsid w:val="002E0757"/>
    <w:rsid w:val="002E0E57"/>
    <w:rsid w:val="002E36E4"/>
    <w:rsid w:val="002E4F88"/>
    <w:rsid w:val="002E5A75"/>
    <w:rsid w:val="002E7137"/>
    <w:rsid w:val="002F1574"/>
    <w:rsid w:val="002F23AF"/>
    <w:rsid w:val="002F4F72"/>
    <w:rsid w:val="002F744D"/>
    <w:rsid w:val="003020E1"/>
    <w:rsid w:val="00303DE6"/>
    <w:rsid w:val="00304164"/>
    <w:rsid w:val="00304C04"/>
    <w:rsid w:val="003064E7"/>
    <w:rsid w:val="00307151"/>
    <w:rsid w:val="00307567"/>
    <w:rsid w:val="00307F4D"/>
    <w:rsid w:val="00310124"/>
    <w:rsid w:val="0031155D"/>
    <w:rsid w:val="00313027"/>
    <w:rsid w:val="00313E28"/>
    <w:rsid w:val="00322985"/>
    <w:rsid w:val="00323D4F"/>
    <w:rsid w:val="00323E6E"/>
    <w:rsid w:val="00325ED3"/>
    <w:rsid w:val="00330F7A"/>
    <w:rsid w:val="00333A91"/>
    <w:rsid w:val="003341A1"/>
    <w:rsid w:val="00334849"/>
    <w:rsid w:val="00344664"/>
    <w:rsid w:val="00344B83"/>
    <w:rsid w:val="003453FC"/>
    <w:rsid w:val="00345CA5"/>
    <w:rsid w:val="00350934"/>
    <w:rsid w:val="00350D76"/>
    <w:rsid w:val="003544FB"/>
    <w:rsid w:val="00355A47"/>
    <w:rsid w:val="003638D1"/>
    <w:rsid w:val="003643BB"/>
    <w:rsid w:val="00365D63"/>
    <w:rsid w:val="0036793B"/>
    <w:rsid w:val="00372682"/>
    <w:rsid w:val="00376CC5"/>
    <w:rsid w:val="00376F36"/>
    <w:rsid w:val="003770C5"/>
    <w:rsid w:val="003859AB"/>
    <w:rsid w:val="00386A06"/>
    <w:rsid w:val="00390A69"/>
    <w:rsid w:val="0039693B"/>
    <w:rsid w:val="00397494"/>
    <w:rsid w:val="003A29AF"/>
    <w:rsid w:val="003A2DEC"/>
    <w:rsid w:val="003A361F"/>
    <w:rsid w:val="003A496C"/>
    <w:rsid w:val="003A50A9"/>
    <w:rsid w:val="003B169A"/>
    <w:rsid w:val="003B6CB4"/>
    <w:rsid w:val="003B7F4C"/>
    <w:rsid w:val="003C2F79"/>
    <w:rsid w:val="003C306F"/>
    <w:rsid w:val="003C3E50"/>
    <w:rsid w:val="003C56B6"/>
    <w:rsid w:val="003C7618"/>
    <w:rsid w:val="003C7978"/>
    <w:rsid w:val="003C7B35"/>
    <w:rsid w:val="003D0358"/>
    <w:rsid w:val="003D070C"/>
    <w:rsid w:val="003D2F2D"/>
    <w:rsid w:val="003D3C31"/>
    <w:rsid w:val="003D5EFF"/>
    <w:rsid w:val="003D651B"/>
    <w:rsid w:val="003D753C"/>
    <w:rsid w:val="003D7DA0"/>
    <w:rsid w:val="003E0893"/>
    <w:rsid w:val="003E29F2"/>
    <w:rsid w:val="003E3128"/>
    <w:rsid w:val="003E6509"/>
    <w:rsid w:val="003F1FF2"/>
    <w:rsid w:val="003F32E3"/>
    <w:rsid w:val="003F7B57"/>
    <w:rsid w:val="00401590"/>
    <w:rsid w:val="00401769"/>
    <w:rsid w:val="004032B5"/>
    <w:rsid w:val="00412E35"/>
    <w:rsid w:val="0041497D"/>
    <w:rsid w:val="00415F16"/>
    <w:rsid w:val="00416B42"/>
    <w:rsid w:val="004206A6"/>
    <w:rsid w:val="00422C94"/>
    <w:rsid w:val="0042480E"/>
    <w:rsid w:val="00426A89"/>
    <w:rsid w:val="004277CF"/>
    <w:rsid w:val="00431746"/>
    <w:rsid w:val="004319CF"/>
    <w:rsid w:val="004320BD"/>
    <w:rsid w:val="0043487F"/>
    <w:rsid w:val="00434B45"/>
    <w:rsid w:val="00434D98"/>
    <w:rsid w:val="00435019"/>
    <w:rsid w:val="00441756"/>
    <w:rsid w:val="00444136"/>
    <w:rsid w:val="00444CEB"/>
    <w:rsid w:val="00447F14"/>
    <w:rsid w:val="00457200"/>
    <w:rsid w:val="0045760E"/>
    <w:rsid w:val="00457A31"/>
    <w:rsid w:val="00460908"/>
    <w:rsid w:val="004611BC"/>
    <w:rsid w:val="0046194C"/>
    <w:rsid w:val="00463523"/>
    <w:rsid w:val="00463E3D"/>
    <w:rsid w:val="004645AE"/>
    <w:rsid w:val="00465B1F"/>
    <w:rsid w:val="00470608"/>
    <w:rsid w:val="004715C1"/>
    <w:rsid w:val="00473414"/>
    <w:rsid w:val="00475314"/>
    <w:rsid w:val="00480FDE"/>
    <w:rsid w:val="00483DED"/>
    <w:rsid w:val="004860AE"/>
    <w:rsid w:val="00492A67"/>
    <w:rsid w:val="00494BAD"/>
    <w:rsid w:val="004A3CAE"/>
    <w:rsid w:val="004A5F1E"/>
    <w:rsid w:val="004B3378"/>
    <w:rsid w:val="004B6656"/>
    <w:rsid w:val="004C23E4"/>
    <w:rsid w:val="004C2D9E"/>
    <w:rsid w:val="004C30F2"/>
    <w:rsid w:val="004C3621"/>
    <w:rsid w:val="004C3B4E"/>
    <w:rsid w:val="004C3E2D"/>
    <w:rsid w:val="004C64A5"/>
    <w:rsid w:val="004C64BB"/>
    <w:rsid w:val="004C74BF"/>
    <w:rsid w:val="004C76DA"/>
    <w:rsid w:val="004D1A5A"/>
    <w:rsid w:val="004D2054"/>
    <w:rsid w:val="004D3D99"/>
    <w:rsid w:val="004D3E33"/>
    <w:rsid w:val="004D57B9"/>
    <w:rsid w:val="004D7696"/>
    <w:rsid w:val="004E0204"/>
    <w:rsid w:val="004E05F8"/>
    <w:rsid w:val="004E0F2A"/>
    <w:rsid w:val="004E7352"/>
    <w:rsid w:val="004F11A0"/>
    <w:rsid w:val="004F1F20"/>
    <w:rsid w:val="004F29CD"/>
    <w:rsid w:val="004F3A16"/>
    <w:rsid w:val="004F41D3"/>
    <w:rsid w:val="00501EBB"/>
    <w:rsid w:val="0050762C"/>
    <w:rsid w:val="005105FE"/>
    <w:rsid w:val="00521618"/>
    <w:rsid w:val="005250F2"/>
    <w:rsid w:val="005274C8"/>
    <w:rsid w:val="0052779C"/>
    <w:rsid w:val="005302BA"/>
    <w:rsid w:val="005303F9"/>
    <w:rsid w:val="0053330D"/>
    <w:rsid w:val="005337FC"/>
    <w:rsid w:val="00533C42"/>
    <w:rsid w:val="00535E48"/>
    <w:rsid w:val="00541647"/>
    <w:rsid w:val="005421B0"/>
    <w:rsid w:val="00544097"/>
    <w:rsid w:val="00544B1F"/>
    <w:rsid w:val="00546226"/>
    <w:rsid w:val="005476F5"/>
    <w:rsid w:val="00551A60"/>
    <w:rsid w:val="00554106"/>
    <w:rsid w:val="0056119E"/>
    <w:rsid w:val="005622DD"/>
    <w:rsid w:val="00563519"/>
    <w:rsid w:val="005647A4"/>
    <w:rsid w:val="00567449"/>
    <w:rsid w:val="00571089"/>
    <w:rsid w:val="005719D3"/>
    <w:rsid w:val="00572897"/>
    <w:rsid w:val="0057411E"/>
    <w:rsid w:val="00576B7B"/>
    <w:rsid w:val="005776C3"/>
    <w:rsid w:val="005807A6"/>
    <w:rsid w:val="00581490"/>
    <w:rsid w:val="00585C1A"/>
    <w:rsid w:val="00590DFC"/>
    <w:rsid w:val="00591877"/>
    <w:rsid w:val="00593A65"/>
    <w:rsid w:val="00596214"/>
    <w:rsid w:val="00596A37"/>
    <w:rsid w:val="005A056C"/>
    <w:rsid w:val="005A0E11"/>
    <w:rsid w:val="005A1B72"/>
    <w:rsid w:val="005A1D84"/>
    <w:rsid w:val="005A2449"/>
    <w:rsid w:val="005A3683"/>
    <w:rsid w:val="005A6073"/>
    <w:rsid w:val="005A63C0"/>
    <w:rsid w:val="005A70EA"/>
    <w:rsid w:val="005B41CC"/>
    <w:rsid w:val="005B44B1"/>
    <w:rsid w:val="005B47C8"/>
    <w:rsid w:val="005B7EAC"/>
    <w:rsid w:val="005C0282"/>
    <w:rsid w:val="005C1557"/>
    <w:rsid w:val="005C2FED"/>
    <w:rsid w:val="005C354D"/>
    <w:rsid w:val="005C3963"/>
    <w:rsid w:val="005C41C6"/>
    <w:rsid w:val="005C586D"/>
    <w:rsid w:val="005C7952"/>
    <w:rsid w:val="005C7C7A"/>
    <w:rsid w:val="005D0BD9"/>
    <w:rsid w:val="005D1840"/>
    <w:rsid w:val="005D35E4"/>
    <w:rsid w:val="005D5C3D"/>
    <w:rsid w:val="005D7910"/>
    <w:rsid w:val="005E0A14"/>
    <w:rsid w:val="005E343C"/>
    <w:rsid w:val="005E51A4"/>
    <w:rsid w:val="005E547C"/>
    <w:rsid w:val="005E58E6"/>
    <w:rsid w:val="005E5A81"/>
    <w:rsid w:val="005F004D"/>
    <w:rsid w:val="005F0E81"/>
    <w:rsid w:val="005F4488"/>
    <w:rsid w:val="005F4DC5"/>
    <w:rsid w:val="005F51BA"/>
    <w:rsid w:val="005F5580"/>
    <w:rsid w:val="005F5B8F"/>
    <w:rsid w:val="005F7CEA"/>
    <w:rsid w:val="005F7D93"/>
    <w:rsid w:val="005F7ECD"/>
    <w:rsid w:val="005F7F35"/>
    <w:rsid w:val="00602122"/>
    <w:rsid w:val="00602FC2"/>
    <w:rsid w:val="006056E8"/>
    <w:rsid w:val="0060666B"/>
    <w:rsid w:val="006110DD"/>
    <w:rsid w:val="00611C4F"/>
    <w:rsid w:val="00613D8D"/>
    <w:rsid w:val="0061484A"/>
    <w:rsid w:val="00614FCB"/>
    <w:rsid w:val="006166A5"/>
    <w:rsid w:val="00620B4A"/>
    <w:rsid w:val="0062154F"/>
    <w:rsid w:val="00622C5D"/>
    <w:rsid w:val="0062316B"/>
    <w:rsid w:val="00623865"/>
    <w:rsid w:val="006245B5"/>
    <w:rsid w:val="00625694"/>
    <w:rsid w:val="0062630A"/>
    <w:rsid w:val="00630EFE"/>
    <w:rsid w:val="00631A8C"/>
    <w:rsid w:val="0063330F"/>
    <w:rsid w:val="00633B44"/>
    <w:rsid w:val="0064304E"/>
    <w:rsid w:val="006433C5"/>
    <w:rsid w:val="006465D7"/>
    <w:rsid w:val="0065170E"/>
    <w:rsid w:val="00651CA2"/>
    <w:rsid w:val="006524BE"/>
    <w:rsid w:val="00653D60"/>
    <w:rsid w:val="006546AE"/>
    <w:rsid w:val="00654FDF"/>
    <w:rsid w:val="00656059"/>
    <w:rsid w:val="00660201"/>
    <w:rsid w:val="00660D05"/>
    <w:rsid w:val="00664FF9"/>
    <w:rsid w:val="0066682E"/>
    <w:rsid w:val="00667CA9"/>
    <w:rsid w:val="00670C6F"/>
    <w:rsid w:val="00671AC3"/>
    <w:rsid w:val="00671D9A"/>
    <w:rsid w:val="00673423"/>
    <w:rsid w:val="00673952"/>
    <w:rsid w:val="00677484"/>
    <w:rsid w:val="00681821"/>
    <w:rsid w:val="006840F4"/>
    <w:rsid w:val="00684CCC"/>
    <w:rsid w:val="0068687B"/>
    <w:rsid w:val="00686C9D"/>
    <w:rsid w:val="00695B14"/>
    <w:rsid w:val="006968D2"/>
    <w:rsid w:val="006A1E69"/>
    <w:rsid w:val="006A3387"/>
    <w:rsid w:val="006A6B02"/>
    <w:rsid w:val="006B069B"/>
    <w:rsid w:val="006B0B74"/>
    <w:rsid w:val="006B1332"/>
    <w:rsid w:val="006B2D5B"/>
    <w:rsid w:val="006B5D3B"/>
    <w:rsid w:val="006B6B5B"/>
    <w:rsid w:val="006B7AD8"/>
    <w:rsid w:val="006B7D14"/>
    <w:rsid w:val="006B7FA0"/>
    <w:rsid w:val="006C0305"/>
    <w:rsid w:val="006C152A"/>
    <w:rsid w:val="006C1D86"/>
    <w:rsid w:val="006C2A17"/>
    <w:rsid w:val="006C2E30"/>
    <w:rsid w:val="006C30FA"/>
    <w:rsid w:val="006D0CEB"/>
    <w:rsid w:val="006D5B93"/>
    <w:rsid w:val="006E1529"/>
    <w:rsid w:val="006E22F3"/>
    <w:rsid w:val="006E2FA7"/>
    <w:rsid w:val="006E3222"/>
    <w:rsid w:val="006E47F9"/>
    <w:rsid w:val="006F0365"/>
    <w:rsid w:val="006F0DF1"/>
    <w:rsid w:val="006F17B1"/>
    <w:rsid w:val="006F28F4"/>
    <w:rsid w:val="006F36CA"/>
    <w:rsid w:val="006F5071"/>
    <w:rsid w:val="006F5BA4"/>
    <w:rsid w:val="00700A5C"/>
    <w:rsid w:val="00701090"/>
    <w:rsid w:val="007079A6"/>
    <w:rsid w:val="00711178"/>
    <w:rsid w:val="007126D6"/>
    <w:rsid w:val="0071339E"/>
    <w:rsid w:val="007143D3"/>
    <w:rsid w:val="007143ED"/>
    <w:rsid w:val="0071462B"/>
    <w:rsid w:val="007235E4"/>
    <w:rsid w:val="00723700"/>
    <w:rsid w:val="00725A7D"/>
    <w:rsid w:val="00727A70"/>
    <w:rsid w:val="0073085C"/>
    <w:rsid w:val="0073362F"/>
    <w:rsid w:val="00733784"/>
    <w:rsid w:val="00733B04"/>
    <w:rsid w:val="007340A4"/>
    <w:rsid w:val="00734449"/>
    <w:rsid w:val="00734C22"/>
    <w:rsid w:val="0074139B"/>
    <w:rsid w:val="00741F90"/>
    <w:rsid w:val="00744D3E"/>
    <w:rsid w:val="00746505"/>
    <w:rsid w:val="00747978"/>
    <w:rsid w:val="00751A3D"/>
    <w:rsid w:val="0075393B"/>
    <w:rsid w:val="007544E4"/>
    <w:rsid w:val="00756FAA"/>
    <w:rsid w:val="007608D2"/>
    <w:rsid w:val="00767B31"/>
    <w:rsid w:val="00770630"/>
    <w:rsid w:val="007709EB"/>
    <w:rsid w:val="007714DD"/>
    <w:rsid w:val="00773BA7"/>
    <w:rsid w:val="00775484"/>
    <w:rsid w:val="0077556F"/>
    <w:rsid w:val="00776E17"/>
    <w:rsid w:val="007802F3"/>
    <w:rsid w:val="00781625"/>
    <w:rsid w:val="007821D2"/>
    <w:rsid w:val="00783580"/>
    <w:rsid w:val="00783E47"/>
    <w:rsid w:val="00785DFF"/>
    <w:rsid w:val="00790BB3"/>
    <w:rsid w:val="00791F9E"/>
    <w:rsid w:val="00792043"/>
    <w:rsid w:val="00794DD9"/>
    <w:rsid w:val="00797EDD"/>
    <w:rsid w:val="007A271F"/>
    <w:rsid w:val="007A37E7"/>
    <w:rsid w:val="007A5661"/>
    <w:rsid w:val="007A6085"/>
    <w:rsid w:val="007B0322"/>
    <w:rsid w:val="007B0830"/>
    <w:rsid w:val="007B20BB"/>
    <w:rsid w:val="007B30FC"/>
    <w:rsid w:val="007B3D28"/>
    <w:rsid w:val="007B403A"/>
    <w:rsid w:val="007B6672"/>
    <w:rsid w:val="007C0E3F"/>
    <w:rsid w:val="007C0F99"/>
    <w:rsid w:val="007C1894"/>
    <w:rsid w:val="007C206C"/>
    <w:rsid w:val="007C5729"/>
    <w:rsid w:val="007C6B3A"/>
    <w:rsid w:val="007C7320"/>
    <w:rsid w:val="007C7E01"/>
    <w:rsid w:val="007D077B"/>
    <w:rsid w:val="007D51FC"/>
    <w:rsid w:val="007E18AE"/>
    <w:rsid w:val="007E5903"/>
    <w:rsid w:val="007F4C19"/>
    <w:rsid w:val="007F5294"/>
    <w:rsid w:val="008006D4"/>
    <w:rsid w:val="00800A68"/>
    <w:rsid w:val="0080196F"/>
    <w:rsid w:val="008041C5"/>
    <w:rsid w:val="0080501B"/>
    <w:rsid w:val="00806390"/>
    <w:rsid w:val="008111E4"/>
    <w:rsid w:val="0081301C"/>
    <w:rsid w:val="00813930"/>
    <w:rsid w:val="00814FA4"/>
    <w:rsid w:val="00816AE1"/>
    <w:rsid w:val="00817573"/>
    <w:rsid w:val="00817D4E"/>
    <w:rsid w:val="00817DD6"/>
    <w:rsid w:val="00820DE5"/>
    <w:rsid w:val="00822C68"/>
    <w:rsid w:val="00822E88"/>
    <w:rsid w:val="00824CC0"/>
    <w:rsid w:val="008349E4"/>
    <w:rsid w:val="00845867"/>
    <w:rsid w:val="00845C15"/>
    <w:rsid w:val="008532DB"/>
    <w:rsid w:val="0085624E"/>
    <w:rsid w:val="00861216"/>
    <w:rsid w:val="008625BA"/>
    <w:rsid w:val="008629A9"/>
    <w:rsid w:val="00865146"/>
    <w:rsid w:val="00865F7A"/>
    <w:rsid w:val="00870B84"/>
    <w:rsid w:val="00875B02"/>
    <w:rsid w:val="008805E6"/>
    <w:rsid w:val="00880B4B"/>
    <w:rsid w:val="00880D0C"/>
    <w:rsid w:val="008810F5"/>
    <w:rsid w:val="00883142"/>
    <w:rsid w:val="00883D03"/>
    <w:rsid w:val="00884D1F"/>
    <w:rsid w:val="0088513A"/>
    <w:rsid w:val="00890211"/>
    <w:rsid w:val="00891491"/>
    <w:rsid w:val="00893C19"/>
    <w:rsid w:val="00894A92"/>
    <w:rsid w:val="00895205"/>
    <w:rsid w:val="0089649C"/>
    <w:rsid w:val="008A1949"/>
    <w:rsid w:val="008A269A"/>
    <w:rsid w:val="008A3900"/>
    <w:rsid w:val="008B294E"/>
    <w:rsid w:val="008B2E46"/>
    <w:rsid w:val="008B3691"/>
    <w:rsid w:val="008B5F88"/>
    <w:rsid w:val="008B6626"/>
    <w:rsid w:val="008B7BAC"/>
    <w:rsid w:val="008C08A6"/>
    <w:rsid w:val="008C679C"/>
    <w:rsid w:val="008D19CC"/>
    <w:rsid w:val="008D2422"/>
    <w:rsid w:val="008D247D"/>
    <w:rsid w:val="008D6C8D"/>
    <w:rsid w:val="008E1402"/>
    <w:rsid w:val="008E1B6A"/>
    <w:rsid w:val="008E2B54"/>
    <w:rsid w:val="008E4404"/>
    <w:rsid w:val="008E506C"/>
    <w:rsid w:val="008E58C7"/>
    <w:rsid w:val="008E7CCA"/>
    <w:rsid w:val="008F17D4"/>
    <w:rsid w:val="008F491D"/>
    <w:rsid w:val="008F5021"/>
    <w:rsid w:val="008F50E2"/>
    <w:rsid w:val="008F522B"/>
    <w:rsid w:val="008F711C"/>
    <w:rsid w:val="00901D1A"/>
    <w:rsid w:val="00902F54"/>
    <w:rsid w:val="0090552A"/>
    <w:rsid w:val="00906C31"/>
    <w:rsid w:val="00907000"/>
    <w:rsid w:val="00912BE9"/>
    <w:rsid w:val="00920403"/>
    <w:rsid w:val="00921063"/>
    <w:rsid w:val="009236C5"/>
    <w:rsid w:val="00924ED8"/>
    <w:rsid w:val="00925600"/>
    <w:rsid w:val="00930D6D"/>
    <w:rsid w:val="00931D37"/>
    <w:rsid w:val="0093479C"/>
    <w:rsid w:val="00936942"/>
    <w:rsid w:val="0094159C"/>
    <w:rsid w:val="00943573"/>
    <w:rsid w:val="00944DA4"/>
    <w:rsid w:val="00945489"/>
    <w:rsid w:val="009465FD"/>
    <w:rsid w:val="00947118"/>
    <w:rsid w:val="00947477"/>
    <w:rsid w:val="009543E9"/>
    <w:rsid w:val="00955A56"/>
    <w:rsid w:val="00957BBC"/>
    <w:rsid w:val="00960F0C"/>
    <w:rsid w:val="0096193F"/>
    <w:rsid w:val="00962ABA"/>
    <w:rsid w:val="00963927"/>
    <w:rsid w:val="00967898"/>
    <w:rsid w:val="00967CFC"/>
    <w:rsid w:val="00970887"/>
    <w:rsid w:val="00971B61"/>
    <w:rsid w:val="00972B42"/>
    <w:rsid w:val="00980C31"/>
    <w:rsid w:val="0098195B"/>
    <w:rsid w:val="00983DEC"/>
    <w:rsid w:val="009849AC"/>
    <w:rsid w:val="009864C1"/>
    <w:rsid w:val="00987BD9"/>
    <w:rsid w:val="00994718"/>
    <w:rsid w:val="009955FF"/>
    <w:rsid w:val="009976BD"/>
    <w:rsid w:val="009A41ED"/>
    <w:rsid w:val="009A425F"/>
    <w:rsid w:val="009A4603"/>
    <w:rsid w:val="009A586E"/>
    <w:rsid w:val="009A701C"/>
    <w:rsid w:val="009B2283"/>
    <w:rsid w:val="009B4293"/>
    <w:rsid w:val="009C09CB"/>
    <w:rsid w:val="009C0E59"/>
    <w:rsid w:val="009C1683"/>
    <w:rsid w:val="009C320D"/>
    <w:rsid w:val="009C323F"/>
    <w:rsid w:val="009C6494"/>
    <w:rsid w:val="009D0CE4"/>
    <w:rsid w:val="009D259D"/>
    <w:rsid w:val="009D4DEA"/>
    <w:rsid w:val="009D54BB"/>
    <w:rsid w:val="009E06BB"/>
    <w:rsid w:val="009E1CF7"/>
    <w:rsid w:val="009E532C"/>
    <w:rsid w:val="009E62E3"/>
    <w:rsid w:val="009E7044"/>
    <w:rsid w:val="009F07D9"/>
    <w:rsid w:val="009F27F8"/>
    <w:rsid w:val="00A02CA9"/>
    <w:rsid w:val="00A105C8"/>
    <w:rsid w:val="00A1151F"/>
    <w:rsid w:val="00A11E4E"/>
    <w:rsid w:val="00A1277F"/>
    <w:rsid w:val="00A1445E"/>
    <w:rsid w:val="00A14956"/>
    <w:rsid w:val="00A14BE9"/>
    <w:rsid w:val="00A17C50"/>
    <w:rsid w:val="00A203BF"/>
    <w:rsid w:val="00A227E7"/>
    <w:rsid w:val="00A235FF"/>
    <w:rsid w:val="00A2488D"/>
    <w:rsid w:val="00A26437"/>
    <w:rsid w:val="00A30C51"/>
    <w:rsid w:val="00A328A5"/>
    <w:rsid w:val="00A3444F"/>
    <w:rsid w:val="00A37284"/>
    <w:rsid w:val="00A37A86"/>
    <w:rsid w:val="00A404CC"/>
    <w:rsid w:val="00A40870"/>
    <w:rsid w:val="00A446CD"/>
    <w:rsid w:val="00A50D9D"/>
    <w:rsid w:val="00A53000"/>
    <w:rsid w:val="00A545C6"/>
    <w:rsid w:val="00A61E50"/>
    <w:rsid w:val="00A652D0"/>
    <w:rsid w:val="00A70ABD"/>
    <w:rsid w:val="00A74019"/>
    <w:rsid w:val="00A75E3A"/>
    <w:rsid w:val="00A75F13"/>
    <w:rsid w:val="00A75F87"/>
    <w:rsid w:val="00A75F97"/>
    <w:rsid w:val="00A80505"/>
    <w:rsid w:val="00A81E52"/>
    <w:rsid w:val="00A8249D"/>
    <w:rsid w:val="00A834A6"/>
    <w:rsid w:val="00A8550F"/>
    <w:rsid w:val="00A865A0"/>
    <w:rsid w:val="00A87526"/>
    <w:rsid w:val="00A87872"/>
    <w:rsid w:val="00A95470"/>
    <w:rsid w:val="00A95D8B"/>
    <w:rsid w:val="00A965D2"/>
    <w:rsid w:val="00AA0F16"/>
    <w:rsid w:val="00AA228B"/>
    <w:rsid w:val="00AA47CC"/>
    <w:rsid w:val="00AA6F68"/>
    <w:rsid w:val="00AA72D1"/>
    <w:rsid w:val="00AB145A"/>
    <w:rsid w:val="00AB2778"/>
    <w:rsid w:val="00AB38D5"/>
    <w:rsid w:val="00AB548F"/>
    <w:rsid w:val="00AC0270"/>
    <w:rsid w:val="00AC0DE1"/>
    <w:rsid w:val="00AC2B42"/>
    <w:rsid w:val="00AC3EA3"/>
    <w:rsid w:val="00AC792D"/>
    <w:rsid w:val="00AD28A4"/>
    <w:rsid w:val="00AD2EF0"/>
    <w:rsid w:val="00AD3E7C"/>
    <w:rsid w:val="00AD5085"/>
    <w:rsid w:val="00AD55A3"/>
    <w:rsid w:val="00AD6189"/>
    <w:rsid w:val="00AE42BD"/>
    <w:rsid w:val="00AE7603"/>
    <w:rsid w:val="00AF07E0"/>
    <w:rsid w:val="00AF21EE"/>
    <w:rsid w:val="00AF3455"/>
    <w:rsid w:val="00AF4A19"/>
    <w:rsid w:val="00AF69AA"/>
    <w:rsid w:val="00B00676"/>
    <w:rsid w:val="00B066AA"/>
    <w:rsid w:val="00B13A94"/>
    <w:rsid w:val="00B20925"/>
    <w:rsid w:val="00B2226B"/>
    <w:rsid w:val="00B22305"/>
    <w:rsid w:val="00B25374"/>
    <w:rsid w:val="00B2626B"/>
    <w:rsid w:val="00B270C8"/>
    <w:rsid w:val="00B2720B"/>
    <w:rsid w:val="00B27D27"/>
    <w:rsid w:val="00B30BCF"/>
    <w:rsid w:val="00B3101C"/>
    <w:rsid w:val="00B328F6"/>
    <w:rsid w:val="00B37317"/>
    <w:rsid w:val="00B4389E"/>
    <w:rsid w:val="00B46891"/>
    <w:rsid w:val="00B506AF"/>
    <w:rsid w:val="00B513BF"/>
    <w:rsid w:val="00B51A78"/>
    <w:rsid w:val="00B527DC"/>
    <w:rsid w:val="00B541D0"/>
    <w:rsid w:val="00B55F87"/>
    <w:rsid w:val="00B561D6"/>
    <w:rsid w:val="00B64175"/>
    <w:rsid w:val="00B657B8"/>
    <w:rsid w:val="00B660DB"/>
    <w:rsid w:val="00B6728D"/>
    <w:rsid w:val="00B74CC0"/>
    <w:rsid w:val="00B75023"/>
    <w:rsid w:val="00B77EFF"/>
    <w:rsid w:val="00B8156C"/>
    <w:rsid w:val="00B81A79"/>
    <w:rsid w:val="00B82D3E"/>
    <w:rsid w:val="00B82FDB"/>
    <w:rsid w:val="00B84603"/>
    <w:rsid w:val="00B84920"/>
    <w:rsid w:val="00B8556A"/>
    <w:rsid w:val="00B91DF3"/>
    <w:rsid w:val="00B92C95"/>
    <w:rsid w:val="00B92D17"/>
    <w:rsid w:val="00B94004"/>
    <w:rsid w:val="00B94B7B"/>
    <w:rsid w:val="00B95905"/>
    <w:rsid w:val="00BA5FBA"/>
    <w:rsid w:val="00BA6AE2"/>
    <w:rsid w:val="00BA6E4B"/>
    <w:rsid w:val="00BA6E59"/>
    <w:rsid w:val="00BA7F80"/>
    <w:rsid w:val="00BB585B"/>
    <w:rsid w:val="00BB5A24"/>
    <w:rsid w:val="00BB6614"/>
    <w:rsid w:val="00BC0390"/>
    <w:rsid w:val="00BC0522"/>
    <w:rsid w:val="00BC15CE"/>
    <w:rsid w:val="00BC33E7"/>
    <w:rsid w:val="00BC6AEE"/>
    <w:rsid w:val="00BD2897"/>
    <w:rsid w:val="00BD5E42"/>
    <w:rsid w:val="00BD674B"/>
    <w:rsid w:val="00BD77C8"/>
    <w:rsid w:val="00BD7A22"/>
    <w:rsid w:val="00BE281C"/>
    <w:rsid w:val="00BE6A47"/>
    <w:rsid w:val="00BE6AE9"/>
    <w:rsid w:val="00BF0EE2"/>
    <w:rsid w:val="00BF1B3A"/>
    <w:rsid w:val="00BF63BC"/>
    <w:rsid w:val="00C001FF"/>
    <w:rsid w:val="00C006D9"/>
    <w:rsid w:val="00C012A3"/>
    <w:rsid w:val="00C03ED4"/>
    <w:rsid w:val="00C05DCF"/>
    <w:rsid w:val="00C0614C"/>
    <w:rsid w:val="00C16F19"/>
    <w:rsid w:val="00C215AB"/>
    <w:rsid w:val="00C21683"/>
    <w:rsid w:val="00C22A0C"/>
    <w:rsid w:val="00C272DA"/>
    <w:rsid w:val="00C305AE"/>
    <w:rsid w:val="00C32A1D"/>
    <w:rsid w:val="00C32C93"/>
    <w:rsid w:val="00C375D1"/>
    <w:rsid w:val="00C40B66"/>
    <w:rsid w:val="00C425C7"/>
    <w:rsid w:val="00C44E99"/>
    <w:rsid w:val="00C509E3"/>
    <w:rsid w:val="00C50A1D"/>
    <w:rsid w:val="00C51FDC"/>
    <w:rsid w:val="00C52A7B"/>
    <w:rsid w:val="00C5428F"/>
    <w:rsid w:val="00C54D33"/>
    <w:rsid w:val="00C56658"/>
    <w:rsid w:val="00C57329"/>
    <w:rsid w:val="00C57923"/>
    <w:rsid w:val="00C61B10"/>
    <w:rsid w:val="00C62AC7"/>
    <w:rsid w:val="00C6324C"/>
    <w:rsid w:val="00C6595C"/>
    <w:rsid w:val="00C6630F"/>
    <w:rsid w:val="00C679AA"/>
    <w:rsid w:val="00C67B3D"/>
    <w:rsid w:val="00C7005C"/>
    <w:rsid w:val="00C7104B"/>
    <w:rsid w:val="00C724CF"/>
    <w:rsid w:val="00C74920"/>
    <w:rsid w:val="00C74C4A"/>
    <w:rsid w:val="00C75972"/>
    <w:rsid w:val="00C82792"/>
    <w:rsid w:val="00C844CC"/>
    <w:rsid w:val="00C84B41"/>
    <w:rsid w:val="00C84CD2"/>
    <w:rsid w:val="00C86FEC"/>
    <w:rsid w:val="00C87428"/>
    <w:rsid w:val="00C9211C"/>
    <w:rsid w:val="00C931BD"/>
    <w:rsid w:val="00C93E78"/>
    <w:rsid w:val="00C948FD"/>
    <w:rsid w:val="00C978BE"/>
    <w:rsid w:val="00CA547D"/>
    <w:rsid w:val="00CA7ABE"/>
    <w:rsid w:val="00CA7C25"/>
    <w:rsid w:val="00CB3D4E"/>
    <w:rsid w:val="00CB43D5"/>
    <w:rsid w:val="00CB47F5"/>
    <w:rsid w:val="00CB4AAE"/>
    <w:rsid w:val="00CB57A5"/>
    <w:rsid w:val="00CB68AD"/>
    <w:rsid w:val="00CC765F"/>
    <w:rsid w:val="00CC76F9"/>
    <w:rsid w:val="00CC7AB5"/>
    <w:rsid w:val="00CD066B"/>
    <w:rsid w:val="00CD3010"/>
    <w:rsid w:val="00CD46E2"/>
    <w:rsid w:val="00CD6E91"/>
    <w:rsid w:val="00CD72B5"/>
    <w:rsid w:val="00CD7EC6"/>
    <w:rsid w:val="00CE15A1"/>
    <w:rsid w:val="00CE2A8C"/>
    <w:rsid w:val="00CE3767"/>
    <w:rsid w:val="00CE51A9"/>
    <w:rsid w:val="00CE55BB"/>
    <w:rsid w:val="00CE6741"/>
    <w:rsid w:val="00CF67D8"/>
    <w:rsid w:val="00D00D0B"/>
    <w:rsid w:val="00D011CF"/>
    <w:rsid w:val="00D04B69"/>
    <w:rsid w:val="00D11ED4"/>
    <w:rsid w:val="00D12CE7"/>
    <w:rsid w:val="00D1356A"/>
    <w:rsid w:val="00D1437A"/>
    <w:rsid w:val="00D14B19"/>
    <w:rsid w:val="00D14D6A"/>
    <w:rsid w:val="00D14E53"/>
    <w:rsid w:val="00D157E4"/>
    <w:rsid w:val="00D22606"/>
    <w:rsid w:val="00D22A81"/>
    <w:rsid w:val="00D25D58"/>
    <w:rsid w:val="00D31B96"/>
    <w:rsid w:val="00D326B7"/>
    <w:rsid w:val="00D32AAF"/>
    <w:rsid w:val="00D32F96"/>
    <w:rsid w:val="00D3354D"/>
    <w:rsid w:val="00D34933"/>
    <w:rsid w:val="00D37B69"/>
    <w:rsid w:val="00D41206"/>
    <w:rsid w:val="00D41E06"/>
    <w:rsid w:val="00D537FA"/>
    <w:rsid w:val="00D5547D"/>
    <w:rsid w:val="00D56FA4"/>
    <w:rsid w:val="00D6039B"/>
    <w:rsid w:val="00D60536"/>
    <w:rsid w:val="00D62C41"/>
    <w:rsid w:val="00D650CA"/>
    <w:rsid w:val="00D6776F"/>
    <w:rsid w:val="00D67C6D"/>
    <w:rsid w:val="00D713E8"/>
    <w:rsid w:val="00D73DDF"/>
    <w:rsid w:val="00D757A5"/>
    <w:rsid w:val="00D803F7"/>
    <w:rsid w:val="00D80D99"/>
    <w:rsid w:val="00D82766"/>
    <w:rsid w:val="00D8369B"/>
    <w:rsid w:val="00D86E7E"/>
    <w:rsid w:val="00D904AC"/>
    <w:rsid w:val="00D945AC"/>
    <w:rsid w:val="00D9503C"/>
    <w:rsid w:val="00DA26D5"/>
    <w:rsid w:val="00DA499A"/>
    <w:rsid w:val="00DA5172"/>
    <w:rsid w:val="00DB05B3"/>
    <w:rsid w:val="00DB457F"/>
    <w:rsid w:val="00DB7DFD"/>
    <w:rsid w:val="00DC0210"/>
    <w:rsid w:val="00DC02C4"/>
    <w:rsid w:val="00DC274B"/>
    <w:rsid w:val="00DC33C4"/>
    <w:rsid w:val="00DC3536"/>
    <w:rsid w:val="00DC4B0E"/>
    <w:rsid w:val="00DC64D8"/>
    <w:rsid w:val="00DD4191"/>
    <w:rsid w:val="00DD528C"/>
    <w:rsid w:val="00DD55BB"/>
    <w:rsid w:val="00DD58B1"/>
    <w:rsid w:val="00DD6122"/>
    <w:rsid w:val="00DD6AD9"/>
    <w:rsid w:val="00DD73EF"/>
    <w:rsid w:val="00DE23E8"/>
    <w:rsid w:val="00DE40F0"/>
    <w:rsid w:val="00DE4D93"/>
    <w:rsid w:val="00DF37D0"/>
    <w:rsid w:val="00DF3A97"/>
    <w:rsid w:val="00DF4402"/>
    <w:rsid w:val="00DF4E1E"/>
    <w:rsid w:val="00E00224"/>
    <w:rsid w:val="00E0128B"/>
    <w:rsid w:val="00E046C2"/>
    <w:rsid w:val="00E07713"/>
    <w:rsid w:val="00E11BA3"/>
    <w:rsid w:val="00E203CF"/>
    <w:rsid w:val="00E22905"/>
    <w:rsid w:val="00E241B2"/>
    <w:rsid w:val="00E24703"/>
    <w:rsid w:val="00E248C5"/>
    <w:rsid w:val="00E3041E"/>
    <w:rsid w:val="00E32AB8"/>
    <w:rsid w:val="00E339D1"/>
    <w:rsid w:val="00E35EC7"/>
    <w:rsid w:val="00E35F42"/>
    <w:rsid w:val="00E46DA5"/>
    <w:rsid w:val="00E46E5B"/>
    <w:rsid w:val="00E52120"/>
    <w:rsid w:val="00E5242A"/>
    <w:rsid w:val="00E54675"/>
    <w:rsid w:val="00E548FB"/>
    <w:rsid w:val="00E574E0"/>
    <w:rsid w:val="00E60653"/>
    <w:rsid w:val="00E60FA3"/>
    <w:rsid w:val="00E615FF"/>
    <w:rsid w:val="00E6201D"/>
    <w:rsid w:val="00E626C4"/>
    <w:rsid w:val="00E62E34"/>
    <w:rsid w:val="00E632A7"/>
    <w:rsid w:val="00E64E17"/>
    <w:rsid w:val="00E71735"/>
    <w:rsid w:val="00E719A0"/>
    <w:rsid w:val="00E731CA"/>
    <w:rsid w:val="00E74170"/>
    <w:rsid w:val="00E75E92"/>
    <w:rsid w:val="00E7679E"/>
    <w:rsid w:val="00E80299"/>
    <w:rsid w:val="00E80740"/>
    <w:rsid w:val="00E86B26"/>
    <w:rsid w:val="00E871C2"/>
    <w:rsid w:val="00E9002F"/>
    <w:rsid w:val="00E965AF"/>
    <w:rsid w:val="00EA0516"/>
    <w:rsid w:val="00EA19AF"/>
    <w:rsid w:val="00EA3D3C"/>
    <w:rsid w:val="00EA4DE3"/>
    <w:rsid w:val="00EA52CF"/>
    <w:rsid w:val="00EA5858"/>
    <w:rsid w:val="00EA7262"/>
    <w:rsid w:val="00EB0600"/>
    <w:rsid w:val="00EB1AE4"/>
    <w:rsid w:val="00EB1DD2"/>
    <w:rsid w:val="00EB2FA2"/>
    <w:rsid w:val="00EB521B"/>
    <w:rsid w:val="00EB5F57"/>
    <w:rsid w:val="00EC24C3"/>
    <w:rsid w:val="00EC42D3"/>
    <w:rsid w:val="00EC4E1A"/>
    <w:rsid w:val="00EC551C"/>
    <w:rsid w:val="00EC7008"/>
    <w:rsid w:val="00EC7CC3"/>
    <w:rsid w:val="00EC7D9D"/>
    <w:rsid w:val="00ED1B77"/>
    <w:rsid w:val="00ED74F7"/>
    <w:rsid w:val="00ED7A21"/>
    <w:rsid w:val="00EE1FFA"/>
    <w:rsid w:val="00EF0A95"/>
    <w:rsid w:val="00EF3231"/>
    <w:rsid w:val="00F00072"/>
    <w:rsid w:val="00F00E91"/>
    <w:rsid w:val="00F0133E"/>
    <w:rsid w:val="00F01DC8"/>
    <w:rsid w:val="00F031D0"/>
    <w:rsid w:val="00F036D9"/>
    <w:rsid w:val="00F10201"/>
    <w:rsid w:val="00F113FB"/>
    <w:rsid w:val="00F12DCF"/>
    <w:rsid w:val="00F134EC"/>
    <w:rsid w:val="00F153A0"/>
    <w:rsid w:val="00F16E4C"/>
    <w:rsid w:val="00F2158B"/>
    <w:rsid w:val="00F2499B"/>
    <w:rsid w:val="00F30F3E"/>
    <w:rsid w:val="00F3170F"/>
    <w:rsid w:val="00F339D3"/>
    <w:rsid w:val="00F34091"/>
    <w:rsid w:val="00F35F4F"/>
    <w:rsid w:val="00F3668A"/>
    <w:rsid w:val="00F40063"/>
    <w:rsid w:val="00F4020F"/>
    <w:rsid w:val="00F434E4"/>
    <w:rsid w:val="00F44F6E"/>
    <w:rsid w:val="00F456B5"/>
    <w:rsid w:val="00F45CB0"/>
    <w:rsid w:val="00F46494"/>
    <w:rsid w:val="00F50263"/>
    <w:rsid w:val="00F558AB"/>
    <w:rsid w:val="00F60393"/>
    <w:rsid w:val="00F61D89"/>
    <w:rsid w:val="00F6292A"/>
    <w:rsid w:val="00F62F68"/>
    <w:rsid w:val="00F632CD"/>
    <w:rsid w:val="00F65235"/>
    <w:rsid w:val="00F6537E"/>
    <w:rsid w:val="00F65437"/>
    <w:rsid w:val="00F656DD"/>
    <w:rsid w:val="00F6592E"/>
    <w:rsid w:val="00F66E47"/>
    <w:rsid w:val="00F768F3"/>
    <w:rsid w:val="00F77393"/>
    <w:rsid w:val="00F85F47"/>
    <w:rsid w:val="00F8653B"/>
    <w:rsid w:val="00F86ABB"/>
    <w:rsid w:val="00F9069A"/>
    <w:rsid w:val="00F956D1"/>
    <w:rsid w:val="00F961C1"/>
    <w:rsid w:val="00F9685D"/>
    <w:rsid w:val="00F97DD5"/>
    <w:rsid w:val="00FA0BC0"/>
    <w:rsid w:val="00FA2D1A"/>
    <w:rsid w:val="00FA47B1"/>
    <w:rsid w:val="00FA5531"/>
    <w:rsid w:val="00FB1DF2"/>
    <w:rsid w:val="00FB379E"/>
    <w:rsid w:val="00FB4B7A"/>
    <w:rsid w:val="00FB6617"/>
    <w:rsid w:val="00FC2027"/>
    <w:rsid w:val="00FC2756"/>
    <w:rsid w:val="00FC4628"/>
    <w:rsid w:val="00FC4865"/>
    <w:rsid w:val="00FC5593"/>
    <w:rsid w:val="00FC5807"/>
    <w:rsid w:val="00FC6128"/>
    <w:rsid w:val="00FC794F"/>
    <w:rsid w:val="00FD142B"/>
    <w:rsid w:val="00FD2D90"/>
    <w:rsid w:val="00FD337E"/>
    <w:rsid w:val="00FD38D1"/>
    <w:rsid w:val="00FD4096"/>
    <w:rsid w:val="00FD56BA"/>
    <w:rsid w:val="00FD7648"/>
    <w:rsid w:val="00FD7D44"/>
    <w:rsid w:val="00FE0AEE"/>
    <w:rsid w:val="00FE0DCE"/>
    <w:rsid w:val="00FE2FE5"/>
    <w:rsid w:val="00FE487F"/>
    <w:rsid w:val="00FE7A27"/>
    <w:rsid w:val="00FF1B8E"/>
    <w:rsid w:val="00FF22D3"/>
    <w:rsid w:val="00FF4EEC"/>
    <w:rsid w:val="086F8F1D"/>
    <w:rsid w:val="0AD257C0"/>
    <w:rsid w:val="1EDD2DCF"/>
    <w:rsid w:val="2D5BE1EE"/>
    <w:rsid w:val="2D76810C"/>
    <w:rsid w:val="34C1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BA59A7"/>
  <w15:docId w15:val="{B98209AD-3451-4824-82E1-1DFAFFB13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Theme="minorHAnsi" w:hAnsiTheme="maj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3C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Ttulo1">
    <w:name w:val="heading 1"/>
    <w:basedOn w:val="Prrafodelista"/>
    <w:next w:val="Normal"/>
    <w:link w:val="Ttulo1Car"/>
    <w:uiPriority w:val="2"/>
    <w:qFormat/>
    <w:rsid w:val="00D80D99"/>
    <w:pPr>
      <w:numPr>
        <w:numId w:val="0"/>
      </w:numPr>
      <w:tabs>
        <w:tab w:val="num" w:pos="567"/>
      </w:tabs>
      <w:spacing w:before="240"/>
      <w:ind w:left="567" w:hanging="567"/>
      <w:contextualSpacing w:val="0"/>
      <w:outlineLvl w:val="0"/>
    </w:pPr>
    <w:rPr>
      <w:b/>
    </w:rPr>
  </w:style>
  <w:style w:type="paragraph" w:styleId="Ttulo2">
    <w:name w:val="heading 2"/>
    <w:basedOn w:val="Ttulo1"/>
    <w:next w:val="Normal"/>
    <w:link w:val="Ttulo2Car"/>
    <w:uiPriority w:val="2"/>
    <w:qFormat/>
    <w:rsid w:val="00D80D99"/>
    <w:pPr>
      <w:spacing w:after="200"/>
      <w:outlineLvl w:val="1"/>
    </w:pPr>
  </w:style>
  <w:style w:type="paragraph" w:styleId="Ttulo3">
    <w:name w:val="heading 3"/>
    <w:basedOn w:val="Normal"/>
    <w:next w:val="Normal"/>
    <w:link w:val="Ttulo3Car"/>
    <w:uiPriority w:val="2"/>
    <w:qFormat/>
    <w:rsid w:val="00D80D99"/>
    <w:pPr>
      <w:keepNext/>
      <w:keepLines/>
      <w:tabs>
        <w:tab w:val="num" w:pos="567"/>
      </w:tabs>
      <w:spacing w:before="40" w:after="120"/>
      <w:ind w:left="567" w:hanging="567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Ttulo3"/>
    <w:next w:val="Normal"/>
    <w:link w:val="Ttulo4Car"/>
    <w:uiPriority w:val="2"/>
    <w:qFormat/>
    <w:rsid w:val="00D80D99"/>
    <w:pPr>
      <w:outlineLvl w:val="3"/>
    </w:pPr>
    <w:rPr>
      <w:iCs/>
    </w:rPr>
  </w:style>
  <w:style w:type="paragraph" w:styleId="Ttulo5">
    <w:name w:val="heading 5"/>
    <w:basedOn w:val="Ttulo4"/>
    <w:next w:val="Normal"/>
    <w:link w:val="Ttulo5Car"/>
    <w:uiPriority w:val="2"/>
    <w:qFormat/>
    <w:rsid w:val="00D80D99"/>
    <w:pPr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2"/>
    <w:rsid w:val="0014739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2"/>
    <w:rsid w:val="00147395"/>
    <w:rPr>
      <w:rFonts w:ascii="Times New Roman" w:eastAsia="Cambria" w:hAnsi="Times New Roman" w:cs="Times New Roman"/>
      <w:b/>
      <w:sz w:val="24"/>
      <w:szCs w:val="24"/>
    </w:rPr>
  </w:style>
  <w:style w:type="character" w:styleId="nfasis">
    <w:name w:val="Emphasis"/>
    <w:basedOn w:val="Fuentedeprrafopredeter"/>
    <w:uiPriority w:val="20"/>
    <w:qFormat/>
    <w:rsid w:val="00C724CF"/>
    <w:rPr>
      <w:rFonts w:ascii="Times New Roman" w:hAnsi="Times New Roman"/>
      <w:i/>
      <w:iCs/>
    </w:rPr>
  </w:style>
  <w:style w:type="paragraph" w:styleId="Prrafodelista">
    <w:name w:val="List Paragraph"/>
    <w:basedOn w:val="Normal"/>
    <w:uiPriority w:val="3"/>
    <w:qFormat/>
    <w:rsid w:val="00310124"/>
    <w:pPr>
      <w:numPr>
        <w:numId w:val="14"/>
      </w:numPr>
      <w:ind w:left="1434" w:hanging="357"/>
      <w:contextualSpacing/>
    </w:pPr>
    <w:rPr>
      <w:rFonts w:eastAsia="Cambria" w:cs="Times New Roman"/>
      <w:szCs w:val="24"/>
    </w:rPr>
  </w:style>
  <w:style w:type="character" w:styleId="Textoennegrita">
    <w:name w:val="Strong"/>
    <w:basedOn w:val="Fuentedeprrafopredeter"/>
    <w:uiPriority w:val="22"/>
    <w:qFormat/>
    <w:rsid w:val="00C724CF"/>
    <w:rPr>
      <w:rFonts w:ascii="Times New Roman" w:hAnsi="Times New Roman"/>
      <w:b/>
      <w:bCs/>
    </w:rPr>
  </w:style>
  <w:style w:type="paragraph" w:styleId="NormalWeb">
    <w:name w:val="Normal (Web)"/>
    <w:basedOn w:val="Normal"/>
    <w:uiPriority w:val="99"/>
    <w:unhideWhenUsed/>
    <w:rsid w:val="00117666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A53000"/>
    <w:pPr>
      <w:tabs>
        <w:tab w:val="center" w:pos="4844"/>
        <w:tab w:val="right" w:pos="9689"/>
      </w:tabs>
    </w:pPr>
    <w:rPr>
      <w:b/>
    </w:rPr>
  </w:style>
  <w:style w:type="character" w:customStyle="1" w:styleId="EncabezadoCar">
    <w:name w:val="Encabezado Car"/>
    <w:basedOn w:val="Fuentedeprrafopredeter"/>
    <w:link w:val="Encabezado"/>
    <w:uiPriority w:val="99"/>
    <w:rsid w:val="00A53000"/>
    <w:rPr>
      <w:rFonts w:ascii="Times New Roman" w:hAnsi="Times New Roman"/>
      <w:b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117666"/>
    <w:pPr>
      <w:tabs>
        <w:tab w:val="center" w:pos="4844"/>
        <w:tab w:val="right" w:pos="9689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7666"/>
  </w:style>
  <w:style w:type="table" w:styleId="Tablaconcuadrcula">
    <w:name w:val="Table Grid"/>
    <w:basedOn w:val="Tablanormal"/>
    <w:uiPriority w:val="59"/>
    <w:rsid w:val="00117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17666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1766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17666"/>
    <w:rPr>
      <w:vertAlign w:val="superscript"/>
    </w:rPr>
  </w:style>
  <w:style w:type="paragraph" w:styleId="Descripcin">
    <w:name w:val="caption"/>
    <w:basedOn w:val="Normal"/>
    <w:next w:val="Sinespaciado"/>
    <w:uiPriority w:val="35"/>
    <w:unhideWhenUsed/>
    <w:qFormat/>
    <w:rsid w:val="00A53000"/>
    <w:pPr>
      <w:keepNext/>
    </w:pPr>
    <w:rPr>
      <w:rFonts w:cs="Times New Roman"/>
      <w:b/>
      <w:bCs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766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7666"/>
    <w:rPr>
      <w:rFonts w:ascii="Tahoma" w:hAnsi="Tahoma" w:cs="Tahoma"/>
      <w:sz w:val="16"/>
      <w:szCs w:val="16"/>
    </w:rPr>
  </w:style>
  <w:style w:type="character" w:styleId="Nmerodelnea">
    <w:name w:val="line number"/>
    <w:basedOn w:val="Fuentedeprrafopredeter"/>
    <w:uiPriority w:val="99"/>
    <w:semiHidden/>
    <w:unhideWhenUsed/>
    <w:rsid w:val="00117666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D066B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D066B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D066B"/>
    <w:rPr>
      <w:vertAlign w:val="superscript"/>
    </w:rPr>
  </w:style>
  <w:style w:type="character" w:styleId="Refdecomentario">
    <w:name w:val="annotation reference"/>
    <w:basedOn w:val="Fuentedeprrafopredeter"/>
    <w:unhideWhenUsed/>
    <w:rsid w:val="00725A7D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725A7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725A7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5A7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5A7D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5A1D8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D5B93"/>
    <w:rPr>
      <w:color w:val="800080" w:themeColor="followedHyperlink"/>
      <w:u w:val="single"/>
    </w:rPr>
  </w:style>
  <w:style w:type="paragraph" w:styleId="Ttulo">
    <w:name w:val="Title"/>
    <w:basedOn w:val="Normal"/>
    <w:next w:val="Normal"/>
    <w:link w:val="TtuloCar"/>
    <w:qFormat/>
    <w:rsid w:val="00D80D99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D80D99"/>
    <w:rPr>
      <w:rFonts w:ascii="Times New Roman" w:hAnsi="Times New Roman" w:cs="Times New Roman"/>
      <w:b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99"/>
    <w:unhideWhenUsed/>
    <w:qFormat/>
    <w:rsid w:val="00AC0270"/>
    <w:pPr>
      <w:spacing w:before="240"/>
    </w:pPr>
    <w:rPr>
      <w:rFonts w:cs="Times New Roman"/>
      <w:b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rsid w:val="00651CA2"/>
    <w:rPr>
      <w:rFonts w:ascii="Times New Roman" w:hAnsi="Times New Roman" w:cs="Times New Roman"/>
      <w:b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2"/>
    <w:rsid w:val="005D1840"/>
    <w:rPr>
      <w:rFonts w:ascii="Times New Roman" w:eastAsiaTheme="majorEastAsia" w:hAnsi="Times New Roman" w:cstheme="majorBidi"/>
      <w:b/>
      <w:sz w:val="24"/>
      <w:szCs w:val="24"/>
    </w:rPr>
  </w:style>
  <w:style w:type="paragraph" w:styleId="Sinespaciado">
    <w:name w:val="No Spacing"/>
    <w:uiPriority w:val="99"/>
    <w:unhideWhenUsed/>
    <w:qFormat/>
    <w:rsid w:val="00A5300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Ttulo4Car">
    <w:name w:val="Título 4 Car"/>
    <w:basedOn w:val="Fuentedeprrafopredeter"/>
    <w:link w:val="Ttulo4"/>
    <w:uiPriority w:val="2"/>
    <w:rsid w:val="005D1840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2"/>
    <w:rsid w:val="005D1840"/>
    <w:rPr>
      <w:rFonts w:ascii="Times New Roman" w:eastAsiaTheme="majorEastAsia" w:hAnsi="Times New Roman" w:cstheme="majorBidi"/>
      <w:b/>
      <w:iCs/>
      <w:sz w:val="24"/>
      <w:szCs w:val="24"/>
    </w:rPr>
  </w:style>
  <w:style w:type="paragraph" w:customStyle="1" w:styleId="AuthorList">
    <w:name w:val="Author List"/>
    <w:aliases w:val="Keywords,Abstract"/>
    <w:basedOn w:val="Subttulo"/>
    <w:next w:val="Normal"/>
    <w:uiPriority w:val="1"/>
    <w:qFormat/>
    <w:rsid w:val="00651CA2"/>
  </w:style>
  <w:style w:type="character" w:styleId="nfasissutil">
    <w:name w:val="Subtle Emphasis"/>
    <w:basedOn w:val="Fuentedeprrafopredeter"/>
    <w:uiPriority w:val="19"/>
    <w:qFormat/>
    <w:rsid w:val="00C724CF"/>
    <w:rPr>
      <w:rFonts w:ascii="Times New Roman" w:hAnsi="Times New Roman"/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unhideWhenUsed/>
    <w:rsid w:val="00C724CF"/>
    <w:rPr>
      <w:rFonts w:ascii="Times New Roman" w:hAnsi="Times New Roman"/>
      <w:i/>
      <w:iCs/>
      <w:color w:val="auto"/>
    </w:rPr>
  </w:style>
  <w:style w:type="paragraph" w:styleId="Cita">
    <w:name w:val="Quote"/>
    <w:basedOn w:val="Normal"/>
    <w:next w:val="Normal"/>
    <w:link w:val="CitaCar"/>
    <w:uiPriority w:val="29"/>
    <w:qFormat/>
    <w:rsid w:val="00C724C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724CF"/>
    <w:rPr>
      <w:rFonts w:ascii="Times New Roman" w:hAnsi="Times New Roman"/>
      <w:i/>
      <w:iCs/>
      <w:color w:val="404040" w:themeColor="text1" w:themeTint="BF"/>
      <w:sz w:val="24"/>
    </w:rPr>
  </w:style>
  <w:style w:type="character" w:styleId="Referenciaintensa">
    <w:name w:val="Intense Reference"/>
    <w:basedOn w:val="Fuentedeprrafopredeter"/>
    <w:uiPriority w:val="32"/>
    <w:qFormat/>
    <w:rsid w:val="00C724CF"/>
    <w:rPr>
      <w:b/>
      <w:bCs/>
      <w:smallCaps/>
      <w:color w:val="auto"/>
      <w:spacing w:val="5"/>
    </w:rPr>
  </w:style>
  <w:style w:type="character" w:styleId="Ttulodellibro">
    <w:name w:val="Book Title"/>
    <w:basedOn w:val="Fuentedeprrafopredeter"/>
    <w:uiPriority w:val="33"/>
    <w:qFormat/>
    <w:rsid w:val="00C724CF"/>
    <w:rPr>
      <w:rFonts w:ascii="Times New Roman" w:hAnsi="Times New Roman"/>
      <w:b/>
      <w:bCs/>
      <w:i/>
      <w:iCs/>
      <w:spacing w:val="5"/>
    </w:rPr>
  </w:style>
  <w:style w:type="numbering" w:customStyle="1" w:styleId="Headings">
    <w:name w:val="Headings"/>
    <w:uiPriority w:val="99"/>
    <w:rsid w:val="00D80D99"/>
    <w:pPr>
      <w:numPr>
        <w:numId w:val="21"/>
      </w:numPr>
    </w:pPr>
  </w:style>
  <w:style w:type="paragraph" w:styleId="Revisin">
    <w:name w:val="Revision"/>
    <w:hidden/>
    <w:uiPriority w:val="99"/>
    <w:semiHidden/>
    <w:rsid w:val="00A545C6"/>
    <w:pPr>
      <w:spacing w:after="0" w:line="240" w:lineRule="auto"/>
    </w:pPr>
    <w:rPr>
      <w:rFonts w:ascii="Times New Roman" w:hAnsi="Times New Roman"/>
      <w:sz w:val="24"/>
    </w:rPr>
  </w:style>
  <w:style w:type="table" w:customStyle="1" w:styleId="Sombreadoclaro-nfasis21">
    <w:name w:val="Sombreado claro - Énfasis 21"/>
    <w:basedOn w:val="Tablanormal"/>
    <w:uiPriority w:val="60"/>
    <w:rsid w:val="007F5294"/>
    <w:pPr>
      <w:spacing w:after="0" w:line="240" w:lineRule="auto"/>
      <w:jc w:val="both"/>
    </w:pPr>
    <w:rPr>
      <w:rFonts w:asciiTheme="minorHAnsi" w:hAnsiTheme="minorHAnsi"/>
      <w:color w:val="943634" w:themeColor="accent2" w:themeShade="BF"/>
      <w:lang w:val="es-CL"/>
    </w:rPr>
    <w:tblPr>
      <w:tblStyleRowBandSize w:val="1"/>
      <w:tblStyleColBandSize w:val="1"/>
      <w:tblInd w:w="0" w:type="nil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ablaconcuadrculaclara">
    <w:name w:val="Grid Table Light"/>
    <w:basedOn w:val="Tablanormal"/>
    <w:uiPriority w:val="40"/>
    <w:rsid w:val="002430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9465FD"/>
    <w:rPr>
      <w:color w:val="808080"/>
    </w:rPr>
  </w:style>
  <w:style w:type="table" w:customStyle="1" w:styleId="Sombreadoclaro-nfasis211">
    <w:name w:val="Sombreado claro - Énfasis 211"/>
    <w:basedOn w:val="Tablanormal"/>
    <w:uiPriority w:val="60"/>
    <w:rsid w:val="00251867"/>
    <w:pPr>
      <w:spacing w:after="0" w:line="240" w:lineRule="auto"/>
      <w:jc w:val="both"/>
    </w:pPr>
    <w:rPr>
      <w:rFonts w:ascii="Calibri" w:eastAsia="Calibri" w:hAnsi="Calibri" w:cs="Times New Roman"/>
      <w:color w:val="943634"/>
      <w:lang w:val="es-CL"/>
    </w:rPr>
    <w:tblPr>
      <w:tblStyleRowBandSize w:val="1"/>
      <w:tblStyleColBandSize w:val="1"/>
      <w:tblInd w:w="0" w:type="nil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customStyle="1" w:styleId="jlqj4b">
    <w:name w:val="jlqj4b"/>
    <w:basedOn w:val="Fuentedeprrafopredeter"/>
    <w:rsid w:val="00434B45"/>
  </w:style>
  <w:style w:type="table" w:customStyle="1" w:styleId="Sombreadoclaro-nfasis212">
    <w:name w:val="Sombreado claro - Énfasis 212"/>
    <w:basedOn w:val="Tablanormal"/>
    <w:uiPriority w:val="60"/>
    <w:rsid w:val="003638D1"/>
    <w:pPr>
      <w:spacing w:after="0" w:line="240" w:lineRule="auto"/>
      <w:jc w:val="both"/>
    </w:pPr>
    <w:rPr>
      <w:rFonts w:ascii="Calibri" w:eastAsia="Calibri" w:hAnsi="Calibri" w:cs="Times New Roman"/>
      <w:color w:val="943634"/>
      <w:lang w:val="es-CL"/>
    </w:rPr>
    <w:tblPr>
      <w:tblStyleRowBandSize w:val="1"/>
      <w:tblStyleColBandSize w:val="1"/>
      <w:tblInd w:w="0" w:type="nil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Sombreadoclaro-nfasis213">
    <w:name w:val="Sombreado claro - Énfasis 213"/>
    <w:basedOn w:val="Tablanormal"/>
    <w:uiPriority w:val="60"/>
    <w:rsid w:val="00D22606"/>
    <w:pPr>
      <w:spacing w:after="0" w:line="240" w:lineRule="auto"/>
      <w:jc w:val="both"/>
    </w:pPr>
    <w:rPr>
      <w:rFonts w:ascii="Calibri" w:eastAsia="Calibri" w:hAnsi="Calibri" w:cs="Times New Roman"/>
      <w:color w:val="943634"/>
      <w:lang w:val="es-CL"/>
    </w:rPr>
    <w:tblPr>
      <w:tblStyleRowBandSize w:val="1"/>
      <w:tblStyleColBandSize w:val="1"/>
      <w:tblInd w:w="0" w:type="nil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203017"/>
    <w:pPr>
      <w:spacing w:after="0" w:line="240" w:lineRule="auto"/>
    </w:pPr>
    <w:rPr>
      <w:rFonts w:ascii="Calibri" w:hAnsi="Calibri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D11ED4"/>
    <w:pPr>
      <w:spacing w:after="0" w:line="240" w:lineRule="auto"/>
    </w:pPr>
    <w:rPr>
      <w:rFonts w:ascii="Calibri" w:hAnsi="Calibri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954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3830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9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32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587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3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1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9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2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Frontiers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B8B29C5-C39B-41C8-9567-444369AD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C:\Users\joshua.stocco\Documents\Templates\Frontiers_Word_Templates\Frontiers_template.dotx</Template>
  <TotalTime>754</TotalTime>
  <Pages>59</Pages>
  <Words>5629</Words>
  <Characters>30961</Characters>
  <Application>Microsoft Office Word</Application>
  <DocSecurity>0</DocSecurity>
  <Lines>258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miranda m</dc:creator>
  <cp:keywords/>
  <dc:description/>
  <cp:lastModifiedBy>Luis Abel Quinones Sepulveda (lquinone)</cp:lastModifiedBy>
  <cp:revision>130</cp:revision>
  <cp:lastPrinted>2013-10-03T12:51:00Z</cp:lastPrinted>
  <dcterms:created xsi:type="dcterms:W3CDTF">2023-11-16T19:42:00Z</dcterms:created>
  <dcterms:modified xsi:type="dcterms:W3CDTF">2024-08-05T22:23:00Z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GrammarlyDocumentId">
    <vt:lpwstr>70f5fc08ae230db6bab4d00f814b025110077ba796d40597e50da6a161b4baf0</vt:lpwstr>
  </property>
</Properties>
</file>