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266" w:rsidRPr="003A3DE9" w:rsidRDefault="00DD5266" w:rsidP="00DD5266">
      <w:pPr>
        <w:rPr>
          <w:rFonts w:ascii="Palatino Linotype" w:hAnsi="Palatino Linotype"/>
          <w:color w:val="000000" w:themeColor="text1"/>
        </w:rPr>
      </w:pPr>
      <w:r w:rsidRPr="003A3DE9">
        <w:rPr>
          <w:rFonts w:ascii="Palatino Linotype" w:hAnsi="Palatino Linotype"/>
          <w:color w:val="000000" w:themeColor="text1"/>
        </w:rPr>
        <w:t>Supplementary</w:t>
      </w:r>
    </w:p>
    <w:p w:rsidR="005A7EDF" w:rsidRPr="003A3DE9" w:rsidRDefault="00973C5F" w:rsidP="003A3DE9">
      <w:pPr>
        <w:pStyle w:val="af4"/>
        <w:jc w:val="left"/>
        <w:rPr>
          <w:rFonts w:ascii="Palatino Linotype" w:hAnsi="Palatino Linotype"/>
          <w:sz w:val="36"/>
        </w:rPr>
      </w:pPr>
      <w:r w:rsidRPr="003A3DE9">
        <w:rPr>
          <w:rFonts w:ascii="Palatino Linotype" w:hAnsi="Palatino Linotype"/>
          <w:sz w:val="36"/>
        </w:rPr>
        <w:t>Spatiotemporal characteristics of ammonia concentration and their abundancy in Korea</w:t>
      </w:r>
    </w:p>
    <w:p w:rsidR="005A7EDF" w:rsidRPr="003A3DE9" w:rsidRDefault="005A7EDF">
      <w:pPr>
        <w:pStyle w:val="arttitle"/>
        <w:snapToGrid w:val="0"/>
        <w:spacing w:after="0" w:line="240" w:lineRule="auto"/>
        <w:jc w:val="center"/>
        <w:rPr>
          <w:rFonts w:ascii="Palatino Linotype" w:eastAsia="PMingLiU" w:hAnsi="Palatino Linotype"/>
          <w:szCs w:val="32"/>
          <w:lang w:eastAsia="zh-TW"/>
        </w:rPr>
      </w:pPr>
    </w:p>
    <w:p w:rsidR="003A3DE9" w:rsidRPr="003A3DE9" w:rsidRDefault="003A3DE9">
      <w:pPr>
        <w:rPr>
          <w:rFonts w:ascii="Palatino Linotype" w:hAnsi="Palatino Linotype"/>
          <w:b/>
          <w:sz w:val="28"/>
          <w:lang w:eastAsia="ko-KR"/>
        </w:rPr>
      </w:pPr>
      <w:r w:rsidRPr="003A3DE9">
        <w:rPr>
          <w:rFonts w:ascii="Palatino Linotype" w:hAnsi="Palatino Linotype"/>
          <w:b/>
          <w:sz w:val="28"/>
          <w:lang w:eastAsia="ko-KR"/>
        </w:rPr>
        <w:br w:type="page"/>
      </w:r>
    </w:p>
    <w:p w:rsidR="00E9583F" w:rsidRPr="003A3DE9" w:rsidRDefault="00E9583F" w:rsidP="00E9583F">
      <w:pPr>
        <w:pStyle w:val="af9"/>
        <w:wordWrap/>
        <w:snapToGrid/>
        <w:spacing w:line="240" w:lineRule="auto"/>
        <w:rPr>
          <w:rFonts w:ascii="Palatino Linotype" w:hAnsi="Palatino Linotype" w:cs="Times New Roman"/>
          <w:color w:val="auto"/>
          <w:sz w:val="18"/>
        </w:rPr>
      </w:pPr>
      <w:r w:rsidRPr="003A3DE9">
        <w:rPr>
          <w:rFonts w:ascii="Palatino Linotype" w:hAnsi="Palatino Linotype" w:cs="Times New Roman"/>
          <w:b/>
          <w:sz w:val="18"/>
        </w:rPr>
        <w:lastRenderedPageBreak/>
        <w:t>Table S</w:t>
      </w:r>
      <w:r>
        <w:rPr>
          <w:rFonts w:ascii="Palatino Linotype" w:hAnsi="Palatino Linotype" w:cs="Times New Roman"/>
          <w:b/>
          <w:sz w:val="18"/>
        </w:rPr>
        <w:t>1</w:t>
      </w:r>
      <w:r w:rsidRPr="003A3DE9">
        <w:rPr>
          <w:rFonts w:ascii="Palatino Linotype" w:hAnsi="Palatino Linotype" w:cs="Times New Roman"/>
          <w:b/>
          <w:sz w:val="18"/>
        </w:rPr>
        <w:t>.</w:t>
      </w:r>
      <w:r w:rsidRPr="003A3DE9">
        <w:rPr>
          <w:rFonts w:ascii="Palatino Linotype" w:hAnsi="Palatino Linotype" w:cs="Times New Roman"/>
          <w:sz w:val="18"/>
        </w:rPr>
        <w:t xml:space="preserve"> Population density </w:t>
      </w:r>
      <w:r w:rsidRPr="003A3DE9">
        <w:rPr>
          <w:rFonts w:ascii="Palatino Linotype" w:eastAsia="맑은 고딕" w:hAnsi="Palatino Linotype" w:cs="Times New Roman"/>
          <w:color w:val="auto"/>
          <w:sz w:val="18"/>
        </w:rPr>
        <w:t xml:space="preserve">by region </w:t>
      </w:r>
      <w:r w:rsidRPr="003A3DE9">
        <w:rPr>
          <w:rFonts w:ascii="Palatino Linotype" w:hAnsi="Palatino Linotype" w:cs="Times New Roman"/>
          <w:sz w:val="18"/>
        </w:rPr>
        <w:t>in</w:t>
      </w:r>
      <w:r w:rsidRPr="003A3DE9">
        <w:rPr>
          <w:rFonts w:ascii="Palatino Linotype" w:eastAsia="맑은 고딕" w:hAnsi="Palatino Linotype" w:cs="Times New Roman"/>
          <w:color w:val="auto"/>
          <w:sz w:val="18"/>
        </w:rPr>
        <w:t xml:space="preserve"> 2020.</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418"/>
        <w:gridCol w:w="1984"/>
        <w:gridCol w:w="2322"/>
        <w:gridCol w:w="75"/>
      </w:tblGrid>
      <w:tr w:rsidR="00E9583F" w:rsidRPr="003A3DE9" w:rsidTr="009B5C74">
        <w:trPr>
          <w:trHeight w:val="256"/>
        </w:trPr>
        <w:tc>
          <w:tcPr>
            <w:tcW w:w="1418" w:type="dxa"/>
            <w:tcBorders>
              <w:top w:val="single" w:sz="12" w:space="0" w:color="000000"/>
              <w:left w:val="nil"/>
              <w:bottom w:val="double" w:sz="6" w:space="0" w:color="000000"/>
              <w:right w:val="nil"/>
            </w:tcBorders>
            <w:shd w:val="clear" w:color="auto" w:fill="CCCCCC"/>
            <w:tcMar>
              <w:top w:w="28" w:type="dxa"/>
              <w:left w:w="102" w:type="dxa"/>
              <w:bottom w:w="28" w:type="dxa"/>
              <w:right w:w="102" w:type="dxa"/>
            </w:tcMar>
            <w:vAlign w:val="center"/>
            <w:hideMark/>
          </w:tcPr>
          <w:p w:rsidR="00E9583F" w:rsidRPr="003A3DE9" w:rsidRDefault="00E9583F"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굴림" w:hAnsi="Palatino Linotype"/>
                <w:sz w:val="20"/>
                <w:szCs w:val="20"/>
              </w:rPr>
              <w:t>Region</w:t>
            </w:r>
          </w:p>
        </w:tc>
        <w:tc>
          <w:tcPr>
            <w:tcW w:w="1984" w:type="dxa"/>
            <w:tcBorders>
              <w:top w:val="single" w:sz="12" w:space="0" w:color="000000"/>
              <w:left w:val="nil"/>
              <w:bottom w:val="nil"/>
              <w:right w:val="nil"/>
            </w:tcBorders>
            <w:shd w:val="clear" w:color="auto" w:fill="CCCCCC"/>
            <w:tcMar>
              <w:top w:w="28" w:type="dxa"/>
              <w:left w:w="102" w:type="dxa"/>
              <w:bottom w:w="28" w:type="dxa"/>
              <w:right w:w="102" w:type="dxa"/>
            </w:tcMar>
            <w:vAlign w:val="center"/>
            <w:hideMark/>
          </w:tcPr>
          <w:p w:rsidR="00E9583F" w:rsidRPr="003A3DE9" w:rsidRDefault="00E9583F" w:rsidP="009B5C74">
            <w:pPr>
              <w:snapToGrid w:val="0"/>
              <w:spacing w:line="312" w:lineRule="auto"/>
              <w:jc w:val="center"/>
              <w:textAlignment w:val="baseline"/>
              <w:rPr>
                <w:rFonts w:ascii="Palatino Linotype" w:eastAsia="굴림" w:hAnsi="Palatino Linotype"/>
                <w:sz w:val="20"/>
                <w:szCs w:val="20"/>
                <w:lang w:eastAsia="ko-KR"/>
              </w:rPr>
            </w:pPr>
            <w:r w:rsidRPr="003A3DE9">
              <w:rPr>
                <w:rFonts w:ascii="Palatino Linotype" w:eastAsia="굴림" w:hAnsi="Palatino Linotype"/>
                <w:sz w:val="20"/>
                <w:szCs w:val="20"/>
                <w:lang w:eastAsia="ko-KR"/>
              </w:rPr>
              <w:t>Type</w:t>
            </w:r>
          </w:p>
        </w:tc>
        <w:tc>
          <w:tcPr>
            <w:tcW w:w="2397" w:type="dxa"/>
            <w:gridSpan w:val="2"/>
            <w:tcBorders>
              <w:top w:val="single" w:sz="12" w:space="0" w:color="000000"/>
              <w:left w:val="nil"/>
              <w:bottom w:val="single" w:sz="2" w:space="0" w:color="000000"/>
              <w:right w:val="nil"/>
            </w:tcBorders>
            <w:shd w:val="clear" w:color="auto" w:fill="CCCCCC"/>
            <w:vAlign w:val="center"/>
          </w:tcPr>
          <w:p w:rsidR="00E9583F" w:rsidRPr="003A3DE9" w:rsidRDefault="00E9583F"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고딕" w:hAnsi="Palatino Linotype"/>
                <w:sz w:val="20"/>
                <w:szCs w:val="20"/>
              </w:rPr>
              <w:t>Population density (persons/km</w:t>
            </w:r>
            <w:r w:rsidRPr="003A3DE9">
              <w:rPr>
                <w:rFonts w:ascii="Palatino Linotype" w:eastAsia="휴먼고딕" w:hAnsi="Palatino Linotype"/>
                <w:sz w:val="20"/>
                <w:szCs w:val="20"/>
                <w:vertAlign w:val="superscript"/>
              </w:rPr>
              <w:t>2</w:t>
            </w:r>
            <w:r w:rsidRPr="003A3DE9">
              <w:rPr>
                <w:rFonts w:ascii="Palatino Linotype" w:eastAsia="휴먼고딕" w:hAnsi="Palatino Linotype"/>
                <w:sz w:val="20"/>
                <w:szCs w:val="20"/>
              </w:rPr>
              <w:t>)</w:t>
            </w:r>
          </w:p>
        </w:tc>
      </w:tr>
      <w:tr w:rsidR="00E9583F" w:rsidRPr="003A3DE9" w:rsidTr="009B5C74">
        <w:trPr>
          <w:gridAfter w:val="1"/>
          <w:wAfter w:w="75" w:type="dxa"/>
          <w:trHeight w:val="256"/>
        </w:trPr>
        <w:tc>
          <w:tcPr>
            <w:tcW w:w="1418" w:type="dxa"/>
            <w:tcBorders>
              <w:top w:val="double" w:sz="6" w:space="0" w:color="000000"/>
              <w:left w:val="nil"/>
              <w:bottom w:val="single" w:sz="2" w:space="0" w:color="000000"/>
              <w:right w:val="nil"/>
            </w:tcBorders>
            <w:tcMar>
              <w:top w:w="28" w:type="dxa"/>
              <w:left w:w="102" w:type="dxa"/>
              <w:bottom w:w="28" w:type="dxa"/>
              <w:right w:w="102" w:type="dxa"/>
            </w:tcMar>
            <w:vAlign w:val="center"/>
            <w:hideMark/>
          </w:tcPr>
          <w:p w:rsidR="00E9583F" w:rsidRPr="003A3DE9" w:rsidRDefault="00E9583F"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굴림" w:hAnsi="Palatino Linotype"/>
                <w:sz w:val="20"/>
                <w:szCs w:val="20"/>
              </w:rPr>
              <w:t>Entire</w:t>
            </w:r>
          </w:p>
        </w:tc>
        <w:tc>
          <w:tcPr>
            <w:tcW w:w="1984" w:type="dxa"/>
            <w:tcBorders>
              <w:top w:val="double" w:sz="6" w:space="0" w:color="000000"/>
              <w:left w:val="nil"/>
              <w:bottom w:val="single" w:sz="2" w:space="0" w:color="000000"/>
              <w:right w:val="nil"/>
            </w:tcBorders>
            <w:tcMar>
              <w:top w:w="28" w:type="dxa"/>
              <w:left w:w="102" w:type="dxa"/>
              <w:bottom w:w="28" w:type="dxa"/>
              <w:right w:w="102" w:type="dxa"/>
            </w:tcMar>
            <w:vAlign w:val="center"/>
            <w:hideMark/>
          </w:tcPr>
          <w:p w:rsidR="00E9583F" w:rsidRPr="003A3DE9" w:rsidRDefault="00E9583F"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w:t>
            </w:r>
          </w:p>
        </w:tc>
        <w:tc>
          <w:tcPr>
            <w:tcW w:w="2322" w:type="dxa"/>
            <w:tcBorders>
              <w:top w:val="double" w:sz="6" w:space="0" w:color="000000"/>
              <w:left w:val="nil"/>
              <w:bottom w:val="single" w:sz="2" w:space="0" w:color="000000"/>
              <w:right w:val="nil"/>
            </w:tcBorders>
            <w:tcMar>
              <w:top w:w="28" w:type="dxa"/>
              <w:left w:w="102" w:type="dxa"/>
              <w:bottom w:w="28" w:type="dxa"/>
              <w:right w:w="102" w:type="dxa"/>
            </w:tcMar>
            <w:vAlign w:val="center"/>
            <w:hideMark/>
          </w:tcPr>
          <w:p w:rsidR="00E9583F" w:rsidRPr="003A3DE9" w:rsidRDefault="00E9583F"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516</w:t>
            </w:r>
          </w:p>
        </w:tc>
      </w:tr>
      <w:tr w:rsidR="00E9583F" w:rsidRPr="003A3DE9" w:rsidTr="009B5C74">
        <w:trPr>
          <w:gridAfter w:val="1"/>
          <w:wAfter w:w="75" w:type="dxa"/>
          <w:trHeight w:val="256"/>
        </w:trPr>
        <w:tc>
          <w:tcPr>
            <w:tcW w:w="1418" w:type="dxa"/>
            <w:tcBorders>
              <w:top w:val="single" w:sz="2" w:space="0" w:color="000000"/>
              <w:left w:val="nil"/>
              <w:bottom w:val="nil"/>
              <w:right w:val="nil"/>
            </w:tcBorders>
            <w:tcMar>
              <w:top w:w="28" w:type="dxa"/>
              <w:left w:w="102" w:type="dxa"/>
              <w:bottom w:w="28" w:type="dxa"/>
              <w:right w:w="102" w:type="dxa"/>
            </w:tcMar>
            <w:vAlign w:val="center"/>
            <w:hideMark/>
          </w:tcPr>
          <w:p w:rsidR="00E9583F" w:rsidRPr="003A3DE9" w:rsidRDefault="00E9583F"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SE</w:t>
            </w:r>
          </w:p>
        </w:tc>
        <w:tc>
          <w:tcPr>
            <w:tcW w:w="1984" w:type="dxa"/>
            <w:tcBorders>
              <w:top w:val="single" w:sz="2" w:space="0" w:color="000000"/>
              <w:left w:val="nil"/>
              <w:bottom w:val="nil"/>
              <w:right w:val="nil"/>
            </w:tcBorders>
            <w:tcMar>
              <w:top w:w="28" w:type="dxa"/>
              <w:left w:w="102" w:type="dxa"/>
              <w:bottom w:w="28" w:type="dxa"/>
              <w:right w:w="102" w:type="dxa"/>
            </w:tcMar>
            <w:vAlign w:val="center"/>
            <w:hideMark/>
          </w:tcPr>
          <w:p w:rsidR="00E9583F" w:rsidRPr="003A3DE9" w:rsidRDefault="00E9583F"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Urban</w:t>
            </w:r>
          </w:p>
        </w:tc>
        <w:tc>
          <w:tcPr>
            <w:tcW w:w="2322" w:type="dxa"/>
            <w:tcBorders>
              <w:top w:val="single" w:sz="2" w:space="0" w:color="000000"/>
              <w:left w:val="nil"/>
              <w:bottom w:val="nil"/>
              <w:right w:val="nil"/>
            </w:tcBorders>
            <w:tcMar>
              <w:top w:w="28" w:type="dxa"/>
              <w:left w:w="102" w:type="dxa"/>
              <w:bottom w:w="28" w:type="dxa"/>
              <w:right w:w="102" w:type="dxa"/>
            </w:tcMar>
            <w:vAlign w:val="center"/>
            <w:hideMark/>
          </w:tcPr>
          <w:p w:rsidR="00E9583F" w:rsidRPr="003A3DE9" w:rsidRDefault="00E9583F"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15,839</w:t>
            </w:r>
          </w:p>
        </w:tc>
      </w:tr>
      <w:tr w:rsidR="00E9583F" w:rsidRPr="003A3DE9" w:rsidTr="009B5C74">
        <w:trPr>
          <w:gridAfter w:val="1"/>
          <w:wAfter w:w="75" w:type="dxa"/>
          <w:trHeight w:val="256"/>
        </w:trPr>
        <w:tc>
          <w:tcPr>
            <w:tcW w:w="1418" w:type="dxa"/>
            <w:tcBorders>
              <w:top w:val="nil"/>
              <w:left w:val="nil"/>
              <w:bottom w:val="nil"/>
              <w:right w:val="nil"/>
            </w:tcBorders>
            <w:tcMar>
              <w:top w:w="28" w:type="dxa"/>
              <w:left w:w="102" w:type="dxa"/>
              <w:bottom w:w="28" w:type="dxa"/>
              <w:right w:w="102" w:type="dxa"/>
            </w:tcMar>
            <w:vAlign w:val="center"/>
            <w:hideMark/>
          </w:tcPr>
          <w:p w:rsidR="00E9583F" w:rsidRPr="003A3DE9" w:rsidRDefault="00E9583F"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굴림" w:hAnsi="Palatino Linotype"/>
                <w:sz w:val="20"/>
                <w:szCs w:val="20"/>
              </w:rPr>
              <w:t>DJ</w:t>
            </w:r>
          </w:p>
        </w:tc>
        <w:tc>
          <w:tcPr>
            <w:tcW w:w="1984" w:type="dxa"/>
            <w:tcBorders>
              <w:top w:val="nil"/>
              <w:left w:val="nil"/>
              <w:bottom w:val="nil"/>
              <w:right w:val="nil"/>
            </w:tcBorders>
            <w:tcMar>
              <w:top w:w="28" w:type="dxa"/>
              <w:left w:w="102" w:type="dxa"/>
              <w:bottom w:w="28" w:type="dxa"/>
              <w:right w:w="102" w:type="dxa"/>
            </w:tcMar>
            <w:vAlign w:val="center"/>
            <w:hideMark/>
          </w:tcPr>
          <w:p w:rsidR="00E9583F" w:rsidRPr="003A3DE9" w:rsidRDefault="00E9583F"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Urban</w:t>
            </w:r>
          </w:p>
        </w:tc>
        <w:tc>
          <w:tcPr>
            <w:tcW w:w="2322" w:type="dxa"/>
            <w:tcBorders>
              <w:top w:val="nil"/>
              <w:left w:val="nil"/>
              <w:bottom w:val="nil"/>
              <w:right w:val="nil"/>
            </w:tcBorders>
            <w:tcMar>
              <w:top w:w="28" w:type="dxa"/>
              <w:left w:w="102" w:type="dxa"/>
              <w:bottom w:w="28" w:type="dxa"/>
              <w:right w:w="102" w:type="dxa"/>
            </w:tcMar>
            <w:vAlign w:val="center"/>
            <w:hideMark/>
          </w:tcPr>
          <w:p w:rsidR="00E9583F" w:rsidRPr="003A3DE9" w:rsidRDefault="00E9583F"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2,758</w:t>
            </w:r>
          </w:p>
        </w:tc>
      </w:tr>
      <w:tr w:rsidR="00E9583F" w:rsidRPr="003A3DE9" w:rsidTr="009B5C74">
        <w:trPr>
          <w:gridAfter w:val="1"/>
          <w:wAfter w:w="75" w:type="dxa"/>
          <w:trHeight w:val="256"/>
        </w:trPr>
        <w:tc>
          <w:tcPr>
            <w:tcW w:w="1418" w:type="dxa"/>
            <w:tcBorders>
              <w:top w:val="nil"/>
              <w:left w:val="nil"/>
              <w:bottom w:val="nil"/>
              <w:right w:val="nil"/>
            </w:tcBorders>
            <w:tcMar>
              <w:top w:w="28" w:type="dxa"/>
              <w:left w:w="102" w:type="dxa"/>
              <w:bottom w:w="28" w:type="dxa"/>
              <w:right w:w="102" w:type="dxa"/>
            </w:tcMar>
            <w:vAlign w:val="center"/>
            <w:hideMark/>
          </w:tcPr>
          <w:p w:rsidR="00E9583F" w:rsidRPr="003A3DE9" w:rsidRDefault="00E9583F"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굴림" w:hAnsi="Palatino Linotype"/>
                <w:sz w:val="20"/>
                <w:szCs w:val="20"/>
              </w:rPr>
              <w:t>GJ</w:t>
            </w:r>
          </w:p>
        </w:tc>
        <w:tc>
          <w:tcPr>
            <w:tcW w:w="1984" w:type="dxa"/>
            <w:tcBorders>
              <w:top w:val="nil"/>
              <w:left w:val="nil"/>
              <w:bottom w:val="nil"/>
              <w:right w:val="nil"/>
            </w:tcBorders>
            <w:tcMar>
              <w:top w:w="28" w:type="dxa"/>
              <w:left w:w="102" w:type="dxa"/>
              <w:bottom w:w="28" w:type="dxa"/>
              <w:right w:w="102" w:type="dxa"/>
            </w:tcMar>
            <w:vAlign w:val="center"/>
            <w:hideMark/>
          </w:tcPr>
          <w:p w:rsidR="00E9583F" w:rsidRPr="003A3DE9" w:rsidRDefault="00E9583F"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Urban</w:t>
            </w:r>
          </w:p>
        </w:tc>
        <w:tc>
          <w:tcPr>
            <w:tcW w:w="2322" w:type="dxa"/>
            <w:tcBorders>
              <w:top w:val="nil"/>
              <w:left w:val="nil"/>
              <w:bottom w:val="nil"/>
              <w:right w:val="nil"/>
            </w:tcBorders>
            <w:tcMar>
              <w:top w:w="28" w:type="dxa"/>
              <w:left w:w="102" w:type="dxa"/>
              <w:bottom w:w="28" w:type="dxa"/>
              <w:right w:w="102" w:type="dxa"/>
            </w:tcMar>
            <w:vAlign w:val="center"/>
            <w:hideMark/>
          </w:tcPr>
          <w:p w:rsidR="00E9583F" w:rsidRPr="003A3DE9" w:rsidRDefault="00E9583F"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2,948</w:t>
            </w:r>
          </w:p>
        </w:tc>
      </w:tr>
      <w:tr w:rsidR="00E9583F" w:rsidRPr="003A3DE9" w:rsidTr="009B5C74">
        <w:trPr>
          <w:gridAfter w:val="1"/>
          <w:wAfter w:w="75" w:type="dxa"/>
          <w:trHeight w:val="256"/>
        </w:trPr>
        <w:tc>
          <w:tcPr>
            <w:tcW w:w="1418" w:type="dxa"/>
            <w:tcBorders>
              <w:top w:val="nil"/>
              <w:left w:val="nil"/>
              <w:bottom w:val="nil"/>
              <w:right w:val="nil"/>
            </w:tcBorders>
            <w:tcMar>
              <w:top w:w="28" w:type="dxa"/>
              <w:left w:w="102" w:type="dxa"/>
              <w:bottom w:w="28" w:type="dxa"/>
              <w:right w:w="102" w:type="dxa"/>
            </w:tcMar>
            <w:vAlign w:val="center"/>
            <w:hideMark/>
          </w:tcPr>
          <w:p w:rsidR="00E9583F" w:rsidRPr="003A3DE9" w:rsidRDefault="00E9583F"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BI</w:t>
            </w:r>
          </w:p>
        </w:tc>
        <w:tc>
          <w:tcPr>
            <w:tcW w:w="1984" w:type="dxa"/>
            <w:tcBorders>
              <w:top w:val="nil"/>
              <w:left w:val="nil"/>
              <w:bottom w:val="nil"/>
              <w:right w:val="nil"/>
            </w:tcBorders>
            <w:tcMar>
              <w:top w:w="28" w:type="dxa"/>
              <w:left w:w="102" w:type="dxa"/>
              <w:bottom w:w="28" w:type="dxa"/>
              <w:right w:w="102" w:type="dxa"/>
            </w:tcMar>
            <w:vAlign w:val="center"/>
            <w:hideMark/>
          </w:tcPr>
          <w:p w:rsidR="00E9583F" w:rsidRPr="003A3DE9" w:rsidRDefault="00E9583F" w:rsidP="009B5C74">
            <w:pPr>
              <w:snapToGrid w:val="0"/>
              <w:spacing w:line="312" w:lineRule="auto"/>
              <w:jc w:val="center"/>
              <w:textAlignment w:val="baseline"/>
              <w:rPr>
                <w:rFonts w:ascii="Palatino Linotype" w:eastAsia="굴림" w:hAnsi="Palatino Linotype"/>
                <w:sz w:val="20"/>
                <w:szCs w:val="20"/>
                <w:lang w:eastAsia="ko-KR"/>
              </w:rPr>
            </w:pPr>
            <w:r w:rsidRPr="003A3DE9">
              <w:rPr>
                <w:rFonts w:ascii="Palatino Linotype" w:eastAsia="굴림" w:hAnsi="Palatino Linotype"/>
                <w:sz w:val="20"/>
                <w:szCs w:val="20"/>
                <w:lang w:eastAsia="ko-KR"/>
              </w:rPr>
              <w:t>Remote</w:t>
            </w:r>
          </w:p>
        </w:tc>
        <w:tc>
          <w:tcPr>
            <w:tcW w:w="2322" w:type="dxa"/>
            <w:tcBorders>
              <w:top w:val="nil"/>
              <w:left w:val="nil"/>
              <w:bottom w:val="nil"/>
              <w:right w:val="nil"/>
            </w:tcBorders>
            <w:tcMar>
              <w:top w:w="28" w:type="dxa"/>
              <w:left w:w="102" w:type="dxa"/>
              <w:bottom w:w="28" w:type="dxa"/>
              <w:right w:w="102" w:type="dxa"/>
            </w:tcMar>
            <w:vAlign w:val="center"/>
            <w:hideMark/>
          </w:tcPr>
          <w:p w:rsidR="00E9583F" w:rsidRPr="003A3DE9" w:rsidRDefault="00E9583F"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112</w:t>
            </w:r>
          </w:p>
        </w:tc>
      </w:tr>
      <w:tr w:rsidR="00E9583F" w:rsidRPr="003A3DE9" w:rsidTr="009B5C74">
        <w:trPr>
          <w:gridAfter w:val="1"/>
          <w:wAfter w:w="75" w:type="dxa"/>
          <w:trHeight w:val="256"/>
        </w:trPr>
        <w:tc>
          <w:tcPr>
            <w:tcW w:w="1418" w:type="dxa"/>
            <w:tcBorders>
              <w:top w:val="nil"/>
              <w:left w:val="nil"/>
              <w:bottom w:val="nil"/>
              <w:right w:val="nil"/>
            </w:tcBorders>
            <w:tcMar>
              <w:top w:w="28" w:type="dxa"/>
              <w:left w:w="102" w:type="dxa"/>
              <w:bottom w:w="28" w:type="dxa"/>
              <w:right w:w="102" w:type="dxa"/>
            </w:tcMar>
            <w:vAlign w:val="center"/>
            <w:hideMark/>
          </w:tcPr>
          <w:p w:rsidR="00E9583F" w:rsidRPr="003A3DE9" w:rsidRDefault="00E9583F"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JI</w:t>
            </w:r>
          </w:p>
        </w:tc>
        <w:tc>
          <w:tcPr>
            <w:tcW w:w="1984" w:type="dxa"/>
            <w:tcBorders>
              <w:top w:val="nil"/>
              <w:left w:val="nil"/>
              <w:bottom w:val="nil"/>
              <w:right w:val="nil"/>
            </w:tcBorders>
            <w:tcMar>
              <w:top w:w="28" w:type="dxa"/>
              <w:left w:w="102" w:type="dxa"/>
              <w:bottom w:w="28" w:type="dxa"/>
              <w:right w:w="102" w:type="dxa"/>
            </w:tcMar>
            <w:vAlign w:val="center"/>
            <w:hideMark/>
          </w:tcPr>
          <w:p w:rsidR="00E9583F" w:rsidRPr="003A3DE9" w:rsidRDefault="00E9583F"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Remote</w:t>
            </w:r>
          </w:p>
        </w:tc>
        <w:tc>
          <w:tcPr>
            <w:tcW w:w="2322" w:type="dxa"/>
            <w:tcBorders>
              <w:top w:val="nil"/>
              <w:left w:val="nil"/>
              <w:bottom w:val="nil"/>
              <w:right w:val="nil"/>
            </w:tcBorders>
            <w:tcMar>
              <w:top w:w="28" w:type="dxa"/>
              <w:left w:w="102" w:type="dxa"/>
              <w:bottom w:w="28" w:type="dxa"/>
              <w:right w:w="102" w:type="dxa"/>
            </w:tcMar>
            <w:vAlign w:val="center"/>
            <w:hideMark/>
          </w:tcPr>
          <w:p w:rsidR="00E9583F" w:rsidRPr="003A3DE9" w:rsidRDefault="00E9583F"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363</w:t>
            </w:r>
          </w:p>
        </w:tc>
      </w:tr>
      <w:tr w:rsidR="00E9583F" w:rsidRPr="003A3DE9" w:rsidTr="009B5C74">
        <w:trPr>
          <w:gridAfter w:val="1"/>
          <w:wAfter w:w="75" w:type="dxa"/>
          <w:trHeight w:val="256"/>
        </w:trPr>
        <w:tc>
          <w:tcPr>
            <w:tcW w:w="1418" w:type="dxa"/>
            <w:tcBorders>
              <w:top w:val="nil"/>
              <w:left w:val="nil"/>
              <w:bottom w:val="single" w:sz="12" w:space="0" w:color="000000"/>
              <w:right w:val="nil"/>
            </w:tcBorders>
            <w:tcMar>
              <w:top w:w="28" w:type="dxa"/>
              <w:left w:w="102" w:type="dxa"/>
              <w:bottom w:w="28" w:type="dxa"/>
              <w:right w:w="102" w:type="dxa"/>
            </w:tcMar>
            <w:vAlign w:val="center"/>
            <w:hideMark/>
          </w:tcPr>
          <w:p w:rsidR="00E9583F" w:rsidRPr="003A3DE9" w:rsidRDefault="00E9583F"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US</w:t>
            </w:r>
          </w:p>
        </w:tc>
        <w:tc>
          <w:tcPr>
            <w:tcW w:w="1984" w:type="dxa"/>
            <w:tcBorders>
              <w:top w:val="nil"/>
              <w:left w:val="nil"/>
              <w:bottom w:val="single" w:sz="12" w:space="0" w:color="000000"/>
              <w:right w:val="nil"/>
            </w:tcBorders>
            <w:tcMar>
              <w:top w:w="28" w:type="dxa"/>
              <w:left w:w="102" w:type="dxa"/>
              <w:bottom w:w="28" w:type="dxa"/>
              <w:right w:w="102" w:type="dxa"/>
            </w:tcMar>
            <w:vAlign w:val="center"/>
            <w:hideMark/>
          </w:tcPr>
          <w:p w:rsidR="00E9583F" w:rsidRPr="003A3DE9" w:rsidRDefault="00E9583F"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Industry</w:t>
            </w:r>
          </w:p>
        </w:tc>
        <w:tc>
          <w:tcPr>
            <w:tcW w:w="2322" w:type="dxa"/>
            <w:tcBorders>
              <w:top w:val="nil"/>
              <w:left w:val="nil"/>
              <w:bottom w:val="single" w:sz="12" w:space="0" w:color="000000"/>
              <w:right w:val="nil"/>
            </w:tcBorders>
            <w:tcMar>
              <w:top w:w="28" w:type="dxa"/>
              <w:left w:w="102" w:type="dxa"/>
              <w:bottom w:w="28" w:type="dxa"/>
              <w:right w:w="102" w:type="dxa"/>
            </w:tcMar>
            <w:vAlign w:val="center"/>
            <w:hideMark/>
          </w:tcPr>
          <w:p w:rsidR="00E9583F" w:rsidRPr="003A3DE9" w:rsidRDefault="00E9583F"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1,069</w:t>
            </w:r>
          </w:p>
        </w:tc>
      </w:tr>
    </w:tbl>
    <w:p w:rsidR="00E9583F" w:rsidRPr="003A3DE9" w:rsidRDefault="00E9583F" w:rsidP="00E9583F">
      <w:pPr>
        <w:rPr>
          <w:rFonts w:ascii="Palatino Linotype" w:eastAsia="PMingLiU" w:hAnsi="Palatino Linotype" w:cs="굴림"/>
          <w:color w:val="000000"/>
          <w:sz w:val="20"/>
          <w:szCs w:val="20"/>
          <w:lang w:eastAsia="zh-TW"/>
        </w:rPr>
      </w:pPr>
      <w:r w:rsidRPr="003A3DE9">
        <w:rPr>
          <w:rFonts w:ascii="Palatino Linotype" w:eastAsia="PMingLiU" w:hAnsi="Palatino Linotype"/>
          <w:lang w:eastAsia="zh-TW"/>
        </w:rPr>
        <w:br w:type="page"/>
      </w:r>
    </w:p>
    <w:p w:rsidR="00E9583F" w:rsidRPr="003A3DE9" w:rsidRDefault="00E9583F" w:rsidP="00E9583F">
      <w:pPr>
        <w:pStyle w:val="af7"/>
        <w:wordWrap/>
        <w:snapToGrid/>
        <w:spacing w:line="240" w:lineRule="auto"/>
        <w:rPr>
          <w:rFonts w:ascii="Palatino Linotype" w:hAnsi="Palatino Linotype" w:cs="Times New Roman"/>
          <w:color w:val="auto"/>
          <w:spacing w:val="0"/>
          <w:sz w:val="18"/>
          <w:szCs w:val="18"/>
        </w:rPr>
      </w:pPr>
      <w:r w:rsidRPr="003A3DE9">
        <w:rPr>
          <w:rFonts w:ascii="Palatino Linotype" w:eastAsia="맑은 고딕" w:hAnsi="Palatino Linotype" w:cs="Times New Roman"/>
          <w:b/>
          <w:color w:val="auto"/>
          <w:spacing w:val="0"/>
          <w:sz w:val="18"/>
          <w:szCs w:val="18"/>
        </w:rPr>
        <w:lastRenderedPageBreak/>
        <w:t>Table S</w:t>
      </w:r>
      <w:r>
        <w:rPr>
          <w:rFonts w:ascii="Palatino Linotype" w:eastAsia="맑은 고딕" w:hAnsi="Palatino Linotype" w:cs="Times New Roman"/>
          <w:b/>
          <w:color w:val="auto"/>
          <w:spacing w:val="0"/>
          <w:sz w:val="18"/>
          <w:szCs w:val="18"/>
        </w:rPr>
        <w:t>2</w:t>
      </w:r>
      <w:r w:rsidRPr="003A3DE9">
        <w:rPr>
          <w:rFonts w:ascii="Palatino Linotype" w:eastAsia="맑은 고딕" w:hAnsi="Palatino Linotype" w:cs="Times New Roman"/>
          <w:b/>
          <w:color w:val="auto"/>
          <w:spacing w:val="0"/>
          <w:sz w:val="18"/>
          <w:szCs w:val="18"/>
        </w:rPr>
        <w:t>.</w:t>
      </w:r>
      <w:r w:rsidRPr="003A3DE9">
        <w:rPr>
          <w:rFonts w:ascii="Palatino Linotype" w:eastAsia="맑은 고딕" w:hAnsi="Palatino Linotype" w:cs="Times New Roman"/>
          <w:color w:val="auto"/>
          <w:spacing w:val="0"/>
          <w:sz w:val="18"/>
          <w:szCs w:val="18"/>
        </w:rPr>
        <w:t xml:space="preserve"> Performance of main parameters on selected instrument.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3402"/>
        <w:gridCol w:w="5529"/>
      </w:tblGrid>
      <w:tr w:rsidR="00E9583F" w:rsidRPr="003A3DE9" w:rsidTr="009B5C74">
        <w:trPr>
          <w:trHeight w:val="370"/>
        </w:trPr>
        <w:tc>
          <w:tcPr>
            <w:tcW w:w="3402" w:type="dxa"/>
            <w:tcBorders>
              <w:top w:val="single" w:sz="18" w:space="0" w:color="000000"/>
              <w:left w:val="nil"/>
              <w:bottom w:val="double" w:sz="6" w:space="0" w:color="000000"/>
              <w:right w:val="nil"/>
            </w:tcBorders>
            <w:tcMar>
              <w:top w:w="28" w:type="dxa"/>
              <w:left w:w="102" w:type="dxa"/>
              <w:bottom w:w="28" w:type="dxa"/>
              <w:right w:w="102" w:type="dxa"/>
            </w:tcMar>
            <w:vAlign w:val="center"/>
            <w:hideMark/>
          </w:tcPr>
          <w:p w:rsidR="00E9583F" w:rsidRPr="003A3DE9" w:rsidRDefault="00E9583F"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Parameter</w:t>
            </w:r>
          </w:p>
        </w:tc>
        <w:tc>
          <w:tcPr>
            <w:tcW w:w="5529" w:type="dxa"/>
            <w:tcBorders>
              <w:top w:val="single" w:sz="18" w:space="0" w:color="000000"/>
              <w:left w:val="nil"/>
              <w:bottom w:val="double" w:sz="6" w:space="0" w:color="000000"/>
              <w:right w:val="nil"/>
            </w:tcBorders>
            <w:tcMar>
              <w:top w:w="28" w:type="dxa"/>
              <w:left w:w="102" w:type="dxa"/>
              <w:bottom w:w="28" w:type="dxa"/>
              <w:right w:w="102" w:type="dxa"/>
            </w:tcMar>
            <w:hideMark/>
          </w:tcPr>
          <w:p w:rsidR="00E9583F" w:rsidRPr="003A3DE9" w:rsidRDefault="00E9583F"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Performance</w:t>
            </w:r>
          </w:p>
        </w:tc>
      </w:tr>
      <w:tr w:rsidR="00E9583F" w:rsidRPr="003A3DE9" w:rsidTr="009B5C74">
        <w:trPr>
          <w:trHeight w:val="313"/>
        </w:trPr>
        <w:tc>
          <w:tcPr>
            <w:tcW w:w="3402" w:type="dxa"/>
            <w:tcBorders>
              <w:top w:val="double" w:sz="6" w:space="0" w:color="000000"/>
              <w:left w:val="nil"/>
              <w:bottom w:val="nil"/>
              <w:right w:val="nil"/>
            </w:tcBorders>
            <w:tcMar>
              <w:top w:w="28" w:type="dxa"/>
              <w:left w:w="102" w:type="dxa"/>
              <w:bottom w:w="28" w:type="dxa"/>
              <w:right w:w="102" w:type="dxa"/>
            </w:tcMar>
            <w:hideMark/>
          </w:tcPr>
          <w:p w:rsidR="00E9583F" w:rsidRPr="003A3DE9" w:rsidRDefault="00E9583F" w:rsidP="009B5C74">
            <w:pPr>
              <w:snapToGrid w:val="0"/>
              <w:spacing w:line="312" w:lineRule="auto"/>
              <w:textAlignment w:val="baseline"/>
              <w:rPr>
                <w:rFonts w:ascii="Palatino Linotype" w:eastAsia="굴림" w:hAnsi="Palatino Linotype"/>
                <w:sz w:val="20"/>
                <w:szCs w:val="20"/>
              </w:rPr>
            </w:pPr>
            <w:r w:rsidRPr="003A3DE9">
              <w:rPr>
                <w:rFonts w:ascii="Palatino Linotype" w:eastAsia="휴먼명조" w:hAnsi="Palatino Linotype"/>
                <w:sz w:val="20"/>
                <w:szCs w:val="20"/>
              </w:rPr>
              <w:t>Measurement range</w:t>
            </w:r>
          </w:p>
        </w:tc>
        <w:tc>
          <w:tcPr>
            <w:tcW w:w="5529" w:type="dxa"/>
            <w:tcBorders>
              <w:top w:val="double" w:sz="6" w:space="0" w:color="000000"/>
              <w:left w:val="nil"/>
              <w:bottom w:val="nil"/>
              <w:right w:val="nil"/>
            </w:tcBorders>
            <w:tcMar>
              <w:top w:w="28" w:type="dxa"/>
              <w:left w:w="102" w:type="dxa"/>
              <w:bottom w:w="28" w:type="dxa"/>
              <w:right w:w="102" w:type="dxa"/>
            </w:tcMar>
            <w:hideMark/>
          </w:tcPr>
          <w:p w:rsidR="00E9583F" w:rsidRPr="003A3DE9" w:rsidRDefault="00E9583F" w:rsidP="009B5C74">
            <w:pPr>
              <w:snapToGrid w:val="0"/>
              <w:spacing w:line="312" w:lineRule="auto"/>
              <w:textAlignment w:val="baseline"/>
              <w:rPr>
                <w:rFonts w:ascii="Palatino Linotype" w:eastAsia="굴림" w:hAnsi="Palatino Linotype"/>
                <w:sz w:val="20"/>
                <w:szCs w:val="20"/>
              </w:rPr>
            </w:pPr>
            <w:r w:rsidRPr="003A3DE9">
              <w:rPr>
                <w:rFonts w:ascii="Palatino Linotype" w:eastAsia="휴먼명조" w:hAnsi="Palatino Linotype"/>
                <w:sz w:val="20"/>
                <w:szCs w:val="20"/>
              </w:rPr>
              <w:t>0 ~ 500 ppb. Optional expanded range 0 ~ 50 ppm</w:t>
            </w:r>
          </w:p>
        </w:tc>
      </w:tr>
      <w:tr w:rsidR="00E9583F" w:rsidRPr="003A3DE9" w:rsidTr="009B5C74">
        <w:trPr>
          <w:trHeight w:val="313"/>
        </w:trPr>
        <w:tc>
          <w:tcPr>
            <w:tcW w:w="3402" w:type="dxa"/>
            <w:tcBorders>
              <w:top w:val="nil"/>
              <w:left w:val="nil"/>
              <w:bottom w:val="nil"/>
              <w:right w:val="nil"/>
            </w:tcBorders>
            <w:tcMar>
              <w:top w:w="28" w:type="dxa"/>
              <w:left w:w="102" w:type="dxa"/>
              <w:bottom w:w="28" w:type="dxa"/>
              <w:right w:w="102" w:type="dxa"/>
            </w:tcMar>
            <w:hideMark/>
          </w:tcPr>
          <w:p w:rsidR="00E9583F" w:rsidRPr="003A3DE9" w:rsidRDefault="00E9583F" w:rsidP="009B5C74">
            <w:pPr>
              <w:snapToGrid w:val="0"/>
              <w:spacing w:line="312" w:lineRule="auto"/>
              <w:textAlignment w:val="baseline"/>
              <w:rPr>
                <w:rFonts w:ascii="Palatino Linotype" w:eastAsia="굴림" w:hAnsi="Palatino Linotype"/>
                <w:sz w:val="20"/>
                <w:szCs w:val="20"/>
              </w:rPr>
            </w:pPr>
            <w:r w:rsidRPr="003A3DE9">
              <w:rPr>
                <w:rFonts w:ascii="Palatino Linotype" w:eastAsia="휴먼명조" w:hAnsi="Palatino Linotype"/>
                <w:sz w:val="20"/>
                <w:szCs w:val="20"/>
              </w:rPr>
              <w:t>Measurement Interval</w:t>
            </w:r>
          </w:p>
        </w:tc>
        <w:tc>
          <w:tcPr>
            <w:tcW w:w="5529" w:type="dxa"/>
            <w:tcBorders>
              <w:top w:val="nil"/>
              <w:left w:val="nil"/>
              <w:bottom w:val="nil"/>
              <w:right w:val="nil"/>
            </w:tcBorders>
            <w:tcMar>
              <w:top w:w="28" w:type="dxa"/>
              <w:left w:w="102" w:type="dxa"/>
              <w:bottom w:w="28" w:type="dxa"/>
              <w:right w:w="102" w:type="dxa"/>
            </w:tcMar>
            <w:hideMark/>
          </w:tcPr>
          <w:p w:rsidR="00E9583F" w:rsidRPr="003A3DE9" w:rsidRDefault="00E9583F" w:rsidP="009B5C74">
            <w:pPr>
              <w:snapToGrid w:val="0"/>
              <w:spacing w:line="312" w:lineRule="auto"/>
              <w:textAlignment w:val="baseline"/>
              <w:rPr>
                <w:rFonts w:ascii="Palatino Linotype" w:eastAsia="굴림" w:hAnsi="Palatino Linotype"/>
                <w:sz w:val="20"/>
                <w:szCs w:val="20"/>
              </w:rPr>
            </w:pPr>
            <w:r w:rsidRPr="003A3DE9">
              <w:rPr>
                <w:rFonts w:ascii="Palatino Linotype" w:eastAsia="휴먼명조" w:hAnsi="Palatino Linotype"/>
                <w:sz w:val="20"/>
                <w:szCs w:val="20"/>
              </w:rPr>
              <w:t>1 sec over guaranteed range</w:t>
            </w:r>
          </w:p>
        </w:tc>
      </w:tr>
      <w:tr w:rsidR="00E9583F" w:rsidRPr="003A3DE9" w:rsidTr="009B5C74">
        <w:trPr>
          <w:trHeight w:val="313"/>
        </w:trPr>
        <w:tc>
          <w:tcPr>
            <w:tcW w:w="3402" w:type="dxa"/>
            <w:tcBorders>
              <w:top w:val="nil"/>
              <w:left w:val="nil"/>
              <w:bottom w:val="nil"/>
              <w:right w:val="nil"/>
            </w:tcBorders>
            <w:tcMar>
              <w:top w:w="28" w:type="dxa"/>
              <w:left w:w="102" w:type="dxa"/>
              <w:bottom w:w="28" w:type="dxa"/>
              <w:right w:w="102" w:type="dxa"/>
            </w:tcMar>
            <w:hideMark/>
          </w:tcPr>
          <w:p w:rsidR="00E9583F" w:rsidRPr="003A3DE9" w:rsidRDefault="00E9583F" w:rsidP="009B5C74">
            <w:pPr>
              <w:snapToGrid w:val="0"/>
              <w:spacing w:line="312" w:lineRule="auto"/>
              <w:textAlignment w:val="baseline"/>
              <w:rPr>
                <w:rFonts w:ascii="Palatino Linotype" w:eastAsia="굴림" w:hAnsi="Palatino Linotype"/>
                <w:sz w:val="20"/>
                <w:szCs w:val="20"/>
              </w:rPr>
            </w:pPr>
            <w:r w:rsidRPr="003A3DE9">
              <w:rPr>
                <w:rFonts w:ascii="Palatino Linotype" w:eastAsia="휴먼명조" w:hAnsi="Palatino Linotype"/>
                <w:sz w:val="20"/>
                <w:szCs w:val="20"/>
              </w:rPr>
              <w:t>Lower Detection Limit</w:t>
            </w:r>
          </w:p>
        </w:tc>
        <w:tc>
          <w:tcPr>
            <w:tcW w:w="5529" w:type="dxa"/>
            <w:tcBorders>
              <w:top w:val="nil"/>
              <w:left w:val="nil"/>
              <w:bottom w:val="nil"/>
              <w:right w:val="nil"/>
            </w:tcBorders>
            <w:tcMar>
              <w:top w:w="28" w:type="dxa"/>
              <w:left w:w="102" w:type="dxa"/>
              <w:bottom w:w="28" w:type="dxa"/>
              <w:right w:w="102" w:type="dxa"/>
            </w:tcMar>
            <w:hideMark/>
          </w:tcPr>
          <w:p w:rsidR="00E9583F" w:rsidRPr="003A3DE9" w:rsidRDefault="00E9583F" w:rsidP="009B5C74">
            <w:pPr>
              <w:snapToGrid w:val="0"/>
              <w:spacing w:line="312" w:lineRule="auto"/>
              <w:textAlignment w:val="baseline"/>
              <w:rPr>
                <w:rFonts w:ascii="Palatino Linotype" w:eastAsia="굴림" w:hAnsi="Palatino Linotype"/>
                <w:sz w:val="20"/>
                <w:szCs w:val="20"/>
              </w:rPr>
            </w:pPr>
            <w:r w:rsidRPr="003A3DE9">
              <w:rPr>
                <w:rFonts w:ascii="Palatino Linotype" w:eastAsia="휴먼명조" w:hAnsi="Palatino Linotype"/>
                <w:sz w:val="20"/>
                <w:szCs w:val="20"/>
              </w:rPr>
              <w:t>0.03 ppb</w:t>
            </w:r>
          </w:p>
        </w:tc>
      </w:tr>
      <w:tr w:rsidR="00E9583F" w:rsidRPr="003A3DE9" w:rsidTr="009B5C74">
        <w:trPr>
          <w:trHeight w:val="313"/>
        </w:trPr>
        <w:tc>
          <w:tcPr>
            <w:tcW w:w="3402" w:type="dxa"/>
            <w:tcBorders>
              <w:top w:val="nil"/>
              <w:left w:val="nil"/>
              <w:bottom w:val="nil"/>
              <w:right w:val="nil"/>
            </w:tcBorders>
            <w:tcMar>
              <w:top w:w="28" w:type="dxa"/>
              <w:left w:w="102" w:type="dxa"/>
              <w:bottom w:w="28" w:type="dxa"/>
              <w:right w:w="102" w:type="dxa"/>
            </w:tcMar>
            <w:hideMark/>
          </w:tcPr>
          <w:p w:rsidR="00E9583F" w:rsidRPr="003A3DE9" w:rsidRDefault="00E9583F" w:rsidP="009B5C74">
            <w:pPr>
              <w:snapToGrid w:val="0"/>
              <w:spacing w:line="312" w:lineRule="auto"/>
              <w:textAlignment w:val="baseline"/>
              <w:rPr>
                <w:rFonts w:ascii="Palatino Linotype" w:eastAsia="굴림" w:hAnsi="Palatino Linotype"/>
                <w:sz w:val="20"/>
                <w:szCs w:val="20"/>
              </w:rPr>
            </w:pPr>
            <w:r w:rsidRPr="003A3DE9">
              <w:rPr>
                <w:rFonts w:ascii="Palatino Linotype" w:eastAsia="휴먼명조" w:hAnsi="Palatino Linotype"/>
                <w:sz w:val="20"/>
                <w:szCs w:val="20"/>
              </w:rPr>
              <w:t>Sample temperature</w:t>
            </w:r>
          </w:p>
        </w:tc>
        <w:tc>
          <w:tcPr>
            <w:tcW w:w="5529" w:type="dxa"/>
            <w:tcBorders>
              <w:top w:val="nil"/>
              <w:left w:val="nil"/>
              <w:bottom w:val="nil"/>
              <w:right w:val="nil"/>
            </w:tcBorders>
            <w:tcMar>
              <w:top w:w="28" w:type="dxa"/>
              <w:left w:w="102" w:type="dxa"/>
              <w:bottom w:w="28" w:type="dxa"/>
              <w:right w:w="102" w:type="dxa"/>
            </w:tcMar>
            <w:hideMark/>
          </w:tcPr>
          <w:p w:rsidR="00E9583F" w:rsidRPr="003A3DE9" w:rsidRDefault="00E9583F" w:rsidP="009B5C74">
            <w:pPr>
              <w:snapToGrid w:val="0"/>
              <w:spacing w:line="312" w:lineRule="auto"/>
              <w:textAlignment w:val="baseline"/>
              <w:rPr>
                <w:rFonts w:ascii="Palatino Linotype" w:eastAsia="굴림" w:hAnsi="Palatino Linotype"/>
                <w:sz w:val="20"/>
                <w:szCs w:val="20"/>
              </w:rPr>
            </w:pPr>
            <w:r w:rsidRPr="003A3DE9">
              <w:rPr>
                <w:rFonts w:ascii="Palatino Linotype" w:eastAsia="휴먼명조" w:hAnsi="Palatino Linotype"/>
                <w:sz w:val="20"/>
                <w:szCs w:val="20"/>
              </w:rPr>
              <w:t xml:space="preserve">-10 to 45 </w:t>
            </w:r>
            <w:r w:rsidRPr="003A3DE9">
              <w:rPr>
                <w:rFonts w:ascii="바탕" w:hAnsi="바탕" w:cs="바탕" w:hint="eastAsia"/>
                <w:sz w:val="20"/>
                <w:szCs w:val="20"/>
              </w:rPr>
              <w:t>℃</w:t>
            </w:r>
          </w:p>
        </w:tc>
      </w:tr>
      <w:tr w:rsidR="00E9583F" w:rsidRPr="003A3DE9" w:rsidTr="009B5C74">
        <w:trPr>
          <w:trHeight w:val="313"/>
        </w:trPr>
        <w:tc>
          <w:tcPr>
            <w:tcW w:w="3402" w:type="dxa"/>
            <w:tcBorders>
              <w:top w:val="nil"/>
              <w:left w:val="nil"/>
              <w:bottom w:val="single" w:sz="2" w:space="0" w:color="000000"/>
              <w:right w:val="nil"/>
            </w:tcBorders>
            <w:tcMar>
              <w:top w:w="28" w:type="dxa"/>
              <w:left w:w="102" w:type="dxa"/>
              <w:bottom w:w="28" w:type="dxa"/>
              <w:right w:w="102" w:type="dxa"/>
            </w:tcMar>
            <w:hideMark/>
          </w:tcPr>
          <w:p w:rsidR="00E9583F" w:rsidRPr="003A3DE9" w:rsidRDefault="00E9583F" w:rsidP="009B5C74">
            <w:pPr>
              <w:snapToGrid w:val="0"/>
              <w:spacing w:line="312" w:lineRule="auto"/>
              <w:textAlignment w:val="baseline"/>
              <w:rPr>
                <w:rFonts w:ascii="Palatino Linotype" w:eastAsia="굴림" w:hAnsi="Palatino Linotype"/>
                <w:sz w:val="20"/>
                <w:szCs w:val="20"/>
              </w:rPr>
            </w:pPr>
            <w:r w:rsidRPr="003A3DE9">
              <w:rPr>
                <w:rFonts w:ascii="Palatino Linotype" w:eastAsia="휴먼명조" w:hAnsi="Palatino Linotype"/>
                <w:sz w:val="20"/>
                <w:szCs w:val="20"/>
              </w:rPr>
              <w:t>Sample flow rate</w:t>
            </w:r>
          </w:p>
        </w:tc>
        <w:tc>
          <w:tcPr>
            <w:tcW w:w="5529" w:type="dxa"/>
            <w:tcBorders>
              <w:top w:val="nil"/>
              <w:left w:val="nil"/>
              <w:bottom w:val="single" w:sz="2" w:space="0" w:color="000000"/>
              <w:right w:val="nil"/>
            </w:tcBorders>
            <w:tcMar>
              <w:top w:w="28" w:type="dxa"/>
              <w:left w:w="102" w:type="dxa"/>
              <w:bottom w:w="28" w:type="dxa"/>
              <w:right w:w="102" w:type="dxa"/>
            </w:tcMar>
            <w:hideMark/>
          </w:tcPr>
          <w:p w:rsidR="00E9583F" w:rsidRPr="003A3DE9" w:rsidRDefault="00E9583F" w:rsidP="009B5C74">
            <w:pPr>
              <w:snapToGrid w:val="0"/>
              <w:spacing w:line="312" w:lineRule="auto"/>
              <w:textAlignment w:val="baseline"/>
              <w:rPr>
                <w:rFonts w:ascii="Palatino Linotype" w:eastAsia="굴림" w:hAnsi="Palatino Linotype"/>
                <w:sz w:val="20"/>
                <w:szCs w:val="20"/>
              </w:rPr>
            </w:pPr>
            <w:r w:rsidRPr="003A3DE9">
              <w:rPr>
                <w:rFonts w:ascii="Palatino Linotype" w:eastAsia="휴먼명조" w:hAnsi="Palatino Linotype"/>
                <w:sz w:val="20"/>
                <w:szCs w:val="20"/>
              </w:rPr>
              <w:t xml:space="preserve">&gt; 1.5 </w:t>
            </w:r>
            <w:proofErr w:type="spellStart"/>
            <w:r w:rsidRPr="003A3DE9">
              <w:rPr>
                <w:rFonts w:ascii="Palatino Linotype" w:eastAsia="휴먼명조" w:hAnsi="Palatino Linotype"/>
                <w:sz w:val="20"/>
                <w:szCs w:val="20"/>
              </w:rPr>
              <w:t>slm</w:t>
            </w:r>
            <w:proofErr w:type="spellEnd"/>
            <w:r w:rsidRPr="003A3DE9">
              <w:rPr>
                <w:rFonts w:ascii="Palatino Linotype" w:eastAsia="휴먼명조" w:hAnsi="Palatino Linotype"/>
                <w:sz w:val="20"/>
                <w:szCs w:val="20"/>
              </w:rPr>
              <w:t xml:space="preserve"> at 760 torr</w:t>
            </w:r>
          </w:p>
        </w:tc>
      </w:tr>
    </w:tbl>
    <w:p w:rsidR="00E9583F" w:rsidRDefault="00E9583F">
      <w:pPr>
        <w:rPr>
          <w:rFonts w:ascii="Palatino Linotype" w:hAnsi="Palatino Linotype"/>
          <w:b/>
          <w:sz w:val="18"/>
          <w:szCs w:val="18"/>
          <w:lang w:eastAsia="ko-KR"/>
        </w:rPr>
      </w:pPr>
      <w:r w:rsidRPr="00E9583F">
        <w:rPr>
          <w:rFonts w:ascii="Palatino Linotype" w:eastAsia="-소망L" w:hAnsi="Palatino Linotype"/>
          <w:sz w:val="18"/>
          <w:szCs w:val="18"/>
        </w:rPr>
        <w:t xml:space="preserve">Source: </w:t>
      </w:r>
      <w:hyperlink r:id="rId8" w:history="1">
        <w:r w:rsidRPr="00E9583F">
          <w:rPr>
            <w:rStyle w:val="a5"/>
            <w:rFonts w:ascii="Palatino Linotype" w:eastAsia="-소망L" w:hAnsi="Palatino Linotype"/>
            <w:sz w:val="18"/>
            <w:szCs w:val="18"/>
          </w:rPr>
          <w:t>http://www.picarro.com</w:t>
        </w:r>
      </w:hyperlink>
      <w:r w:rsidRPr="00E9583F">
        <w:rPr>
          <w:rFonts w:ascii="Palatino Linotype" w:eastAsia="-소망L" w:hAnsi="Palatino Linotype"/>
          <w:sz w:val="18"/>
          <w:szCs w:val="18"/>
        </w:rPr>
        <w:t xml:space="preserve"> </w:t>
      </w:r>
      <w:r w:rsidRPr="00E9583F">
        <w:rPr>
          <w:rFonts w:ascii="Palatino Linotype" w:hAnsi="Palatino Linotype"/>
          <w:color w:val="4472C4" w:themeColor="accent1"/>
          <w:sz w:val="18"/>
          <w:szCs w:val="18"/>
        </w:rPr>
        <w:t>[</w:t>
      </w:r>
      <w:r w:rsidRPr="00E9583F">
        <w:rPr>
          <w:rFonts w:ascii="Palatino Linotype" w:hAnsi="Palatino Linotype"/>
          <w:color w:val="4472C4" w:themeColor="accent1"/>
          <w:sz w:val="18"/>
          <w:szCs w:val="18"/>
        </w:rPr>
        <w:t>8</w:t>
      </w:r>
      <w:r w:rsidRPr="00E9583F">
        <w:rPr>
          <w:rFonts w:ascii="Palatino Linotype" w:hAnsi="Palatino Linotype"/>
          <w:color w:val="4472C4" w:themeColor="accent1"/>
          <w:sz w:val="18"/>
          <w:szCs w:val="18"/>
        </w:rPr>
        <w:t>]</w:t>
      </w:r>
      <w:r w:rsidRPr="00E9583F">
        <w:rPr>
          <w:rFonts w:ascii="Palatino Linotype" w:hAnsi="Palatino Linotype"/>
          <w:b/>
          <w:sz w:val="18"/>
          <w:szCs w:val="18"/>
          <w:lang w:eastAsia="ko-KR"/>
        </w:rPr>
        <w:br w:type="page"/>
      </w:r>
    </w:p>
    <w:p w:rsidR="009C67E6" w:rsidRPr="003A3DE9" w:rsidRDefault="009C67E6" w:rsidP="009C67E6">
      <w:pPr>
        <w:pStyle w:val="af7"/>
        <w:wordWrap/>
        <w:autoSpaceDE/>
        <w:autoSpaceDN/>
        <w:snapToGrid/>
        <w:spacing w:line="240" w:lineRule="auto"/>
        <w:rPr>
          <w:rFonts w:ascii="Palatino Linotype" w:hAnsi="Palatino Linotype" w:cs="Times New Roman"/>
          <w:color w:val="auto"/>
          <w:spacing w:val="0"/>
          <w:sz w:val="18"/>
          <w:szCs w:val="24"/>
        </w:rPr>
      </w:pPr>
      <w:r w:rsidRPr="003A3DE9">
        <w:rPr>
          <w:rFonts w:ascii="Palatino Linotype" w:hAnsi="Palatino Linotype" w:cs="Times New Roman"/>
          <w:b/>
          <w:sz w:val="18"/>
          <w:szCs w:val="24"/>
        </w:rPr>
        <w:lastRenderedPageBreak/>
        <w:t>Table S3.</w:t>
      </w:r>
      <w:r w:rsidRPr="003A3DE9">
        <w:rPr>
          <w:rFonts w:ascii="Palatino Linotype" w:hAnsi="Palatino Linotype" w:cs="Times New Roman"/>
          <w:sz w:val="18"/>
          <w:szCs w:val="24"/>
        </w:rPr>
        <w:t xml:space="preserve"> NOx concentration </w:t>
      </w:r>
      <w:r w:rsidRPr="003A3DE9">
        <w:rPr>
          <w:rFonts w:ascii="Palatino Linotype" w:eastAsia="맑은 고딕" w:hAnsi="Palatino Linotype" w:cs="Times New Roman"/>
          <w:color w:val="auto"/>
          <w:spacing w:val="0"/>
          <w:sz w:val="18"/>
          <w:szCs w:val="24"/>
        </w:rPr>
        <w:t xml:space="preserve">by region </w:t>
      </w:r>
      <w:r w:rsidRPr="003A3DE9">
        <w:rPr>
          <w:rFonts w:ascii="Palatino Linotype" w:hAnsi="Palatino Linotype" w:cs="Times New Roman"/>
          <w:sz w:val="18"/>
          <w:szCs w:val="24"/>
        </w:rPr>
        <w:t>in</w:t>
      </w:r>
      <w:r w:rsidRPr="003A3DE9">
        <w:rPr>
          <w:rFonts w:ascii="Palatino Linotype" w:eastAsia="맑은 고딕" w:hAnsi="Palatino Linotype" w:cs="Times New Roman"/>
          <w:color w:val="auto"/>
          <w:spacing w:val="0"/>
          <w:sz w:val="18"/>
          <w:szCs w:val="24"/>
        </w:rPr>
        <w:t xml:space="preserve"> 2020.</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418"/>
        <w:gridCol w:w="1984"/>
        <w:gridCol w:w="2322"/>
        <w:gridCol w:w="75"/>
      </w:tblGrid>
      <w:tr w:rsidR="009C67E6" w:rsidRPr="003A3DE9" w:rsidTr="009B5C74">
        <w:trPr>
          <w:trHeight w:val="256"/>
        </w:trPr>
        <w:tc>
          <w:tcPr>
            <w:tcW w:w="1418" w:type="dxa"/>
            <w:tcBorders>
              <w:top w:val="single" w:sz="12" w:space="0" w:color="000000"/>
              <w:left w:val="nil"/>
              <w:bottom w:val="double" w:sz="6" w:space="0" w:color="000000"/>
              <w:right w:val="nil"/>
            </w:tcBorders>
            <w:shd w:val="clear" w:color="auto" w:fill="CCCCCC"/>
            <w:tcMar>
              <w:top w:w="28" w:type="dxa"/>
              <w:left w:w="102" w:type="dxa"/>
              <w:bottom w:w="28" w:type="dxa"/>
              <w:right w:w="102" w:type="dxa"/>
            </w:tcMar>
            <w:vAlign w:val="center"/>
            <w:hideMark/>
          </w:tcPr>
          <w:p w:rsidR="009C67E6" w:rsidRPr="003A3DE9" w:rsidRDefault="009C67E6"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굴림" w:hAnsi="Palatino Linotype"/>
                <w:sz w:val="20"/>
                <w:szCs w:val="20"/>
              </w:rPr>
              <w:t>Region</w:t>
            </w:r>
          </w:p>
        </w:tc>
        <w:tc>
          <w:tcPr>
            <w:tcW w:w="1984" w:type="dxa"/>
            <w:tcBorders>
              <w:top w:val="single" w:sz="12" w:space="0" w:color="000000"/>
              <w:left w:val="nil"/>
              <w:bottom w:val="nil"/>
              <w:right w:val="nil"/>
            </w:tcBorders>
            <w:shd w:val="clear" w:color="auto" w:fill="CCCCCC"/>
            <w:tcMar>
              <w:top w:w="28" w:type="dxa"/>
              <w:left w:w="102" w:type="dxa"/>
              <w:bottom w:w="28" w:type="dxa"/>
              <w:right w:w="102" w:type="dxa"/>
            </w:tcMar>
            <w:vAlign w:val="center"/>
            <w:hideMark/>
          </w:tcPr>
          <w:p w:rsidR="009C67E6" w:rsidRPr="003A3DE9" w:rsidRDefault="009C67E6" w:rsidP="009B5C74">
            <w:pPr>
              <w:snapToGrid w:val="0"/>
              <w:spacing w:line="312" w:lineRule="auto"/>
              <w:jc w:val="center"/>
              <w:textAlignment w:val="baseline"/>
              <w:rPr>
                <w:rFonts w:ascii="Palatino Linotype" w:eastAsia="굴림" w:hAnsi="Palatino Linotype"/>
                <w:sz w:val="20"/>
                <w:szCs w:val="20"/>
                <w:lang w:eastAsia="ko-KR"/>
              </w:rPr>
            </w:pPr>
            <w:r w:rsidRPr="003A3DE9">
              <w:rPr>
                <w:rFonts w:ascii="Palatino Linotype" w:eastAsia="굴림" w:hAnsi="Palatino Linotype"/>
                <w:sz w:val="20"/>
                <w:szCs w:val="20"/>
                <w:lang w:eastAsia="ko-KR"/>
              </w:rPr>
              <w:t>Type</w:t>
            </w:r>
          </w:p>
        </w:tc>
        <w:tc>
          <w:tcPr>
            <w:tcW w:w="2397" w:type="dxa"/>
            <w:gridSpan w:val="2"/>
            <w:tcBorders>
              <w:top w:val="single" w:sz="12" w:space="0" w:color="000000"/>
              <w:left w:val="nil"/>
              <w:bottom w:val="single" w:sz="2" w:space="0" w:color="000000"/>
              <w:right w:val="nil"/>
            </w:tcBorders>
            <w:shd w:val="clear" w:color="auto" w:fill="CCCCCC"/>
            <w:vAlign w:val="center"/>
          </w:tcPr>
          <w:p w:rsidR="009C67E6" w:rsidRPr="003A3DE9" w:rsidRDefault="009C67E6"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고딕" w:hAnsi="Palatino Linotype"/>
                <w:sz w:val="20"/>
                <w:szCs w:val="20"/>
              </w:rPr>
              <w:t>NOx (ppb)</w:t>
            </w:r>
          </w:p>
        </w:tc>
      </w:tr>
      <w:tr w:rsidR="009C67E6" w:rsidRPr="003A3DE9" w:rsidTr="009B5C74">
        <w:trPr>
          <w:gridAfter w:val="1"/>
          <w:wAfter w:w="75" w:type="dxa"/>
          <w:trHeight w:val="256"/>
        </w:trPr>
        <w:tc>
          <w:tcPr>
            <w:tcW w:w="1418" w:type="dxa"/>
            <w:tcBorders>
              <w:top w:val="double" w:sz="6" w:space="0" w:color="000000"/>
              <w:left w:val="nil"/>
              <w:bottom w:val="single" w:sz="2" w:space="0" w:color="000000"/>
              <w:right w:val="nil"/>
            </w:tcBorders>
            <w:tcMar>
              <w:top w:w="28" w:type="dxa"/>
              <w:left w:w="102" w:type="dxa"/>
              <w:bottom w:w="28" w:type="dxa"/>
              <w:right w:w="102" w:type="dxa"/>
            </w:tcMar>
            <w:vAlign w:val="center"/>
            <w:hideMark/>
          </w:tcPr>
          <w:p w:rsidR="009C67E6" w:rsidRPr="003A3DE9" w:rsidRDefault="009C67E6"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굴림" w:hAnsi="Palatino Linotype"/>
                <w:sz w:val="20"/>
                <w:szCs w:val="20"/>
              </w:rPr>
              <w:t>Entire</w:t>
            </w:r>
          </w:p>
        </w:tc>
        <w:tc>
          <w:tcPr>
            <w:tcW w:w="1984" w:type="dxa"/>
            <w:tcBorders>
              <w:top w:val="double" w:sz="6" w:space="0" w:color="000000"/>
              <w:left w:val="nil"/>
              <w:bottom w:val="single" w:sz="2" w:space="0" w:color="000000"/>
              <w:right w:val="nil"/>
            </w:tcBorders>
            <w:tcMar>
              <w:top w:w="28" w:type="dxa"/>
              <w:left w:w="102" w:type="dxa"/>
              <w:bottom w:w="28" w:type="dxa"/>
              <w:right w:w="102" w:type="dxa"/>
            </w:tcMar>
            <w:vAlign w:val="center"/>
            <w:hideMark/>
          </w:tcPr>
          <w:p w:rsidR="009C67E6" w:rsidRPr="003A3DE9" w:rsidRDefault="009C67E6"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w:t>
            </w:r>
          </w:p>
        </w:tc>
        <w:tc>
          <w:tcPr>
            <w:tcW w:w="2322" w:type="dxa"/>
            <w:tcBorders>
              <w:top w:val="double" w:sz="6" w:space="0" w:color="000000"/>
              <w:left w:val="nil"/>
              <w:bottom w:val="single" w:sz="2" w:space="0" w:color="000000"/>
              <w:right w:val="nil"/>
            </w:tcBorders>
            <w:tcMar>
              <w:top w:w="28" w:type="dxa"/>
              <w:left w:w="102" w:type="dxa"/>
              <w:bottom w:w="28" w:type="dxa"/>
              <w:right w:w="102" w:type="dxa"/>
            </w:tcMar>
            <w:vAlign w:val="center"/>
            <w:hideMark/>
          </w:tcPr>
          <w:p w:rsidR="009C67E6" w:rsidRPr="003A3DE9" w:rsidRDefault="009C67E6"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15.3</w:t>
            </w:r>
          </w:p>
        </w:tc>
      </w:tr>
      <w:tr w:rsidR="009C67E6" w:rsidRPr="003A3DE9" w:rsidTr="009B5C74">
        <w:trPr>
          <w:gridAfter w:val="1"/>
          <w:wAfter w:w="75" w:type="dxa"/>
          <w:trHeight w:val="256"/>
        </w:trPr>
        <w:tc>
          <w:tcPr>
            <w:tcW w:w="1418" w:type="dxa"/>
            <w:tcBorders>
              <w:top w:val="single" w:sz="2" w:space="0" w:color="000000"/>
              <w:left w:val="nil"/>
              <w:bottom w:val="nil"/>
              <w:right w:val="nil"/>
            </w:tcBorders>
            <w:tcMar>
              <w:top w:w="28" w:type="dxa"/>
              <w:left w:w="102" w:type="dxa"/>
              <w:bottom w:w="28" w:type="dxa"/>
              <w:right w:w="102" w:type="dxa"/>
            </w:tcMar>
            <w:vAlign w:val="center"/>
            <w:hideMark/>
          </w:tcPr>
          <w:p w:rsidR="009C67E6" w:rsidRPr="003A3DE9" w:rsidRDefault="009C67E6"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SE</w:t>
            </w:r>
          </w:p>
        </w:tc>
        <w:tc>
          <w:tcPr>
            <w:tcW w:w="1984" w:type="dxa"/>
            <w:tcBorders>
              <w:top w:val="single" w:sz="2" w:space="0" w:color="000000"/>
              <w:left w:val="nil"/>
              <w:bottom w:val="nil"/>
              <w:right w:val="nil"/>
            </w:tcBorders>
            <w:tcMar>
              <w:top w:w="28" w:type="dxa"/>
              <w:left w:w="102" w:type="dxa"/>
              <w:bottom w:w="28" w:type="dxa"/>
              <w:right w:w="102" w:type="dxa"/>
            </w:tcMar>
            <w:vAlign w:val="center"/>
            <w:hideMark/>
          </w:tcPr>
          <w:p w:rsidR="009C67E6" w:rsidRPr="003A3DE9" w:rsidRDefault="009C67E6"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Urban</w:t>
            </w:r>
          </w:p>
        </w:tc>
        <w:tc>
          <w:tcPr>
            <w:tcW w:w="2322" w:type="dxa"/>
            <w:tcBorders>
              <w:top w:val="single" w:sz="2" w:space="0" w:color="000000"/>
              <w:left w:val="nil"/>
              <w:bottom w:val="nil"/>
              <w:right w:val="nil"/>
            </w:tcBorders>
            <w:tcMar>
              <w:top w:w="28" w:type="dxa"/>
              <w:left w:w="102" w:type="dxa"/>
              <w:bottom w:w="28" w:type="dxa"/>
              <w:right w:w="102" w:type="dxa"/>
            </w:tcMar>
            <w:vAlign w:val="center"/>
            <w:hideMark/>
          </w:tcPr>
          <w:p w:rsidR="009C67E6" w:rsidRPr="003A3DE9" w:rsidRDefault="009C67E6" w:rsidP="009B5C74">
            <w:pPr>
              <w:snapToGrid w:val="0"/>
              <w:spacing w:line="312" w:lineRule="auto"/>
              <w:jc w:val="center"/>
              <w:textAlignment w:val="baseline"/>
              <w:rPr>
                <w:rFonts w:ascii="Palatino Linotype" w:eastAsia="굴림" w:hAnsi="Palatino Linotype"/>
                <w:sz w:val="20"/>
                <w:szCs w:val="20"/>
                <w:lang w:eastAsia="ko-KR"/>
              </w:rPr>
            </w:pPr>
            <w:r w:rsidRPr="003A3DE9">
              <w:rPr>
                <w:rFonts w:ascii="Palatino Linotype" w:eastAsia="굴림" w:hAnsi="Palatino Linotype"/>
                <w:sz w:val="20"/>
                <w:szCs w:val="20"/>
                <w:lang w:eastAsia="ko-KR"/>
              </w:rPr>
              <w:t>23.3</w:t>
            </w:r>
          </w:p>
        </w:tc>
      </w:tr>
      <w:tr w:rsidR="009C67E6" w:rsidRPr="003A3DE9" w:rsidTr="009B5C74">
        <w:trPr>
          <w:gridAfter w:val="1"/>
          <w:wAfter w:w="75" w:type="dxa"/>
          <w:trHeight w:val="256"/>
        </w:trPr>
        <w:tc>
          <w:tcPr>
            <w:tcW w:w="1418" w:type="dxa"/>
            <w:tcBorders>
              <w:top w:val="nil"/>
              <w:left w:val="nil"/>
              <w:bottom w:val="nil"/>
              <w:right w:val="nil"/>
            </w:tcBorders>
            <w:tcMar>
              <w:top w:w="28" w:type="dxa"/>
              <w:left w:w="102" w:type="dxa"/>
              <w:bottom w:w="28" w:type="dxa"/>
              <w:right w:w="102" w:type="dxa"/>
            </w:tcMar>
            <w:vAlign w:val="center"/>
            <w:hideMark/>
          </w:tcPr>
          <w:p w:rsidR="009C67E6" w:rsidRPr="003A3DE9" w:rsidRDefault="009C67E6"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굴림" w:hAnsi="Palatino Linotype"/>
                <w:sz w:val="20"/>
                <w:szCs w:val="20"/>
              </w:rPr>
              <w:t>DJ</w:t>
            </w:r>
          </w:p>
        </w:tc>
        <w:tc>
          <w:tcPr>
            <w:tcW w:w="1984" w:type="dxa"/>
            <w:tcBorders>
              <w:top w:val="nil"/>
              <w:left w:val="nil"/>
              <w:bottom w:val="nil"/>
              <w:right w:val="nil"/>
            </w:tcBorders>
            <w:tcMar>
              <w:top w:w="28" w:type="dxa"/>
              <w:left w:w="102" w:type="dxa"/>
              <w:bottom w:w="28" w:type="dxa"/>
              <w:right w:w="102" w:type="dxa"/>
            </w:tcMar>
            <w:vAlign w:val="center"/>
            <w:hideMark/>
          </w:tcPr>
          <w:p w:rsidR="009C67E6" w:rsidRPr="003A3DE9" w:rsidRDefault="009C67E6"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Urban</w:t>
            </w:r>
          </w:p>
        </w:tc>
        <w:tc>
          <w:tcPr>
            <w:tcW w:w="2322" w:type="dxa"/>
            <w:tcBorders>
              <w:top w:val="nil"/>
              <w:left w:val="nil"/>
              <w:bottom w:val="nil"/>
              <w:right w:val="nil"/>
            </w:tcBorders>
            <w:tcMar>
              <w:top w:w="28" w:type="dxa"/>
              <w:left w:w="102" w:type="dxa"/>
              <w:bottom w:w="28" w:type="dxa"/>
              <w:right w:w="102" w:type="dxa"/>
            </w:tcMar>
            <w:vAlign w:val="center"/>
            <w:hideMark/>
          </w:tcPr>
          <w:p w:rsidR="009C67E6" w:rsidRPr="003A3DE9" w:rsidRDefault="009C67E6" w:rsidP="009B5C74">
            <w:pPr>
              <w:snapToGrid w:val="0"/>
              <w:spacing w:line="312" w:lineRule="auto"/>
              <w:jc w:val="center"/>
              <w:textAlignment w:val="baseline"/>
              <w:rPr>
                <w:rFonts w:ascii="Palatino Linotype" w:eastAsia="굴림" w:hAnsi="Palatino Linotype"/>
                <w:sz w:val="20"/>
                <w:szCs w:val="20"/>
                <w:lang w:eastAsia="ko-KR"/>
              </w:rPr>
            </w:pPr>
            <w:r w:rsidRPr="003A3DE9">
              <w:rPr>
                <w:rFonts w:ascii="Palatino Linotype" w:eastAsia="굴림" w:hAnsi="Palatino Linotype"/>
                <w:sz w:val="20"/>
                <w:szCs w:val="20"/>
                <w:lang w:eastAsia="ko-KR"/>
              </w:rPr>
              <w:t>26.0</w:t>
            </w:r>
          </w:p>
        </w:tc>
      </w:tr>
      <w:tr w:rsidR="009C67E6" w:rsidRPr="003A3DE9" w:rsidTr="009B5C74">
        <w:trPr>
          <w:gridAfter w:val="1"/>
          <w:wAfter w:w="75" w:type="dxa"/>
          <w:trHeight w:val="256"/>
        </w:trPr>
        <w:tc>
          <w:tcPr>
            <w:tcW w:w="1418" w:type="dxa"/>
            <w:tcBorders>
              <w:top w:val="nil"/>
              <w:left w:val="nil"/>
              <w:bottom w:val="nil"/>
              <w:right w:val="nil"/>
            </w:tcBorders>
            <w:tcMar>
              <w:top w:w="28" w:type="dxa"/>
              <w:left w:w="102" w:type="dxa"/>
              <w:bottom w:w="28" w:type="dxa"/>
              <w:right w:w="102" w:type="dxa"/>
            </w:tcMar>
            <w:vAlign w:val="center"/>
            <w:hideMark/>
          </w:tcPr>
          <w:p w:rsidR="009C67E6" w:rsidRPr="003A3DE9" w:rsidRDefault="009C67E6"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굴림" w:hAnsi="Palatino Linotype"/>
                <w:sz w:val="20"/>
                <w:szCs w:val="20"/>
              </w:rPr>
              <w:t>GJ</w:t>
            </w:r>
          </w:p>
        </w:tc>
        <w:tc>
          <w:tcPr>
            <w:tcW w:w="1984" w:type="dxa"/>
            <w:tcBorders>
              <w:top w:val="nil"/>
              <w:left w:val="nil"/>
              <w:bottom w:val="nil"/>
              <w:right w:val="nil"/>
            </w:tcBorders>
            <w:tcMar>
              <w:top w:w="28" w:type="dxa"/>
              <w:left w:w="102" w:type="dxa"/>
              <w:bottom w:w="28" w:type="dxa"/>
              <w:right w:w="102" w:type="dxa"/>
            </w:tcMar>
            <w:vAlign w:val="center"/>
            <w:hideMark/>
          </w:tcPr>
          <w:p w:rsidR="009C67E6" w:rsidRPr="003A3DE9" w:rsidRDefault="009C67E6"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Urban</w:t>
            </w:r>
          </w:p>
        </w:tc>
        <w:tc>
          <w:tcPr>
            <w:tcW w:w="2322" w:type="dxa"/>
            <w:tcBorders>
              <w:top w:val="nil"/>
              <w:left w:val="nil"/>
              <w:bottom w:val="nil"/>
              <w:right w:val="nil"/>
            </w:tcBorders>
            <w:tcMar>
              <w:top w:w="28" w:type="dxa"/>
              <w:left w:w="102" w:type="dxa"/>
              <w:bottom w:w="28" w:type="dxa"/>
              <w:right w:w="102" w:type="dxa"/>
            </w:tcMar>
            <w:vAlign w:val="center"/>
            <w:hideMark/>
          </w:tcPr>
          <w:p w:rsidR="009C67E6" w:rsidRPr="003A3DE9" w:rsidRDefault="009C67E6" w:rsidP="009B5C74">
            <w:pPr>
              <w:snapToGrid w:val="0"/>
              <w:spacing w:line="312" w:lineRule="auto"/>
              <w:jc w:val="center"/>
              <w:textAlignment w:val="baseline"/>
              <w:rPr>
                <w:rFonts w:ascii="Palatino Linotype" w:eastAsia="굴림" w:hAnsi="Palatino Linotype"/>
                <w:sz w:val="20"/>
                <w:szCs w:val="20"/>
                <w:lang w:eastAsia="ko-KR"/>
              </w:rPr>
            </w:pPr>
            <w:r w:rsidRPr="003A3DE9">
              <w:rPr>
                <w:rFonts w:ascii="Palatino Linotype" w:eastAsia="굴림" w:hAnsi="Palatino Linotype"/>
                <w:sz w:val="20"/>
                <w:szCs w:val="20"/>
                <w:lang w:eastAsia="ko-KR"/>
              </w:rPr>
              <w:t>14.2</w:t>
            </w:r>
          </w:p>
        </w:tc>
      </w:tr>
      <w:tr w:rsidR="009C67E6" w:rsidRPr="003A3DE9" w:rsidTr="009B5C74">
        <w:trPr>
          <w:gridAfter w:val="1"/>
          <w:wAfter w:w="75" w:type="dxa"/>
          <w:trHeight w:val="256"/>
        </w:trPr>
        <w:tc>
          <w:tcPr>
            <w:tcW w:w="1418" w:type="dxa"/>
            <w:tcBorders>
              <w:top w:val="nil"/>
              <w:left w:val="nil"/>
              <w:bottom w:val="nil"/>
              <w:right w:val="nil"/>
            </w:tcBorders>
            <w:tcMar>
              <w:top w:w="28" w:type="dxa"/>
              <w:left w:w="102" w:type="dxa"/>
              <w:bottom w:w="28" w:type="dxa"/>
              <w:right w:w="102" w:type="dxa"/>
            </w:tcMar>
            <w:vAlign w:val="center"/>
            <w:hideMark/>
          </w:tcPr>
          <w:p w:rsidR="009C67E6" w:rsidRPr="003A3DE9" w:rsidRDefault="009C67E6"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BI</w:t>
            </w:r>
          </w:p>
        </w:tc>
        <w:tc>
          <w:tcPr>
            <w:tcW w:w="1984" w:type="dxa"/>
            <w:tcBorders>
              <w:top w:val="nil"/>
              <w:left w:val="nil"/>
              <w:bottom w:val="nil"/>
              <w:right w:val="nil"/>
            </w:tcBorders>
            <w:tcMar>
              <w:top w:w="28" w:type="dxa"/>
              <w:left w:w="102" w:type="dxa"/>
              <w:bottom w:w="28" w:type="dxa"/>
              <w:right w:w="102" w:type="dxa"/>
            </w:tcMar>
            <w:vAlign w:val="center"/>
            <w:hideMark/>
          </w:tcPr>
          <w:p w:rsidR="009C67E6" w:rsidRPr="003A3DE9" w:rsidRDefault="009C67E6" w:rsidP="009B5C74">
            <w:pPr>
              <w:snapToGrid w:val="0"/>
              <w:spacing w:line="312" w:lineRule="auto"/>
              <w:jc w:val="center"/>
              <w:textAlignment w:val="baseline"/>
              <w:rPr>
                <w:rFonts w:ascii="Palatino Linotype" w:eastAsia="굴림" w:hAnsi="Palatino Linotype"/>
                <w:sz w:val="20"/>
                <w:szCs w:val="20"/>
                <w:lang w:eastAsia="ko-KR"/>
              </w:rPr>
            </w:pPr>
            <w:r w:rsidRPr="003A3DE9">
              <w:rPr>
                <w:rFonts w:ascii="Palatino Linotype" w:eastAsia="굴림" w:hAnsi="Palatino Linotype"/>
                <w:sz w:val="20"/>
                <w:szCs w:val="20"/>
                <w:lang w:eastAsia="ko-KR"/>
              </w:rPr>
              <w:t>Remote</w:t>
            </w:r>
          </w:p>
        </w:tc>
        <w:tc>
          <w:tcPr>
            <w:tcW w:w="2322" w:type="dxa"/>
            <w:tcBorders>
              <w:top w:val="nil"/>
              <w:left w:val="nil"/>
              <w:bottom w:val="nil"/>
              <w:right w:val="nil"/>
            </w:tcBorders>
            <w:tcMar>
              <w:top w:w="28" w:type="dxa"/>
              <w:left w:w="102" w:type="dxa"/>
              <w:bottom w:w="28" w:type="dxa"/>
              <w:right w:w="102" w:type="dxa"/>
            </w:tcMar>
            <w:vAlign w:val="center"/>
            <w:hideMark/>
          </w:tcPr>
          <w:p w:rsidR="009C67E6" w:rsidRPr="003A3DE9" w:rsidRDefault="009C67E6" w:rsidP="009B5C74">
            <w:pPr>
              <w:snapToGrid w:val="0"/>
              <w:spacing w:line="312" w:lineRule="auto"/>
              <w:jc w:val="center"/>
              <w:textAlignment w:val="baseline"/>
              <w:rPr>
                <w:rFonts w:ascii="Palatino Linotype" w:eastAsia="굴림" w:hAnsi="Palatino Linotype"/>
                <w:sz w:val="20"/>
                <w:szCs w:val="20"/>
                <w:lang w:eastAsia="ko-KR"/>
              </w:rPr>
            </w:pPr>
            <w:r w:rsidRPr="003A3DE9">
              <w:rPr>
                <w:rFonts w:ascii="Palatino Linotype" w:eastAsia="굴림" w:hAnsi="Palatino Linotype"/>
                <w:sz w:val="20"/>
                <w:szCs w:val="20"/>
                <w:lang w:eastAsia="ko-KR"/>
              </w:rPr>
              <w:t>4.6</w:t>
            </w:r>
          </w:p>
        </w:tc>
      </w:tr>
      <w:tr w:rsidR="009C67E6" w:rsidRPr="003A3DE9" w:rsidTr="009B5C74">
        <w:trPr>
          <w:gridAfter w:val="1"/>
          <w:wAfter w:w="75" w:type="dxa"/>
          <w:trHeight w:val="256"/>
        </w:trPr>
        <w:tc>
          <w:tcPr>
            <w:tcW w:w="1418" w:type="dxa"/>
            <w:tcBorders>
              <w:top w:val="nil"/>
              <w:left w:val="nil"/>
              <w:bottom w:val="nil"/>
              <w:right w:val="nil"/>
            </w:tcBorders>
            <w:tcMar>
              <w:top w:w="28" w:type="dxa"/>
              <w:left w:w="102" w:type="dxa"/>
              <w:bottom w:w="28" w:type="dxa"/>
              <w:right w:w="102" w:type="dxa"/>
            </w:tcMar>
            <w:vAlign w:val="center"/>
            <w:hideMark/>
          </w:tcPr>
          <w:p w:rsidR="009C67E6" w:rsidRPr="003A3DE9" w:rsidRDefault="009C67E6"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JI</w:t>
            </w:r>
          </w:p>
        </w:tc>
        <w:tc>
          <w:tcPr>
            <w:tcW w:w="1984" w:type="dxa"/>
            <w:tcBorders>
              <w:top w:val="nil"/>
              <w:left w:val="nil"/>
              <w:bottom w:val="nil"/>
              <w:right w:val="nil"/>
            </w:tcBorders>
            <w:tcMar>
              <w:top w:w="28" w:type="dxa"/>
              <w:left w:w="102" w:type="dxa"/>
              <w:bottom w:w="28" w:type="dxa"/>
              <w:right w:w="102" w:type="dxa"/>
            </w:tcMar>
            <w:vAlign w:val="center"/>
            <w:hideMark/>
          </w:tcPr>
          <w:p w:rsidR="009C67E6" w:rsidRPr="003A3DE9" w:rsidRDefault="009C67E6"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Remote</w:t>
            </w:r>
          </w:p>
        </w:tc>
        <w:tc>
          <w:tcPr>
            <w:tcW w:w="2322" w:type="dxa"/>
            <w:tcBorders>
              <w:top w:val="nil"/>
              <w:left w:val="nil"/>
              <w:bottom w:val="nil"/>
              <w:right w:val="nil"/>
            </w:tcBorders>
            <w:tcMar>
              <w:top w:w="28" w:type="dxa"/>
              <w:left w:w="102" w:type="dxa"/>
              <w:bottom w:w="28" w:type="dxa"/>
              <w:right w:w="102" w:type="dxa"/>
            </w:tcMar>
            <w:vAlign w:val="center"/>
            <w:hideMark/>
          </w:tcPr>
          <w:p w:rsidR="009C67E6" w:rsidRPr="003A3DE9" w:rsidRDefault="009C67E6" w:rsidP="009B5C74">
            <w:pPr>
              <w:snapToGrid w:val="0"/>
              <w:spacing w:line="312" w:lineRule="auto"/>
              <w:jc w:val="center"/>
              <w:textAlignment w:val="baseline"/>
              <w:rPr>
                <w:rFonts w:ascii="Palatino Linotype" w:eastAsia="굴림" w:hAnsi="Palatino Linotype"/>
                <w:sz w:val="20"/>
                <w:szCs w:val="20"/>
                <w:lang w:eastAsia="ko-KR"/>
              </w:rPr>
            </w:pPr>
            <w:r w:rsidRPr="003A3DE9">
              <w:rPr>
                <w:rFonts w:ascii="Palatino Linotype" w:eastAsia="굴림" w:hAnsi="Palatino Linotype"/>
                <w:sz w:val="20"/>
                <w:szCs w:val="20"/>
                <w:lang w:eastAsia="ko-KR"/>
              </w:rPr>
              <w:t>3.4</w:t>
            </w:r>
          </w:p>
        </w:tc>
      </w:tr>
      <w:tr w:rsidR="009C67E6" w:rsidRPr="003A3DE9" w:rsidTr="009B5C74">
        <w:trPr>
          <w:gridAfter w:val="1"/>
          <w:wAfter w:w="75" w:type="dxa"/>
          <w:trHeight w:val="256"/>
        </w:trPr>
        <w:tc>
          <w:tcPr>
            <w:tcW w:w="1418" w:type="dxa"/>
            <w:tcBorders>
              <w:top w:val="nil"/>
              <w:left w:val="nil"/>
              <w:bottom w:val="single" w:sz="12" w:space="0" w:color="000000"/>
              <w:right w:val="nil"/>
            </w:tcBorders>
            <w:tcMar>
              <w:top w:w="28" w:type="dxa"/>
              <w:left w:w="102" w:type="dxa"/>
              <w:bottom w:w="28" w:type="dxa"/>
              <w:right w:w="102" w:type="dxa"/>
            </w:tcMar>
            <w:vAlign w:val="center"/>
            <w:hideMark/>
          </w:tcPr>
          <w:p w:rsidR="009C67E6" w:rsidRPr="003A3DE9" w:rsidRDefault="009C67E6"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US</w:t>
            </w:r>
          </w:p>
        </w:tc>
        <w:tc>
          <w:tcPr>
            <w:tcW w:w="1984" w:type="dxa"/>
            <w:tcBorders>
              <w:top w:val="nil"/>
              <w:left w:val="nil"/>
              <w:bottom w:val="single" w:sz="12" w:space="0" w:color="000000"/>
              <w:right w:val="nil"/>
            </w:tcBorders>
            <w:tcMar>
              <w:top w:w="28" w:type="dxa"/>
              <w:left w:w="102" w:type="dxa"/>
              <w:bottom w:w="28" w:type="dxa"/>
              <w:right w:w="102" w:type="dxa"/>
            </w:tcMar>
            <w:vAlign w:val="center"/>
            <w:hideMark/>
          </w:tcPr>
          <w:p w:rsidR="009C67E6" w:rsidRPr="003A3DE9" w:rsidRDefault="009C67E6" w:rsidP="009B5C74">
            <w:pPr>
              <w:snapToGrid w:val="0"/>
              <w:spacing w:line="312" w:lineRule="auto"/>
              <w:jc w:val="center"/>
              <w:textAlignment w:val="baseline"/>
              <w:rPr>
                <w:rFonts w:ascii="Palatino Linotype" w:eastAsia="굴림" w:hAnsi="Palatino Linotype"/>
                <w:sz w:val="20"/>
                <w:szCs w:val="20"/>
              </w:rPr>
            </w:pPr>
            <w:r w:rsidRPr="003A3DE9">
              <w:rPr>
                <w:rFonts w:ascii="Palatino Linotype" w:eastAsia="휴먼명조" w:hAnsi="Palatino Linotype"/>
                <w:sz w:val="20"/>
                <w:szCs w:val="20"/>
              </w:rPr>
              <w:t>Industry</w:t>
            </w:r>
          </w:p>
        </w:tc>
        <w:tc>
          <w:tcPr>
            <w:tcW w:w="2322" w:type="dxa"/>
            <w:tcBorders>
              <w:top w:val="nil"/>
              <w:left w:val="nil"/>
              <w:bottom w:val="single" w:sz="12" w:space="0" w:color="000000"/>
              <w:right w:val="nil"/>
            </w:tcBorders>
            <w:tcMar>
              <w:top w:w="28" w:type="dxa"/>
              <w:left w:w="102" w:type="dxa"/>
              <w:bottom w:w="28" w:type="dxa"/>
              <w:right w:w="102" w:type="dxa"/>
            </w:tcMar>
            <w:vAlign w:val="center"/>
            <w:hideMark/>
          </w:tcPr>
          <w:p w:rsidR="009C67E6" w:rsidRPr="003A3DE9" w:rsidRDefault="009C67E6" w:rsidP="009B5C74">
            <w:pPr>
              <w:snapToGrid w:val="0"/>
              <w:spacing w:line="312" w:lineRule="auto"/>
              <w:jc w:val="center"/>
              <w:textAlignment w:val="baseline"/>
              <w:rPr>
                <w:rFonts w:ascii="Palatino Linotype" w:eastAsia="굴림" w:hAnsi="Palatino Linotype"/>
                <w:sz w:val="20"/>
                <w:szCs w:val="20"/>
                <w:lang w:eastAsia="ko-KR"/>
              </w:rPr>
            </w:pPr>
            <w:r w:rsidRPr="003A3DE9">
              <w:rPr>
                <w:rFonts w:ascii="Palatino Linotype" w:eastAsia="굴림" w:hAnsi="Palatino Linotype"/>
                <w:sz w:val="20"/>
                <w:szCs w:val="20"/>
                <w:lang w:eastAsia="ko-KR"/>
              </w:rPr>
              <w:t>16.6</w:t>
            </w:r>
          </w:p>
        </w:tc>
      </w:tr>
    </w:tbl>
    <w:p w:rsidR="009C67E6" w:rsidRPr="003A3DE9" w:rsidRDefault="009C67E6" w:rsidP="009C67E6">
      <w:pPr>
        <w:rPr>
          <w:rFonts w:ascii="Palatino Linotype" w:hAnsi="Palatino Linotype"/>
          <w:spacing w:val="-2"/>
        </w:rPr>
      </w:pPr>
      <w:r w:rsidRPr="003A3DE9">
        <w:rPr>
          <w:rFonts w:ascii="Palatino Linotype" w:hAnsi="Palatino Linotype"/>
          <w:spacing w:val="-2"/>
        </w:rPr>
        <w:br w:type="page"/>
      </w:r>
    </w:p>
    <w:p w:rsidR="00E9583F" w:rsidRPr="003A3DE9" w:rsidRDefault="00E9583F" w:rsidP="00E9583F">
      <w:pPr>
        <w:jc w:val="center"/>
        <w:rPr>
          <w:rFonts w:ascii="Palatino Linotype" w:hAnsi="Palatino Linotype"/>
          <w:bCs/>
          <w:color w:val="000000" w:themeColor="text1"/>
        </w:rPr>
      </w:pPr>
      <w:r w:rsidRPr="003A3DE9">
        <w:rPr>
          <w:rFonts w:ascii="Palatino Linotype" w:hAnsi="Palatino Linotype"/>
          <w:b/>
          <w:noProof/>
        </w:rPr>
        <w:lastRenderedPageBreak/>
        <w:drawing>
          <wp:inline distT="0" distB="0" distL="0" distR="0" wp14:anchorId="74111DDF" wp14:editId="4FB3D7E4">
            <wp:extent cx="5565775" cy="2528214"/>
            <wp:effectExtent l="0" t="0" r="0" b="5715"/>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5775" cy="2528214"/>
                    </a:xfrm>
                    <a:prstGeom prst="rect">
                      <a:avLst/>
                    </a:prstGeom>
                    <a:noFill/>
                    <a:ln>
                      <a:noFill/>
                    </a:ln>
                  </pic:spPr>
                </pic:pic>
              </a:graphicData>
            </a:graphic>
          </wp:inline>
        </w:drawing>
      </w:r>
    </w:p>
    <w:p w:rsidR="00E9583F" w:rsidRPr="00E9583F" w:rsidRDefault="00E9583F" w:rsidP="00E9583F">
      <w:pPr>
        <w:jc w:val="center"/>
        <w:rPr>
          <w:rFonts w:ascii="Palatino Linotype" w:hAnsi="Palatino Linotype" w:hint="eastAsia"/>
          <w:b/>
          <w:sz w:val="18"/>
          <w:szCs w:val="18"/>
          <w:lang w:eastAsia="ko-KR"/>
        </w:rPr>
      </w:pPr>
      <w:r w:rsidRPr="003A3DE9">
        <w:rPr>
          <w:rFonts w:ascii="Palatino Linotype" w:eastAsia="맑은 고딕" w:hAnsi="Palatino Linotype"/>
          <w:b/>
          <w:sz w:val="18"/>
          <w:szCs w:val="20"/>
        </w:rPr>
        <w:t>Figure S1.</w:t>
      </w:r>
      <w:r w:rsidRPr="003A3DE9">
        <w:rPr>
          <w:rFonts w:ascii="Palatino Linotype" w:eastAsia="맑은 고딕" w:hAnsi="Palatino Linotype"/>
          <w:sz w:val="18"/>
          <w:szCs w:val="20"/>
        </w:rPr>
        <w:t xml:space="preserve"> </w:t>
      </w:r>
      <w:bookmarkStart w:id="0" w:name="_Hlk143263560"/>
      <w:r w:rsidRPr="003A3DE9">
        <w:rPr>
          <w:rFonts w:ascii="Palatino Linotype" w:eastAsia="맑은 고딕" w:hAnsi="Palatino Linotype"/>
          <w:sz w:val="18"/>
          <w:szCs w:val="20"/>
        </w:rPr>
        <w:t>Location of BI and Seasonal polar plot</w:t>
      </w:r>
      <w:r w:rsidRPr="003A3DE9">
        <w:rPr>
          <w:rFonts w:ascii="Palatino Linotype" w:eastAsia="맑은 고딕" w:hAnsi="Palatino Linotype"/>
          <w:sz w:val="18"/>
          <w:szCs w:val="20"/>
          <w:vertAlign w:val="subscript"/>
        </w:rPr>
        <w:t>.</w:t>
      </w:r>
      <w:bookmarkEnd w:id="0"/>
    </w:p>
    <w:p w:rsidR="00E9583F" w:rsidRDefault="00E9583F">
      <w:pPr>
        <w:rPr>
          <w:rFonts w:ascii="Palatino Linotype" w:hAnsi="Palatino Linotype"/>
          <w:b/>
          <w:sz w:val="20"/>
          <w:lang w:eastAsia="ko-KR"/>
        </w:rPr>
      </w:pPr>
      <w:r>
        <w:rPr>
          <w:rFonts w:ascii="Palatino Linotype" w:hAnsi="Palatino Linotype"/>
          <w:b/>
          <w:sz w:val="20"/>
          <w:lang w:eastAsia="ko-KR"/>
        </w:rPr>
        <w:br w:type="page"/>
      </w:r>
    </w:p>
    <w:p w:rsidR="00DD5266" w:rsidRPr="003A3DE9" w:rsidRDefault="00DD5266" w:rsidP="00DD5266">
      <w:pPr>
        <w:widowControl w:val="0"/>
        <w:rPr>
          <w:rFonts w:ascii="Palatino Linotype" w:hAnsi="Palatino Linotype"/>
          <w:b/>
          <w:sz w:val="20"/>
        </w:rPr>
      </w:pPr>
      <w:r w:rsidRPr="003A3DE9">
        <w:rPr>
          <w:rFonts w:ascii="Palatino Linotype" w:hAnsi="Palatino Linotype"/>
          <w:b/>
          <w:sz w:val="20"/>
          <w:lang w:eastAsia="ko-KR"/>
        </w:rPr>
        <w:lastRenderedPageBreak/>
        <w:t>Measurement method of HNO</w:t>
      </w:r>
      <w:r w:rsidRPr="003A3DE9">
        <w:rPr>
          <w:rFonts w:ascii="Palatino Linotype" w:hAnsi="Palatino Linotype"/>
          <w:b/>
          <w:sz w:val="20"/>
          <w:vertAlign w:val="subscript"/>
          <w:lang w:eastAsia="ko-KR"/>
        </w:rPr>
        <w:t>3</w:t>
      </w:r>
      <w:r w:rsidRPr="003A3DE9">
        <w:rPr>
          <w:rFonts w:ascii="Palatino Linotype" w:hAnsi="Palatino Linotype"/>
          <w:b/>
          <w:sz w:val="20"/>
          <w:lang w:eastAsia="ko-KR"/>
        </w:rPr>
        <w:t xml:space="preserve"> and data </w:t>
      </w:r>
      <w:r w:rsidRPr="003A3DE9">
        <w:rPr>
          <w:rFonts w:ascii="Palatino Linotype" w:hAnsi="Palatino Linotype"/>
          <w:b/>
          <w:sz w:val="20"/>
        </w:rPr>
        <w:t>Verification</w:t>
      </w:r>
    </w:p>
    <w:p w:rsidR="00DD5266" w:rsidRPr="00E9583F" w:rsidRDefault="00DD5266" w:rsidP="003A3DE9">
      <w:pPr>
        <w:pStyle w:val="af7"/>
        <w:wordWrap/>
        <w:autoSpaceDE/>
        <w:autoSpaceDN/>
        <w:snapToGrid/>
        <w:spacing w:line="228" w:lineRule="auto"/>
        <w:ind w:firstLine="425"/>
        <w:rPr>
          <w:rFonts w:ascii="Palatino Linotype" w:hAnsi="Palatino Linotype" w:cs="Times New Roman"/>
          <w:color w:val="auto"/>
          <w:spacing w:val="0"/>
          <w:szCs w:val="24"/>
        </w:rPr>
      </w:pPr>
      <w:r w:rsidRPr="00E9583F">
        <w:rPr>
          <w:rFonts w:ascii="Palatino Linotype" w:hAnsi="Palatino Linotype" w:cs="Times New Roman"/>
          <w:color w:val="auto"/>
          <w:spacing w:val="0"/>
          <w:szCs w:val="24"/>
        </w:rPr>
        <w:t>The production process of HNO</w:t>
      </w:r>
      <w:r w:rsidRPr="00E9583F">
        <w:rPr>
          <w:rFonts w:ascii="Palatino Linotype" w:hAnsi="Palatino Linotype" w:cs="Times New Roman"/>
          <w:color w:val="auto"/>
          <w:spacing w:val="0"/>
          <w:szCs w:val="24"/>
          <w:vertAlign w:val="subscript"/>
        </w:rPr>
        <w:t>3</w:t>
      </w:r>
      <w:r w:rsidRPr="00E9583F">
        <w:rPr>
          <w:rFonts w:ascii="Palatino Linotype" w:hAnsi="Palatino Linotype" w:cs="Times New Roman"/>
          <w:color w:val="auto"/>
          <w:spacing w:val="0"/>
          <w:szCs w:val="24"/>
        </w:rPr>
        <w:t xml:space="preserve"> in the atmosphere largely consists of the NO-NO</w:t>
      </w:r>
      <w:r w:rsidRPr="00E9583F">
        <w:rPr>
          <w:rFonts w:ascii="Palatino Linotype" w:hAnsi="Palatino Linotype" w:cs="Times New Roman"/>
          <w:color w:val="auto"/>
          <w:spacing w:val="0"/>
          <w:szCs w:val="24"/>
          <w:vertAlign w:val="subscript"/>
        </w:rPr>
        <w:t>2</w:t>
      </w:r>
      <w:r w:rsidRPr="00E9583F">
        <w:rPr>
          <w:rFonts w:ascii="Palatino Linotype" w:hAnsi="Palatino Linotype" w:cs="Times New Roman"/>
          <w:color w:val="auto"/>
          <w:spacing w:val="0"/>
          <w:szCs w:val="24"/>
        </w:rPr>
        <w:t xml:space="preserve"> photochemical cycle and the oxidation process of NO</w:t>
      </w:r>
      <w:r w:rsidRPr="00E9583F">
        <w:rPr>
          <w:rFonts w:ascii="Palatino Linotype" w:hAnsi="Palatino Linotype" w:cs="Times New Roman"/>
          <w:color w:val="auto"/>
          <w:spacing w:val="0"/>
          <w:szCs w:val="24"/>
          <w:vertAlign w:val="subscript"/>
        </w:rPr>
        <w:t>2</w:t>
      </w:r>
      <w:r w:rsidRPr="00E9583F">
        <w:rPr>
          <w:rFonts w:ascii="Palatino Linotype" w:hAnsi="Palatino Linotype" w:cs="Times New Roman"/>
          <w:color w:val="auto"/>
          <w:spacing w:val="0"/>
          <w:szCs w:val="24"/>
        </w:rPr>
        <w:t>. During the day, photochemical equilibrium between NO and NO</w:t>
      </w:r>
      <w:r w:rsidRPr="00E9583F">
        <w:rPr>
          <w:rFonts w:ascii="Palatino Linotype" w:hAnsi="Palatino Linotype" w:cs="Times New Roman"/>
          <w:color w:val="auto"/>
          <w:spacing w:val="0"/>
          <w:szCs w:val="24"/>
          <w:vertAlign w:val="subscript"/>
        </w:rPr>
        <w:t>2</w:t>
      </w:r>
      <w:r w:rsidRPr="00E9583F">
        <w:rPr>
          <w:rFonts w:ascii="Palatino Linotype" w:hAnsi="Palatino Linotype" w:cs="Times New Roman"/>
          <w:color w:val="auto"/>
          <w:spacing w:val="0"/>
          <w:szCs w:val="24"/>
        </w:rPr>
        <w:t xml:space="preserve"> is achieved in minutes, and NO</w:t>
      </w:r>
      <w:r w:rsidRPr="00E9583F">
        <w:rPr>
          <w:rFonts w:ascii="Palatino Linotype" w:hAnsi="Palatino Linotype" w:cs="Times New Roman"/>
          <w:color w:val="auto"/>
          <w:spacing w:val="0"/>
          <w:szCs w:val="24"/>
          <w:vertAlign w:val="subscript"/>
        </w:rPr>
        <w:t>2</w:t>
      </w:r>
      <w:r w:rsidRPr="00E9583F">
        <w:rPr>
          <w:rFonts w:ascii="Palatino Linotype" w:hAnsi="Palatino Linotype" w:cs="Times New Roman"/>
          <w:color w:val="auto"/>
          <w:spacing w:val="0"/>
          <w:szCs w:val="24"/>
        </w:rPr>
        <w:t xml:space="preserve"> is oxidized to HNO</w:t>
      </w:r>
      <w:r w:rsidRPr="00E9583F">
        <w:rPr>
          <w:rFonts w:ascii="Palatino Linotype" w:hAnsi="Palatino Linotype" w:cs="Times New Roman"/>
          <w:color w:val="auto"/>
          <w:spacing w:val="0"/>
          <w:szCs w:val="24"/>
          <w:vertAlign w:val="subscript"/>
        </w:rPr>
        <w:t>3</w:t>
      </w:r>
      <w:r w:rsidRPr="00E9583F">
        <w:rPr>
          <w:rFonts w:ascii="Palatino Linotype" w:hAnsi="Palatino Linotype" w:cs="Times New Roman"/>
          <w:color w:val="auto"/>
          <w:spacing w:val="0"/>
          <w:szCs w:val="24"/>
        </w:rPr>
        <w:t xml:space="preserve"> through a photochemical reaction with OH radicals. At night, NO</w:t>
      </w:r>
      <w:r w:rsidRPr="00E9583F">
        <w:rPr>
          <w:rFonts w:ascii="Palatino Linotype" w:hAnsi="Palatino Linotype" w:cs="Times New Roman"/>
          <w:color w:val="auto"/>
          <w:spacing w:val="0"/>
          <w:szCs w:val="24"/>
          <w:vertAlign w:val="subscript"/>
        </w:rPr>
        <w:t>2</w:t>
      </w:r>
      <w:r w:rsidRPr="00E9583F">
        <w:rPr>
          <w:rFonts w:ascii="Palatino Linotype" w:hAnsi="Palatino Linotype" w:cs="Times New Roman"/>
          <w:color w:val="auto"/>
          <w:spacing w:val="0"/>
          <w:szCs w:val="24"/>
        </w:rPr>
        <w:t xml:space="preserve"> undergoes an oxidation process with O</w:t>
      </w:r>
      <w:r w:rsidRPr="00E9583F">
        <w:rPr>
          <w:rFonts w:ascii="Palatino Linotype" w:hAnsi="Palatino Linotype" w:cs="Times New Roman"/>
          <w:color w:val="auto"/>
          <w:spacing w:val="0"/>
          <w:szCs w:val="24"/>
          <w:vertAlign w:val="subscript"/>
        </w:rPr>
        <w:t>3</w:t>
      </w:r>
      <w:r w:rsidRPr="00E9583F">
        <w:rPr>
          <w:rFonts w:ascii="Palatino Linotype" w:hAnsi="Palatino Linotype" w:cs="Times New Roman"/>
          <w:color w:val="auto"/>
          <w:spacing w:val="0"/>
          <w:szCs w:val="24"/>
        </w:rPr>
        <w:t xml:space="preserve"> and is mainly converted into nitrogen oxides of N</w:t>
      </w:r>
      <w:r w:rsidRPr="00E9583F">
        <w:rPr>
          <w:rFonts w:ascii="Palatino Linotype" w:hAnsi="Palatino Linotype" w:cs="Times New Roman"/>
          <w:color w:val="auto"/>
          <w:spacing w:val="0"/>
          <w:szCs w:val="24"/>
          <w:vertAlign w:val="subscript"/>
        </w:rPr>
        <w:t>2</w:t>
      </w:r>
      <w:r w:rsidRPr="00E9583F">
        <w:rPr>
          <w:rFonts w:ascii="Palatino Linotype" w:hAnsi="Palatino Linotype" w:cs="Times New Roman"/>
          <w:color w:val="auto"/>
          <w:spacing w:val="0"/>
          <w:szCs w:val="24"/>
        </w:rPr>
        <w:t>O</w:t>
      </w:r>
      <w:r w:rsidRPr="00E9583F">
        <w:rPr>
          <w:rFonts w:ascii="Palatino Linotype" w:hAnsi="Palatino Linotype" w:cs="Times New Roman"/>
          <w:color w:val="auto"/>
          <w:spacing w:val="0"/>
          <w:szCs w:val="24"/>
          <w:vertAlign w:val="subscript"/>
        </w:rPr>
        <w:t>5</w:t>
      </w:r>
      <w:r w:rsidRPr="00E9583F">
        <w:rPr>
          <w:rFonts w:ascii="Palatino Linotype" w:hAnsi="Palatino Linotype" w:cs="Times New Roman"/>
          <w:color w:val="auto"/>
          <w:spacing w:val="0"/>
          <w:szCs w:val="24"/>
        </w:rPr>
        <w:t xml:space="preserve"> and NO</w:t>
      </w:r>
      <w:r w:rsidRPr="00E9583F">
        <w:rPr>
          <w:rFonts w:ascii="Palatino Linotype" w:hAnsi="Palatino Linotype" w:cs="Times New Roman"/>
          <w:color w:val="auto"/>
          <w:spacing w:val="0"/>
          <w:szCs w:val="24"/>
          <w:vertAlign w:val="subscript"/>
        </w:rPr>
        <w:t>3</w:t>
      </w:r>
      <w:r w:rsidRPr="00E9583F">
        <w:rPr>
          <w:rFonts w:ascii="Palatino Linotype" w:hAnsi="Palatino Linotype" w:cs="Times New Roman"/>
          <w:color w:val="auto"/>
          <w:spacing w:val="0"/>
          <w:szCs w:val="24"/>
        </w:rPr>
        <w:t>, ultimately producing HNO</w:t>
      </w:r>
      <w:r w:rsidRPr="00E9583F">
        <w:rPr>
          <w:rFonts w:ascii="Palatino Linotype" w:hAnsi="Palatino Linotype" w:cs="Times New Roman"/>
          <w:color w:val="auto"/>
          <w:spacing w:val="0"/>
          <w:szCs w:val="24"/>
          <w:vertAlign w:val="subscript"/>
        </w:rPr>
        <w:t>3</w:t>
      </w:r>
      <w:r w:rsidRPr="00E9583F">
        <w:rPr>
          <w:rFonts w:ascii="Palatino Linotype" w:hAnsi="Palatino Linotype" w:cs="Times New Roman"/>
          <w:color w:val="auto"/>
          <w:spacing w:val="0"/>
          <w:szCs w:val="24"/>
        </w:rPr>
        <w:t xml:space="preserve"> </w:t>
      </w:r>
      <w:r w:rsidR="00E9583F" w:rsidRPr="00E9583F">
        <w:rPr>
          <w:rFonts w:ascii="Palatino Linotype" w:hAnsi="Palatino Linotype"/>
          <w:color w:val="4472C4" w:themeColor="accent1"/>
        </w:rPr>
        <w:t>[</w:t>
      </w:r>
      <w:r w:rsidR="00E9583F">
        <w:rPr>
          <w:rFonts w:ascii="Palatino Linotype" w:hAnsi="Palatino Linotype"/>
          <w:color w:val="4472C4" w:themeColor="accent1"/>
        </w:rPr>
        <w:t>1</w:t>
      </w:r>
      <w:r w:rsidR="00E9583F" w:rsidRPr="00E9583F">
        <w:rPr>
          <w:rFonts w:ascii="Palatino Linotype" w:hAnsi="Palatino Linotype"/>
          <w:color w:val="4472C4" w:themeColor="accent1"/>
        </w:rPr>
        <w:t>-</w:t>
      </w:r>
      <w:r w:rsidR="00E9583F">
        <w:rPr>
          <w:rFonts w:ascii="Palatino Linotype" w:hAnsi="Palatino Linotype"/>
          <w:color w:val="4472C4" w:themeColor="accent1"/>
        </w:rPr>
        <w:t>3</w:t>
      </w:r>
      <w:r w:rsidR="00E9583F" w:rsidRPr="00E9583F">
        <w:rPr>
          <w:rFonts w:ascii="Palatino Linotype" w:hAnsi="Palatino Linotype"/>
          <w:color w:val="4472C4" w:themeColor="accent1"/>
        </w:rPr>
        <w:t>]</w:t>
      </w:r>
      <w:r w:rsidRPr="00E9583F">
        <w:rPr>
          <w:rFonts w:ascii="Palatino Linotype" w:hAnsi="Palatino Linotype" w:cs="Times New Roman"/>
          <w:color w:val="auto"/>
          <w:spacing w:val="0"/>
          <w:szCs w:val="24"/>
        </w:rPr>
        <w:t xml:space="preserve">. </w:t>
      </w:r>
    </w:p>
    <w:p w:rsidR="00DD5266" w:rsidRPr="003A3DE9" w:rsidRDefault="00DD5266" w:rsidP="00DD5266">
      <w:pPr>
        <w:pStyle w:val="af7"/>
        <w:wordWrap/>
        <w:autoSpaceDE/>
        <w:autoSpaceDN/>
        <w:snapToGrid/>
        <w:spacing w:line="240" w:lineRule="auto"/>
        <w:ind w:firstLineChars="100" w:firstLine="200"/>
        <w:rPr>
          <w:rFonts w:ascii="Palatino Linotype" w:hAnsi="Palatino Linotype" w:cs="Times New Roman"/>
          <w:color w:val="auto"/>
          <w:spacing w:val="0"/>
          <w:szCs w:val="24"/>
        </w:rPr>
      </w:pPr>
    </w:p>
    <w:p w:rsidR="00DD5266" w:rsidRPr="003A3DE9" w:rsidRDefault="00DD5266" w:rsidP="00DD5266">
      <w:pPr>
        <w:pStyle w:val="af7"/>
        <w:wordWrap/>
        <w:autoSpaceDE/>
        <w:autoSpaceDN/>
        <w:snapToGrid/>
        <w:spacing w:line="240" w:lineRule="auto"/>
        <w:jc w:val="center"/>
        <w:rPr>
          <w:rFonts w:ascii="Palatino Linotype" w:hAnsi="Palatino Linotype" w:cs="Times New Roman"/>
          <w:color w:val="auto"/>
          <w:spacing w:val="0"/>
          <w:szCs w:val="24"/>
        </w:rPr>
      </w:pPr>
      <w:r w:rsidRPr="003A3DE9">
        <w:rPr>
          <w:rFonts w:ascii="Palatino Linotype" w:hAnsi="Palatino Linotype" w:cs="Times New Roman"/>
          <w:color w:val="auto"/>
          <w:spacing w:val="0"/>
          <w:szCs w:val="24"/>
        </w:rPr>
        <w:t>NO + O</w:t>
      </w:r>
      <w:r w:rsidRPr="003A3DE9">
        <w:rPr>
          <w:rFonts w:ascii="Palatino Linotype" w:hAnsi="Palatino Linotype" w:cs="Times New Roman"/>
          <w:color w:val="auto"/>
          <w:spacing w:val="0"/>
          <w:szCs w:val="24"/>
          <w:vertAlign w:val="subscript"/>
        </w:rPr>
        <w:t>3</w:t>
      </w:r>
      <w:r w:rsidRPr="003A3DE9">
        <w:rPr>
          <w:rFonts w:ascii="Palatino Linotype" w:hAnsi="Palatino Linotype" w:cs="Times New Roman"/>
          <w:color w:val="auto"/>
          <w:spacing w:val="0"/>
          <w:szCs w:val="24"/>
        </w:rPr>
        <w:t xml:space="preserve"> </w:t>
      </w:r>
      <w:r w:rsidRPr="003A3DE9">
        <w:rPr>
          <w:rFonts w:ascii="바탕" w:eastAsia="바탕" w:hAnsi="바탕" w:cs="바탕" w:hint="eastAsia"/>
          <w:color w:val="auto"/>
          <w:spacing w:val="0"/>
          <w:szCs w:val="24"/>
        </w:rPr>
        <w:t>→</w:t>
      </w:r>
      <w:r w:rsidRPr="003A3DE9">
        <w:rPr>
          <w:rFonts w:ascii="Palatino Linotype" w:hAnsi="Palatino Linotype" w:cs="Times New Roman"/>
          <w:color w:val="auto"/>
          <w:spacing w:val="0"/>
          <w:szCs w:val="24"/>
        </w:rPr>
        <w:t xml:space="preserve"> NO</w:t>
      </w:r>
      <w:r w:rsidRPr="003A3DE9">
        <w:rPr>
          <w:rFonts w:ascii="Palatino Linotype" w:hAnsi="Palatino Linotype" w:cs="Times New Roman"/>
          <w:color w:val="auto"/>
          <w:spacing w:val="0"/>
          <w:szCs w:val="24"/>
          <w:vertAlign w:val="subscript"/>
        </w:rPr>
        <w:t>2</w:t>
      </w:r>
      <w:r w:rsidRPr="003A3DE9">
        <w:rPr>
          <w:rFonts w:ascii="Palatino Linotype" w:hAnsi="Palatino Linotype" w:cs="Times New Roman"/>
          <w:color w:val="auto"/>
          <w:spacing w:val="0"/>
          <w:szCs w:val="24"/>
        </w:rPr>
        <w:t xml:space="preserve"> + O</w:t>
      </w:r>
      <w:r w:rsidRPr="003A3DE9">
        <w:rPr>
          <w:rFonts w:ascii="Palatino Linotype" w:hAnsi="Palatino Linotype" w:cs="Times New Roman"/>
          <w:color w:val="auto"/>
          <w:spacing w:val="0"/>
          <w:szCs w:val="24"/>
          <w:vertAlign w:val="subscript"/>
        </w:rPr>
        <w:t>2</w:t>
      </w:r>
    </w:p>
    <w:p w:rsidR="00DD5266" w:rsidRPr="003A3DE9" w:rsidRDefault="00DD5266" w:rsidP="00DD5266">
      <w:pPr>
        <w:pStyle w:val="af7"/>
        <w:wordWrap/>
        <w:autoSpaceDE/>
        <w:autoSpaceDN/>
        <w:snapToGrid/>
        <w:spacing w:line="240" w:lineRule="auto"/>
        <w:jc w:val="center"/>
        <w:rPr>
          <w:rFonts w:ascii="Palatino Linotype" w:hAnsi="Palatino Linotype" w:cs="Times New Roman"/>
          <w:color w:val="auto"/>
          <w:spacing w:val="0"/>
          <w:szCs w:val="24"/>
        </w:rPr>
      </w:pPr>
      <w:r w:rsidRPr="003A3DE9">
        <w:rPr>
          <w:rFonts w:ascii="Palatino Linotype" w:hAnsi="Palatino Linotype" w:cs="Times New Roman"/>
          <w:color w:val="auto"/>
          <w:spacing w:val="0"/>
          <w:szCs w:val="24"/>
        </w:rPr>
        <w:t>NO</w:t>
      </w:r>
      <w:r w:rsidRPr="003A3DE9">
        <w:rPr>
          <w:rFonts w:ascii="Palatino Linotype" w:hAnsi="Palatino Linotype" w:cs="Times New Roman"/>
          <w:color w:val="auto"/>
          <w:spacing w:val="0"/>
          <w:szCs w:val="24"/>
          <w:vertAlign w:val="subscript"/>
        </w:rPr>
        <w:t>2</w:t>
      </w:r>
      <w:r w:rsidRPr="003A3DE9">
        <w:rPr>
          <w:rFonts w:ascii="Palatino Linotype" w:hAnsi="Palatino Linotype" w:cs="Times New Roman"/>
          <w:color w:val="auto"/>
          <w:spacing w:val="0"/>
          <w:szCs w:val="24"/>
        </w:rPr>
        <w:t xml:space="preserve"> + </w:t>
      </w:r>
      <w:proofErr w:type="spellStart"/>
      <w:r w:rsidRPr="003A3DE9">
        <w:rPr>
          <w:rFonts w:ascii="Palatino Linotype" w:hAnsi="Palatino Linotype" w:cs="Times New Roman"/>
          <w:color w:val="auto"/>
          <w:spacing w:val="0"/>
          <w:szCs w:val="24"/>
        </w:rPr>
        <w:t>hv</w:t>
      </w:r>
      <w:proofErr w:type="spellEnd"/>
      <w:r w:rsidRPr="003A3DE9">
        <w:rPr>
          <w:rFonts w:ascii="Palatino Linotype" w:hAnsi="Palatino Linotype" w:cs="Times New Roman"/>
          <w:color w:val="auto"/>
          <w:spacing w:val="0"/>
          <w:szCs w:val="24"/>
        </w:rPr>
        <w:t xml:space="preserve"> </w:t>
      </w:r>
      <w:r w:rsidRPr="003A3DE9">
        <w:rPr>
          <w:rFonts w:ascii="바탕" w:eastAsia="바탕" w:hAnsi="바탕" w:cs="바탕" w:hint="eastAsia"/>
          <w:color w:val="auto"/>
          <w:spacing w:val="0"/>
          <w:szCs w:val="24"/>
        </w:rPr>
        <w:t>→</w:t>
      </w:r>
      <w:r w:rsidRPr="003A3DE9">
        <w:rPr>
          <w:rFonts w:ascii="Palatino Linotype" w:hAnsi="Palatino Linotype" w:cs="Times New Roman"/>
          <w:color w:val="auto"/>
          <w:spacing w:val="0"/>
          <w:szCs w:val="24"/>
        </w:rPr>
        <w:t xml:space="preserve"> NO + O</w:t>
      </w:r>
      <w:r w:rsidRPr="003A3DE9">
        <w:rPr>
          <w:rFonts w:ascii="Palatino Linotype" w:hAnsi="Palatino Linotype" w:cs="Times New Roman"/>
          <w:color w:val="auto"/>
          <w:spacing w:val="0"/>
          <w:szCs w:val="24"/>
          <w:vertAlign w:val="subscript"/>
        </w:rPr>
        <w:t>3</w:t>
      </w:r>
    </w:p>
    <w:p w:rsidR="00DD5266" w:rsidRPr="003A3DE9" w:rsidRDefault="00DD5266" w:rsidP="00DD5266">
      <w:pPr>
        <w:pStyle w:val="af7"/>
        <w:wordWrap/>
        <w:autoSpaceDE/>
        <w:autoSpaceDN/>
        <w:snapToGrid/>
        <w:spacing w:line="240" w:lineRule="auto"/>
        <w:jc w:val="center"/>
        <w:rPr>
          <w:rFonts w:ascii="Palatino Linotype" w:hAnsi="Palatino Linotype" w:cs="Times New Roman"/>
          <w:color w:val="auto"/>
          <w:spacing w:val="0"/>
          <w:szCs w:val="24"/>
        </w:rPr>
      </w:pPr>
      <w:r w:rsidRPr="003A3DE9">
        <w:rPr>
          <w:rFonts w:ascii="Palatino Linotype" w:hAnsi="Palatino Linotype" w:cs="Times New Roman"/>
          <w:color w:val="auto"/>
          <w:spacing w:val="0"/>
          <w:szCs w:val="24"/>
        </w:rPr>
        <w:t>NO</w:t>
      </w:r>
      <w:r w:rsidRPr="003A3DE9">
        <w:rPr>
          <w:rFonts w:ascii="Palatino Linotype" w:hAnsi="Palatino Linotype" w:cs="Times New Roman"/>
          <w:color w:val="auto"/>
          <w:spacing w:val="0"/>
          <w:szCs w:val="24"/>
          <w:vertAlign w:val="subscript"/>
        </w:rPr>
        <w:t>2</w:t>
      </w:r>
      <w:r w:rsidRPr="003A3DE9">
        <w:rPr>
          <w:rFonts w:ascii="Palatino Linotype" w:hAnsi="Palatino Linotype" w:cs="Times New Roman"/>
          <w:color w:val="auto"/>
          <w:spacing w:val="0"/>
          <w:szCs w:val="24"/>
        </w:rPr>
        <w:t xml:space="preserve"> + OH + M </w:t>
      </w:r>
      <w:r w:rsidRPr="003A3DE9">
        <w:rPr>
          <w:rFonts w:ascii="바탕" w:eastAsia="바탕" w:hAnsi="바탕" w:cs="바탕" w:hint="eastAsia"/>
          <w:color w:val="auto"/>
          <w:spacing w:val="0"/>
          <w:szCs w:val="24"/>
        </w:rPr>
        <w:t>→</w:t>
      </w:r>
      <w:r w:rsidRPr="003A3DE9">
        <w:rPr>
          <w:rFonts w:ascii="Palatino Linotype" w:hAnsi="Palatino Linotype" w:cs="Times New Roman"/>
          <w:color w:val="auto"/>
          <w:spacing w:val="0"/>
          <w:szCs w:val="24"/>
        </w:rPr>
        <w:t xml:space="preserve"> HNO</w:t>
      </w:r>
      <w:r w:rsidRPr="003A3DE9">
        <w:rPr>
          <w:rFonts w:ascii="Palatino Linotype" w:hAnsi="Palatino Linotype" w:cs="Times New Roman"/>
          <w:color w:val="auto"/>
          <w:spacing w:val="0"/>
          <w:szCs w:val="24"/>
          <w:vertAlign w:val="subscript"/>
        </w:rPr>
        <w:t>3</w:t>
      </w:r>
      <w:r w:rsidRPr="003A3DE9">
        <w:rPr>
          <w:rFonts w:ascii="Palatino Linotype" w:hAnsi="Palatino Linotype" w:cs="Times New Roman"/>
          <w:color w:val="auto"/>
          <w:spacing w:val="0"/>
          <w:szCs w:val="24"/>
        </w:rPr>
        <w:t xml:space="preserve"> + M</w:t>
      </w:r>
    </w:p>
    <w:p w:rsidR="00DD5266" w:rsidRPr="003A3DE9" w:rsidRDefault="00DD5266" w:rsidP="00DD5266">
      <w:pPr>
        <w:pStyle w:val="af7"/>
        <w:wordWrap/>
        <w:autoSpaceDE/>
        <w:autoSpaceDN/>
        <w:snapToGrid/>
        <w:spacing w:line="240" w:lineRule="auto"/>
        <w:jc w:val="center"/>
        <w:rPr>
          <w:rFonts w:ascii="Palatino Linotype" w:hAnsi="Palatino Linotype" w:cs="Times New Roman"/>
          <w:color w:val="auto"/>
          <w:spacing w:val="0"/>
          <w:szCs w:val="24"/>
        </w:rPr>
      </w:pPr>
      <w:r w:rsidRPr="003A3DE9">
        <w:rPr>
          <w:rFonts w:ascii="Palatino Linotype" w:hAnsi="Palatino Linotype" w:cs="Times New Roman"/>
          <w:color w:val="auto"/>
          <w:spacing w:val="0"/>
          <w:szCs w:val="24"/>
        </w:rPr>
        <w:t>NO</w:t>
      </w:r>
      <w:r w:rsidRPr="003A3DE9">
        <w:rPr>
          <w:rFonts w:ascii="Palatino Linotype" w:hAnsi="Palatino Linotype" w:cs="Times New Roman"/>
          <w:color w:val="auto"/>
          <w:spacing w:val="0"/>
          <w:szCs w:val="24"/>
          <w:vertAlign w:val="subscript"/>
        </w:rPr>
        <w:t>2</w:t>
      </w:r>
      <w:r w:rsidRPr="003A3DE9">
        <w:rPr>
          <w:rFonts w:ascii="Palatino Linotype" w:hAnsi="Palatino Linotype" w:cs="Times New Roman"/>
          <w:color w:val="auto"/>
          <w:spacing w:val="0"/>
          <w:szCs w:val="24"/>
        </w:rPr>
        <w:t xml:space="preserve"> + O</w:t>
      </w:r>
      <w:r w:rsidRPr="003A3DE9">
        <w:rPr>
          <w:rFonts w:ascii="Palatino Linotype" w:hAnsi="Palatino Linotype" w:cs="Times New Roman"/>
          <w:color w:val="auto"/>
          <w:spacing w:val="0"/>
          <w:szCs w:val="24"/>
          <w:vertAlign w:val="subscript"/>
        </w:rPr>
        <w:t>3</w:t>
      </w:r>
      <w:r w:rsidRPr="003A3DE9">
        <w:rPr>
          <w:rFonts w:ascii="Palatino Linotype" w:hAnsi="Palatino Linotype" w:cs="Times New Roman"/>
          <w:color w:val="auto"/>
          <w:spacing w:val="0"/>
          <w:szCs w:val="24"/>
        </w:rPr>
        <w:t xml:space="preserve"> </w:t>
      </w:r>
      <w:r w:rsidRPr="003A3DE9">
        <w:rPr>
          <w:rFonts w:ascii="바탕" w:eastAsia="바탕" w:hAnsi="바탕" w:cs="바탕" w:hint="eastAsia"/>
          <w:color w:val="auto"/>
          <w:spacing w:val="0"/>
          <w:szCs w:val="24"/>
        </w:rPr>
        <w:t>→</w:t>
      </w:r>
      <w:r w:rsidRPr="003A3DE9">
        <w:rPr>
          <w:rFonts w:ascii="Palatino Linotype" w:hAnsi="Palatino Linotype" w:cs="Times New Roman"/>
          <w:color w:val="auto"/>
          <w:spacing w:val="0"/>
          <w:szCs w:val="24"/>
        </w:rPr>
        <w:t xml:space="preserve"> NO</w:t>
      </w:r>
      <w:r w:rsidRPr="003A3DE9">
        <w:rPr>
          <w:rFonts w:ascii="Palatino Linotype" w:hAnsi="Palatino Linotype" w:cs="Times New Roman"/>
          <w:color w:val="auto"/>
          <w:spacing w:val="0"/>
          <w:szCs w:val="24"/>
          <w:vertAlign w:val="subscript"/>
        </w:rPr>
        <w:t>3</w:t>
      </w:r>
      <w:r w:rsidRPr="003A3DE9">
        <w:rPr>
          <w:rFonts w:ascii="Palatino Linotype" w:hAnsi="Palatino Linotype" w:cs="Times New Roman"/>
          <w:color w:val="auto"/>
          <w:spacing w:val="0"/>
          <w:szCs w:val="24"/>
        </w:rPr>
        <w:t xml:space="preserve"> + O</w:t>
      </w:r>
      <w:r w:rsidRPr="003A3DE9">
        <w:rPr>
          <w:rFonts w:ascii="Palatino Linotype" w:hAnsi="Palatino Linotype" w:cs="Times New Roman"/>
          <w:color w:val="auto"/>
          <w:spacing w:val="0"/>
          <w:szCs w:val="24"/>
          <w:vertAlign w:val="subscript"/>
        </w:rPr>
        <w:t>2</w:t>
      </w:r>
    </w:p>
    <w:p w:rsidR="00DD5266" w:rsidRPr="003A3DE9" w:rsidRDefault="00DD5266" w:rsidP="00DD5266">
      <w:pPr>
        <w:pStyle w:val="af7"/>
        <w:wordWrap/>
        <w:autoSpaceDE/>
        <w:autoSpaceDN/>
        <w:snapToGrid/>
        <w:spacing w:line="240" w:lineRule="auto"/>
        <w:jc w:val="center"/>
        <w:rPr>
          <w:rFonts w:ascii="Palatino Linotype" w:hAnsi="Palatino Linotype" w:cs="Times New Roman"/>
          <w:color w:val="auto"/>
          <w:spacing w:val="0"/>
          <w:szCs w:val="24"/>
        </w:rPr>
      </w:pPr>
      <w:r w:rsidRPr="003A3DE9">
        <w:rPr>
          <w:rFonts w:ascii="Palatino Linotype" w:hAnsi="Palatino Linotype" w:cs="Times New Roman"/>
          <w:color w:val="auto"/>
          <w:spacing w:val="0"/>
          <w:szCs w:val="24"/>
        </w:rPr>
        <w:t>NO</w:t>
      </w:r>
      <w:r w:rsidRPr="003A3DE9">
        <w:rPr>
          <w:rFonts w:ascii="Palatino Linotype" w:hAnsi="Palatino Linotype" w:cs="Times New Roman"/>
          <w:color w:val="auto"/>
          <w:spacing w:val="0"/>
          <w:szCs w:val="24"/>
          <w:vertAlign w:val="subscript"/>
        </w:rPr>
        <w:t>3</w:t>
      </w:r>
      <w:r w:rsidRPr="003A3DE9">
        <w:rPr>
          <w:rFonts w:ascii="Palatino Linotype" w:hAnsi="Palatino Linotype" w:cs="Times New Roman"/>
          <w:color w:val="auto"/>
          <w:spacing w:val="0"/>
          <w:szCs w:val="24"/>
        </w:rPr>
        <w:t xml:space="preserve"> + NO</w:t>
      </w:r>
      <w:r w:rsidRPr="003A3DE9">
        <w:rPr>
          <w:rFonts w:ascii="Palatino Linotype" w:hAnsi="Palatino Linotype" w:cs="Times New Roman"/>
          <w:color w:val="auto"/>
          <w:spacing w:val="0"/>
          <w:szCs w:val="24"/>
          <w:vertAlign w:val="subscript"/>
        </w:rPr>
        <w:t>2</w:t>
      </w:r>
      <w:r w:rsidRPr="003A3DE9">
        <w:rPr>
          <w:rFonts w:ascii="Palatino Linotype" w:hAnsi="Palatino Linotype" w:cs="Times New Roman"/>
          <w:color w:val="auto"/>
          <w:spacing w:val="0"/>
          <w:szCs w:val="24"/>
        </w:rPr>
        <w:t xml:space="preserve"> + M </w:t>
      </w:r>
      <w:r w:rsidRPr="003A3DE9">
        <w:rPr>
          <w:rFonts w:ascii="바탕" w:eastAsia="바탕" w:hAnsi="바탕" w:cs="바탕" w:hint="eastAsia"/>
          <w:color w:val="auto"/>
          <w:spacing w:val="0"/>
          <w:szCs w:val="24"/>
        </w:rPr>
        <w:t>→</w:t>
      </w:r>
      <w:r w:rsidRPr="003A3DE9">
        <w:rPr>
          <w:rFonts w:ascii="Palatino Linotype" w:hAnsi="Palatino Linotype" w:cs="Times New Roman"/>
          <w:color w:val="auto"/>
          <w:spacing w:val="0"/>
          <w:szCs w:val="24"/>
        </w:rPr>
        <w:t xml:space="preserve"> N</w:t>
      </w:r>
      <w:r w:rsidRPr="003A3DE9">
        <w:rPr>
          <w:rFonts w:ascii="Palatino Linotype" w:hAnsi="Palatino Linotype" w:cs="Times New Roman"/>
          <w:color w:val="auto"/>
          <w:spacing w:val="0"/>
          <w:szCs w:val="24"/>
          <w:vertAlign w:val="subscript"/>
        </w:rPr>
        <w:t>2</w:t>
      </w:r>
      <w:r w:rsidRPr="003A3DE9">
        <w:rPr>
          <w:rFonts w:ascii="Palatino Linotype" w:hAnsi="Palatino Linotype" w:cs="Times New Roman"/>
          <w:color w:val="auto"/>
          <w:spacing w:val="0"/>
          <w:szCs w:val="24"/>
        </w:rPr>
        <w:t>O</w:t>
      </w:r>
      <w:r w:rsidRPr="003A3DE9">
        <w:rPr>
          <w:rFonts w:ascii="Palatino Linotype" w:hAnsi="Palatino Linotype" w:cs="Times New Roman"/>
          <w:color w:val="auto"/>
          <w:spacing w:val="0"/>
          <w:szCs w:val="24"/>
          <w:vertAlign w:val="subscript"/>
        </w:rPr>
        <w:t>5</w:t>
      </w:r>
      <w:r w:rsidRPr="003A3DE9">
        <w:rPr>
          <w:rFonts w:ascii="Palatino Linotype" w:hAnsi="Palatino Linotype" w:cs="Times New Roman"/>
          <w:color w:val="auto"/>
          <w:spacing w:val="0"/>
          <w:szCs w:val="24"/>
        </w:rPr>
        <w:t xml:space="preserve"> + M</w:t>
      </w:r>
    </w:p>
    <w:p w:rsidR="00DD5266" w:rsidRPr="003A3DE9" w:rsidRDefault="00DD5266" w:rsidP="00DD5266">
      <w:pPr>
        <w:pStyle w:val="af7"/>
        <w:wordWrap/>
        <w:autoSpaceDE/>
        <w:autoSpaceDN/>
        <w:snapToGrid/>
        <w:spacing w:line="240" w:lineRule="auto"/>
        <w:jc w:val="center"/>
        <w:rPr>
          <w:rFonts w:ascii="Palatino Linotype" w:hAnsi="Palatino Linotype" w:cs="Times New Roman"/>
          <w:color w:val="auto"/>
          <w:spacing w:val="0"/>
          <w:szCs w:val="24"/>
          <w:vertAlign w:val="subscript"/>
        </w:rPr>
      </w:pPr>
      <w:r w:rsidRPr="003A3DE9">
        <w:rPr>
          <w:rFonts w:ascii="Palatino Linotype" w:hAnsi="Palatino Linotype" w:cs="Times New Roman"/>
          <w:color w:val="auto"/>
          <w:spacing w:val="0"/>
          <w:szCs w:val="24"/>
        </w:rPr>
        <w:t>N</w:t>
      </w:r>
      <w:r w:rsidRPr="003A3DE9">
        <w:rPr>
          <w:rFonts w:ascii="Palatino Linotype" w:hAnsi="Palatino Linotype" w:cs="Times New Roman"/>
          <w:color w:val="auto"/>
          <w:spacing w:val="0"/>
          <w:szCs w:val="24"/>
          <w:vertAlign w:val="subscript"/>
        </w:rPr>
        <w:t>2</w:t>
      </w:r>
      <w:r w:rsidRPr="003A3DE9">
        <w:rPr>
          <w:rFonts w:ascii="Palatino Linotype" w:hAnsi="Palatino Linotype" w:cs="Times New Roman"/>
          <w:color w:val="auto"/>
          <w:spacing w:val="0"/>
          <w:szCs w:val="24"/>
        </w:rPr>
        <w:t>O</w:t>
      </w:r>
      <w:r w:rsidRPr="003A3DE9">
        <w:rPr>
          <w:rFonts w:ascii="Palatino Linotype" w:hAnsi="Palatino Linotype" w:cs="Times New Roman"/>
          <w:color w:val="auto"/>
          <w:spacing w:val="0"/>
          <w:szCs w:val="24"/>
          <w:vertAlign w:val="subscript"/>
        </w:rPr>
        <w:t>5</w:t>
      </w:r>
      <w:r w:rsidRPr="003A3DE9">
        <w:rPr>
          <w:rFonts w:ascii="Palatino Linotype" w:hAnsi="Palatino Linotype" w:cs="Times New Roman"/>
          <w:color w:val="auto"/>
          <w:spacing w:val="0"/>
          <w:szCs w:val="24"/>
        </w:rPr>
        <w:t xml:space="preserve"> + H</w:t>
      </w:r>
      <w:r w:rsidRPr="003A3DE9">
        <w:rPr>
          <w:rFonts w:ascii="Palatino Linotype" w:hAnsi="Palatino Linotype" w:cs="Times New Roman"/>
          <w:color w:val="auto"/>
          <w:spacing w:val="0"/>
          <w:szCs w:val="24"/>
          <w:vertAlign w:val="subscript"/>
        </w:rPr>
        <w:t>2</w:t>
      </w:r>
      <w:r w:rsidRPr="003A3DE9">
        <w:rPr>
          <w:rFonts w:ascii="Palatino Linotype" w:hAnsi="Palatino Linotype" w:cs="Times New Roman"/>
          <w:color w:val="auto"/>
          <w:spacing w:val="0"/>
          <w:szCs w:val="24"/>
        </w:rPr>
        <w:t xml:space="preserve">O </w:t>
      </w:r>
      <w:r w:rsidRPr="003A3DE9">
        <w:rPr>
          <w:rFonts w:ascii="바탕" w:eastAsia="바탕" w:hAnsi="바탕" w:cs="바탕" w:hint="eastAsia"/>
          <w:color w:val="auto"/>
          <w:spacing w:val="0"/>
          <w:szCs w:val="24"/>
        </w:rPr>
        <w:t>→</w:t>
      </w:r>
      <w:r w:rsidRPr="003A3DE9">
        <w:rPr>
          <w:rFonts w:ascii="Palatino Linotype" w:hAnsi="Palatino Linotype" w:cs="Times New Roman"/>
          <w:color w:val="auto"/>
          <w:spacing w:val="0"/>
          <w:szCs w:val="24"/>
        </w:rPr>
        <w:t xml:space="preserve"> 2HNO</w:t>
      </w:r>
      <w:r w:rsidRPr="003A3DE9">
        <w:rPr>
          <w:rFonts w:ascii="Palatino Linotype" w:hAnsi="Palatino Linotype" w:cs="Times New Roman"/>
          <w:color w:val="auto"/>
          <w:spacing w:val="0"/>
          <w:szCs w:val="24"/>
          <w:vertAlign w:val="subscript"/>
        </w:rPr>
        <w:t>3</w:t>
      </w:r>
    </w:p>
    <w:p w:rsidR="00DD5266" w:rsidRPr="003A3DE9" w:rsidRDefault="00DD5266" w:rsidP="00DD5266">
      <w:pPr>
        <w:pStyle w:val="af7"/>
        <w:wordWrap/>
        <w:autoSpaceDE/>
        <w:autoSpaceDN/>
        <w:snapToGrid/>
        <w:spacing w:line="240" w:lineRule="auto"/>
        <w:jc w:val="left"/>
        <w:rPr>
          <w:rFonts w:ascii="Palatino Linotype" w:hAnsi="Palatino Linotype" w:cs="Times New Roman"/>
          <w:color w:val="auto"/>
          <w:spacing w:val="0"/>
          <w:szCs w:val="24"/>
        </w:rPr>
      </w:pPr>
    </w:p>
    <w:p w:rsidR="00DD5266" w:rsidRPr="003A3DE9" w:rsidRDefault="00DD5266" w:rsidP="003A3DE9">
      <w:pPr>
        <w:pStyle w:val="af7"/>
        <w:wordWrap/>
        <w:autoSpaceDE/>
        <w:autoSpaceDN/>
        <w:snapToGrid/>
        <w:spacing w:line="228" w:lineRule="auto"/>
        <w:ind w:firstLine="425"/>
        <w:rPr>
          <w:rFonts w:ascii="Palatino Linotype" w:hAnsi="Palatino Linotype" w:cs="Times New Roman"/>
          <w:color w:val="auto"/>
          <w:spacing w:val="0"/>
          <w:szCs w:val="24"/>
        </w:rPr>
      </w:pPr>
      <w:r w:rsidRPr="003A3DE9">
        <w:rPr>
          <w:rFonts w:ascii="Palatino Linotype" w:hAnsi="Palatino Linotype" w:cs="Times New Roman"/>
          <w:color w:val="auto"/>
          <w:spacing w:val="0"/>
          <w:szCs w:val="24"/>
        </w:rPr>
        <w:t>But it isn't easy to predict and measure the HNO</w:t>
      </w:r>
      <w:r w:rsidRPr="003A3DE9">
        <w:rPr>
          <w:rFonts w:ascii="Palatino Linotype" w:hAnsi="Palatino Linotype" w:cs="Times New Roman"/>
          <w:color w:val="auto"/>
          <w:spacing w:val="0"/>
          <w:szCs w:val="24"/>
          <w:vertAlign w:val="subscript"/>
        </w:rPr>
        <w:t>3</w:t>
      </w:r>
      <w:r w:rsidRPr="003A3DE9">
        <w:rPr>
          <w:rFonts w:ascii="Palatino Linotype" w:hAnsi="Palatino Linotype" w:cs="Times New Roman"/>
          <w:color w:val="auto"/>
          <w:spacing w:val="0"/>
          <w:szCs w:val="24"/>
        </w:rPr>
        <w:t xml:space="preserve"> concentration because it has a rapid reaction from production by oxidation of NO</w:t>
      </w:r>
      <w:r w:rsidRPr="003A3DE9">
        <w:rPr>
          <w:rFonts w:ascii="Palatino Linotype" w:hAnsi="Palatino Linotype" w:cs="Times New Roman"/>
          <w:color w:val="auto"/>
          <w:spacing w:val="0"/>
          <w:szCs w:val="24"/>
          <w:vertAlign w:val="subscript"/>
        </w:rPr>
        <w:t>2</w:t>
      </w:r>
      <w:r w:rsidRPr="003A3DE9">
        <w:rPr>
          <w:rFonts w:ascii="Palatino Linotype" w:hAnsi="Palatino Linotype" w:cs="Times New Roman"/>
          <w:color w:val="auto"/>
          <w:spacing w:val="0"/>
          <w:szCs w:val="24"/>
        </w:rPr>
        <w:t>. HNO</w:t>
      </w:r>
      <w:r w:rsidRPr="003A3DE9">
        <w:rPr>
          <w:rFonts w:ascii="Palatino Linotype" w:hAnsi="Palatino Linotype" w:cs="Times New Roman"/>
          <w:color w:val="auto"/>
          <w:spacing w:val="0"/>
          <w:szCs w:val="24"/>
          <w:vertAlign w:val="subscript"/>
        </w:rPr>
        <w:t>3</w:t>
      </w:r>
      <w:r w:rsidRPr="003A3DE9">
        <w:rPr>
          <w:rFonts w:ascii="Palatino Linotype" w:hAnsi="Palatino Linotype" w:cs="Times New Roman"/>
          <w:color w:val="auto"/>
          <w:spacing w:val="0"/>
          <w:szCs w:val="24"/>
        </w:rPr>
        <w:t xml:space="preserve"> is currently being measured with expensive equipment based on mass spectrometry, but it is challenging to utilize universally because of the cost.  Denuder, another measurement method, has limitations in identifying the chemical properties and real-time changes of HNO</w:t>
      </w:r>
      <w:r w:rsidRPr="003A3DE9">
        <w:rPr>
          <w:rFonts w:ascii="Palatino Linotype" w:hAnsi="Palatino Linotype" w:cs="Times New Roman"/>
          <w:color w:val="auto"/>
          <w:spacing w:val="0"/>
          <w:szCs w:val="24"/>
          <w:vertAlign w:val="subscript"/>
        </w:rPr>
        <w:t>3</w:t>
      </w:r>
      <w:r w:rsidRPr="003A3DE9">
        <w:rPr>
          <w:rFonts w:ascii="Palatino Linotype" w:hAnsi="Palatino Linotype" w:cs="Times New Roman"/>
          <w:color w:val="auto"/>
          <w:spacing w:val="0"/>
          <w:szCs w:val="24"/>
        </w:rPr>
        <w:t xml:space="preserve"> because it requires long-time collection. Therefore, in research project, semi-continuous monitoring equipment for HNO</w:t>
      </w:r>
      <w:r w:rsidRPr="003A3DE9">
        <w:rPr>
          <w:rFonts w:ascii="Palatino Linotype" w:hAnsi="Palatino Linotype" w:cs="Times New Roman"/>
          <w:color w:val="auto"/>
          <w:spacing w:val="0"/>
          <w:szCs w:val="24"/>
          <w:vertAlign w:val="subscript"/>
        </w:rPr>
        <w:t>3</w:t>
      </w:r>
      <w:r w:rsidRPr="003A3DE9">
        <w:rPr>
          <w:rFonts w:ascii="Palatino Linotype" w:hAnsi="Palatino Linotype" w:cs="Times New Roman"/>
          <w:color w:val="auto"/>
          <w:spacing w:val="0"/>
          <w:szCs w:val="24"/>
        </w:rPr>
        <w:t xml:space="preserve"> was developed to supplement the above problems </w:t>
      </w:r>
      <w:r w:rsidR="00E9583F" w:rsidRPr="00E9583F">
        <w:rPr>
          <w:rFonts w:ascii="Palatino Linotype" w:hAnsi="Palatino Linotype"/>
          <w:color w:val="4472C4" w:themeColor="accent1"/>
        </w:rPr>
        <w:t>[</w:t>
      </w:r>
      <w:r w:rsidR="00E9583F">
        <w:rPr>
          <w:rFonts w:ascii="Palatino Linotype" w:hAnsi="Palatino Linotype"/>
          <w:color w:val="4472C4" w:themeColor="accent1"/>
        </w:rPr>
        <w:t>4</w:t>
      </w:r>
      <w:r w:rsidR="00E9583F" w:rsidRPr="00E9583F">
        <w:rPr>
          <w:rFonts w:ascii="Palatino Linotype" w:hAnsi="Palatino Linotype"/>
          <w:color w:val="4472C4" w:themeColor="accent1"/>
        </w:rPr>
        <w:t>-</w:t>
      </w:r>
      <w:r w:rsidR="00E9583F">
        <w:rPr>
          <w:rFonts w:ascii="Palatino Linotype" w:hAnsi="Palatino Linotype"/>
          <w:color w:val="4472C4" w:themeColor="accent1"/>
        </w:rPr>
        <w:t>7</w:t>
      </w:r>
      <w:r w:rsidR="00E9583F" w:rsidRPr="00E9583F">
        <w:rPr>
          <w:rFonts w:ascii="Palatino Linotype" w:hAnsi="Palatino Linotype"/>
          <w:color w:val="4472C4" w:themeColor="accent1"/>
        </w:rPr>
        <w:t>]</w:t>
      </w:r>
      <w:r w:rsidRPr="003A3DE9">
        <w:rPr>
          <w:rFonts w:ascii="Palatino Linotype" w:hAnsi="Palatino Linotype" w:cs="Times New Roman"/>
          <w:color w:val="auto"/>
          <w:spacing w:val="0"/>
          <w:szCs w:val="24"/>
        </w:rPr>
        <w:t>. HNO</w:t>
      </w:r>
      <w:r w:rsidRPr="003A3DE9">
        <w:rPr>
          <w:rFonts w:ascii="Palatino Linotype" w:hAnsi="Palatino Linotype" w:cs="Times New Roman"/>
          <w:color w:val="auto"/>
          <w:spacing w:val="0"/>
          <w:szCs w:val="24"/>
          <w:vertAlign w:val="subscript"/>
        </w:rPr>
        <w:t>3</w:t>
      </w:r>
      <w:r w:rsidRPr="003A3DE9">
        <w:rPr>
          <w:rFonts w:ascii="Palatino Linotype" w:hAnsi="Palatino Linotype" w:cs="Times New Roman"/>
          <w:color w:val="auto"/>
          <w:spacing w:val="0"/>
          <w:szCs w:val="24"/>
        </w:rPr>
        <w:t xml:space="preserve"> has a very high-water solubility (Henry's Law Constant @25 °C: 2.1*105 (mol L</w:t>
      </w:r>
      <w:r w:rsidRPr="003A3DE9">
        <w:rPr>
          <w:rFonts w:ascii="Palatino Linotype" w:hAnsi="Palatino Linotype" w:cs="Times New Roman"/>
          <w:color w:val="auto"/>
          <w:spacing w:val="0"/>
          <w:szCs w:val="24"/>
          <w:vertAlign w:val="superscript"/>
        </w:rPr>
        <w:t>-1</w:t>
      </w:r>
      <w:r w:rsidRPr="003A3DE9">
        <w:rPr>
          <w:rFonts w:ascii="Palatino Linotype" w:hAnsi="Palatino Linotype" w:cs="Times New Roman"/>
          <w:color w:val="auto"/>
          <w:spacing w:val="0"/>
          <w:szCs w:val="24"/>
        </w:rPr>
        <w:t xml:space="preserve"> atm</w:t>
      </w:r>
      <w:r w:rsidRPr="003A3DE9">
        <w:rPr>
          <w:rFonts w:ascii="Palatino Linotype" w:hAnsi="Palatino Linotype" w:cs="Times New Roman"/>
          <w:color w:val="auto"/>
          <w:spacing w:val="0"/>
          <w:szCs w:val="24"/>
          <w:vertAlign w:val="superscript"/>
        </w:rPr>
        <w:t>-1</w:t>
      </w:r>
      <w:r w:rsidRPr="003A3DE9">
        <w:rPr>
          <w:rFonts w:ascii="Palatino Linotype" w:hAnsi="Palatino Linotype" w:cs="Times New Roman"/>
          <w:color w:val="auto"/>
          <w:spacing w:val="0"/>
          <w:szCs w:val="24"/>
        </w:rPr>
        <w:t>)). Therefore, HNO</w:t>
      </w:r>
      <w:r w:rsidRPr="003A3DE9">
        <w:rPr>
          <w:rFonts w:ascii="Palatino Linotype" w:hAnsi="Palatino Linotype" w:cs="Times New Roman"/>
          <w:color w:val="auto"/>
          <w:spacing w:val="0"/>
          <w:szCs w:val="24"/>
          <w:vertAlign w:val="subscript"/>
        </w:rPr>
        <w:t>3</w:t>
      </w:r>
      <w:r w:rsidRPr="003A3DE9">
        <w:rPr>
          <w:rFonts w:ascii="Palatino Linotype" w:hAnsi="Palatino Linotype" w:cs="Times New Roman"/>
          <w:color w:val="auto"/>
          <w:spacing w:val="0"/>
          <w:szCs w:val="24"/>
        </w:rPr>
        <w:t xml:space="preserve"> in the air was absorbed into 18 MΩ DI water (Deionized Water), and NO</w:t>
      </w:r>
      <w:r w:rsidRPr="003A3DE9">
        <w:rPr>
          <w:rFonts w:ascii="Palatino Linotype" w:hAnsi="Palatino Linotype" w:cs="Times New Roman"/>
          <w:color w:val="auto"/>
          <w:spacing w:val="0"/>
          <w:szCs w:val="24"/>
          <w:vertAlign w:val="subscript"/>
        </w:rPr>
        <w:t>3</w:t>
      </w:r>
      <w:r w:rsidRPr="003A3DE9">
        <w:rPr>
          <w:rFonts w:ascii="Palatino Linotype" w:hAnsi="Palatino Linotype" w:cs="Times New Roman"/>
          <w:color w:val="auto"/>
          <w:spacing w:val="0"/>
          <w:szCs w:val="24"/>
          <w:vertAlign w:val="superscript"/>
        </w:rPr>
        <w:t>-</w:t>
      </w:r>
      <w:r w:rsidRPr="003A3DE9">
        <w:rPr>
          <w:rFonts w:ascii="Palatino Linotype" w:hAnsi="Palatino Linotype" w:cs="Times New Roman"/>
          <w:color w:val="auto"/>
          <w:spacing w:val="0"/>
          <w:szCs w:val="24"/>
        </w:rPr>
        <w:t xml:space="preserve"> eluted in the solution was analyzed using ion chromatography. The HNO</w:t>
      </w:r>
      <w:r w:rsidRPr="003A3DE9">
        <w:rPr>
          <w:rFonts w:ascii="Palatino Linotype" w:hAnsi="Palatino Linotype" w:cs="Times New Roman"/>
          <w:color w:val="auto"/>
          <w:spacing w:val="0"/>
          <w:szCs w:val="24"/>
          <w:vertAlign w:val="subscript"/>
        </w:rPr>
        <w:t>3</w:t>
      </w:r>
      <w:r w:rsidRPr="003A3DE9">
        <w:rPr>
          <w:rFonts w:ascii="Palatino Linotype" w:hAnsi="Palatino Linotype" w:cs="Times New Roman"/>
          <w:color w:val="auto"/>
          <w:spacing w:val="0"/>
          <w:szCs w:val="24"/>
        </w:rPr>
        <w:t xml:space="preserve"> measurement system consists of an HNO</w:t>
      </w:r>
      <w:r w:rsidRPr="003A3DE9">
        <w:rPr>
          <w:rFonts w:ascii="Palatino Linotype" w:hAnsi="Palatino Linotype" w:cs="Times New Roman"/>
          <w:color w:val="auto"/>
          <w:spacing w:val="0"/>
          <w:szCs w:val="24"/>
          <w:vertAlign w:val="subscript"/>
        </w:rPr>
        <w:t>3</w:t>
      </w:r>
      <w:r w:rsidRPr="003A3DE9">
        <w:rPr>
          <w:rFonts w:ascii="Palatino Linotype" w:hAnsi="Palatino Linotype" w:cs="Times New Roman"/>
          <w:color w:val="auto"/>
          <w:spacing w:val="0"/>
          <w:szCs w:val="24"/>
        </w:rPr>
        <w:t xml:space="preserve"> collection part using DI water, a vacuum pump that can transport atmospheric air and samples, a peristaltic pump, and a syringe pump. The air introduced from the external atmosphere through the vacuum pump passes through the mixing coil at 2 L min</w:t>
      </w:r>
      <w:r w:rsidRPr="003A3DE9">
        <w:rPr>
          <w:rFonts w:ascii="Palatino Linotype" w:hAnsi="Palatino Linotype" w:cs="Times New Roman"/>
          <w:color w:val="auto"/>
          <w:spacing w:val="0"/>
          <w:szCs w:val="24"/>
          <w:vertAlign w:val="superscript"/>
        </w:rPr>
        <w:t>-1</w:t>
      </w:r>
      <w:r w:rsidRPr="003A3DE9">
        <w:rPr>
          <w:rFonts w:ascii="Palatino Linotype" w:hAnsi="Palatino Linotype" w:cs="Times New Roman"/>
          <w:color w:val="auto"/>
          <w:spacing w:val="0"/>
          <w:szCs w:val="24"/>
        </w:rPr>
        <w:t xml:space="preserve"> and is mixed with DI water injected at a flow rate of 0.5 mL min</w:t>
      </w:r>
      <w:r w:rsidRPr="003A3DE9">
        <w:rPr>
          <w:rFonts w:ascii="Palatino Linotype" w:hAnsi="Palatino Linotype" w:cs="Times New Roman"/>
          <w:color w:val="auto"/>
          <w:spacing w:val="0"/>
          <w:szCs w:val="24"/>
          <w:vertAlign w:val="superscript"/>
        </w:rPr>
        <w:t>-1</w:t>
      </w:r>
      <w:r w:rsidRPr="003A3DE9">
        <w:rPr>
          <w:rFonts w:ascii="Palatino Linotype" w:hAnsi="Palatino Linotype" w:cs="Times New Roman"/>
          <w:color w:val="auto"/>
          <w:spacing w:val="0"/>
          <w:szCs w:val="24"/>
        </w:rPr>
        <w:t>, so that HNO</w:t>
      </w:r>
      <w:r w:rsidRPr="003A3DE9">
        <w:rPr>
          <w:rFonts w:ascii="Palatino Linotype" w:hAnsi="Palatino Linotype" w:cs="Times New Roman"/>
          <w:color w:val="auto"/>
          <w:spacing w:val="0"/>
          <w:szCs w:val="24"/>
          <w:vertAlign w:val="subscript"/>
        </w:rPr>
        <w:t>3</w:t>
      </w:r>
      <w:r w:rsidRPr="003A3DE9">
        <w:rPr>
          <w:rFonts w:ascii="Palatino Linotype" w:hAnsi="Palatino Linotype" w:cs="Times New Roman"/>
          <w:color w:val="auto"/>
          <w:spacing w:val="0"/>
          <w:szCs w:val="24"/>
        </w:rPr>
        <w:t>, which is highly water-soluble in the air, is captured in DI water. DI water containing HNO</w:t>
      </w:r>
      <w:r w:rsidRPr="003A3DE9">
        <w:rPr>
          <w:rFonts w:ascii="Palatino Linotype" w:hAnsi="Palatino Linotype" w:cs="Times New Roman"/>
          <w:color w:val="auto"/>
          <w:spacing w:val="0"/>
          <w:szCs w:val="24"/>
          <w:vertAlign w:val="subscript"/>
        </w:rPr>
        <w:t>3</w:t>
      </w:r>
      <w:r w:rsidRPr="003A3DE9">
        <w:rPr>
          <w:rFonts w:ascii="Palatino Linotype" w:hAnsi="Palatino Linotype" w:cs="Times New Roman"/>
          <w:color w:val="auto"/>
          <w:spacing w:val="0"/>
          <w:szCs w:val="24"/>
        </w:rPr>
        <w:t xml:space="preserve"> is collected in a 10mL glass tube for 20 minutes through a peristaltic pump. The 10 mL sample collected over 20 minutes is injected into the anion concentration column (DIONEX TAC-ULP1) every 20 minutes by the sequence of the syringe pump. The anion concentration column serves to lower the detection limit by concentrating the anions that can be analyzed by ion chromatography, making it possible to measure trace amounts of HNO</w:t>
      </w:r>
      <w:r w:rsidRPr="003A3DE9">
        <w:rPr>
          <w:rFonts w:ascii="Palatino Linotype" w:hAnsi="Palatino Linotype" w:cs="Times New Roman"/>
          <w:color w:val="auto"/>
          <w:spacing w:val="0"/>
          <w:szCs w:val="24"/>
          <w:vertAlign w:val="subscript"/>
        </w:rPr>
        <w:t>3</w:t>
      </w:r>
      <w:r w:rsidRPr="003A3DE9">
        <w:rPr>
          <w:rFonts w:ascii="Palatino Linotype" w:hAnsi="Palatino Linotype" w:cs="Times New Roman"/>
          <w:color w:val="auto"/>
          <w:spacing w:val="0"/>
          <w:szCs w:val="24"/>
        </w:rPr>
        <w:t xml:space="preserve"> in the air. The syringe of the syringe pump used to move samples is operated to prevent contamination between samples through a sufficient cleaning process with DI water. To verify the HNO</w:t>
      </w:r>
      <w:r w:rsidRPr="003A3DE9">
        <w:rPr>
          <w:rFonts w:ascii="Palatino Linotype" w:hAnsi="Palatino Linotype" w:cs="Times New Roman"/>
          <w:color w:val="auto"/>
          <w:spacing w:val="0"/>
          <w:szCs w:val="24"/>
          <w:vertAlign w:val="subscript"/>
        </w:rPr>
        <w:t>3</w:t>
      </w:r>
      <w:r w:rsidRPr="003A3DE9">
        <w:rPr>
          <w:rFonts w:ascii="Palatino Linotype" w:hAnsi="Palatino Linotype" w:cs="Times New Roman"/>
          <w:color w:val="auto"/>
          <w:spacing w:val="0"/>
          <w:szCs w:val="24"/>
        </w:rPr>
        <w:t xml:space="preserve"> measurement results, we compared them with two other HNO</w:t>
      </w:r>
      <w:r w:rsidRPr="003A3DE9">
        <w:rPr>
          <w:rFonts w:ascii="Palatino Linotype" w:hAnsi="Palatino Linotype" w:cs="Times New Roman"/>
          <w:color w:val="auto"/>
          <w:spacing w:val="0"/>
          <w:szCs w:val="24"/>
          <w:vertAlign w:val="subscript"/>
        </w:rPr>
        <w:t>3</w:t>
      </w:r>
      <w:r w:rsidRPr="003A3DE9">
        <w:rPr>
          <w:rFonts w:ascii="Palatino Linotype" w:hAnsi="Palatino Linotype" w:cs="Times New Roman"/>
          <w:color w:val="auto"/>
          <w:spacing w:val="0"/>
          <w:szCs w:val="24"/>
        </w:rPr>
        <w:t xml:space="preserve"> measurement methods, the denuder method and PTR-MS (Proton Transfer Reaction Mass Spectrometry), and found that the slope and correlation with each method were high (Fig</w:t>
      </w:r>
      <w:r w:rsidR="00E9583F">
        <w:rPr>
          <w:rFonts w:ascii="Palatino Linotype" w:hAnsi="Palatino Linotype" w:cs="Times New Roman"/>
          <w:color w:val="auto"/>
          <w:spacing w:val="0"/>
          <w:szCs w:val="24"/>
        </w:rPr>
        <w:t xml:space="preserve">ure </w:t>
      </w:r>
      <w:r w:rsidRPr="003A3DE9">
        <w:rPr>
          <w:rFonts w:ascii="Palatino Linotype" w:hAnsi="Palatino Linotype" w:cs="Times New Roman"/>
          <w:color w:val="auto"/>
          <w:spacing w:val="0"/>
          <w:szCs w:val="24"/>
        </w:rPr>
        <w:t xml:space="preserve">S2). </w:t>
      </w:r>
    </w:p>
    <w:p w:rsidR="005A7EDF" w:rsidRDefault="005A7EDF" w:rsidP="00DD5266">
      <w:pPr>
        <w:jc w:val="both"/>
        <w:rPr>
          <w:rFonts w:ascii="Palatino Linotype" w:eastAsia="PMingLiU" w:hAnsi="Palatino Linotype"/>
          <w:sz w:val="23"/>
          <w:szCs w:val="23"/>
          <w:lang w:eastAsia="zh-TW"/>
        </w:rPr>
      </w:pPr>
    </w:p>
    <w:p w:rsidR="009C67E6" w:rsidRPr="003A3DE9" w:rsidRDefault="009C67E6" w:rsidP="009C67E6">
      <w:pPr>
        <w:pStyle w:val="af7"/>
        <w:jc w:val="center"/>
        <w:rPr>
          <w:rFonts w:ascii="Palatino Linotype" w:hAnsi="Palatino Linotype" w:cs="Times New Roman"/>
          <w:sz w:val="24"/>
          <w:szCs w:val="24"/>
        </w:rPr>
      </w:pPr>
      <w:r w:rsidRPr="003A3DE9">
        <w:rPr>
          <w:rFonts w:ascii="Palatino Linotype" w:hAnsi="Palatino Linotype" w:cs="Times New Roman"/>
          <w:noProof/>
          <w:sz w:val="24"/>
          <w:szCs w:val="24"/>
        </w:rPr>
        <w:lastRenderedPageBreak/>
        <w:drawing>
          <wp:inline distT="0" distB="0" distL="0" distR="0" wp14:anchorId="3DFF8333" wp14:editId="0E591525">
            <wp:extent cx="5562600" cy="2714625"/>
            <wp:effectExtent l="0" t="0" r="0" b="952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0" cy="2714625"/>
                    </a:xfrm>
                    <a:prstGeom prst="rect">
                      <a:avLst/>
                    </a:prstGeom>
                    <a:noFill/>
                    <a:ln>
                      <a:noFill/>
                    </a:ln>
                  </pic:spPr>
                </pic:pic>
              </a:graphicData>
            </a:graphic>
          </wp:inline>
        </w:drawing>
      </w:r>
    </w:p>
    <w:p w:rsidR="009C67E6" w:rsidRPr="003A3DE9" w:rsidRDefault="009C67E6" w:rsidP="009C67E6">
      <w:pPr>
        <w:widowControl w:val="0"/>
        <w:jc w:val="center"/>
        <w:rPr>
          <w:rFonts w:ascii="Palatino Linotype" w:hAnsi="Palatino Linotype"/>
          <w:bCs/>
          <w:sz w:val="18"/>
          <w:lang w:eastAsia="ko-KR"/>
        </w:rPr>
      </w:pPr>
      <w:r w:rsidRPr="003A3DE9">
        <w:rPr>
          <w:rFonts w:ascii="Palatino Linotype" w:hAnsi="Palatino Linotype"/>
          <w:b/>
          <w:sz w:val="18"/>
          <w:lang w:eastAsia="ko-KR"/>
        </w:rPr>
        <w:t>Figure S2.</w:t>
      </w:r>
      <w:r w:rsidRPr="003A3DE9">
        <w:rPr>
          <w:rFonts w:ascii="Palatino Linotype" w:hAnsi="Palatino Linotype"/>
          <w:bCs/>
          <w:sz w:val="18"/>
          <w:lang w:eastAsia="ko-KR"/>
        </w:rPr>
        <w:t xml:space="preserve"> Comparison of correlations between measurement methods.</w:t>
      </w:r>
    </w:p>
    <w:p w:rsidR="009C67E6" w:rsidRDefault="009C67E6">
      <w:pPr>
        <w:rPr>
          <w:rFonts w:ascii="Palatino Linotype" w:eastAsia="PMingLiU" w:hAnsi="Palatino Linotype"/>
          <w:sz w:val="23"/>
          <w:szCs w:val="23"/>
          <w:lang w:eastAsia="zh-TW"/>
        </w:rPr>
      </w:pPr>
      <w:r>
        <w:rPr>
          <w:rFonts w:ascii="Palatino Linotype" w:eastAsia="PMingLiU" w:hAnsi="Palatino Linotype"/>
          <w:sz w:val="23"/>
          <w:szCs w:val="23"/>
          <w:lang w:eastAsia="zh-TW"/>
        </w:rPr>
        <w:br w:type="page"/>
      </w:r>
    </w:p>
    <w:p w:rsidR="008F5B6A" w:rsidRPr="003A3DE9" w:rsidRDefault="008F5B6A" w:rsidP="00C14A0F">
      <w:pPr>
        <w:pStyle w:val="1"/>
        <w:rPr>
          <w:rFonts w:ascii="Palatino Linotype" w:hAnsi="Palatino Linotype"/>
          <w:sz w:val="20"/>
          <w:lang w:val="en-GB"/>
        </w:rPr>
      </w:pPr>
      <w:r w:rsidRPr="003A3DE9">
        <w:rPr>
          <w:rFonts w:ascii="Palatino Linotype" w:hAnsi="Palatino Linotype"/>
          <w:sz w:val="20"/>
          <w:lang w:val="en-GB"/>
        </w:rPr>
        <w:lastRenderedPageBreak/>
        <w:t>R</w:t>
      </w:r>
      <w:r w:rsidR="00CD5F89">
        <w:rPr>
          <w:rFonts w:ascii="Palatino Linotype" w:hAnsi="Palatino Linotype"/>
          <w:sz w:val="20"/>
          <w:lang w:val="en-GB"/>
        </w:rPr>
        <w:t>ef</w:t>
      </w:r>
      <w:r w:rsidR="007B6AA8">
        <w:rPr>
          <w:rFonts w:ascii="Palatino Linotype" w:hAnsi="Palatino Linotype"/>
          <w:sz w:val="20"/>
          <w:lang w:val="en-GB"/>
        </w:rPr>
        <w:t>erences</w:t>
      </w:r>
    </w:p>
    <w:p w:rsidR="003A3DE9" w:rsidRPr="003A3084" w:rsidRDefault="003A3DE9" w:rsidP="003A3084">
      <w:pPr>
        <w:pStyle w:val="af6"/>
        <w:widowControl w:val="0"/>
        <w:numPr>
          <w:ilvl w:val="0"/>
          <w:numId w:val="26"/>
        </w:numPr>
        <w:spacing w:line="228" w:lineRule="auto"/>
        <w:ind w:leftChars="0" w:left="425" w:hanging="425"/>
        <w:jc w:val="both"/>
        <w:rPr>
          <w:rFonts w:ascii="Palatino Linotype" w:hAnsi="Palatino Linotype"/>
          <w:bCs/>
          <w:sz w:val="18"/>
        </w:rPr>
      </w:pPr>
      <w:r w:rsidRPr="003A3084">
        <w:rPr>
          <w:rFonts w:ascii="Palatino Linotype" w:hAnsi="Palatino Linotype"/>
          <w:bCs/>
          <w:sz w:val="18"/>
        </w:rPr>
        <w:t>Cheng, B.</w:t>
      </w:r>
      <w:r w:rsidR="00E77D28" w:rsidRPr="003A3084">
        <w:rPr>
          <w:rFonts w:ascii="Palatino Linotype" w:hAnsi="Palatino Linotype"/>
          <w:bCs/>
          <w:sz w:val="18"/>
        </w:rPr>
        <w:t>;</w:t>
      </w:r>
      <w:r w:rsidRPr="003A3084">
        <w:rPr>
          <w:rFonts w:ascii="Palatino Linotype" w:hAnsi="Palatino Linotype"/>
          <w:bCs/>
          <w:sz w:val="18"/>
        </w:rPr>
        <w:t xml:space="preserve"> Wang-Li, L. Responses of secondary inorganic PM</w:t>
      </w:r>
      <w:r w:rsidRPr="003A3084">
        <w:rPr>
          <w:rFonts w:ascii="Palatino Linotype" w:hAnsi="Palatino Linotype"/>
          <w:bCs/>
          <w:sz w:val="18"/>
          <w:vertAlign w:val="subscript"/>
        </w:rPr>
        <w:t>2.5</w:t>
      </w:r>
      <w:r w:rsidRPr="003A3084">
        <w:rPr>
          <w:rFonts w:ascii="Palatino Linotype" w:hAnsi="Palatino Linotype"/>
          <w:bCs/>
          <w:sz w:val="18"/>
        </w:rPr>
        <w:t xml:space="preserve"> to precursor gases in an ammonia abundant area in North Carolina. Aerosol Air Qual</w:t>
      </w:r>
      <w:r w:rsidR="00A804E3" w:rsidRPr="003A3084">
        <w:rPr>
          <w:rFonts w:ascii="Palatino Linotype" w:hAnsi="Palatino Linotype"/>
          <w:bCs/>
          <w:sz w:val="18"/>
        </w:rPr>
        <w:t>.</w:t>
      </w:r>
      <w:r w:rsidRPr="003A3084">
        <w:rPr>
          <w:rFonts w:ascii="Palatino Linotype" w:hAnsi="Palatino Linotype"/>
          <w:bCs/>
          <w:sz w:val="18"/>
        </w:rPr>
        <w:t xml:space="preserve"> Res</w:t>
      </w:r>
      <w:r w:rsidR="00E77D28" w:rsidRPr="003A3084">
        <w:rPr>
          <w:rFonts w:ascii="Palatino Linotype" w:hAnsi="Palatino Linotype"/>
          <w:bCs/>
          <w:sz w:val="18"/>
        </w:rPr>
        <w:t>. 2019,</w:t>
      </w:r>
      <w:r w:rsidRPr="003A3084">
        <w:rPr>
          <w:rFonts w:ascii="Palatino Linotype" w:hAnsi="Palatino Linotype"/>
          <w:bCs/>
          <w:sz w:val="18"/>
        </w:rPr>
        <w:t xml:space="preserve"> 19(5), 1126-1138. </w:t>
      </w:r>
      <w:hyperlink r:id="rId11" w:history="1">
        <w:r w:rsidR="003A3084" w:rsidRPr="003A3084">
          <w:rPr>
            <w:rStyle w:val="a5"/>
            <w:rFonts w:ascii="Palatino Linotype" w:hAnsi="Palatino Linotype"/>
            <w:bCs/>
            <w:sz w:val="18"/>
          </w:rPr>
          <w:t>https://doi.org/10.4209/aaqr.2018.10.0384</w:t>
        </w:r>
      </w:hyperlink>
      <w:r w:rsidR="005A0F2A" w:rsidRPr="003A3084">
        <w:rPr>
          <w:rFonts w:ascii="Palatino Linotype" w:hAnsi="Palatino Linotype"/>
          <w:bCs/>
          <w:sz w:val="18"/>
        </w:rPr>
        <w:t>.</w:t>
      </w:r>
    </w:p>
    <w:p w:rsidR="003A3DE9" w:rsidRDefault="003A3DE9" w:rsidP="003A3DE9">
      <w:pPr>
        <w:pStyle w:val="af6"/>
        <w:widowControl w:val="0"/>
        <w:numPr>
          <w:ilvl w:val="0"/>
          <w:numId w:val="26"/>
        </w:numPr>
        <w:spacing w:line="228" w:lineRule="auto"/>
        <w:ind w:leftChars="0" w:left="425" w:hanging="425"/>
        <w:jc w:val="both"/>
        <w:rPr>
          <w:rFonts w:ascii="Palatino Linotype" w:hAnsi="Palatino Linotype"/>
          <w:bCs/>
          <w:sz w:val="18"/>
        </w:rPr>
      </w:pPr>
      <w:r w:rsidRPr="003A3084">
        <w:rPr>
          <w:rFonts w:ascii="Palatino Linotype" w:hAnsi="Palatino Linotype"/>
          <w:bCs/>
          <w:sz w:val="18"/>
        </w:rPr>
        <w:t>Huey, L. G.</w:t>
      </w:r>
      <w:r w:rsidR="00E77D28" w:rsidRPr="003A3084">
        <w:rPr>
          <w:rFonts w:ascii="Palatino Linotype" w:hAnsi="Palatino Linotype"/>
          <w:bCs/>
          <w:sz w:val="18"/>
        </w:rPr>
        <w:t>;</w:t>
      </w:r>
      <w:r w:rsidRPr="003A3084">
        <w:rPr>
          <w:rFonts w:ascii="Palatino Linotype" w:hAnsi="Palatino Linotype"/>
          <w:bCs/>
          <w:sz w:val="18"/>
        </w:rPr>
        <w:t xml:space="preserve"> </w:t>
      </w:r>
      <w:proofErr w:type="spellStart"/>
      <w:r w:rsidRPr="003A3084">
        <w:rPr>
          <w:rFonts w:ascii="Palatino Linotype" w:hAnsi="Palatino Linotype"/>
          <w:bCs/>
          <w:sz w:val="18"/>
        </w:rPr>
        <w:t>Dunlea</w:t>
      </w:r>
      <w:proofErr w:type="spellEnd"/>
      <w:r w:rsidRPr="003A3084">
        <w:rPr>
          <w:rFonts w:ascii="Palatino Linotype" w:hAnsi="Palatino Linotype"/>
          <w:bCs/>
          <w:sz w:val="18"/>
        </w:rPr>
        <w:t>, E. J.</w:t>
      </w:r>
      <w:r w:rsidR="00E77D28" w:rsidRPr="003A3084">
        <w:rPr>
          <w:rFonts w:ascii="Palatino Linotype" w:hAnsi="Palatino Linotype"/>
          <w:bCs/>
          <w:sz w:val="18"/>
        </w:rPr>
        <w:t>;</w:t>
      </w:r>
      <w:r w:rsidRPr="003A3084">
        <w:rPr>
          <w:rFonts w:ascii="Palatino Linotype" w:hAnsi="Palatino Linotype"/>
          <w:bCs/>
          <w:sz w:val="18"/>
        </w:rPr>
        <w:t xml:space="preserve"> Lovejoy, E. R.</w:t>
      </w:r>
      <w:r w:rsidR="00E77D28" w:rsidRPr="003A3084">
        <w:rPr>
          <w:rFonts w:ascii="Palatino Linotype" w:hAnsi="Palatino Linotype"/>
          <w:bCs/>
          <w:sz w:val="18"/>
        </w:rPr>
        <w:t>;</w:t>
      </w:r>
      <w:r w:rsidRPr="003A3084">
        <w:rPr>
          <w:rFonts w:ascii="Palatino Linotype" w:hAnsi="Palatino Linotype"/>
          <w:bCs/>
          <w:sz w:val="18"/>
        </w:rPr>
        <w:t xml:space="preserve"> Hanson, D. R.</w:t>
      </w:r>
      <w:r w:rsidR="00E77D28" w:rsidRPr="003A3084">
        <w:rPr>
          <w:rFonts w:ascii="Palatino Linotype" w:hAnsi="Palatino Linotype"/>
          <w:bCs/>
          <w:sz w:val="18"/>
        </w:rPr>
        <w:t>;</w:t>
      </w:r>
      <w:r w:rsidRPr="003A3084">
        <w:rPr>
          <w:rFonts w:ascii="Palatino Linotype" w:hAnsi="Palatino Linotype"/>
          <w:bCs/>
          <w:sz w:val="18"/>
        </w:rPr>
        <w:t xml:space="preserve"> Norton, R. B.</w:t>
      </w:r>
      <w:r w:rsidR="00E77D28" w:rsidRPr="003A3084">
        <w:rPr>
          <w:rFonts w:ascii="Palatino Linotype" w:hAnsi="Palatino Linotype"/>
          <w:bCs/>
          <w:sz w:val="18"/>
        </w:rPr>
        <w:t>;</w:t>
      </w:r>
      <w:r w:rsidRPr="003A3084">
        <w:rPr>
          <w:rFonts w:ascii="Palatino Linotype" w:hAnsi="Palatino Linotype"/>
          <w:bCs/>
          <w:sz w:val="18"/>
        </w:rPr>
        <w:t xml:space="preserve"> </w:t>
      </w:r>
      <w:proofErr w:type="spellStart"/>
      <w:r w:rsidRPr="003A3084">
        <w:rPr>
          <w:rFonts w:ascii="Palatino Linotype" w:hAnsi="Palatino Linotype"/>
          <w:bCs/>
          <w:sz w:val="18"/>
        </w:rPr>
        <w:t>Fehsenfeld</w:t>
      </w:r>
      <w:proofErr w:type="spellEnd"/>
      <w:r w:rsidRPr="003A3084">
        <w:rPr>
          <w:rFonts w:ascii="Palatino Linotype" w:hAnsi="Palatino Linotype"/>
          <w:bCs/>
          <w:sz w:val="18"/>
        </w:rPr>
        <w:t>, F. C.</w:t>
      </w:r>
      <w:r w:rsidR="00E77D28" w:rsidRPr="003A3084">
        <w:rPr>
          <w:rFonts w:ascii="Palatino Linotype" w:hAnsi="Palatino Linotype"/>
          <w:bCs/>
          <w:sz w:val="18"/>
        </w:rPr>
        <w:t>;</w:t>
      </w:r>
      <w:r w:rsidRPr="003A3084">
        <w:rPr>
          <w:rFonts w:ascii="Palatino Linotype" w:hAnsi="Palatino Linotype"/>
          <w:bCs/>
          <w:sz w:val="18"/>
        </w:rPr>
        <w:t xml:space="preserve"> Howard, C. J. Fast time response measurements of HNO</w:t>
      </w:r>
      <w:r w:rsidRPr="003A3084">
        <w:rPr>
          <w:rFonts w:ascii="Palatino Linotype" w:hAnsi="Palatino Linotype"/>
          <w:bCs/>
          <w:sz w:val="18"/>
          <w:vertAlign w:val="subscript"/>
        </w:rPr>
        <w:t>3</w:t>
      </w:r>
      <w:r w:rsidRPr="003A3084">
        <w:rPr>
          <w:rFonts w:ascii="Palatino Linotype" w:hAnsi="Palatino Linotype"/>
          <w:bCs/>
          <w:sz w:val="18"/>
        </w:rPr>
        <w:t xml:space="preserve"> in air with a chemical ionization mass spectrometer. J</w:t>
      </w:r>
      <w:r w:rsidR="00A804E3" w:rsidRPr="003A3084">
        <w:rPr>
          <w:rFonts w:ascii="Palatino Linotype" w:hAnsi="Palatino Linotype"/>
          <w:bCs/>
          <w:sz w:val="18"/>
        </w:rPr>
        <w:t>.</w:t>
      </w:r>
      <w:r w:rsidRPr="003A3084">
        <w:rPr>
          <w:rFonts w:ascii="Palatino Linotype" w:hAnsi="Palatino Linotype"/>
          <w:bCs/>
          <w:sz w:val="18"/>
        </w:rPr>
        <w:t xml:space="preserve"> </w:t>
      </w:r>
      <w:proofErr w:type="spellStart"/>
      <w:r w:rsidRPr="003A3084">
        <w:rPr>
          <w:rFonts w:ascii="Palatino Linotype" w:hAnsi="Palatino Linotype"/>
          <w:bCs/>
          <w:sz w:val="18"/>
        </w:rPr>
        <w:t>Geophys</w:t>
      </w:r>
      <w:proofErr w:type="spellEnd"/>
      <w:r w:rsidR="00A804E3" w:rsidRPr="003A3084">
        <w:rPr>
          <w:rFonts w:ascii="Palatino Linotype" w:hAnsi="Palatino Linotype"/>
          <w:bCs/>
          <w:sz w:val="18"/>
        </w:rPr>
        <w:t>.</w:t>
      </w:r>
      <w:r w:rsidRPr="003A3084">
        <w:rPr>
          <w:rFonts w:ascii="Palatino Linotype" w:hAnsi="Palatino Linotype"/>
          <w:bCs/>
          <w:sz w:val="18"/>
        </w:rPr>
        <w:t xml:space="preserve"> Res</w:t>
      </w:r>
      <w:r w:rsidR="00A804E3" w:rsidRPr="003A3084">
        <w:rPr>
          <w:rFonts w:ascii="Palatino Linotype" w:hAnsi="Palatino Linotype"/>
          <w:bCs/>
          <w:sz w:val="18"/>
        </w:rPr>
        <w:t xml:space="preserve">. </w:t>
      </w:r>
      <w:r w:rsidRPr="003A3084">
        <w:rPr>
          <w:rFonts w:ascii="Palatino Linotype" w:hAnsi="Palatino Linotype"/>
          <w:bCs/>
          <w:sz w:val="18"/>
        </w:rPr>
        <w:t>Atmos</w:t>
      </w:r>
      <w:r w:rsidR="00E77D28" w:rsidRPr="003A3084">
        <w:rPr>
          <w:rFonts w:ascii="Palatino Linotype" w:hAnsi="Palatino Linotype"/>
          <w:bCs/>
          <w:sz w:val="18"/>
        </w:rPr>
        <w:t>. 1998,</w:t>
      </w:r>
      <w:r w:rsidRPr="003A3084">
        <w:rPr>
          <w:rFonts w:ascii="Palatino Linotype" w:hAnsi="Palatino Linotype"/>
          <w:bCs/>
          <w:sz w:val="18"/>
        </w:rPr>
        <w:t xml:space="preserve"> 103(D3), 3355-3360. </w:t>
      </w:r>
      <w:hyperlink r:id="rId12" w:history="1">
        <w:r w:rsidR="003A3084" w:rsidRPr="003A3084">
          <w:rPr>
            <w:rStyle w:val="a5"/>
            <w:rFonts w:ascii="Palatino Linotype" w:hAnsi="Palatino Linotype"/>
            <w:bCs/>
            <w:sz w:val="18"/>
          </w:rPr>
          <w:t>https://doi.org/10.1029/97jd02214</w:t>
        </w:r>
      </w:hyperlink>
      <w:r w:rsidR="005A0F2A" w:rsidRPr="003A3084">
        <w:rPr>
          <w:rFonts w:ascii="Palatino Linotype" w:hAnsi="Palatino Linotype"/>
          <w:bCs/>
          <w:sz w:val="18"/>
        </w:rPr>
        <w:t>.</w:t>
      </w:r>
    </w:p>
    <w:p w:rsidR="00E9583F" w:rsidRPr="003A3084" w:rsidRDefault="00E9583F" w:rsidP="00E9583F">
      <w:pPr>
        <w:pStyle w:val="af6"/>
        <w:widowControl w:val="0"/>
        <w:numPr>
          <w:ilvl w:val="0"/>
          <w:numId w:val="26"/>
        </w:numPr>
        <w:spacing w:line="228" w:lineRule="auto"/>
        <w:ind w:leftChars="0" w:left="425" w:hanging="425"/>
        <w:jc w:val="both"/>
        <w:rPr>
          <w:rFonts w:ascii="Palatino Linotype" w:hAnsi="Palatino Linotype"/>
          <w:bCs/>
          <w:sz w:val="18"/>
        </w:rPr>
      </w:pPr>
      <w:proofErr w:type="spellStart"/>
      <w:r w:rsidRPr="003A3084">
        <w:rPr>
          <w:rFonts w:ascii="Palatino Linotype" w:hAnsi="Palatino Linotype"/>
          <w:bCs/>
          <w:sz w:val="18"/>
        </w:rPr>
        <w:t>Liakakou</w:t>
      </w:r>
      <w:proofErr w:type="spellEnd"/>
      <w:r w:rsidRPr="003A3084">
        <w:rPr>
          <w:rFonts w:ascii="Palatino Linotype" w:hAnsi="Palatino Linotype"/>
          <w:bCs/>
          <w:sz w:val="18"/>
        </w:rPr>
        <w:t xml:space="preserve">, E.; </w:t>
      </w:r>
      <w:proofErr w:type="spellStart"/>
      <w:r w:rsidRPr="003A3084">
        <w:rPr>
          <w:rFonts w:ascii="Palatino Linotype" w:hAnsi="Palatino Linotype"/>
          <w:bCs/>
          <w:sz w:val="18"/>
        </w:rPr>
        <w:t>Fourtziou</w:t>
      </w:r>
      <w:proofErr w:type="spellEnd"/>
      <w:r w:rsidRPr="003A3084">
        <w:rPr>
          <w:rFonts w:ascii="Palatino Linotype" w:hAnsi="Palatino Linotype"/>
          <w:bCs/>
          <w:sz w:val="18"/>
        </w:rPr>
        <w:t xml:space="preserve">, L.; </w:t>
      </w:r>
      <w:proofErr w:type="spellStart"/>
      <w:r w:rsidRPr="003A3084">
        <w:rPr>
          <w:rFonts w:ascii="Palatino Linotype" w:hAnsi="Palatino Linotype"/>
          <w:bCs/>
          <w:sz w:val="18"/>
        </w:rPr>
        <w:t>Paraskevopoulou</w:t>
      </w:r>
      <w:proofErr w:type="spellEnd"/>
      <w:r w:rsidRPr="003A3084">
        <w:rPr>
          <w:rFonts w:ascii="Palatino Linotype" w:hAnsi="Palatino Linotype"/>
          <w:bCs/>
          <w:sz w:val="18"/>
        </w:rPr>
        <w:t xml:space="preserve">, D.; Speyer, O.; </w:t>
      </w:r>
      <w:proofErr w:type="spellStart"/>
      <w:r w:rsidRPr="003A3084">
        <w:rPr>
          <w:rFonts w:ascii="Palatino Linotype" w:hAnsi="Palatino Linotype"/>
          <w:bCs/>
          <w:sz w:val="18"/>
        </w:rPr>
        <w:t>Lianou</w:t>
      </w:r>
      <w:proofErr w:type="spellEnd"/>
      <w:r w:rsidRPr="003A3084">
        <w:rPr>
          <w:rFonts w:ascii="Palatino Linotype" w:hAnsi="Palatino Linotype"/>
          <w:bCs/>
          <w:sz w:val="18"/>
        </w:rPr>
        <w:t xml:space="preserve">, M.; </w:t>
      </w:r>
      <w:proofErr w:type="spellStart"/>
      <w:r w:rsidRPr="003A3084">
        <w:rPr>
          <w:rFonts w:ascii="Palatino Linotype" w:hAnsi="Palatino Linotype"/>
          <w:bCs/>
          <w:sz w:val="18"/>
        </w:rPr>
        <w:t>Grivas</w:t>
      </w:r>
      <w:proofErr w:type="spellEnd"/>
      <w:r w:rsidRPr="003A3084">
        <w:rPr>
          <w:rFonts w:ascii="Palatino Linotype" w:hAnsi="Palatino Linotype"/>
          <w:bCs/>
          <w:sz w:val="18"/>
        </w:rPr>
        <w:t xml:space="preserve">, G.; </w:t>
      </w:r>
      <w:proofErr w:type="spellStart"/>
      <w:r w:rsidRPr="003A3084">
        <w:rPr>
          <w:rFonts w:ascii="Palatino Linotype" w:hAnsi="Palatino Linotype"/>
          <w:bCs/>
          <w:sz w:val="18"/>
        </w:rPr>
        <w:t>Myriokefalitakis</w:t>
      </w:r>
      <w:proofErr w:type="spellEnd"/>
      <w:r w:rsidRPr="003A3084">
        <w:rPr>
          <w:rFonts w:ascii="Palatino Linotype" w:hAnsi="Palatino Linotype"/>
          <w:bCs/>
          <w:sz w:val="18"/>
        </w:rPr>
        <w:t xml:space="preserve">, S.; </w:t>
      </w:r>
      <w:proofErr w:type="spellStart"/>
      <w:r w:rsidRPr="003A3084">
        <w:rPr>
          <w:rFonts w:ascii="Palatino Linotype" w:hAnsi="Palatino Linotype"/>
          <w:bCs/>
          <w:sz w:val="18"/>
        </w:rPr>
        <w:t>Mihalopoulos</w:t>
      </w:r>
      <w:proofErr w:type="spellEnd"/>
      <w:r w:rsidRPr="003A3084">
        <w:rPr>
          <w:rFonts w:ascii="Palatino Linotype" w:hAnsi="Palatino Linotype"/>
          <w:bCs/>
          <w:sz w:val="18"/>
        </w:rPr>
        <w:t>, N. High-Resolution Measurements of SO</w:t>
      </w:r>
      <w:r w:rsidRPr="003A3084">
        <w:rPr>
          <w:rFonts w:ascii="Palatino Linotype" w:hAnsi="Palatino Linotype"/>
          <w:bCs/>
          <w:sz w:val="18"/>
          <w:vertAlign w:val="subscript"/>
        </w:rPr>
        <w:t>2</w:t>
      </w:r>
      <w:r w:rsidRPr="003A3084">
        <w:rPr>
          <w:rFonts w:ascii="Palatino Linotype" w:hAnsi="Palatino Linotype"/>
          <w:bCs/>
          <w:sz w:val="18"/>
        </w:rPr>
        <w:t>, HNO</w:t>
      </w:r>
      <w:r w:rsidRPr="003A3084">
        <w:rPr>
          <w:rFonts w:ascii="Palatino Linotype" w:hAnsi="Palatino Linotype"/>
          <w:bCs/>
          <w:sz w:val="18"/>
          <w:vertAlign w:val="subscript"/>
        </w:rPr>
        <w:t>3</w:t>
      </w:r>
      <w:r w:rsidRPr="003A3084">
        <w:rPr>
          <w:rFonts w:ascii="Palatino Linotype" w:hAnsi="Palatino Linotype"/>
          <w:bCs/>
          <w:sz w:val="18"/>
        </w:rPr>
        <w:t xml:space="preserve"> and HCl at the Urban Environment of Athens, Greece: Levels, Variability and Gas to Particle Partitioning. Atmosphere 2022, 13(2), 218. </w:t>
      </w:r>
      <w:hyperlink r:id="rId13" w:history="1">
        <w:r w:rsidRPr="003A3084">
          <w:rPr>
            <w:rStyle w:val="a5"/>
            <w:rFonts w:ascii="Palatino Linotype" w:hAnsi="Palatino Linotype"/>
            <w:bCs/>
            <w:sz w:val="18"/>
          </w:rPr>
          <w:t>https://doi.org/10.3390/atmos13020218</w:t>
        </w:r>
      </w:hyperlink>
      <w:r w:rsidRPr="003A3084">
        <w:rPr>
          <w:rFonts w:ascii="Palatino Linotype" w:hAnsi="Palatino Linotype"/>
          <w:bCs/>
          <w:sz w:val="18"/>
        </w:rPr>
        <w:t>.</w:t>
      </w:r>
    </w:p>
    <w:p w:rsidR="003A3DE9" w:rsidRPr="003A3DE9" w:rsidRDefault="003A3DE9" w:rsidP="003A3DE9">
      <w:pPr>
        <w:pStyle w:val="af9"/>
        <w:numPr>
          <w:ilvl w:val="0"/>
          <w:numId w:val="26"/>
        </w:numPr>
        <w:wordWrap/>
        <w:autoSpaceDE/>
        <w:autoSpaceDN/>
        <w:snapToGrid/>
        <w:spacing w:line="228" w:lineRule="auto"/>
        <w:ind w:left="425" w:hanging="425"/>
        <w:rPr>
          <w:rFonts w:ascii="Palatino Linotype" w:hAnsi="Palatino Linotype" w:cs="Times New Roman"/>
          <w:color w:val="auto"/>
          <w:sz w:val="18"/>
          <w:szCs w:val="24"/>
        </w:rPr>
      </w:pPr>
      <w:r w:rsidRPr="003A3DE9">
        <w:rPr>
          <w:rFonts w:ascii="Palatino Linotype" w:hAnsi="Palatino Linotype" w:cs="Times New Roman"/>
          <w:color w:val="auto"/>
          <w:sz w:val="18"/>
          <w:szCs w:val="24"/>
        </w:rPr>
        <w:t>Hwang, J.</w:t>
      </w:r>
      <w:r w:rsidR="00E77D28">
        <w:rPr>
          <w:rFonts w:ascii="Palatino Linotype" w:hAnsi="Palatino Linotype" w:cs="Times New Roman"/>
          <w:color w:val="auto"/>
          <w:sz w:val="18"/>
          <w:szCs w:val="24"/>
        </w:rPr>
        <w:t>;</w:t>
      </w:r>
      <w:r w:rsidRPr="003A3DE9">
        <w:rPr>
          <w:rFonts w:ascii="Palatino Linotype" w:hAnsi="Palatino Linotype" w:cs="Times New Roman"/>
          <w:color w:val="auto"/>
          <w:sz w:val="18"/>
          <w:szCs w:val="24"/>
        </w:rPr>
        <w:t xml:space="preserve"> Kim, K., Park, T.</w:t>
      </w:r>
      <w:r w:rsidR="00E77D28">
        <w:rPr>
          <w:rFonts w:ascii="Palatino Linotype" w:hAnsi="Palatino Linotype" w:cs="Times New Roman"/>
          <w:color w:val="auto"/>
          <w:sz w:val="18"/>
          <w:szCs w:val="24"/>
        </w:rPr>
        <w:t>;</w:t>
      </w:r>
      <w:r w:rsidRPr="003A3DE9">
        <w:rPr>
          <w:rFonts w:ascii="Palatino Linotype" w:hAnsi="Palatino Linotype" w:cs="Times New Roman"/>
          <w:color w:val="auto"/>
          <w:sz w:val="18"/>
          <w:szCs w:val="24"/>
        </w:rPr>
        <w:t xml:space="preserve"> Kang, S.</w:t>
      </w:r>
      <w:r w:rsidR="00E77D28">
        <w:rPr>
          <w:rFonts w:ascii="Palatino Linotype" w:hAnsi="Palatino Linotype" w:cs="Times New Roman"/>
          <w:color w:val="auto"/>
          <w:sz w:val="18"/>
          <w:szCs w:val="24"/>
        </w:rPr>
        <w:t>;</w:t>
      </w:r>
      <w:r w:rsidRPr="003A3DE9">
        <w:rPr>
          <w:rFonts w:ascii="Palatino Linotype" w:hAnsi="Palatino Linotype" w:cs="Times New Roman"/>
          <w:color w:val="auto"/>
          <w:sz w:val="18"/>
          <w:szCs w:val="24"/>
        </w:rPr>
        <w:t xml:space="preserve"> Ban, J.</w:t>
      </w:r>
      <w:r w:rsidR="00E77D28">
        <w:rPr>
          <w:rFonts w:ascii="Palatino Linotype" w:hAnsi="Palatino Linotype" w:cs="Times New Roman"/>
          <w:color w:val="auto"/>
          <w:sz w:val="18"/>
          <w:szCs w:val="24"/>
        </w:rPr>
        <w:t>;</w:t>
      </w:r>
      <w:r w:rsidRPr="003A3DE9">
        <w:rPr>
          <w:rFonts w:ascii="Palatino Linotype" w:hAnsi="Palatino Linotype" w:cs="Times New Roman"/>
          <w:color w:val="auto"/>
          <w:sz w:val="18"/>
          <w:szCs w:val="24"/>
        </w:rPr>
        <w:t xml:space="preserve"> Song, J.</w:t>
      </w:r>
      <w:r w:rsidR="00E77D28">
        <w:rPr>
          <w:rFonts w:ascii="Palatino Linotype" w:hAnsi="Palatino Linotype" w:cs="Times New Roman"/>
          <w:color w:val="auto"/>
          <w:sz w:val="18"/>
          <w:szCs w:val="24"/>
        </w:rPr>
        <w:t>;</w:t>
      </w:r>
      <w:r w:rsidRPr="003A3DE9">
        <w:rPr>
          <w:rFonts w:ascii="Palatino Linotype" w:hAnsi="Palatino Linotype" w:cs="Times New Roman"/>
          <w:color w:val="auto"/>
          <w:sz w:val="18"/>
          <w:szCs w:val="24"/>
        </w:rPr>
        <w:t xml:space="preserve"> Park, I.</w:t>
      </w:r>
      <w:r w:rsidR="00E77D28">
        <w:rPr>
          <w:rFonts w:ascii="Palatino Linotype" w:hAnsi="Palatino Linotype" w:cs="Times New Roman"/>
          <w:color w:val="auto"/>
          <w:sz w:val="18"/>
          <w:szCs w:val="24"/>
        </w:rPr>
        <w:t>;</w:t>
      </w:r>
      <w:r w:rsidRPr="003A3DE9">
        <w:rPr>
          <w:rFonts w:ascii="Palatino Linotype" w:hAnsi="Palatino Linotype" w:cs="Times New Roman"/>
          <w:color w:val="auto"/>
          <w:sz w:val="18"/>
          <w:szCs w:val="24"/>
        </w:rPr>
        <w:t xml:space="preserve"> Lee, T. Development of Semi-continuous Monitoring Techniques for Atmospheric HNO</w:t>
      </w:r>
      <w:r w:rsidRPr="003A3DE9">
        <w:rPr>
          <w:rFonts w:ascii="Palatino Linotype" w:hAnsi="Palatino Linotype" w:cs="Times New Roman"/>
          <w:color w:val="auto"/>
          <w:sz w:val="18"/>
          <w:szCs w:val="24"/>
          <w:vertAlign w:val="subscript"/>
        </w:rPr>
        <w:t>3</w:t>
      </w:r>
      <w:r w:rsidRPr="003A3DE9">
        <w:rPr>
          <w:rFonts w:ascii="Palatino Linotype" w:hAnsi="Palatino Linotype" w:cs="Times New Roman"/>
          <w:color w:val="auto"/>
          <w:sz w:val="18"/>
          <w:szCs w:val="24"/>
        </w:rPr>
        <w:t>. AGU Fall Meeting</w:t>
      </w:r>
      <w:r w:rsidR="00A804E3">
        <w:rPr>
          <w:rFonts w:ascii="Palatino Linotype" w:hAnsi="Palatino Linotype" w:cs="Times New Roman"/>
          <w:color w:val="auto"/>
          <w:sz w:val="18"/>
          <w:szCs w:val="24"/>
        </w:rPr>
        <w:t>,</w:t>
      </w:r>
      <w:r w:rsidRPr="003A3DE9">
        <w:rPr>
          <w:rFonts w:ascii="Palatino Linotype" w:hAnsi="Palatino Linotype" w:cs="Times New Roman"/>
          <w:color w:val="auto"/>
          <w:sz w:val="18"/>
          <w:szCs w:val="24"/>
        </w:rPr>
        <w:t xml:space="preserve"> </w:t>
      </w:r>
      <w:r w:rsidR="00A804E3">
        <w:rPr>
          <w:rFonts w:ascii="Palatino Linotype" w:hAnsi="Palatino Linotype" w:cs="Times New Roman"/>
          <w:color w:val="auto"/>
          <w:sz w:val="18"/>
          <w:szCs w:val="24"/>
        </w:rPr>
        <w:t>Chicago, USA, 16/12/2022.</w:t>
      </w:r>
    </w:p>
    <w:p w:rsidR="003A3DE9" w:rsidRDefault="003A3DE9" w:rsidP="003A3DE9">
      <w:pPr>
        <w:pStyle w:val="af9"/>
        <w:numPr>
          <w:ilvl w:val="0"/>
          <w:numId w:val="26"/>
        </w:numPr>
        <w:wordWrap/>
        <w:autoSpaceDE/>
        <w:autoSpaceDN/>
        <w:snapToGrid/>
        <w:spacing w:line="228" w:lineRule="auto"/>
        <w:ind w:left="425" w:hanging="425"/>
        <w:rPr>
          <w:rFonts w:ascii="Palatino Linotype" w:eastAsia="휴먼명조" w:hAnsi="Palatino Linotype" w:cs="Times New Roman"/>
          <w:color w:val="auto"/>
          <w:sz w:val="18"/>
          <w:szCs w:val="24"/>
        </w:rPr>
      </w:pPr>
      <w:r w:rsidRPr="003A3084">
        <w:rPr>
          <w:rFonts w:ascii="Palatino Linotype" w:hAnsi="Palatino Linotype" w:cs="Times New Roman"/>
          <w:color w:val="auto"/>
          <w:sz w:val="18"/>
          <w:szCs w:val="24"/>
        </w:rPr>
        <w:t>Hwang, J.</w:t>
      </w:r>
      <w:r w:rsidR="005A0F2A" w:rsidRPr="003A3084">
        <w:rPr>
          <w:rFonts w:ascii="Palatino Linotype" w:hAnsi="Palatino Linotype" w:cs="Times New Roman"/>
          <w:color w:val="auto"/>
          <w:sz w:val="18"/>
          <w:szCs w:val="24"/>
        </w:rPr>
        <w:t>;</w:t>
      </w:r>
      <w:r w:rsidRPr="003A3084">
        <w:rPr>
          <w:rFonts w:ascii="Palatino Linotype" w:hAnsi="Palatino Linotype" w:cs="Times New Roman"/>
          <w:color w:val="auto"/>
          <w:sz w:val="18"/>
          <w:szCs w:val="24"/>
        </w:rPr>
        <w:t xml:space="preserve"> Kim, K.</w:t>
      </w:r>
      <w:r w:rsidR="005A0F2A" w:rsidRPr="003A3084">
        <w:rPr>
          <w:rFonts w:ascii="Palatino Linotype" w:hAnsi="Palatino Linotype" w:cs="Times New Roman"/>
          <w:color w:val="auto"/>
          <w:sz w:val="18"/>
          <w:szCs w:val="24"/>
        </w:rPr>
        <w:t>;</w:t>
      </w:r>
      <w:r w:rsidRPr="003A3084">
        <w:rPr>
          <w:rFonts w:ascii="Palatino Linotype" w:hAnsi="Palatino Linotype" w:cs="Times New Roman"/>
          <w:color w:val="auto"/>
          <w:sz w:val="18"/>
          <w:szCs w:val="24"/>
        </w:rPr>
        <w:t xml:space="preserve"> Park, T.</w:t>
      </w:r>
      <w:r w:rsidR="005A0F2A" w:rsidRPr="003A3084">
        <w:rPr>
          <w:rFonts w:ascii="Palatino Linotype" w:hAnsi="Palatino Linotype" w:cs="Times New Roman"/>
          <w:color w:val="auto"/>
          <w:sz w:val="18"/>
          <w:szCs w:val="24"/>
        </w:rPr>
        <w:t>;</w:t>
      </w:r>
      <w:r w:rsidRPr="003A3084">
        <w:rPr>
          <w:rFonts w:ascii="Palatino Linotype" w:hAnsi="Palatino Linotype" w:cs="Times New Roman"/>
          <w:color w:val="auto"/>
          <w:sz w:val="18"/>
          <w:szCs w:val="24"/>
        </w:rPr>
        <w:t xml:space="preserve"> Kang, S.</w:t>
      </w:r>
      <w:r w:rsidR="005A0F2A" w:rsidRPr="003A3084">
        <w:rPr>
          <w:rFonts w:ascii="Palatino Linotype" w:hAnsi="Palatino Linotype" w:cs="Times New Roman"/>
          <w:color w:val="auto"/>
          <w:sz w:val="18"/>
          <w:szCs w:val="24"/>
        </w:rPr>
        <w:t>;</w:t>
      </w:r>
      <w:r w:rsidRPr="003A3084">
        <w:rPr>
          <w:rFonts w:ascii="Palatino Linotype" w:hAnsi="Palatino Linotype" w:cs="Times New Roman"/>
          <w:color w:val="auto"/>
          <w:sz w:val="18"/>
          <w:szCs w:val="24"/>
        </w:rPr>
        <w:t xml:space="preserve"> Ban, J.</w:t>
      </w:r>
      <w:r w:rsidR="005A0F2A" w:rsidRPr="003A3084">
        <w:rPr>
          <w:rFonts w:ascii="Palatino Linotype" w:hAnsi="Palatino Linotype" w:cs="Times New Roman"/>
          <w:color w:val="auto"/>
          <w:sz w:val="18"/>
          <w:szCs w:val="24"/>
        </w:rPr>
        <w:t>;</w:t>
      </w:r>
      <w:r w:rsidRPr="003A3084">
        <w:rPr>
          <w:rFonts w:ascii="Palatino Linotype" w:hAnsi="Palatino Linotype" w:cs="Times New Roman"/>
          <w:color w:val="auto"/>
          <w:sz w:val="18"/>
          <w:szCs w:val="24"/>
        </w:rPr>
        <w:t xml:space="preserve"> Song, J.</w:t>
      </w:r>
      <w:r w:rsidR="005A0F2A" w:rsidRPr="003A3084">
        <w:rPr>
          <w:rFonts w:ascii="Palatino Linotype" w:hAnsi="Palatino Linotype" w:cs="Times New Roman"/>
          <w:color w:val="auto"/>
          <w:sz w:val="18"/>
          <w:szCs w:val="24"/>
        </w:rPr>
        <w:t>;</w:t>
      </w:r>
      <w:r w:rsidRPr="003A3084">
        <w:rPr>
          <w:rFonts w:ascii="Palatino Linotype" w:hAnsi="Palatino Linotype" w:cs="Times New Roman"/>
          <w:color w:val="auto"/>
          <w:sz w:val="18"/>
          <w:szCs w:val="24"/>
        </w:rPr>
        <w:t xml:space="preserve"> Park, I.</w:t>
      </w:r>
      <w:r w:rsidR="005A0F2A" w:rsidRPr="003A3084">
        <w:rPr>
          <w:rFonts w:ascii="Palatino Linotype" w:hAnsi="Palatino Linotype" w:cs="Times New Roman"/>
          <w:color w:val="auto"/>
          <w:sz w:val="18"/>
          <w:szCs w:val="24"/>
        </w:rPr>
        <w:t>;</w:t>
      </w:r>
      <w:r w:rsidRPr="003A3084">
        <w:rPr>
          <w:rFonts w:ascii="Palatino Linotype" w:hAnsi="Palatino Linotype" w:cs="Times New Roman"/>
          <w:color w:val="auto"/>
          <w:sz w:val="18"/>
          <w:szCs w:val="24"/>
        </w:rPr>
        <w:t xml:space="preserve"> Lee, T. Development of Semi-continuous Monitoring Techniques for Atmospheric HNO</w:t>
      </w:r>
      <w:r w:rsidRPr="003A3084">
        <w:rPr>
          <w:rFonts w:ascii="Palatino Linotype" w:hAnsi="Palatino Linotype" w:cs="Times New Roman"/>
          <w:color w:val="auto"/>
          <w:sz w:val="18"/>
          <w:szCs w:val="24"/>
          <w:vertAlign w:val="subscript"/>
        </w:rPr>
        <w:t>3</w:t>
      </w:r>
      <w:r w:rsidRPr="003A3084">
        <w:rPr>
          <w:rFonts w:ascii="Palatino Linotype" w:hAnsi="Palatino Linotype" w:cs="Times New Roman"/>
          <w:color w:val="auto"/>
          <w:sz w:val="18"/>
          <w:szCs w:val="24"/>
        </w:rPr>
        <w:t xml:space="preserve">. </w:t>
      </w:r>
      <w:r w:rsidRPr="003A3084">
        <w:rPr>
          <w:rFonts w:ascii="Palatino Linotype" w:eastAsia="휴먼명조" w:hAnsi="Palatino Linotype" w:cs="Times New Roman"/>
          <w:color w:val="auto"/>
          <w:sz w:val="18"/>
          <w:szCs w:val="24"/>
        </w:rPr>
        <w:t>J</w:t>
      </w:r>
      <w:r w:rsidR="00A804E3" w:rsidRPr="003A3084">
        <w:rPr>
          <w:rFonts w:ascii="Palatino Linotype" w:eastAsia="휴먼명조" w:hAnsi="Palatino Linotype" w:cs="Times New Roman"/>
          <w:color w:val="auto"/>
          <w:sz w:val="18"/>
          <w:szCs w:val="24"/>
        </w:rPr>
        <w:t xml:space="preserve">. </w:t>
      </w:r>
      <w:r w:rsidRPr="003A3084">
        <w:rPr>
          <w:rFonts w:ascii="Palatino Linotype" w:eastAsia="휴먼명조" w:hAnsi="Palatino Linotype" w:cs="Times New Roman"/>
          <w:color w:val="auto"/>
          <w:sz w:val="18"/>
          <w:szCs w:val="24"/>
        </w:rPr>
        <w:t>Korean Soc</w:t>
      </w:r>
      <w:r w:rsidR="00A804E3" w:rsidRPr="003A3084">
        <w:rPr>
          <w:rFonts w:ascii="Palatino Linotype" w:eastAsia="휴먼명조" w:hAnsi="Palatino Linotype" w:cs="Times New Roman"/>
          <w:color w:val="auto"/>
          <w:sz w:val="18"/>
          <w:szCs w:val="24"/>
        </w:rPr>
        <w:t>.</w:t>
      </w:r>
      <w:r w:rsidRPr="003A3084">
        <w:rPr>
          <w:rFonts w:ascii="Palatino Linotype" w:eastAsia="휴먼명조" w:hAnsi="Palatino Linotype" w:cs="Times New Roman"/>
          <w:color w:val="auto"/>
          <w:sz w:val="18"/>
          <w:szCs w:val="24"/>
        </w:rPr>
        <w:t xml:space="preserve"> Atmos</w:t>
      </w:r>
      <w:r w:rsidR="00A804E3" w:rsidRPr="003A3084">
        <w:rPr>
          <w:rFonts w:ascii="Palatino Linotype" w:eastAsia="휴먼명조" w:hAnsi="Palatino Linotype" w:cs="Times New Roman"/>
          <w:color w:val="auto"/>
          <w:sz w:val="18"/>
          <w:szCs w:val="24"/>
        </w:rPr>
        <w:t>.</w:t>
      </w:r>
      <w:r w:rsidRPr="003A3084">
        <w:rPr>
          <w:rFonts w:ascii="Palatino Linotype" w:eastAsia="휴먼명조" w:hAnsi="Palatino Linotype" w:cs="Times New Roman"/>
          <w:color w:val="auto"/>
          <w:sz w:val="18"/>
          <w:szCs w:val="24"/>
        </w:rPr>
        <w:t xml:space="preserve"> Environ</w:t>
      </w:r>
      <w:r w:rsidR="005A0F2A" w:rsidRPr="003A3084">
        <w:rPr>
          <w:rFonts w:ascii="Palatino Linotype" w:eastAsia="휴먼명조" w:hAnsi="Palatino Linotype" w:cs="Times New Roman"/>
          <w:color w:val="auto"/>
          <w:sz w:val="18"/>
          <w:szCs w:val="24"/>
        </w:rPr>
        <w:t>. 2023,</w:t>
      </w:r>
      <w:r w:rsidRPr="003A3084">
        <w:rPr>
          <w:rFonts w:ascii="Palatino Linotype" w:eastAsia="휴먼명조" w:hAnsi="Palatino Linotype" w:cs="Times New Roman"/>
          <w:color w:val="auto"/>
          <w:sz w:val="18"/>
          <w:szCs w:val="24"/>
        </w:rPr>
        <w:t xml:space="preserve"> 39(2), 265-277. </w:t>
      </w:r>
      <w:hyperlink r:id="rId14" w:history="1">
        <w:r w:rsidR="003A3084" w:rsidRPr="003A3084">
          <w:rPr>
            <w:rStyle w:val="a5"/>
            <w:rFonts w:ascii="Palatino Linotype" w:eastAsia="휴먼명조" w:hAnsi="Palatino Linotype" w:cs="Times New Roman"/>
            <w:sz w:val="18"/>
            <w:szCs w:val="24"/>
          </w:rPr>
          <w:t>https://doi.org/10.5572/kosae.2023.39.2.265</w:t>
        </w:r>
      </w:hyperlink>
      <w:r w:rsidR="005A0F2A" w:rsidRPr="003A3084">
        <w:rPr>
          <w:rFonts w:ascii="Palatino Linotype" w:eastAsia="휴먼명조" w:hAnsi="Palatino Linotype" w:cs="Times New Roman"/>
          <w:color w:val="auto"/>
          <w:sz w:val="18"/>
          <w:szCs w:val="24"/>
        </w:rPr>
        <w:t>.</w:t>
      </w:r>
    </w:p>
    <w:p w:rsidR="00E9583F" w:rsidRPr="003A3DE9" w:rsidRDefault="00E9583F" w:rsidP="00E9583F">
      <w:pPr>
        <w:pStyle w:val="af9"/>
        <w:numPr>
          <w:ilvl w:val="0"/>
          <w:numId w:val="26"/>
        </w:numPr>
        <w:wordWrap/>
        <w:autoSpaceDE/>
        <w:autoSpaceDN/>
        <w:snapToGrid/>
        <w:spacing w:line="228" w:lineRule="auto"/>
        <w:ind w:left="425" w:hanging="425"/>
        <w:rPr>
          <w:rFonts w:ascii="Palatino Linotype" w:eastAsia="휴먼명조" w:hAnsi="Palatino Linotype" w:cs="Times New Roman"/>
          <w:color w:val="auto"/>
          <w:sz w:val="18"/>
          <w:szCs w:val="24"/>
        </w:rPr>
      </w:pPr>
      <w:r w:rsidRPr="003A3DE9">
        <w:rPr>
          <w:rFonts w:ascii="Palatino Linotype" w:hAnsi="Palatino Linotype" w:cs="Times New Roman"/>
          <w:bCs/>
          <w:sz w:val="18"/>
          <w:szCs w:val="24"/>
        </w:rPr>
        <w:t>Park, S. S.</w:t>
      </w:r>
      <w:r>
        <w:rPr>
          <w:rFonts w:ascii="Palatino Linotype" w:hAnsi="Palatino Linotype" w:cs="Times New Roman"/>
          <w:bCs/>
          <w:sz w:val="18"/>
          <w:szCs w:val="24"/>
        </w:rPr>
        <w:t>;</w:t>
      </w:r>
      <w:r w:rsidRPr="003A3DE9">
        <w:rPr>
          <w:rFonts w:ascii="Palatino Linotype" w:hAnsi="Palatino Linotype" w:cs="Times New Roman"/>
          <w:bCs/>
          <w:sz w:val="18"/>
          <w:szCs w:val="24"/>
        </w:rPr>
        <w:t xml:space="preserve"> Lee, M. H.</w:t>
      </w:r>
      <w:r>
        <w:rPr>
          <w:rFonts w:ascii="Palatino Linotype" w:hAnsi="Palatino Linotype" w:cs="Times New Roman"/>
          <w:bCs/>
          <w:sz w:val="18"/>
          <w:szCs w:val="24"/>
        </w:rPr>
        <w:t>;</w:t>
      </w:r>
      <w:r w:rsidRPr="003A3DE9">
        <w:rPr>
          <w:rFonts w:ascii="Palatino Linotype" w:hAnsi="Palatino Linotype" w:cs="Times New Roman"/>
          <w:bCs/>
          <w:sz w:val="18"/>
          <w:szCs w:val="24"/>
        </w:rPr>
        <w:t xml:space="preserve"> Lee, T. H.</w:t>
      </w:r>
      <w:r>
        <w:rPr>
          <w:rFonts w:ascii="Palatino Linotype" w:hAnsi="Palatino Linotype" w:cs="Times New Roman"/>
          <w:bCs/>
          <w:sz w:val="18"/>
          <w:szCs w:val="24"/>
        </w:rPr>
        <w:t>;</w:t>
      </w:r>
      <w:r w:rsidRPr="003A3DE9">
        <w:rPr>
          <w:rFonts w:ascii="Palatino Linotype" w:hAnsi="Palatino Linotype" w:cs="Times New Roman"/>
          <w:bCs/>
          <w:sz w:val="18"/>
          <w:szCs w:val="24"/>
        </w:rPr>
        <w:t xml:space="preserve"> Lee, J. Y.</w:t>
      </w:r>
      <w:r>
        <w:rPr>
          <w:rFonts w:ascii="Palatino Linotype" w:hAnsi="Palatino Linotype" w:cs="Times New Roman"/>
          <w:bCs/>
          <w:sz w:val="18"/>
          <w:szCs w:val="24"/>
        </w:rPr>
        <w:t>;</w:t>
      </w:r>
      <w:r w:rsidRPr="003A3DE9">
        <w:rPr>
          <w:rFonts w:ascii="Palatino Linotype" w:hAnsi="Palatino Linotype" w:cs="Times New Roman"/>
          <w:bCs/>
          <w:sz w:val="18"/>
          <w:szCs w:val="24"/>
        </w:rPr>
        <w:t xml:space="preserve"> Jung, C. H.</w:t>
      </w:r>
      <w:r>
        <w:rPr>
          <w:rFonts w:ascii="Palatino Linotype" w:hAnsi="Palatino Linotype" w:cs="Times New Roman"/>
          <w:bCs/>
          <w:sz w:val="18"/>
          <w:szCs w:val="24"/>
        </w:rPr>
        <w:t>;</w:t>
      </w:r>
      <w:r w:rsidRPr="003A3DE9">
        <w:rPr>
          <w:rFonts w:ascii="Palatino Linotype" w:hAnsi="Palatino Linotype" w:cs="Times New Roman"/>
          <w:bCs/>
          <w:sz w:val="18"/>
          <w:szCs w:val="24"/>
        </w:rPr>
        <w:t xml:space="preserve"> Yu, G. H.</w:t>
      </w:r>
      <w:r>
        <w:rPr>
          <w:rFonts w:ascii="Palatino Linotype" w:hAnsi="Palatino Linotype" w:cs="Times New Roman"/>
          <w:bCs/>
          <w:sz w:val="18"/>
          <w:szCs w:val="24"/>
        </w:rPr>
        <w:t>;</w:t>
      </w:r>
      <w:r w:rsidRPr="003A3DE9">
        <w:rPr>
          <w:rFonts w:ascii="Palatino Linotype" w:hAnsi="Palatino Linotype" w:cs="Times New Roman"/>
          <w:bCs/>
          <w:sz w:val="18"/>
          <w:szCs w:val="24"/>
        </w:rPr>
        <w:t xml:space="preserve"> Son, S. C.</w:t>
      </w:r>
      <w:r>
        <w:rPr>
          <w:rFonts w:ascii="Palatino Linotype" w:hAnsi="Palatino Linotype" w:cs="Times New Roman"/>
          <w:bCs/>
          <w:sz w:val="18"/>
          <w:szCs w:val="24"/>
        </w:rPr>
        <w:t>;</w:t>
      </w:r>
      <w:r w:rsidRPr="003A3DE9">
        <w:rPr>
          <w:rFonts w:ascii="Palatino Linotype" w:hAnsi="Palatino Linotype" w:cs="Times New Roman"/>
          <w:bCs/>
          <w:sz w:val="18"/>
          <w:szCs w:val="24"/>
        </w:rPr>
        <w:t xml:space="preserve"> Ju, S. R.</w:t>
      </w:r>
      <w:r>
        <w:rPr>
          <w:rFonts w:ascii="Palatino Linotype" w:hAnsi="Palatino Linotype" w:cs="Times New Roman"/>
          <w:bCs/>
          <w:sz w:val="18"/>
          <w:szCs w:val="24"/>
        </w:rPr>
        <w:t>;</w:t>
      </w:r>
      <w:r w:rsidRPr="003A3DE9">
        <w:rPr>
          <w:rFonts w:ascii="Palatino Linotype" w:hAnsi="Palatino Linotype" w:cs="Times New Roman"/>
          <w:bCs/>
          <w:sz w:val="18"/>
          <w:szCs w:val="24"/>
        </w:rPr>
        <w:t xml:space="preserve"> Park, T. U.</w:t>
      </w:r>
      <w:r>
        <w:rPr>
          <w:rFonts w:ascii="Palatino Linotype" w:hAnsi="Palatino Linotype" w:cs="Times New Roman"/>
          <w:bCs/>
          <w:sz w:val="18"/>
          <w:szCs w:val="24"/>
        </w:rPr>
        <w:t>;</w:t>
      </w:r>
      <w:r w:rsidRPr="003A3DE9">
        <w:rPr>
          <w:rFonts w:ascii="Palatino Linotype" w:hAnsi="Palatino Linotype" w:cs="Times New Roman"/>
          <w:bCs/>
          <w:sz w:val="18"/>
          <w:szCs w:val="24"/>
        </w:rPr>
        <w:t xml:space="preserve"> Sung, B. C.</w:t>
      </w:r>
      <w:r>
        <w:rPr>
          <w:rFonts w:ascii="Palatino Linotype" w:hAnsi="Palatino Linotype" w:cs="Times New Roman"/>
          <w:bCs/>
          <w:sz w:val="18"/>
          <w:szCs w:val="24"/>
        </w:rPr>
        <w:t>;</w:t>
      </w:r>
      <w:r w:rsidRPr="003A3DE9">
        <w:rPr>
          <w:rFonts w:ascii="Palatino Linotype" w:hAnsi="Palatino Linotype" w:cs="Times New Roman"/>
          <w:bCs/>
          <w:sz w:val="18"/>
          <w:szCs w:val="24"/>
        </w:rPr>
        <w:t xml:space="preserve"> Park, G. T.</w:t>
      </w:r>
      <w:r>
        <w:rPr>
          <w:rFonts w:ascii="Palatino Linotype" w:hAnsi="Palatino Linotype" w:cs="Times New Roman"/>
          <w:bCs/>
          <w:sz w:val="18"/>
          <w:szCs w:val="24"/>
        </w:rPr>
        <w:t>;</w:t>
      </w:r>
      <w:r w:rsidRPr="003A3DE9">
        <w:rPr>
          <w:rFonts w:ascii="Palatino Linotype" w:hAnsi="Palatino Linotype" w:cs="Times New Roman"/>
          <w:bCs/>
          <w:sz w:val="18"/>
          <w:szCs w:val="24"/>
        </w:rPr>
        <w:t xml:space="preserve"> Park, T. H.</w:t>
      </w:r>
      <w:r>
        <w:rPr>
          <w:rFonts w:ascii="Palatino Linotype" w:hAnsi="Palatino Linotype" w:cs="Times New Roman"/>
          <w:bCs/>
          <w:sz w:val="18"/>
          <w:szCs w:val="24"/>
        </w:rPr>
        <w:t>;</w:t>
      </w:r>
      <w:r w:rsidRPr="003A3DE9">
        <w:rPr>
          <w:rFonts w:ascii="Palatino Linotype" w:hAnsi="Palatino Linotype" w:cs="Times New Roman"/>
          <w:bCs/>
          <w:sz w:val="18"/>
          <w:szCs w:val="24"/>
        </w:rPr>
        <w:t xml:space="preserve"> Kang, S. W.</w:t>
      </w:r>
      <w:r>
        <w:rPr>
          <w:rFonts w:ascii="Palatino Linotype" w:hAnsi="Palatino Linotype" w:cs="Times New Roman"/>
          <w:bCs/>
          <w:sz w:val="18"/>
          <w:szCs w:val="24"/>
        </w:rPr>
        <w:t>;</w:t>
      </w:r>
      <w:r w:rsidRPr="003A3DE9">
        <w:rPr>
          <w:rFonts w:ascii="Palatino Linotype" w:hAnsi="Palatino Linotype" w:cs="Times New Roman"/>
          <w:bCs/>
          <w:sz w:val="18"/>
          <w:szCs w:val="24"/>
        </w:rPr>
        <w:t xml:space="preserve"> Ban, J. H.</w:t>
      </w:r>
      <w:r>
        <w:rPr>
          <w:rFonts w:ascii="Palatino Linotype" w:hAnsi="Palatino Linotype" w:cs="Times New Roman"/>
          <w:bCs/>
          <w:sz w:val="18"/>
          <w:szCs w:val="24"/>
        </w:rPr>
        <w:t>;</w:t>
      </w:r>
      <w:r w:rsidRPr="003A3DE9">
        <w:rPr>
          <w:rFonts w:ascii="Palatino Linotype" w:hAnsi="Palatino Linotype" w:cs="Times New Roman"/>
          <w:bCs/>
          <w:sz w:val="18"/>
          <w:szCs w:val="24"/>
        </w:rPr>
        <w:t xml:space="preserve"> Kim, K. H.</w:t>
      </w:r>
      <w:r>
        <w:rPr>
          <w:rFonts w:ascii="Palatino Linotype" w:hAnsi="Palatino Linotype" w:cs="Times New Roman"/>
          <w:bCs/>
          <w:sz w:val="18"/>
          <w:szCs w:val="24"/>
        </w:rPr>
        <w:t>;</w:t>
      </w:r>
      <w:r w:rsidRPr="003A3DE9">
        <w:rPr>
          <w:rFonts w:ascii="Palatino Linotype" w:hAnsi="Palatino Linotype" w:cs="Times New Roman"/>
          <w:bCs/>
          <w:sz w:val="18"/>
          <w:szCs w:val="24"/>
        </w:rPr>
        <w:t xml:space="preserve"> Choi, S. Y.</w:t>
      </w:r>
      <w:r>
        <w:rPr>
          <w:rFonts w:ascii="Palatino Linotype" w:hAnsi="Palatino Linotype" w:cs="Times New Roman"/>
          <w:bCs/>
          <w:sz w:val="18"/>
          <w:szCs w:val="24"/>
        </w:rPr>
        <w:t>;</w:t>
      </w:r>
      <w:r w:rsidRPr="003A3DE9">
        <w:rPr>
          <w:rFonts w:ascii="Palatino Linotype" w:hAnsi="Palatino Linotype" w:cs="Times New Roman"/>
          <w:bCs/>
          <w:sz w:val="18"/>
          <w:szCs w:val="24"/>
        </w:rPr>
        <w:t xml:space="preserve"> Park, M. H.</w:t>
      </w:r>
      <w:r>
        <w:rPr>
          <w:rFonts w:ascii="Palatino Linotype" w:hAnsi="Palatino Linotype" w:cs="Times New Roman"/>
          <w:bCs/>
          <w:sz w:val="18"/>
          <w:szCs w:val="24"/>
        </w:rPr>
        <w:t>;</w:t>
      </w:r>
      <w:r w:rsidRPr="003A3DE9">
        <w:rPr>
          <w:rFonts w:ascii="Palatino Linotype" w:hAnsi="Palatino Linotype" w:cs="Times New Roman"/>
          <w:bCs/>
          <w:sz w:val="18"/>
          <w:szCs w:val="24"/>
        </w:rPr>
        <w:t xml:space="preserve"> Lee, A. R.</w:t>
      </w:r>
      <w:r>
        <w:rPr>
          <w:rFonts w:ascii="Palatino Linotype" w:hAnsi="Palatino Linotype" w:cs="Times New Roman"/>
          <w:bCs/>
          <w:sz w:val="18"/>
          <w:szCs w:val="24"/>
        </w:rPr>
        <w:t>;</w:t>
      </w:r>
      <w:r w:rsidRPr="003A3DE9">
        <w:rPr>
          <w:rFonts w:ascii="Palatino Linotype" w:hAnsi="Palatino Linotype" w:cs="Times New Roman"/>
          <w:bCs/>
          <w:sz w:val="18"/>
          <w:szCs w:val="24"/>
        </w:rPr>
        <w:t xml:space="preserve"> Gil, J. S.</w:t>
      </w:r>
      <w:r>
        <w:rPr>
          <w:rFonts w:ascii="Palatino Linotype" w:hAnsi="Palatino Linotype" w:cs="Times New Roman"/>
          <w:bCs/>
          <w:sz w:val="18"/>
          <w:szCs w:val="24"/>
        </w:rPr>
        <w:t>;</w:t>
      </w:r>
      <w:r w:rsidRPr="003A3DE9">
        <w:rPr>
          <w:rFonts w:ascii="Palatino Linotype" w:hAnsi="Palatino Linotype" w:cs="Times New Roman"/>
          <w:bCs/>
          <w:sz w:val="18"/>
          <w:szCs w:val="24"/>
        </w:rPr>
        <w:t xml:space="preserve"> Kang, S. G. </w:t>
      </w:r>
      <w:r w:rsidRPr="003A3DE9">
        <w:rPr>
          <w:rFonts w:ascii="Palatino Linotype" w:eastAsia="휴먼명조" w:hAnsi="Palatino Linotype" w:cs="Times New Roman"/>
          <w:color w:val="auto"/>
          <w:sz w:val="18"/>
          <w:szCs w:val="24"/>
        </w:rPr>
        <w:t>Investigation on the formation processes of secondary inorganic species in Seoul and Gwangju1 - Focusing on sulfate, nitrate, and ammonium</w:t>
      </w:r>
      <w:r>
        <w:rPr>
          <w:rFonts w:ascii="Palatino Linotype" w:eastAsia="휴먼명조" w:hAnsi="Palatino Linotype" w:cs="Times New Roman"/>
          <w:color w:val="auto"/>
          <w:sz w:val="18"/>
          <w:szCs w:val="24"/>
        </w:rPr>
        <w:t>;</w:t>
      </w:r>
      <w:r w:rsidRPr="003A3DE9">
        <w:rPr>
          <w:rFonts w:ascii="Palatino Linotype" w:eastAsia="휴먼명조" w:hAnsi="Palatino Linotype" w:cs="Times New Roman"/>
          <w:color w:val="auto"/>
          <w:sz w:val="18"/>
          <w:szCs w:val="24"/>
        </w:rPr>
        <w:t xml:space="preserve"> National Institute of Environmental Research (NIER)</w:t>
      </w:r>
      <w:r>
        <w:rPr>
          <w:rFonts w:ascii="Palatino Linotype" w:eastAsia="휴먼명조" w:hAnsi="Palatino Linotype" w:cs="Times New Roman"/>
          <w:color w:val="auto"/>
          <w:sz w:val="18"/>
          <w:szCs w:val="24"/>
        </w:rPr>
        <w:t>: Incheon</w:t>
      </w:r>
      <w:r w:rsidRPr="003A3DE9">
        <w:rPr>
          <w:rFonts w:ascii="Palatino Linotype" w:eastAsia="휴먼명조" w:hAnsi="Palatino Linotype" w:cs="Times New Roman"/>
          <w:color w:val="auto"/>
          <w:sz w:val="18"/>
          <w:szCs w:val="24"/>
        </w:rPr>
        <w:t>, Korea</w:t>
      </w:r>
      <w:r>
        <w:rPr>
          <w:rFonts w:ascii="Palatino Linotype" w:eastAsia="휴먼명조" w:hAnsi="Palatino Linotype" w:cs="Times New Roman"/>
          <w:color w:val="auto"/>
          <w:sz w:val="18"/>
          <w:szCs w:val="24"/>
        </w:rPr>
        <w:t>, 2021</w:t>
      </w:r>
      <w:r w:rsidRPr="003A3DE9">
        <w:rPr>
          <w:rFonts w:ascii="Palatino Linotype" w:eastAsia="휴먼명조" w:hAnsi="Palatino Linotype" w:cs="Times New Roman"/>
          <w:color w:val="auto"/>
          <w:sz w:val="18"/>
          <w:szCs w:val="24"/>
        </w:rPr>
        <w:t>.</w:t>
      </w:r>
    </w:p>
    <w:p w:rsidR="003A3DE9" w:rsidRPr="003A3DE9" w:rsidRDefault="003A3DE9" w:rsidP="003A3DE9">
      <w:pPr>
        <w:pStyle w:val="af9"/>
        <w:numPr>
          <w:ilvl w:val="0"/>
          <w:numId w:val="26"/>
        </w:numPr>
        <w:wordWrap/>
        <w:autoSpaceDE/>
        <w:autoSpaceDN/>
        <w:snapToGrid/>
        <w:spacing w:line="228" w:lineRule="auto"/>
        <w:ind w:left="425" w:hanging="425"/>
        <w:rPr>
          <w:rFonts w:ascii="Palatino Linotype" w:hAnsi="Palatino Linotype" w:cs="Times New Roman"/>
          <w:color w:val="auto"/>
          <w:sz w:val="18"/>
          <w:szCs w:val="24"/>
        </w:rPr>
      </w:pPr>
      <w:r w:rsidRPr="003A3DE9">
        <w:rPr>
          <w:rFonts w:ascii="Palatino Linotype" w:hAnsi="Palatino Linotype" w:cs="Times New Roman"/>
          <w:bCs/>
          <w:sz w:val="18"/>
          <w:szCs w:val="24"/>
        </w:rPr>
        <w:t>Lee, T. H.</w:t>
      </w:r>
      <w:r w:rsidR="005A0F2A">
        <w:rPr>
          <w:rFonts w:ascii="Palatino Linotype" w:hAnsi="Palatino Linotype" w:cs="Times New Roman"/>
          <w:bCs/>
          <w:sz w:val="18"/>
          <w:szCs w:val="24"/>
        </w:rPr>
        <w:t>;</w:t>
      </w:r>
      <w:r w:rsidRPr="003A3DE9">
        <w:rPr>
          <w:rFonts w:ascii="Palatino Linotype" w:hAnsi="Palatino Linotype" w:cs="Times New Roman"/>
          <w:bCs/>
          <w:sz w:val="18"/>
          <w:szCs w:val="24"/>
        </w:rPr>
        <w:t xml:space="preserve"> Lee, M. H.</w:t>
      </w:r>
      <w:r w:rsidR="005A0F2A">
        <w:rPr>
          <w:rFonts w:ascii="Palatino Linotype" w:hAnsi="Palatino Linotype" w:cs="Times New Roman"/>
          <w:bCs/>
          <w:sz w:val="18"/>
          <w:szCs w:val="24"/>
        </w:rPr>
        <w:t>;</w:t>
      </w:r>
      <w:r w:rsidRPr="003A3DE9">
        <w:rPr>
          <w:rFonts w:ascii="Palatino Linotype" w:hAnsi="Palatino Linotype" w:cs="Times New Roman"/>
          <w:bCs/>
          <w:sz w:val="18"/>
          <w:szCs w:val="24"/>
        </w:rPr>
        <w:t xml:space="preserve"> Park, S. S.</w:t>
      </w:r>
      <w:r w:rsidR="005A0F2A">
        <w:rPr>
          <w:rFonts w:ascii="Palatino Linotype" w:hAnsi="Palatino Linotype" w:cs="Times New Roman"/>
          <w:bCs/>
          <w:sz w:val="18"/>
          <w:szCs w:val="24"/>
        </w:rPr>
        <w:t>;</w:t>
      </w:r>
      <w:r w:rsidRPr="003A3DE9">
        <w:rPr>
          <w:rFonts w:ascii="Palatino Linotype" w:hAnsi="Palatino Linotype" w:cs="Times New Roman"/>
          <w:bCs/>
          <w:sz w:val="18"/>
          <w:szCs w:val="24"/>
        </w:rPr>
        <w:t xml:space="preserve"> Lee, J. Y.</w:t>
      </w:r>
      <w:r w:rsidR="005A0F2A">
        <w:rPr>
          <w:rFonts w:ascii="Palatino Linotype" w:hAnsi="Palatino Linotype" w:cs="Times New Roman"/>
          <w:bCs/>
          <w:sz w:val="18"/>
          <w:szCs w:val="24"/>
        </w:rPr>
        <w:t>;</w:t>
      </w:r>
      <w:r w:rsidRPr="003A3DE9">
        <w:rPr>
          <w:rFonts w:ascii="Palatino Linotype" w:hAnsi="Palatino Linotype" w:cs="Times New Roman"/>
          <w:bCs/>
          <w:sz w:val="18"/>
          <w:szCs w:val="24"/>
        </w:rPr>
        <w:t xml:space="preserve"> Jung, C. H.</w:t>
      </w:r>
      <w:r w:rsidR="005A0F2A">
        <w:rPr>
          <w:rFonts w:ascii="Palatino Linotype" w:hAnsi="Palatino Linotype" w:cs="Times New Roman"/>
          <w:bCs/>
          <w:sz w:val="18"/>
          <w:szCs w:val="24"/>
        </w:rPr>
        <w:t>;</w:t>
      </w:r>
      <w:r w:rsidRPr="003A3DE9">
        <w:rPr>
          <w:rFonts w:ascii="Palatino Linotype" w:hAnsi="Palatino Linotype" w:cs="Times New Roman"/>
          <w:bCs/>
          <w:sz w:val="18"/>
          <w:szCs w:val="24"/>
        </w:rPr>
        <w:t xml:space="preserve"> Park, G. T.</w:t>
      </w:r>
      <w:r w:rsidR="005A0F2A">
        <w:rPr>
          <w:rFonts w:ascii="Palatino Linotype" w:hAnsi="Palatino Linotype" w:cs="Times New Roman"/>
          <w:bCs/>
          <w:sz w:val="18"/>
          <w:szCs w:val="24"/>
        </w:rPr>
        <w:t>;</w:t>
      </w:r>
      <w:r w:rsidRPr="003A3DE9">
        <w:rPr>
          <w:rFonts w:ascii="Palatino Linotype" w:hAnsi="Palatino Linotype" w:cs="Times New Roman"/>
          <w:bCs/>
          <w:sz w:val="18"/>
          <w:szCs w:val="24"/>
        </w:rPr>
        <w:t xml:space="preserve"> Park, T. H.</w:t>
      </w:r>
      <w:r w:rsidR="005A0F2A">
        <w:rPr>
          <w:rFonts w:ascii="Palatino Linotype" w:hAnsi="Palatino Linotype" w:cs="Times New Roman"/>
          <w:bCs/>
          <w:sz w:val="18"/>
          <w:szCs w:val="24"/>
        </w:rPr>
        <w:t>;</w:t>
      </w:r>
      <w:r w:rsidRPr="003A3DE9">
        <w:rPr>
          <w:rFonts w:ascii="Palatino Linotype" w:hAnsi="Palatino Linotype" w:cs="Times New Roman"/>
          <w:bCs/>
          <w:sz w:val="18"/>
          <w:szCs w:val="24"/>
        </w:rPr>
        <w:t xml:space="preserve"> Yu, G. H.</w:t>
      </w:r>
      <w:r w:rsidR="005A0F2A">
        <w:rPr>
          <w:rFonts w:ascii="Palatino Linotype" w:hAnsi="Palatino Linotype" w:cs="Times New Roman"/>
          <w:bCs/>
          <w:sz w:val="18"/>
          <w:szCs w:val="24"/>
        </w:rPr>
        <w:t>;</w:t>
      </w:r>
      <w:r w:rsidRPr="003A3DE9">
        <w:rPr>
          <w:rFonts w:ascii="Palatino Linotype" w:hAnsi="Palatino Linotype" w:cs="Times New Roman"/>
          <w:bCs/>
          <w:sz w:val="18"/>
          <w:szCs w:val="24"/>
        </w:rPr>
        <w:t xml:space="preserve"> Kim, J. Y.</w:t>
      </w:r>
      <w:r w:rsidR="005A0F2A">
        <w:rPr>
          <w:rFonts w:ascii="Palatino Linotype" w:hAnsi="Palatino Linotype" w:cs="Times New Roman"/>
          <w:bCs/>
          <w:sz w:val="18"/>
          <w:szCs w:val="24"/>
        </w:rPr>
        <w:t>;</w:t>
      </w:r>
      <w:r w:rsidRPr="003A3DE9">
        <w:rPr>
          <w:rFonts w:ascii="Palatino Linotype" w:hAnsi="Palatino Linotype" w:cs="Times New Roman"/>
          <w:bCs/>
          <w:sz w:val="18"/>
          <w:szCs w:val="24"/>
        </w:rPr>
        <w:t xml:space="preserve"> Kim, N. G.</w:t>
      </w:r>
      <w:r w:rsidR="005A0F2A">
        <w:rPr>
          <w:rFonts w:ascii="Palatino Linotype" w:hAnsi="Palatino Linotype" w:cs="Times New Roman"/>
          <w:bCs/>
          <w:sz w:val="18"/>
          <w:szCs w:val="24"/>
        </w:rPr>
        <w:t>;</w:t>
      </w:r>
      <w:r w:rsidRPr="003A3DE9">
        <w:rPr>
          <w:rFonts w:ascii="Palatino Linotype" w:hAnsi="Palatino Linotype" w:cs="Times New Roman"/>
          <w:bCs/>
          <w:sz w:val="18"/>
          <w:szCs w:val="24"/>
        </w:rPr>
        <w:t xml:space="preserve"> Lee, H. M.</w:t>
      </w:r>
      <w:r w:rsidR="005A0F2A">
        <w:rPr>
          <w:rFonts w:ascii="Palatino Linotype" w:hAnsi="Palatino Linotype" w:cs="Times New Roman"/>
          <w:bCs/>
          <w:sz w:val="18"/>
          <w:szCs w:val="24"/>
        </w:rPr>
        <w:t>;</w:t>
      </w:r>
      <w:r w:rsidRPr="003A3DE9">
        <w:rPr>
          <w:rFonts w:ascii="Palatino Linotype" w:hAnsi="Palatino Linotype" w:cs="Times New Roman"/>
          <w:bCs/>
          <w:sz w:val="18"/>
          <w:szCs w:val="24"/>
        </w:rPr>
        <w:t xml:space="preserve"> Lee, Y. H.</w:t>
      </w:r>
      <w:r w:rsidR="005A0F2A">
        <w:rPr>
          <w:rFonts w:ascii="Palatino Linotype" w:hAnsi="Palatino Linotype" w:cs="Times New Roman"/>
          <w:bCs/>
          <w:sz w:val="18"/>
          <w:szCs w:val="24"/>
        </w:rPr>
        <w:t>;</w:t>
      </w:r>
      <w:r w:rsidRPr="003A3DE9">
        <w:rPr>
          <w:rFonts w:ascii="Palatino Linotype" w:hAnsi="Palatino Linotype" w:cs="Times New Roman"/>
          <w:bCs/>
          <w:sz w:val="18"/>
          <w:szCs w:val="24"/>
        </w:rPr>
        <w:t xml:space="preserve"> Kang, S. W.</w:t>
      </w:r>
      <w:r w:rsidR="005A0F2A">
        <w:rPr>
          <w:rFonts w:ascii="Palatino Linotype" w:hAnsi="Palatino Linotype" w:cs="Times New Roman"/>
          <w:bCs/>
          <w:sz w:val="18"/>
          <w:szCs w:val="24"/>
        </w:rPr>
        <w:t>;</w:t>
      </w:r>
      <w:r w:rsidRPr="003A3DE9">
        <w:rPr>
          <w:rFonts w:ascii="Palatino Linotype" w:hAnsi="Palatino Linotype" w:cs="Times New Roman"/>
          <w:bCs/>
          <w:sz w:val="18"/>
          <w:szCs w:val="24"/>
        </w:rPr>
        <w:t xml:space="preserve"> Kim, K. H.</w:t>
      </w:r>
      <w:r w:rsidR="005A0F2A">
        <w:rPr>
          <w:rFonts w:ascii="Palatino Linotype" w:hAnsi="Palatino Linotype" w:cs="Times New Roman"/>
          <w:bCs/>
          <w:sz w:val="18"/>
          <w:szCs w:val="24"/>
        </w:rPr>
        <w:t>;</w:t>
      </w:r>
      <w:r w:rsidRPr="003A3DE9">
        <w:rPr>
          <w:rFonts w:ascii="Palatino Linotype" w:hAnsi="Palatino Linotype" w:cs="Times New Roman"/>
          <w:bCs/>
          <w:sz w:val="18"/>
          <w:szCs w:val="24"/>
        </w:rPr>
        <w:t xml:space="preserve"> Ban, J. H.</w:t>
      </w:r>
      <w:r w:rsidR="005A0F2A">
        <w:rPr>
          <w:rFonts w:ascii="Palatino Linotype" w:hAnsi="Palatino Linotype" w:cs="Times New Roman"/>
          <w:bCs/>
          <w:sz w:val="18"/>
          <w:szCs w:val="24"/>
        </w:rPr>
        <w:t>;</w:t>
      </w:r>
      <w:r w:rsidRPr="003A3DE9">
        <w:rPr>
          <w:rFonts w:ascii="Palatino Linotype" w:hAnsi="Palatino Linotype" w:cs="Times New Roman"/>
          <w:bCs/>
          <w:sz w:val="18"/>
          <w:szCs w:val="24"/>
        </w:rPr>
        <w:t xml:space="preserve"> Choi, S. Y.</w:t>
      </w:r>
      <w:r w:rsidR="005A0F2A">
        <w:rPr>
          <w:rFonts w:ascii="Palatino Linotype" w:hAnsi="Palatino Linotype" w:cs="Times New Roman"/>
          <w:bCs/>
          <w:sz w:val="18"/>
          <w:szCs w:val="24"/>
        </w:rPr>
        <w:t>;</w:t>
      </w:r>
      <w:r w:rsidRPr="003A3DE9">
        <w:rPr>
          <w:rFonts w:ascii="Palatino Linotype" w:hAnsi="Palatino Linotype" w:cs="Times New Roman"/>
          <w:bCs/>
          <w:sz w:val="18"/>
          <w:szCs w:val="24"/>
        </w:rPr>
        <w:t xml:space="preserve"> Song, J. I.</w:t>
      </w:r>
      <w:r w:rsidR="005A0F2A">
        <w:rPr>
          <w:rFonts w:ascii="Palatino Linotype" w:hAnsi="Palatino Linotype" w:cs="Times New Roman"/>
          <w:bCs/>
          <w:sz w:val="18"/>
          <w:szCs w:val="24"/>
        </w:rPr>
        <w:t>;</w:t>
      </w:r>
      <w:r w:rsidRPr="003A3DE9">
        <w:rPr>
          <w:rFonts w:ascii="Palatino Linotype" w:hAnsi="Palatino Linotype" w:cs="Times New Roman"/>
          <w:bCs/>
          <w:sz w:val="18"/>
          <w:szCs w:val="24"/>
        </w:rPr>
        <w:t xml:space="preserve"> Son, S. C.</w:t>
      </w:r>
      <w:r w:rsidR="005A0F2A">
        <w:rPr>
          <w:rFonts w:ascii="Palatino Linotype" w:hAnsi="Palatino Linotype" w:cs="Times New Roman"/>
          <w:bCs/>
          <w:sz w:val="18"/>
          <w:szCs w:val="24"/>
        </w:rPr>
        <w:t>;</w:t>
      </w:r>
      <w:r w:rsidRPr="003A3DE9">
        <w:rPr>
          <w:rFonts w:ascii="Palatino Linotype" w:hAnsi="Palatino Linotype" w:cs="Times New Roman"/>
          <w:bCs/>
          <w:sz w:val="18"/>
          <w:szCs w:val="24"/>
        </w:rPr>
        <w:t xml:space="preserve"> Park, T. U.</w:t>
      </w:r>
      <w:r w:rsidR="005A0F2A">
        <w:rPr>
          <w:rFonts w:ascii="Palatino Linotype" w:hAnsi="Palatino Linotype" w:cs="Times New Roman"/>
          <w:bCs/>
          <w:sz w:val="18"/>
          <w:szCs w:val="24"/>
        </w:rPr>
        <w:t>;</w:t>
      </w:r>
      <w:r w:rsidRPr="003A3DE9">
        <w:rPr>
          <w:rFonts w:ascii="Palatino Linotype" w:hAnsi="Palatino Linotype" w:cs="Times New Roman"/>
          <w:bCs/>
          <w:sz w:val="18"/>
          <w:szCs w:val="24"/>
        </w:rPr>
        <w:t xml:space="preserve"> Gil, J. S. </w:t>
      </w:r>
      <w:r w:rsidRPr="003A3DE9">
        <w:rPr>
          <w:rFonts w:ascii="Palatino Linotype" w:eastAsia="휴먼명조" w:hAnsi="Palatino Linotype" w:cs="Times New Roman"/>
          <w:color w:val="auto"/>
          <w:sz w:val="18"/>
          <w:szCs w:val="24"/>
        </w:rPr>
        <w:t>Investigation on the formation processes of secondary inorganic species in Seoul and Gwangju2 - Focusing on sulfate, nitrate, and ammonium</w:t>
      </w:r>
      <w:r w:rsidR="005A0F2A">
        <w:rPr>
          <w:rFonts w:ascii="Palatino Linotype" w:eastAsia="휴먼명조" w:hAnsi="Palatino Linotype" w:cs="Times New Roman"/>
          <w:color w:val="auto"/>
          <w:sz w:val="18"/>
          <w:szCs w:val="24"/>
        </w:rPr>
        <w:t>;</w:t>
      </w:r>
      <w:r w:rsidRPr="003A3DE9">
        <w:rPr>
          <w:rFonts w:ascii="Palatino Linotype" w:eastAsia="휴먼명조" w:hAnsi="Palatino Linotype" w:cs="Times New Roman"/>
          <w:color w:val="auto"/>
          <w:sz w:val="18"/>
          <w:szCs w:val="24"/>
        </w:rPr>
        <w:t xml:space="preserve"> National Institute of Environmental Research (NIER)</w:t>
      </w:r>
      <w:r w:rsidR="005A0F2A">
        <w:rPr>
          <w:rFonts w:ascii="Palatino Linotype" w:eastAsia="휴먼명조" w:hAnsi="Palatino Linotype" w:cs="Times New Roman"/>
          <w:color w:val="auto"/>
          <w:sz w:val="18"/>
          <w:szCs w:val="24"/>
        </w:rPr>
        <w:t>: Incheon</w:t>
      </w:r>
      <w:r w:rsidRPr="003A3DE9">
        <w:rPr>
          <w:rFonts w:ascii="Palatino Linotype" w:eastAsia="휴먼명조" w:hAnsi="Palatino Linotype" w:cs="Times New Roman"/>
          <w:color w:val="auto"/>
          <w:sz w:val="18"/>
          <w:szCs w:val="24"/>
        </w:rPr>
        <w:t>, Korea</w:t>
      </w:r>
      <w:r w:rsidR="005A0F2A">
        <w:rPr>
          <w:rFonts w:ascii="Palatino Linotype" w:eastAsia="휴먼명조" w:hAnsi="Palatino Linotype" w:cs="Times New Roman"/>
          <w:color w:val="auto"/>
          <w:sz w:val="18"/>
          <w:szCs w:val="24"/>
        </w:rPr>
        <w:t>, 2022</w:t>
      </w:r>
      <w:r w:rsidRPr="003A3DE9">
        <w:rPr>
          <w:rFonts w:ascii="Palatino Linotype" w:eastAsia="휴먼명조" w:hAnsi="Palatino Linotype" w:cs="Times New Roman"/>
          <w:color w:val="auto"/>
          <w:sz w:val="18"/>
          <w:szCs w:val="24"/>
        </w:rPr>
        <w:t>.</w:t>
      </w:r>
    </w:p>
    <w:p w:rsidR="00E87814" w:rsidRPr="009C67E6" w:rsidRDefault="003A3DE9" w:rsidP="009C67E6">
      <w:pPr>
        <w:pStyle w:val="af6"/>
        <w:widowControl w:val="0"/>
        <w:numPr>
          <w:ilvl w:val="0"/>
          <w:numId w:val="26"/>
        </w:numPr>
        <w:spacing w:line="228" w:lineRule="auto"/>
        <w:ind w:leftChars="0" w:left="425" w:hanging="425"/>
        <w:contextualSpacing/>
        <w:mirrorIndents/>
        <w:jc w:val="both"/>
        <w:rPr>
          <w:rFonts w:ascii="Palatino Linotype" w:hAnsi="Palatino Linotype"/>
          <w:sz w:val="18"/>
          <w:szCs w:val="18"/>
        </w:rPr>
      </w:pPr>
      <w:proofErr w:type="spellStart"/>
      <w:r w:rsidRPr="00C45E9B">
        <w:rPr>
          <w:rFonts w:ascii="Palatino Linotype" w:hAnsi="Palatino Linotype"/>
          <w:sz w:val="18"/>
          <w:szCs w:val="18"/>
        </w:rPr>
        <w:t>Picarro</w:t>
      </w:r>
      <w:proofErr w:type="spellEnd"/>
      <w:r w:rsidR="00424EAD" w:rsidRPr="00C45E9B">
        <w:rPr>
          <w:rFonts w:ascii="Palatino Linotype" w:hAnsi="Palatino Linotype"/>
          <w:sz w:val="18"/>
          <w:szCs w:val="18"/>
        </w:rPr>
        <w:t>, USA</w:t>
      </w:r>
      <w:r w:rsidRPr="00C45E9B">
        <w:rPr>
          <w:rFonts w:ascii="Palatino Linotype" w:hAnsi="Palatino Linotype"/>
          <w:sz w:val="18"/>
          <w:szCs w:val="18"/>
        </w:rPr>
        <w:t xml:space="preserve">. </w:t>
      </w:r>
      <w:hyperlink r:id="rId15" w:history="1">
        <w:r w:rsidR="00C45E9B" w:rsidRPr="00C45E9B">
          <w:rPr>
            <w:rStyle w:val="a5"/>
            <w:rFonts w:ascii="Palatino Linotype" w:hAnsi="Palatino Linotype"/>
            <w:sz w:val="18"/>
            <w:szCs w:val="18"/>
          </w:rPr>
          <w:t>https://www.picarro.com</w:t>
        </w:r>
      </w:hyperlink>
      <w:r w:rsidR="00C45E9B" w:rsidRPr="00C45E9B">
        <w:rPr>
          <w:rFonts w:ascii="Palatino Linotype" w:hAnsi="Palatino Linotype"/>
          <w:sz w:val="18"/>
          <w:szCs w:val="18"/>
        </w:rPr>
        <w:t xml:space="preserve"> (17/8/2023).</w:t>
      </w:r>
      <w:bookmarkStart w:id="1" w:name="_GoBack"/>
      <w:bookmarkEnd w:id="1"/>
    </w:p>
    <w:sectPr w:rsidR="00E87814" w:rsidRPr="009C67E6" w:rsidSect="000A4B59">
      <w:headerReference w:type="default" r:id="rId16"/>
      <w:footerReference w:type="even" r:id="rId17"/>
      <w:footerReference w:type="default" r:id="rId18"/>
      <w:pgSz w:w="11907" w:h="16840" w:code="9"/>
      <w:pgMar w:top="1701" w:right="1247" w:bottom="1701" w:left="1247" w:header="851" w:footer="992" w:gutter="0"/>
      <w:lnNumType w:countBy="1" w:restart="continuous"/>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34C" w:rsidRDefault="000D634C">
      <w:r>
        <w:separator/>
      </w:r>
    </w:p>
  </w:endnote>
  <w:endnote w:type="continuationSeparator" w:id="0">
    <w:p w:rsidR="000D634C" w:rsidRDefault="000D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윤명조320">
    <w:altName w:val="바탕"/>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휴먼명조">
    <w:altName w:val="맑은 고딕"/>
    <w:panose1 w:val="00000000000000000000"/>
    <w:charset w:val="81"/>
    <w:family w:val="roman"/>
    <w:notTrueType/>
    <w:pitch w:val="default"/>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휴먼고딕">
    <w:altName w:val="바탕"/>
    <w:panose1 w:val="00000000000000000000"/>
    <w:charset w:val="81"/>
    <w:family w:val="roman"/>
    <w:notTrueType/>
    <w:pitch w:val="default"/>
    <w:sig w:usb0="00000001" w:usb1="09060000" w:usb2="00000010" w:usb3="00000000" w:csb0="00080000" w:csb1="00000000"/>
  </w:font>
  <w:font w:name="-소망L">
    <w:altName w:val="바탕"/>
    <w:panose1 w:val="00000000000000000000"/>
    <w:charset w:val="81"/>
    <w:family w:val="roman"/>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266" w:rsidRDefault="00DD5266">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D5266" w:rsidRDefault="00DD526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266" w:rsidRDefault="00DD5266">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DD5266" w:rsidRDefault="00DD5266" w:rsidP="00AC2447">
    <w:pPr>
      <w:pStyle w:val="ae"/>
      <w:rPr>
        <w:rFonts w:eastAsia="PMingLiU"/>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34C" w:rsidRDefault="000D634C">
      <w:r>
        <w:separator/>
      </w:r>
    </w:p>
  </w:footnote>
  <w:footnote w:type="continuationSeparator" w:id="0">
    <w:p w:rsidR="000D634C" w:rsidRDefault="000D6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266" w:rsidRPr="006A740F" w:rsidRDefault="00DD5266">
    <w:pPr>
      <w:pStyle w:val="ae"/>
      <w:ind w:right="360"/>
      <w:jc w:val="center"/>
      <w:rPr>
        <w:rFonts w:eastAsia="PMingLiU"/>
        <w:lang w:eastAsia="zh-TW"/>
      </w:rPr>
    </w:pPr>
  </w:p>
  <w:p w:rsidR="00DD5266" w:rsidRDefault="00DD526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FE6"/>
    <w:multiLevelType w:val="multilevel"/>
    <w:tmpl w:val="EF620F8E"/>
    <w:lvl w:ilvl="0">
      <w:start w:val="1"/>
      <w:numFmt w:val="decimal"/>
      <w:lvlText w:val="%1"/>
      <w:lvlJc w:val="left"/>
      <w:pPr>
        <w:ind w:left="480" w:hanging="480"/>
      </w:pPr>
      <w:rPr>
        <w:rFonts w:hint="eastAsia"/>
        <w:color w:val="000000"/>
      </w:rPr>
    </w:lvl>
    <w:lvl w:ilvl="1">
      <w:start w:val="1"/>
      <w:numFmt w:val="none"/>
      <w:isLgl/>
      <w:lvlText w:val="2.2"/>
      <w:lvlJc w:val="left"/>
      <w:pPr>
        <w:ind w:left="360" w:hanging="360"/>
      </w:pPr>
      <w:rPr>
        <w:rFonts w:eastAsia="바탕" w:hint="eastAsia"/>
        <w:color w:val="auto"/>
        <w:sz w:val="24"/>
      </w:rPr>
    </w:lvl>
    <w:lvl w:ilvl="2">
      <w:start w:val="1"/>
      <w:numFmt w:val="decimal"/>
      <w:isLgl/>
      <w:lvlText w:val="%1.%2.%3"/>
      <w:lvlJc w:val="left"/>
      <w:pPr>
        <w:ind w:left="720" w:hanging="720"/>
      </w:pPr>
      <w:rPr>
        <w:rFonts w:eastAsia="바탕" w:hint="default"/>
        <w:color w:val="auto"/>
        <w:sz w:val="24"/>
      </w:rPr>
    </w:lvl>
    <w:lvl w:ilvl="3">
      <w:start w:val="1"/>
      <w:numFmt w:val="decimal"/>
      <w:isLgl/>
      <w:lvlText w:val="%1.%2.%3.%4"/>
      <w:lvlJc w:val="left"/>
      <w:pPr>
        <w:ind w:left="1080" w:hanging="1080"/>
      </w:pPr>
      <w:rPr>
        <w:rFonts w:eastAsia="바탕" w:hint="default"/>
        <w:color w:val="auto"/>
        <w:sz w:val="24"/>
      </w:rPr>
    </w:lvl>
    <w:lvl w:ilvl="4">
      <w:start w:val="1"/>
      <w:numFmt w:val="decimal"/>
      <w:isLgl/>
      <w:lvlText w:val="%1.%2.%3.%4.%5"/>
      <w:lvlJc w:val="left"/>
      <w:pPr>
        <w:ind w:left="1080" w:hanging="1080"/>
      </w:pPr>
      <w:rPr>
        <w:rFonts w:eastAsia="바탕" w:hint="default"/>
        <w:color w:val="auto"/>
        <w:sz w:val="24"/>
      </w:rPr>
    </w:lvl>
    <w:lvl w:ilvl="5">
      <w:start w:val="1"/>
      <w:numFmt w:val="decimal"/>
      <w:isLgl/>
      <w:lvlText w:val="%1.%2.%3.%4.%5.%6"/>
      <w:lvlJc w:val="left"/>
      <w:pPr>
        <w:ind w:left="1440" w:hanging="1440"/>
      </w:pPr>
      <w:rPr>
        <w:rFonts w:eastAsia="바탕" w:hint="default"/>
        <w:color w:val="auto"/>
        <w:sz w:val="24"/>
      </w:rPr>
    </w:lvl>
    <w:lvl w:ilvl="6">
      <w:start w:val="1"/>
      <w:numFmt w:val="decimal"/>
      <w:isLgl/>
      <w:lvlText w:val="%1.%2.%3.%4.%5.%6.%7"/>
      <w:lvlJc w:val="left"/>
      <w:pPr>
        <w:ind w:left="1440" w:hanging="1440"/>
      </w:pPr>
      <w:rPr>
        <w:rFonts w:eastAsia="바탕" w:hint="default"/>
        <w:color w:val="auto"/>
        <w:sz w:val="24"/>
      </w:rPr>
    </w:lvl>
    <w:lvl w:ilvl="7">
      <w:start w:val="1"/>
      <w:numFmt w:val="decimal"/>
      <w:isLgl/>
      <w:lvlText w:val="%1.%2.%3.%4.%5.%6.%7.%8"/>
      <w:lvlJc w:val="left"/>
      <w:pPr>
        <w:ind w:left="1800" w:hanging="1800"/>
      </w:pPr>
      <w:rPr>
        <w:rFonts w:eastAsia="바탕" w:hint="default"/>
        <w:color w:val="auto"/>
        <w:sz w:val="24"/>
      </w:rPr>
    </w:lvl>
    <w:lvl w:ilvl="8">
      <w:start w:val="1"/>
      <w:numFmt w:val="decimal"/>
      <w:isLgl/>
      <w:lvlText w:val="%1.%2.%3.%4.%5.%6.%7.%8.%9"/>
      <w:lvlJc w:val="left"/>
      <w:pPr>
        <w:ind w:left="2160" w:hanging="2160"/>
      </w:pPr>
      <w:rPr>
        <w:rFonts w:eastAsia="바탕" w:hint="default"/>
        <w:color w:val="auto"/>
        <w:sz w:val="24"/>
      </w:rPr>
    </w:lvl>
  </w:abstractNum>
  <w:abstractNum w:abstractNumId="1" w15:restartNumberingAfterBreak="0">
    <w:nsid w:val="0BBB2964"/>
    <w:multiLevelType w:val="hybridMultilevel"/>
    <w:tmpl w:val="91C6CFA6"/>
    <w:lvl w:ilvl="0" w:tplc="1324BF2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16A55E9"/>
    <w:multiLevelType w:val="hybridMultilevel"/>
    <w:tmpl w:val="4E244EE2"/>
    <w:lvl w:ilvl="0" w:tplc="7368E0F8">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90902"/>
    <w:multiLevelType w:val="hybridMultilevel"/>
    <w:tmpl w:val="AABEAAAE"/>
    <w:lvl w:ilvl="0" w:tplc="6040DF50">
      <w:start w:val="2"/>
      <w:numFmt w:val="decimal"/>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4" w15:restartNumberingAfterBreak="0">
    <w:nsid w:val="1B610F18"/>
    <w:multiLevelType w:val="hybridMultilevel"/>
    <w:tmpl w:val="08D8AE3C"/>
    <w:lvl w:ilvl="0" w:tplc="79C606E4">
      <w:start w:val="5"/>
      <w:numFmt w:val="bullet"/>
      <w:lvlText w:val="-"/>
      <w:lvlJc w:val="left"/>
      <w:pPr>
        <w:tabs>
          <w:tab w:val="num" w:pos="420"/>
        </w:tabs>
        <w:ind w:left="420" w:hanging="360"/>
      </w:pPr>
      <w:rPr>
        <w:rFonts w:ascii="Times New Roman" w:eastAsia="Times New Roman" w:hAnsi="Times New Roman" w:cs="Times New Roman" w:hint="default"/>
      </w:rPr>
    </w:lvl>
    <w:lvl w:ilvl="1" w:tplc="C942A3AA" w:tentative="1">
      <w:start w:val="1"/>
      <w:numFmt w:val="bullet"/>
      <w:lvlText w:val="o"/>
      <w:lvlJc w:val="left"/>
      <w:pPr>
        <w:tabs>
          <w:tab w:val="num" w:pos="1140"/>
        </w:tabs>
        <w:ind w:left="1140" w:hanging="360"/>
      </w:pPr>
      <w:rPr>
        <w:rFonts w:ascii="Courier New" w:hAnsi="Courier New" w:hint="default"/>
      </w:rPr>
    </w:lvl>
    <w:lvl w:ilvl="2" w:tplc="4E5CA588" w:tentative="1">
      <w:start w:val="1"/>
      <w:numFmt w:val="bullet"/>
      <w:lvlText w:val=""/>
      <w:lvlJc w:val="left"/>
      <w:pPr>
        <w:tabs>
          <w:tab w:val="num" w:pos="1860"/>
        </w:tabs>
        <w:ind w:left="1860" w:hanging="360"/>
      </w:pPr>
      <w:rPr>
        <w:rFonts w:ascii="Wingdings" w:hAnsi="Wingdings" w:hint="default"/>
      </w:rPr>
    </w:lvl>
    <w:lvl w:ilvl="3" w:tplc="017E8F96" w:tentative="1">
      <w:start w:val="1"/>
      <w:numFmt w:val="bullet"/>
      <w:lvlText w:val=""/>
      <w:lvlJc w:val="left"/>
      <w:pPr>
        <w:tabs>
          <w:tab w:val="num" w:pos="2580"/>
        </w:tabs>
        <w:ind w:left="2580" w:hanging="360"/>
      </w:pPr>
      <w:rPr>
        <w:rFonts w:ascii="Symbol" w:hAnsi="Symbol" w:hint="default"/>
      </w:rPr>
    </w:lvl>
    <w:lvl w:ilvl="4" w:tplc="DD022D20" w:tentative="1">
      <w:start w:val="1"/>
      <w:numFmt w:val="bullet"/>
      <w:lvlText w:val="o"/>
      <w:lvlJc w:val="left"/>
      <w:pPr>
        <w:tabs>
          <w:tab w:val="num" w:pos="3300"/>
        </w:tabs>
        <w:ind w:left="3300" w:hanging="360"/>
      </w:pPr>
      <w:rPr>
        <w:rFonts w:ascii="Courier New" w:hAnsi="Courier New" w:hint="default"/>
      </w:rPr>
    </w:lvl>
    <w:lvl w:ilvl="5" w:tplc="77D2429A" w:tentative="1">
      <w:start w:val="1"/>
      <w:numFmt w:val="bullet"/>
      <w:lvlText w:val=""/>
      <w:lvlJc w:val="left"/>
      <w:pPr>
        <w:tabs>
          <w:tab w:val="num" w:pos="4020"/>
        </w:tabs>
        <w:ind w:left="4020" w:hanging="360"/>
      </w:pPr>
      <w:rPr>
        <w:rFonts w:ascii="Wingdings" w:hAnsi="Wingdings" w:hint="default"/>
      </w:rPr>
    </w:lvl>
    <w:lvl w:ilvl="6" w:tplc="A3E4F350" w:tentative="1">
      <w:start w:val="1"/>
      <w:numFmt w:val="bullet"/>
      <w:lvlText w:val=""/>
      <w:lvlJc w:val="left"/>
      <w:pPr>
        <w:tabs>
          <w:tab w:val="num" w:pos="4740"/>
        </w:tabs>
        <w:ind w:left="4740" w:hanging="360"/>
      </w:pPr>
      <w:rPr>
        <w:rFonts w:ascii="Symbol" w:hAnsi="Symbol" w:hint="default"/>
      </w:rPr>
    </w:lvl>
    <w:lvl w:ilvl="7" w:tplc="CA721DE0" w:tentative="1">
      <w:start w:val="1"/>
      <w:numFmt w:val="bullet"/>
      <w:lvlText w:val="o"/>
      <w:lvlJc w:val="left"/>
      <w:pPr>
        <w:tabs>
          <w:tab w:val="num" w:pos="5460"/>
        </w:tabs>
        <w:ind w:left="5460" w:hanging="360"/>
      </w:pPr>
      <w:rPr>
        <w:rFonts w:ascii="Courier New" w:hAnsi="Courier New" w:hint="default"/>
      </w:rPr>
    </w:lvl>
    <w:lvl w:ilvl="8" w:tplc="776CD7BA"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2175444F"/>
    <w:multiLevelType w:val="multilevel"/>
    <w:tmpl w:val="AE02F6B2"/>
    <w:lvl w:ilvl="0">
      <w:start w:val="1"/>
      <w:numFmt w:val="decimal"/>
      <w:lvlText w:val="%1"/>
      <w:lvlJc w:val="left"/>
      <w:pPr>
        <w:ind w:left="480" w:hanging="480"/>
      </w:pPr>
      <w:rPr>
        <w:rFonts w:hint="eastAsia"/>
        <w:color w:val="000000"/>
      </w:rPr>
    </w:lvl>
    <w:lvl w:ilvl="1">
      <w:start w:val="1"/>
      <w:numFmt w:val="none"/>
      <w:isLgl/>
      <w:lvlText w:val="2.1"/>
      <w:lvlJc w:val="left"/>
      <w:pPr>
        <w:ind w:left="360" w:hanging="360"/>
      </w:pPr>
      <w:rPr>
        <w:rFonts w:eastAsia="바탕" w:hint="eastAsia"/>
        <w:color w:val="auto"/>
        <w:sz w:val="24"/>
      </w:rPr>
    </w:lvl>
    <w:lvl w:ilvl="2">
      <w:start w:val="1"/>
      <w:numFmt w:val="decimal"/>
      <w:isLgl/>
      <w:lvlText w:val="%1.%2.%3"/>
      <w:lvlJc w:val="left"/>
      <w:pPr>
        <w:ind w:left="720" w:hanging="720"/>
      </w:pPr>
      <w:rPr>
        <w:rFonts w:eastAsia="바탕" w:hint="default"/>
        <w:color w:val="auto"/>
        <w:sz w:val="24"/>
      </w:rPr>
    </w:lvl>
    <w:lvl w:ilvl="3">
      <w:start w:val="1"/>
      <w:numFmt w:val="decimal"/>
      <w:isLgl/>
      <w:lvlText w:val="%1.%2.%3.%4"/>
      <w:lvlJc w:val="left"/>
      <w:pPr>
        <w:ind w:left="1080" w:hanging="1080"/>
      </w:pPr>
      <w:rPr>
        <w:rFonts w:eastAsia="바탕" w:hint="default"/>
        <w:color w:val="auto"/>
        <w:sz w:val="24"/>
      </w:rPr>
    </w:lvl>
    <w:lvl w:ilvl="4">
      <w:start w:val="1"/>
      <w:numFmt w:val="decimal"/>
      <w:isLgl/>
      <w:lvlText w:val="%1.%2.%3.%4.%5"/>
      <w:lvlJc w:val="left"/>
      <w:pPr>
        <w:ind w:left="1080" w:hanging="1080"/>
      </w:pPr>
      <w:rPr>
        <w:rFonts w:eastAsia="바탕" w:hint="default"/>
        <w:color w:val="auto"/>
        <w:sz w:val="24"/>
      </w:rPr>
    </w:lvl>
    <w:lvl w:ilvl="5">
      <w:start w:val="1"/>
      <w:numFmt w:val="decimal"/>
      <w:isLgl/>
      <w:lvlText w:val="%1.%2.%3.%4.%5.%6"/>
      <w:lvlJc w:val="left"/>
      <w:pPr>
        <w:ind w:left="1440" w:hanging="1440"/>
      </w:pPr>
      <w:rPr>
        <w:rFonts w:eastAsia="바탕" w:hint="default"/>
        <w:color w:val="auto"/>
        <w:sz w:val="24"/>
      </w:rPr>
    </w:lvl>
    <w:lvl w:ilvl="6">
      <w:start w:val="1"/>
      <w:numFmt w:val="decimal"/>
      <w:isLgl/>
      <w:lvlText w:val="%1.%2.%3.%4.%5.%6.%7"/>
      <w:lvlJc w:val="left"/>
      <w:pPr>
        <w:ind w:left="1440" w:hanging="1440"/>
      </w:pPr>
      <w:rPr>
        <w:rFonts w:eastAsia="바탕" w:hint="default"/>
        <w:color w:val="auto"/>
        <w:sz w:val="24"/>
      </w:rPr>
    </w:lvl>
    <w:lvl w:ilvl="7">
      <w:start w:val="1"/>
      <w:numFmt w:val="decimal"/>
      <w:isLgl/>
      <w:lvlText w:val="%1.%2.%3.%4.%5.%6.%7.%8"/>
      <w:lvlJc w:val="left"/>
      <w:pPr>
        <w:ind w:left="1800" w:hanging="1800"/>
      </w:pPr>
      <w:rPr>
        <w:rFonts w:eastAsia="바탕" w:hint="default"/>
        <w:color w:val="auto"/>
        <w:sz w:val="24"/>
      </w:rPr>
    </w:lvl>
    <w:lvl w:ilvl="8">
      <w:start w:val="1"/>
      <w:numFmt w:val="decimal"/>
      <w:isLgl/>
      <w:lvlText w:val="%1.%2.%3.%4.%5.%6.%7.%8.%9"/>
      <w:lvlJc w:val="left"/>
      <w:pPr>
        <w:ind w:left="2160" w:hanging="2160"/>
      </w:pPr>
      <w:rPr>
        <w:rFonts w:eastAsia="바탕" w:hint="default"/>
        <w:color w:val="auto"/>
        <w:sz w:val="24"/>
      </w:rPr>
    </w:lvl>
  </w:abstractNum>
  <w:abstractNum w:abstractNumId="6" w15:restartNumberingAfterBreak="0">
    <w:nsid w:val="250A245F"/>
    <w:multiLevelType w:val="hybridMultilevel"/>
    <w:tmpl w:val="E0EEB7B8"/>
    <w:lvl w:ilvl="0" w:tplc="960CB138">
      <w:start w:val="1"/>
      <w:numFmt w:val="decimal"/>
      <w:lvlText w:val="%1."/>
      <w:lvlJc w:val="left"/>
      <w:pPr>
        <w:ind w:left="987" w:hanging="4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832361"/>
    <w:multiLevelType w:val="hybridMultilevel"/>
    <w:tmpl w:val="72045BF4"/>
    <w:lvl w:ilvl="0" w:tplc="BF7A371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95D09AA"/>
    <w:multiLevelType w:val="hybridMultilevel"/>
    <w:tmpl w:val="E7C282E4"/>
    <w:lvl w:ilvl="0" w:tplc="45EE17B2">
      <w:start w:val="1"/>
      <w:numFmt w:val="decimal"/>
      <w:lvlText w:val="%1"/>
      <w:lvlJc w:val="left"/>
      <w:pPr>
        <w:ind w:left="800" w:hanging="400"/>
      </w:pPr>
      <w:rPr>
        <w:rFonts w:eastAsia="바탕" w:hint="default"/>
        <w:b w:val="0"/>
        <w:color w:val="auto"/>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B22713F"/>
    <w:multiLevelType w:val="hybridMultilevel"/>
    <w:tmpl w:val="A7086BB6"/>
    <w:lvl w:ilvl="0" w:tplc="45EE17B2">
      <w:start w:val="1"/>
      <w:numFmt w:val="decimal"/>
      <w:lvlText w:val="%1"/>
      <w:lvlJc w:val="left"/>
      <w:pPr>
        <w:ind w:left="800" w:hanging="400"/>
      </w:pPr>
      <w:rPr>
        <w:rFonts w:eastAsia="바탕" w:hint="default"/>
        <w:b w:val="0"/>
        <w:color w:val="auto"/>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30E16ABF"/>
    <w:multiLevelType w:val="hybridMultilevel"/>
    <w:tmpl w:val="F070BC1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171067D"/>
    <w:multiLevelType w:val="hybridMultilevel"/>
    <w:tmpl w:val="54DACA76"/>
    <w:lvl w:ilvl="0" w:tplc="5A060CE6">
      <w:start w:val="6"/>
      <w:numFmt w:val="decimal"/>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2" w15:restartNumberingAfterBreak="0">
    <w:nsid w:val="33EF1DBC"/>
    <w:multiLevelType w:val="multilevel"/>
    <w:tmpl w:val="1D941852"/>
    <w:lvl w:ilvl="0">
      <w:start w:val="1"/>
      <w:numFmt w:val="decimal"/>
      <w:lvlText w:val="%1"/>
      <w:lvlJc w:val="left"/>
      <w:pPr>
        <w:ind w:left="480" w:hanging="480"/>
      </w:pPr>
      <w:rPr>
        <w:rFonts w:hint="eastAsia"/>
        <w:color w:val="000000"/>
      </w:rPr>
    </w:lvl>
    <w:lvl w:ilvl="1">
      <w:start w:val="1"/>
      <w:numFmt w:val="none"/>
      <w:isLgl/>
      <w:lvlText w:val="2.1"/>
      <w:lvlJc w:val="left"/>
      <w:pPr>
        <w:ind w:left="360" w:hanging="360"/>
      </w:pPr>
      <w:rPr>
        <w:rFonts w:eastAsia="바탕" w:hint="eastAsia"/>
        <w:color w:val="auto"/>
        <w:sz w:val="24"/>
      </w:rPr>
    </w:lvl>
    <w:lvl w:ilvl="2">
      <w:start w:val="1"/>
      <w:numFmt w:val="decimal"/>
      <w:isLgl/>
      <w:lvlText w:val="%1.%2.%3"/>
      <w:lvlJc w:val="left"/>
      <w:pPr>
        <w:ind w:left="720" w:hanging="720"/>
      </w:pPr>
      <w:rPr>
        <w:rFonts w:eastAsia="바탕" w:hint="default"/>
        <w:color w:val="auto"/>
        <w:sz w:val="24"/>
      </w:rPr>
    </w:lvl>
    <w:lvl w:ilvl="3">
      <w:start w:val="1"/>
      <w:numFmt w:val="decimal"/>
      <w:isLgl/>
      <w:lvlText w:val="%1.%2.%3.%4"/>
      <w:lvlJc w:val="left"/>
      <w:pPr>
        <w:ind w:left="1080" w:hanging="1080"/>
      </w:pPr>
      <w:rPr>
        <w:rFonts w:eastAsia="바탕" w:hint="default"/>
        <w:color w:val="auto"/>
        <w:sz w:val="24"/>
      </w:rPr>
    </w:lvl>
    <w:lvl w:ilvl="4">
      <w:start w:val="1"/>
      <w:numFmt w:val="decimal"/>
      <w:isLgl/>
      <w:lvlText w:val="%1.%2.%3.%4.%5"/>
      <w:lvlJc w:val="left"/>
      <w:pPr>
        <w:ind w:left="1080" w:hanging="1080"/>
      </w:pPr>
      <w:rPr>
        <w:rFonts w:eastAsia="바탕" w:hint="default"/>
        <w:color w:val="auto"/>
        <w:sz w:val="24"/>
      </w:rPr>
    </w:lvl>
    <w:lvl w:ilvl="5">
      <w:start w:val="1"/>
      <w:numFmt w:val="decimal"/>
      <w:isLgl/>
      <w:lvlText w:val="%1.%2.%3.%4.%5.%6"/>
      <w:lvlJc w:val="left"/>
      <w:pPr>
        <w:ind w:left="1440" w:hanging="1440"/>
      </w:pPr>
      <w:rPr>
        <w:rFonts w:eastAsia="바탕" w:hint="default"/>
        <w:color w:val="auto"/>
        <w:sz w:val="24"/>
      </w:rPr>
    </w:lvl>
    <w:lvl w:ilvl="6">
      <w:start w:val="1"/>
      <w:numFmt w:val="decimal"/>
      <w:isLgl/>
      <w:lvlText w:val="%1.%2.%3.%4.%5.%6.%7"/>
      <w:lvlJc w:val="left"/>
      <w:pPr>
        <w:ind w:left="1440" w:hanging="1440"/>
      </w:pPr>
      <w:rPr>
        <w:rFonts w:eastAsia="바탕" w:hint="default"/>
        <w:color w:val="auto"/>
        <w:sz w:val="24"/>
      </w:rPr>
    </w:lvl>
    <w:lvl w:ilvl="7">
      <w:start w:val="1"/>
      <w:numFmt w:val="decimal"/>
      <w:isLgl/>
      <w:lvlText w:val="%1.%2.%3.%4.%5.%6.%7.%8"/>
      <w:lvlJc w:val="left"/>
      <w:pPr>
        <w:ind w:left="1800" w:hanging="1800"/>
      </w:pPr>
      <w:rPr>
        <w:rFonts w:eastAsia="바탕" w:hint="default"/>
        <w:color w:val="auto"/>
        <w:sz w:val="24"/>
      </w:rPr>
    </w:lvl>
    <w:lvl w:ilvl="8">
      <w:start w:val="1"/>
      <w:numFmt w:val="decimal"/>
      <w:isLgl/>
      <w:lvlText w:val="%1.%2.%3.%4.%5.%6.%7.%8.%9"/>
      <w:lvlJc w:val="left"/>
      <w:pPr>
        <w:ind w:left="2160" w:hanging="2160"/>
      </w:pPr>
      <w:rPr>
        <w:rFonts w:eastAsia="바탕" w:hint="default"/>
        <w:color w:val="auto"/>
        <w:sz w:val="24"/>
      </w:rPr>
    </w:lvl>
  </w:abstractNum>
  <w:abstractNum w:abstractNumId="13" w15:restartNumberingAfterBreak="0">
    <w:nsid w:val="33EF2563"/>
    <w:multiLevelType w:val="multilevel"/>
    <w:tmpl w:val="0336A9AC"/>
    <w:lvl w:ilvl="0">
      <w:start w:val="1"/>
      <w:numFmt w:val="decimal"/>
      <w:lvlText w:val="%1"/>
      <w:lvlJc w:val="left"/>
      <w:pPr>
        <w:ind w:left="425" w:hanging="425"/>
      </w:pPr>
      <w:rPr>
        <w:rFonts w:hint="eastAsia"/>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3C8D24AF"/>
    <w:multiLevelType w:val="multilevel"/>
    <w:tmpl w:val="0409001F"/>
    <w:lvl w:ilvl="0">
      <w:start w:val="1"/>
      <w:numFmt w:val="decimal"/>
      <w:lvlText w:val="%1."/>
      <w:lvlJc w:val="left"/>
      <w:pPr>
        <w:ind w:left="425" w:hanging="425"/>
      </w:pPr>
      <w:rPr>
        <w:rFonts w:hint="eastAsia"/>
        <w:color w:val="000000"/>
      </w:rPr>
    </w:lvl>
    <w:lvl w:ilvl="1">
      <w:start w:val="1"/>
      <w:numFmt w:val="decimal"/>
      <w:lvlText w:val="%1.%2."/>
      <w:lvlJc w:val="left"/>
      <w:pPr>
        <w:ind w:left="567" w:hanging="567"/>
      </w:pPr>
      <w:rPr>
        <w:rFonts w:hint="eastAsia"/>
        <w:color w:val="auto"/>
        <w:sz w:val="24"/>
      </w:rPr>
    </w:lvl>
    <w:lvl w:ilvl="2">
      <w:start w:val="1"/>
      <w:numFmt w:val="decimal"/>
      <w:lvlText w:val="%1.%2.%3."/>
      <w:lvlJc w:val="left"/>
      <w:pPr>
        <w:ind w:left="709" w:hanging="709"/>
      </w:pPr>
      <w:rPr>
        <w:rFonts w:hint="default"/>
        <w:color w:val="auto"/>
        <w:sz w:val="24"/>
      </w:rPr>
    </w:lvl>
    <w:lvl w:ilvl="3">
      <w:start w:val="1"/>
      <w:numFmt w:val="decimal"/>
      <w:lvlText w:val="%1.%2.%3.%4."/>
      <w:lvlJc w:val="left"/>
      <w:pPr>
        <w:ind w:left="851" w:hanging="851"/>
      </w:pPr>
      <w:rPr>
        <w:rFonts w:hint="default"/>
        <w:color w:val="auto"/>
        <w:sz w:val="24"/>
      </w:rPr>
    </w:lvl>
    <w:lvl w:ilvl="4">
      <w:start w:val="1"/>
      <w:numFmt w:val="decimal"/>
      <w:lvlText w:val="%1.%2.%3.%4.%5."/>
      <w:lvlJc w:val="left"/>
      <w:pPr>
        <w:ind w:left="992" w:hanging="992"/>
      </w:pPr>
      <w:rPr>
        <w:rFonts w:hint="default"/>
        <w:color w:val="auto"/>
        <w:sz w:val="24"/>
      </w:rPr>
    </w:lvl>
    <w:lvl w:ilvl="5">
      <w:start w:val="1"/>
      <w:numFmt w:val="decimal"/>
      <w:lvlText w:val="%1.%2.%3.%4.%5.%6."/>
      <w:lvlJc w:val="left"/>
      <w:pPr>
        <w:ind w:left="1134" w:hanging="1134"/>
      </w:pPr>
      <w:rPr>
        <w:rFonts w:hint="default"/>
        <w:color w:val="auto"/>
        <w:sz w:val="24"/>
      </w:rPr>
    </w:lvl>
    <w:lvl w:ilvl="6">
      <w:start w:val="1"/>
      <w:numFmt w:val="decimal"/>
      <w:lvlText w:val="%1.%2.%3.%4.%5.%6.%7."/>
      <w:lvlJc w:val="left"/>
      <w:pPr>
        <w:ind w:left="1276" w:hanging="1276"/>
      </w:pPr>
      <w:rPr>
        <w:rFonts w:hint="default"/>
        <w:color w:val="auto"/>
        <w:sz w:val="24"/>
      </w:rPr>
    </w:lvl>
    <w:lvl w:ilvl="7">
      <w:start w:val="1"/>
      <w:numFmt w:val="decimal"/>
      <w:lvlText w:val="%1.%2.%3.%4.%5.%6.%7.%8."/>
      <w:lvlJc w:val="left"/>
      <w:pPr>
        <w:ind w:left="1418" w:hanging="1418"/>
      </w:pPr>
      <w:rPr>
        <w:rFonts w:hint="default"/>
        <w:color w:val="auto"/>
        <w:sz w:val="24"/>
      </w:rPr>
    </w:lvl>
    <w:lvl w:ilvl="8">
      <w:start w:val="1"/>
      <w:numFmt w:val="decimal"/>
      <w:lvlText w:val="%1.%2.%3.%4.%5.%6.%7.%8.%9."/>
      <w:lvlJc w:val="left"/>
      <w:pPr>
        <w:ind w:left="1559" w:hanging="1559"/>
      </w:pPr>
      <w:rPr>
        <w:rFonts w:hint="default"/>
        <w:color w:val="auto"/>
        <w:sz w:val="24"/>
      </w:rPr>
    </w:lvl>
  </w:abstractNum>
  <w:abstractNum w:abstractNumId="15" w15:restartNumberingAfterBreak="0">
    <w:nsid w:val="3CA55610"/>
    <w:multiLevelType w:val="hybridMultilevel"/>
    <w:tmpl w:val="F17815E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FBF31DB"/>
    <w:multiLevelType w:val="hybridMultilevel"/>
    <w:tmpl w:val="BC02212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40DA3FDE"/>
    <w:multiLevelType w:val="multilevel"/>
    <w:tmpl w:val="AE02F6B2"/>
    <w:lvl w:ilvl="0">
      <w:start w:val="1"/>
      <w:numFmt w:val="decimal"/>
      <w:lvlText w:val="%1"/>
      <w:lvlJc w:val="left"/>
      <w:pPr>
        <w:ind w:left="480" w:hanging="480"/>
      </w:pPr>
      <w:rPr>
        <w:rFonts w:hint="eastAsia"/>
        <w:color w:val="000000"/>
      </w:rPr>
    </w:lvl>
    <w:lvl w:ilvl="1">
      <w:start w:val="1"/>
      <w:numFmt w:val="none"/>
      <w:isLgl/>
      <w:lvlText w:val="2.1"/>
      <w:lvlJc w:val="left"/>
      <w:pPr>
        <w:ind w:left="360" w:hanging="360"/>
      </w:pPr>
      <w:rPr>
        <w:rFonts w:eastAsia="바탕" w:hint="eastAsia"/>
        <w:color w:val="auto"/>
        <w:sz w:val="24"/>
      </w:rPr>
    </w:lvl>
    <w:lvl w:ilvl="2">
      <w:start w:val="1"/>
      <w:numFmt w:val="decimal"/>
      <w:isLgl/>
      <w:lvlText w:val="%1.%2.%3"/>
      <w:lvlJc w:val="left"/>
      <w:pPr>
        <w:ind w:left="720" w:hanging="720"/>
      </w:pPr>
      <w:rPr>
        <w:rFonts w:eastAsia="바탕" w:hint="default"/>
        <w:color w:val="auto"/>
        <w:sz w:val="24"/>
      </w:rPr>
    </w:lvl>
    <w:lvl w:ilvl="3">
      <w:start w:val="1"/>
      <w:numFmt w:val="decimal"/>
      <w:isLgl/>
      <w:lvlText w:val="%1.%2.%3.%4"/>
      <w:lvlJc w:val="left"/>
      <w:pPr>
        <w:ind w:left="1080" w:hanging="1080"/>
      </w:pPr>
      <w:rPr>
        <w:rFonts w:eastAsia="바탕" w:hint="default"/>
        <w:color w:val="auto"/>
        <w:sz w:val="24"/>
      </w:rPr>
    </w:lvl>
    <w:lvl w:ilvl="4">
      <w:start w:val="1"/>
      <w:numFmt w:val="decimal"/>
      <w:isLgl/>
      <w:lvlText w:val="%1.%2.%3.%4.%5"/>
      <w:lvlJc w:val="left"/>
      <w:pPr>
        <w:ind w:left="1080" w:hanging="1080"/>
      </w:pPr>
      <w:rPr>
        <w:rFonts w:eastAsia="바탕" w:hint="default"/>
        <w:color w:val="auto"/>
        <w:sz w:val="24"/>
      </w:rPr>
    </w:lvl>
    <w:lvl w:ilvl="5">
      <w:start w:val="1"/>
      <w:numFmt w:val="decimal"/>
      <w:isLgl/>
      <w:lvlText w:val="%1.%2.%3.%4.%5.%6"/>
      <w:lvlJc w:val="left"/>
      <w:pPr>
        <w:ind w:left="1440" w:hanging="1440"/>
      </w:pPr>
      <w:rPr>
        <w:rFonts w:eastAsia="바탕" w:hint="default"/>
        <w:color w:val="auto"/>
        <w:sz w:val="24"/>
      </w:rPr>
    </w:lvl>
    <w:lvl w:ilvl="6">
      <w:start w:val="1"/>
      <w:numFmt w:val="decimal"/>
      <w:isLgl/>
      <w:lvlText w:val="%1.%2.%3.%4.%5.%6.%7"/>
      <w:lvlJc w:val="left"/>
      <w:pPr>
        <w:ind w:left="1440" w:hanging="1440"/>
      </w:pPr>
      <w:rPr>
        <w:rFonts w:eastAsia="바탕" w:hint="default"/>
        <w:color w:val="auto"/>
        <w:sz w:val="24"/>
      </w:rPr>
    </w:lvl>
    <w:lvl w:ilvl="7">
      <w:start w:val="1"/>
      <w:numFmt w:val="decimal"/>
      <w:isLgl/>
      <w:lvlText w:val="%1.%2.%3.%4.%5.%6.%7.%8"/>
      <w:lvlJc w:val="left"/>
      <w:pPr>
        <w:ind w:left="1800" w:hanging="1800"/>
      </w:pPr>
      <w:rPr>
        <w:rFonts w:eastAsia="바탕" w:hint="default"/>
        <w:color w:val="auto"/>
        <w:sz w:val="24"/>
      </w:rPr>
    </w:lvl>
    <w:lvl w:ilvl="8">
      <w:start w:val="1"/>
      <w:numFmt w:val="decimal"/>
      <w:isLgl/>
      <w:lvlText w:val="%1.%2.%3.%4.%5.%6.%7.%8.%9"/>
      <w:lvlJc w:val="left"/>
      <w:pPr>
        <w:ind w:left="2160" w:hanging="2160"/>
      </w:pPr>
      <w:rPr>
        <w:rFonts w:eastAsia="바탕" w:hint="default"/>
        <w:color w:val="auto"/>
        <w:sz w:val="24"/>
      </w:rPr>
    </w:lvl>
  </w:abstractNum>
  <w:abstractNum w:abstractNumId="18" w15:restartNumberingAfterBreak="0">
    <w:nsid w:val="438753DC"/>
    <w:multiLevelType w:val="multilevel"/>
    <w:tmpl w:val="8E8E48DC"/>
    <w:lvl w:ilvl="0">
      <w:start w:val="3"/>
      <w:numFmt w:val="decimal"/>
      <w:lvlText w:val="%1"/>
      <w:lvlJc w:val="left"/>
      <w:pPr>
        <w:ind w:left="480" w:hanging="480"/>
      </w:pPr>
      <w:rPr>
        <w:rFonts w:hint="eastAsia"/>
        <w:color w:val="000000"/>
      </w:rPr>
    </w:lvl>
    <w:lvl w:ilvl="1">
      <w:start w:val="1"/>
      <w:numFmt w:val="none"/>
      <w:isLgl/>
      <w:lvlText w:val="2.1"/>
      <w:lvlJc w:val="left"/>
      <w:pPr>
        <w:ind w:left="360" w:hanging="360"/>
      </w:pPr>
      <w:rPr>
        <w:rFonts w:eastAsia="바탕" w:hint="eastAsia"/>
        <w:color w:val="auto"/>
        <w:sz w:val="24"/>
      </w:rPr>
    </w:lvl>
    <w:lvl w:ilvl="2">
      <w:start w:val="1"/>
      <w:numFmt w:val="decimal"/>
      <w:isLgl/>
      <w:lvlText w:val="%1.%2.%3"/>
      <w:lvlJc w:val="left"/>
      <w:pPr>
        <w:ind w:left="720" w:hanging="720"/>
      </w:pPr>
      <w:rPr>
        <w:rFonts w:eastAsia="바탕" w:hint="default"/>
        <w:color w:val="auto"/>
        <w:sz w:val="24"/>
      </w:rPr>
    </w:lvl>
    <w:lvl w:ilvl="3">
      <w:start w:val="1"/>
      <w:numFmt w:val="decimal"/>
      <w:isLgl/>
      <w:lvlText w:val="%1.%2.%3.%4"/>
      <w:lvlJc w:val="left"/>
      <w:pPr>
        <w:ind w:left="1080" w:hanging="1080"/>
      </w:pPr>
      <w:rPr>
        <w:rFonts w:eastAsia="바탕" w:hint="default"/>
        <w:color w:val="auto"/>
        <w:sz w:val="24"/>
      </w:rPr>
    </w:lvl>
    <w:lvl w:ilvl="4">
      <w:start w:val="1"/>
      <w:numFmt w:val="decimal"/>
      <w:isLgl/>
      <w:lvlText w:val="%1.%2.%3.%4.%5"/>
      <w:lvlJc w:val="left"/>
      <w:pPr>
        <w:ind w:left="1080" w:hanging="1080"/>
      </w:pPr>
      <w:rPr>
        <w:rFonts w:eastAsia="바탕" w:hint="default"/>
        <w:color w:val="auto"/>
        <w:sz w:val="24"/>
      </w:rPr>
    </w:lvl>
    <w:lvl w:ilvl="5">
      <w:start w:val="1"/>
      <w:numFmt w:val="decimal"/>
      <w:isLgl/>
      <w:lvlText w:val="%1.%2.%3.%4.%5.%6"/>
      <w:lvlJc w:val="left"/>
      <w:pPr>
        <w:ind w:left="1440" w:hanging="1440"/>
      </w:pPr>
      <w:rPr>
        <w:rFonts w:eastAsia="바탕" w:hint="default"/>
        <w:color w:val="auto"/>
        <w:sz w:val="24"/>
      </w:rPr>
    </w:lvl>
    <w:lvl w:ilvl="6">
      <w:start w:val="1"/>
      <w:numFmt w:val="decimal"/>
      <w:isLgl/>
      <w:lvlText w:val="%1.%2.%3.%4.%5.%6.%7"/>
      <w:lvlJc w:val="left"/>
      <w:pPr>
        <w:ind w:left="1440" w:hanging="1440"/>
      </w:pPr>
      <w:rPr>
        <w:rFonts w:eastAsia="바탕" w:hint="default"/>
        <w:color w:val="auto"/>
        <w:sz w:val="24"/>
      </w:rPr>
    </w:lvl>
    <w:lvl w:ilvl="7">
      <w:start w:val="1"/>
      <w:numFmt w:val="decimal"/>
      <w:isLgl/>
      <w:lvlText w:val="%1.%2.%3.%4.%5.%6.%7.%8"/>
      <w:lvlJc w:val="left"/>
      <w:pPr>
        <w:ind w:left="1800" w:hanging="1800"/>
      </w:pPr>
      <w:rPr>
        <w:rFonts w:eastAsia="바탕" w:hint="default"/>
        <w:color w:val="auto"/>
        <w:sz w:val="24"/>
      </w:rPr>
    </w:lvl>
    <w:lvl w:ilvl="8">
      <w:start w:val="1"/>
      <w:numFmt w:val="decimal"/>
      <w:isLgl/>
      <w:lvlText w:val="%1.%2.%3.%4.%5.%6.%7.%8.%9"/>
      <w:lvlJc w:val="left"/>
      <w:pPr>
        <w:ind w:left="2160" w:hanging="2160"/>
      </w:pPr>
      <w:rPr>
        <w:rFonts w:eastAsia="바탕" w:hint="default"/>
        <w:color w:val="auto"/>
        <w:sz w:val="24"/>
      </w:rPr>
    </w:lvl>
  </w:abstractNum>
  <w:abstractNum w:abstractNumId="19" w15:restartNumberingAfterBreak="0">
    <w:nsid w:val="4A3B0A9C"/>
    <w:multiLevelType w:val="hybridMultilevel"/>
    <w:tmpl w:val="7C8802D8"/>
    <w:lvl w:ilvl="0" w:tplc="45EE17B2">
      <w:start w:val="1"/>
      <w:numFmt w:val="decimal"/>
      <w:lvlText w:val="%1"/>
      <w:lvlJc w:val="left"/>
      <w:pPr>
        <w:ind w:left="760" w:hanging="360"/>
      </w:pPr>
      <w:rPr>
        <w:rFonts w:eastAsia="바탕" w:hint="default"/>
        <w:b w:val="0"/>
        <w:color w:val="auto"/>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52D32AA7"/>
    <w:multiLevelType w:val="hybridMultilevel"/>
    <w:tmpl w:val="2B221B2A"/>
    <w:lvl w:ilvl="0" w:tplc="45EE17B2">
      <w:start w:val="1"/>
      <w:numFmt w:val="decimal"/>
      <w:lvlText w:val="%1"/>
      <w:lvlJc w:val="left"/>
      <w:pPr>
        <w:ind w:left="800" w:hanging="400"/>
      </w:pPr>
      <w:rPr>
        <w:rFonts w:eastAsia="바탕" w:hint="default"/>
        <w:b w:val="0"/>
        <w:color w:val="auto"/>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53202E1D"/>
    <w:multiLevelType w:val="multilevel"/>
    <w:tmpl w:val="AE02F6B2"/>
    <w:lvl w:ilvl="0">
      <w:start w:val="1"/>
      <w:numFmt w:val="decimal"/>
      <w:lvlText w:val="%1"/>
      <w:lvlJc w:val="left"/>
      <w:pPr>
        <w:ind w:left="480" w:hanging="480"/>
      </w:pPr>
      <w:rPr>
        <w:rFonts w:hint="eastAsia"/>
        <w:color w:val="000000"/>
      </w:rPr>
    </w:lvl>
    <w:lvl w:ilvl="1">
      <w:start w:val="1"/>
      <w:numFmt w:val="none"/>
      <w:isLgl/>
      <w:lvlText w:val="2.1"/>
      <w:lvlJc w:val="left"/>
      <w:pPr>
        <w:ind w:left="360" w:hanging="360"/>
      </w:pPr>
      <w:rPr>
        <w:rFonts w:eastAsia="바탕" w:hint="eastAsia"/>
        <w:color w:val="auto"/>
        <w:sz w:val="24"/>
      </w:rPr>
    </w:lvl>
    <w:lvl w:ilvl="2">
      <w:start w:val="1"/>
      <w:numFmt w:val="decimal"/>
      <w:isLgl/>
      <w:lvlText w:val="%1.%2.%3"/>
      <w:lvlJc w:val="left"/>
      <w:pPr>
        <w:ind w:left="720" w:hanging="720"/>
      </w:pPr>
      <w:rPr>
        <w:rFonts w:eastAsia="바탕" w:hint="default"/>
        <w:color w:val="auto"/>
        <w:sz w:val="24"/>
      </w:rPr>
    </w:lvl>
    <w:lvl w:ilvl="3">
      <w:start w:val="1"/>
      <w:numFmt w:val="decimal"/>
      <w:isLgl/>
      <w:lvlText w:val="%1.%2.%3.%4"/>
      <w:lvlJc w:val="left"/>
      <w:pPr>
        <w:ind w:left="1080" w:hanging="1080"/>
      </w:pPr>
      <w:rPr>
        <w:rFonts w:eastAsia="바탕" w:hint="default"/>
        <w:color w:val="auto"/>
        <w:sz w:val="24"/>
      </w:rPr>
    </w:lvl>
    <w:lvl w:ilvl="4">
      <w:start w:val="1"/>
      <w:numFmt w:val="decimal"/>
      <w:isLgl/>
      <w:lvlText w:val="%1.%2.%3.%4.%5"/>
      <w:lvlJc w:val="left"/>
      <w:pPr>
        <w:ind w:left="1080" w:hanging="1080"/>
      </w:pPr>
      <w:rPr>
        <w:rFonts w:eastAsia="바탕" w:hint="default"/>
        <w:color w:val="auto"/>
        <w:sz w:val="24"/>
      </w:rPr>
    </w:lvl>
    <w:lvl w:ilvl="5">
      <w:start w:val="1"/>
      <w:numFmt w:val="decimal"/>
      <w:isLgl/>
      <w:lvlText w:val="%1.%2.%3.%4.%5.%6"/>
      <w:lvlJc w:val="left"/>
      <w:pPr>
        <w:ind w:left="1440" w:hanging="1440"/>
      </w:pPr>
      <w:rPr>
        <w:rFonts w:eastAsia="바탕" w:hint="default"/>
        <w:color w:val="auto"/>
        <w:sz w:val="24"/>
      </w:rPr>
    </w:lvl>
    <w:lvl w:ilvl="6">
      <w:start w:val="1"/>
      <w:numFmt w:val="decimal"/>
      <w:isLgl/>
      <w:lvlText w:val="%1.%2.%3.%4.%5.%6.%7"/>
      <w:lvlJc w:val="left"/>
      <w:pPr>
        <w:ind w:left="1440" w:hanging="1440"/>
      </w:pPr>
      <w:rPr>
        <w:rFonts w:eastAsia="바탕" w:hint="default"/>
        <w:color w:val="auto"/>
        <w:sz w:val="24"/>
      </w:rPr>
    </w:lvl>
    <w:lvl w:ilvl="7">
      <w:start w:val="1"/>
      <w:numFmt w:val="decimal"/>
      <w:isLgl/>
      <w:lvlText w:val="%1.%2.%3.%4.%5.%6.%7.%8"/>
      <w:lvlJc w:val="left"/>
      <w:pPr>
        <w:ind w:left="1800" w:hanging="1800"/>
      </w:pPr>
      <w:rPr>
        <w:rFonts w:eastAsia="바탕" w:hint="default"/>
        <w:color w:val="auto"/>
        <w:sz w:val="24"/>
      </w:rPr>
    </w:lvl>
    <w:lvl w:ilvl="8">
      <w:start w:val="1"/>
      <w:numFmt w:val="decimal"/>
      <w:isLgl/>
      <w:lvlText w:val="%1.%2.%3.%4.%5.%6.%7.%8.%9"/>
      <w:lvlJc w:val="left"/>
      <w:pPr>
        <w:ind w:left="2160" w:hanging="2160"/>
      </w:pPr>
      <w:rPr>
        <w:rFonts w:eastAsia="바탕" w:hint="default"/>
        <w:color w:val="auto"/>
        <w:sz w:val="24"/>
      </w:rPr>
    </w:lvl>
  </w:abstractNum>
  <w:abstractNum w:abstractNumId="22" w15:restartNumberingAfterBreak="0">
    <w:nsid w:val="55987640"/>
    <w:multiLevelType w:val="hybridMultilevel"/>
    <w:tmpl w:val="2884B424"/>
    <w:lvl w:ilvl="0" w:tplc="B122EBEC">
      <w:start w:val="3223"/>
      <w:numFmt w:val="bullet"/>
      <w:lvlText w:val="-"/>
      <w:lvlJc w:val="left"/>
      <w:pPr>
        <w:tabs>
          <w:tab w:val="num" w:pos="420"/>
        </w:tabs>
        <w:ind w:left="420" w:hanging="360"/>
      </w:pPr>
      <w:rPr>
        <w:rFonts w:ascii="Times New Roman" w:eastAsia="Times New Roman" w:hAnsi="Times New Roman" w:cs="Times New Roman" w:hint="default"/>
      </w:rPr>
    </w:lvl>
    <w:lvl w:ilvl="1" w:tplc="65562CF2" w:tentative="1">
      <w:start w:val="1"/>
      <w:numFmt w:val="bullet"/>
      <w:lvlText w:val="o"/>
      <w:lvlJc w:val="left"/>
      <w:pPr>
        <w:tabs>
          <w:tab w:val="num" w:pos="1140"/>
        </w:tabs>
        <w:ind w:left="1140" w:hanging="360"/>
      </w:pPr>
      <w:rPr>
        <w:rFonts w:ascii="Courier New" w:hAnsi="Courier New" w:cs="Courier New" w:hint="default"/>
      </w:rPr>
    </w:lvl>
    <w:lvl w:ilvl="2" w:tplc="B5EA4C44" w:tentative="1">
      <w:start w:val="1"/>
      <w:numFmt w:val="bullet"/>
      <w:lvlText w:val=""/>
      <w:lvlJc w:val="left"/>
      <w:pPr>
        <w:tabs>
          <w:tab w:val="num" w:pos="1860"/>
        </w:tabs>
        <w:ind w:left="1860" w:hanging="360"/>
      </w:pPr>
      <w:rPr>
        <w:rFonts w:ascii="Wingdings" w:hAnsi="Wingdings" w:hint="default"/>
      </w:rPr>
    </w:lvl>
    <w:lvl w:ilvl="3" w:tplc="65AE4B48" w:tentative="1">
      <w:start w:val="1"/>
      <w:numFmt w:val="bullet"/>
      <w:lvlText w:val=""/>
      <w:lvlJc w:val="left"/>
      <w:pPr>
        <w:tabs>
          <w:tab w:val="num" w:pos="2580"/>
        </w:tabs>
        <w:ind w:left="2580" w:hanging="360"/>
      </w:pPr>
      <w:rPr>
        <w:rFonts w:ascii="Symbol" w:hAnsi="Symbol" w:hint="default"/>
      </w:rPr>
    </w:lvl>
    <w:lvl w:ilvl="4" w:tplc="634A7100" w:tentative="1">
      <w:start w:val="1"/>
      <w:numFmt w:val="bullet"/>
      <w:lvlText w:val="o"/>
      <w:lvlJc w:val="left"/>
      <w:pPr>
        <w:tabs>
          <w:tab w:val="num" w:pos="3300"/>
        </w:tabs>
        <w:ind w:left="3300" w:hanging="360"/>
      </w:pPr>
      <w:rPr>
        <w:rFonts w:ascii="Courier New" w:hAnsi="Courier New" w:cs="Courier New" w:hint="default"/>
      </w:rPr>
    </w:lvl>
    <w:lvl w:ilvl="5" w:tplc="8AD0AEFA" w:tentative="1">
      <w:start w:val="1"/>
      <w:numFmt w:val="bullet"/>
      <w:lvlText w:val=""/>
      <w:lvlJc w:val="left"/>
      <w:pPr>
        <w:tabs>
          <w:tab w:val="num" w:pos="4020"/>
        </w:tabs>
        <w:ind w:left="4020" w:hanging="360"/>
      </w:pPr>
      <w:rPr>
        <w:rFonts w:ascii="Wingdings" w:hAnsi="Wingdings" w:hint="default"/>
      </w:rPr>
    </w:lvl>
    <w:lvl w:ilvl="6" w:tplc="37807604" w:tentative="1">
      <w:start w:val="1"/>
      <w:numFmt w:val="bullet"/>
      <w:lvlText w:val=""/>
      <w:lvlJc w:val="left"/>
      <w:pPr>
        <w:tabs>
          <w:tab w:val="num" w:pos="4740"/>
        </w:tabs>
        <w:ind w:left="4740" w:hanging="360"/>
      </w:pPr>
      <w:rPr>
        <w:rFonts w:ascii="Symbol" w:hAnsi="Symbol" w:hint="default"/>
      </w:rPr>
    </w:lvl>
    <w:lvl w:ilvl="7" w:tplc="DC38CDFA" w:tentative="1">
      <w:start w:val="1"/>
      <w:numFmt w:val="bullet"/>
      <w:lvlText w:val="o"/>
      <w:lvlJc w:val="left"/>
      <w:pPr>
        <w:tabs>
          <w:tab w:val="num" w:pos="5460"/>
        </w:tabs>
        <w:ind w:left="5460" w:hanging="360"/>
      </w:pPr>
      <w:rPr>
        <w:rFonts w:ascii="Courier New" w:hAnsi="Courier New" w:cs="Courier New" w:hint="default"/>
      </w:rPr>
    </w:lvl>
    <w:lvl w:ilvl="8" w:tplc="99A8353C" w:tentative="1">
      <w:start w:val="1"/>
      <w:numFmt w:val="bullet"/>
      <w:lvlText w:val=""/>
      <w:lvlJc w:val="left"/>
      <w:pPr>
        <w:tabs>
          <w:tab w:val="num" w:pos="6180"/>
        </w:tabs>
        <w:ind w:left="6180" w:hanging="360"/>
      </w:pPr>
      <w:rPr>
        <w:rFonts w:ascii="Wingdings" w:hAnsi="Wingdings" w:hint="default"/>
      </w:rPr>
    </w:lvl>
  </w:abstractNum>
  <w:abstractNum w:abstractNumId="23" w15:restartNumberingAfterBreak="0">
    <w:nsid w:val="614E35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7B5A10DA"/>
    <w:multiLevelType w:val="hybridMultilevel"/>
    <w:tmpl w:val="5BE0368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7D3B0717"/>
    <w:multiLevelType w:val="multilevel"/>
    <w:tmpl w:val="9112020C"/>
    <w:lvl w:ilvl="0">
      <w:start w:val="1"/>
      <w:numFmt w:val="decimal"/>
      <w:pStyle w:val="Level1"/>
      <w:lvlText w:val="%1"/>
      <w:lvlJc w:val="left"/>
      <w:pPr>
        <w:ind w:left="480" w:hanging="480"/>
      </w:pPr>
      <w:rPr>
        <w:rFonts w:hint="eastAsia"/>
        <w:color w:val="000000"/>
      </w:rPr>
    </w:lvl>
    <w:lvl w:ilvl="1">
      <w:start w:val="1"/>
      <w:numFmt w:val="decimal"/>
      <w:pStyle w:val="Level2"/>
      <w:isLgl/>
      <w:lvlText w:val="%1.%2"/>
      <w:lvlJc w:val="left"/>
      <w:pPr>
        <w:ind w:left="360" w:hanging="360"/>
      </w:pPr>
      <w:rPr>
        <w:rFonts w:eastAsia="바탕" w:hint="default"/>
        <w:color w:val="auto"/>
        <w:sz w:val="24"/>
      </w:rPr>
    </w:lvl>
    <w:lvl w:ilvl="2">
      <w:start w:val="1"/>
      <w:numFmt w:val="decimal"/>
      <w:pStyle w:val="Level3"/>
      <w:isLgl/>
      <w:lvlText w:val="%1.%2.%3"/>
      <w:lvlJc w:val="left"/>
      <w:pPr>
        <w:ind w:left="720" w:hanging="720"/>
      </w:pPr>
      <w:rPr>
        <w:rFonts w:eastAsia="바탕" w:hint="default"/>
        <w:color w:val="auto"/>
        <w:sz w:val="24"/>
      </w:rPr>
    </w:lvl>
    <w:lvl w:ilvl="3">
      <w:start w:val="1"/>
      <w:numFmt w:val="decimal"/>
      <w:isLgl/>
      <w:lvlText w:val="%1.%2.%3.%4"/>
      <w:lvlJc w:val="left"/>
      <w:pPr>
        <w:ind w:left="1080" w:hanging="1080"/>
      </w:pPr>
      <w:rPr>
        <w:rFonts w:eastAsia="바탕" w:hint="default"/>
        <w:color w:val="auto"/>
        <w:sz w:val="24"/>
      </w:rPr>
    </w:lvl>
    <w:lvl w:ilvl="4">
      <w:start w:val="1"/>
      <w:numFmt w:val="decimal"/>
      <w:isLgl/>
      <w:lvlText w:val="%1.%2.%3.%4.%5"/>
      <w:lvlJc w:val="left"/>
      <w:pPr>
        <w:ind w:left="1080" w:hanging="1080"/>
      </w:pPr>
      <w:rPr>
        <w:rFonts w:eastAsia="바탕" w:hint="default"/>
        <w:color w:val="auto"/>
        <w:sz w:val="24"/>
      </w:rPr>
    </w:lvl>
    <w:lvl w:ilvl="5">
      <w:start w:val="1"/>
      <w:numFmt w:val="decimal"/>
      <w:isLgl/>
      <w:lvlText w:val="%1.%2.%3.%4.%5.%6"/>
      <w:lvlJc w:val="left"/>
      <w:pPr>
        <w:ind w:left="1440" w:hanging="1440"/>
      </w:pPr>
      <w:rPr>
        <w:rFonts w:eastAsia="바탕" w:hint="default"/>
        <w:color w:val="auto"/>
        <w:sz w:val="24"/>
      </w:rPr>
    </w:lvl>
    <w:lvl w:ilvl="6">
      <w:start w:val="1"/>
      <w:numFmt w:val="decimal"/>
      <w:isLgl/>
      <w:lvlText w:val="%1.%2.%3.%4.%5.%6.%7"/>
      <w:lvlJc w:val="left"/>
      <w:pPr>
        <w:ind w:left="1440" w:hanging="1440"/>
      </w:pPr>
      <w:rPr>
        <w:rFonts w:eastAsia="바탕" w:hint="default"/>
        <w:color w:val="auto"/>
        <w:sz w:val="24"/>
      </w:rPr>
    </w:lvl>
    <w:lvl w:ilvl="7">
      <w:start w:val="1"/>
      <w:numFmt w:val="decimal"/>
      <w:isLgl/>
      <w:lvlText w:val="%1.%2.%3.%4.%5.%6.%7.%8"/>
      <w:lvlJc w:val="left"/>
      <w:pPr>
        <w:ind w:left="1800" w:hanging="1800"/>
      </w:pPr>
      <w:rPr>
        <w:rFonts w:eastAsia="바탕" w:hint="default"/>
        <w:color w:val="auto"/>
        <w:sz w:val="24"/>
      </w:rPr>
    </w:lvl>
    <w:lvl w:ilvl="8">
      <w:start w:val="1"/>
      <w:numFmt w:val="decimal"/>
      <w:isLgl/>
      <w:lvlText w:val="%1.%2.%3.%4.%5.%6.%7.%8.%9"/>
      <w:lvlJc w:val="left"/>
      <w:pPr>
        <w:ind w:left="2160" w:hanging="2160"/>
      </w:pPr>
      <w:rPr>
        <w:rFonts w:eastAsia="바탕" w:hint="default"/>
        <w:color w:val="auto"/>
        <w:sz w:val="24"/>
      </w:rPr>
    </w:lvl>
  </w:abstractNum>
  <w:num w:numId="1">
    <w:abstractNumId w:val="4"/>
  </w:num>
  <w:num w:numId="2">
    <w:abstractNumId w:val="22"/>
  </w:num>
  <w:num w:numId="3">
    <w:abstractNumId w:val="3"/>
  </w:num>
  <w:num w:numId="4">
    <w:abstractNumId w:val="11"/>
  </w:num>
  <w:num w:numId="5">
    <w:abstractNumId w:val="14"/>
  </w:num>
  <w:num w:numId="6">
    <w:abstractNumId w:val="13"/>
  </w:num>
  <w:num w:numId="7">
    <w:abstractNumId w:val="14"/>
  </w:num>
  <w:num w:numId="8">
    <w:abstractNumId w:val="7"/>
  </w:num>
  <w:num w:numId="9">
    <w:abstractNumId w:val="1"/>
  </w:num>
  <w:num w:numId="10">
    <w:abstractNumId w:val="19"/>
  </w:num>
  <w:num w:numId="11">
    <w:abstractNumId w:val="9"/>
  </w:num>
  <w:num w:numId="12">
    <w:abstractNumId w:val="8"/>
  </w:num>
  <w:num w:numId="13">
    <w:abstractNumId w:val="15"/>
  </w:num>
  <w:num w:numId="14">
    <w:abstractNumId w:val="23"/>
  </w:num>
  <w:num w:numId="15">
    <w:abstractNumId w:val="20"/>
  </w:num>
  <w:num w:numId="16">
    <w:abstractNumId w:val="10"/>
  </w:num>
  <w:num w:numId="17">
    <w:abstractNumId w:val="16"/>
  </w:num>
  <w:num w:numId="18">
    <w:abstractNumId w:val="5"/>
  </w:num>
  <w:num w:numId="19">
    <w:abstractNumId w:val="24"/>
  </w:num>
  <w:num w:numId="20">
    <w:abstractNumId w:val="12"/>
  </w:num>
  <w:num w:numId="21">
    <w:abstractNumId w:val="21"/>
  </w:num>
  <w:num w:numId="22">
    <w:abstractNumId w:val="17"/>
  </w:num>
  <w:num w:numId="23">
    <w:abstractNumId w:val="0"/>
  </w:num>
  <w:num w:numId="24">
    <w:abstractNumId w:val="18"/>
  </w:num>
  <w:num w:numId="25">
    <w:abstractNumId w:val="25"/>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936"/>
    <w:rsid w:val="00001008"/>
    <w:rsid w:val="00002741"/>
    <w:rsid w:val="000153FF"/>
    <w:rsid w:val="000207DB"/>
    <w:rsid w:val="00020C69"/>
    <w:rsid w:val="000213B9"/>
    <w:rsid w:val="0002513E"/>
    <w:rsid w:val="000270A7"/>
    <w:rsid w:val="00033216"/>
    <w:rsid w:val="000348BC"/>
    <w:rsid w:val="000367A7"/>
    <w:rsid w:val="00043A1F"/>
    <w:rsid w:val="00045291"/>
    <w:rsid w:val="00045A8D"/>
    <w:rsid w:val="00051AA8"/>
    <w:rsid w:val="00062A87"/>
    <w:rsid w:val="00063F68"/>
    <w:rsid w:val="00070324"/>
    <w:rsid w:val="0007443B"/>
    <w:rsid w:val="000923E7"/>
    <w:rsid w:val="00093678"/>
    <w:rsid w:val="00096883"/>
    <w:rsid w:val="00096BF2"/>
    <w:rsid w:val="000A2FAA"/>
    <w:rsid w:val="000A4B59"/>
    <w:rsid w:val="000A7CCD"/>
    <w:rsid w:val="000A7DA8"/>
    <w:rsid w:val="000C3C04"/>
    <w:rsid w:val="000D634C"/>
    <w:rsid w:val="000E4E85"/>
    <w:rsid w:val="001003E7"/>
    <w:rsid w:val="00100AAC"/>
    <w:rsid w:val="0010207A"/>
    <w:rsid w:val="00102FA5"/>
    <w:rsid w:val="00120503"/>
    <w:rsid w:val="001265BF"/>
    <w:rsid w:val="00127D34"/>
    <w:rsid w:val="001370CB"/>
    <w:rsid w:val="0014769D"/>
    <w:rsid w:val="00152A0E"/>
    <w:rsid w:val="00157DA7"/>
    <w:rsid w:val="00160877"/>
    <w:rsid w:val="00181F51"/>
    <w:rsid w:val="001848D3"/>
    <w:rsid w:val="00186040"/>
    <w:rsid w:val="00190B62"/>
    <w:rsid w:val="00193C1A"/>
    <w:rsid w:val="00194344"/>
    <w:rsid w:val="001A00C8"/>
    <w:rsid w:val="001A28E0"/>
    <w:rsid w:val="001B018A"/>
    <w:rsid w:val="001C4B5E"/>
    <w:rsid w:val="001D13B3"/>
    <w:rsid w:val="001D21D5"/>
    <w:rsid w:val="001D7E4E"/>
    <w:rsid w:val="001E008F"/>
    <w:rsid w:val="001E0A46"/>
    <w:rsid w:val="001E35CC"/>
    <w:rsid w:val="001E6CB8"/>
    <w:rsid w:val="001F2CFF"/>
    <w:rsid w:val="001F4CD6"/>
    <w:rsid w:val="00201C53"/>
    <w:rsid w:val="0021028B"/>
    <w:rsid w:val="00211B94"/>
    <w:rsid w:val="00212BD1"/>
    <w:rsid w:val="0023097F"/>
    <w:rsid w:val="002421BB"/>
    <w:rsid w:val="00246894"/>
    <w:rsid w:val="0025282E"/>
    <w:rsid w:val="00270675"/>
    <w:rsid w:val="00280FA5"/>
    <w:rsid w:val="00281B42"/>
    <w:rsid w:val="00291AF8"/>
    <w:rsid w:val="002A2E68"/>
    <w:rsid w:val="002A422C"/>
    <w:rsid w:val="002B219F"/>
    <w:rsid w:val="002B7932"/>
    <w:rsid w:val="002C15CD"/>
    <w:rsid w:val="002C2043"/>
    <w:rsid w:val="002C2CAD"/>
    <w:rsid w:val="002C4747"/>
    <w:rsid w:val="002D1BB4"/>
    <w:rsid w:val="002F0C50"/>
    <w:rsid w:val="00304DC5"/>
    <w:rsid w:val="003074E7"/>
    <w:rsid w:val="00310A7F"/>
    <w:rsid w:val="003113CD"/>
    <w:rsid w:val="00313F79"/>
    <w:rsid w:val="00314480"/>
    <w:rsid w:val="00320241"/>
    <w:rsid w:val="00323650"/>
    <w:rsid w:val="003318AC"/>
    <w:rsid w:val="00340DAD"/>
    <w:rsid w:val="00341EAA"/>
    <w:rsid w:val="003456B6"/>
    <w:rsid w:val="00352739"/>
    <w:rsid w:val="00361CAB"/>
    <w:rsid w:val="00364E8F"/>
    <w:rsid w:val="00377E94"/>
    <w:rsid w:val="00380449"/>
    <w:rsid w:val="00382473"/>
    <w:rsid w:val="003839A7"/>
    <w:rsid w:val="00383A43"/>
    <w:rsid w:val="003851D8"/>
    <w:rsid w:val="00396075"/>
    <w:rsid w:val="003A3084"/>
    <w:rsid w:val="003A3DE9"/>
    <w:rsid w:val="003C76DB"/>
    <w:rsid w:val="003D115B"/>
    <w:rsid w:val="003E578B"/>
    <w:rsid w:val="003F3A81"/>
    <w:rsid w:val="003F715A"/>
    <w:rsid w:val="003F7688"/>
    <w:rsid w:val="004003CC"/>
    <w:rsid w:val="00405153"/>
    <w:rsid w:val="004053C0"/>
    <w:rsid w:val="00406FEA"/>
    <w:rsid w:val="004157AF"/>
    <w:rsid w:val="004165A0"/>
    <w:rsid w:val="0042103D"/>
    <w:rsid w:val="004223AB"/>
    <w:rsid w:val="00423255"/>
    <w:rsid w:val="00424EAD"/>
    <w:rsid w:val="00425599"/>
    <w:rsid w:val="00451338"/>
    <w:rsid w:val="004556DC"/>
    <w:rsid w:val="004616D6"/>
    <w:rsid w:val="00465276"/>
    <w:rsid w:val="00475F97"/>
    <w:rsid w:val="00482A32"/>
    <w:rsid w:val="00485864"/>
    <w:rsid w:val="00490961"/>
    <w:rsid w:val="004A26B0"/>
    <w:rsid w:val="004A5AF4"/>
    <w:rsid w:val="004A6D3E"/>
    <w:rsid w:val="004C3323"/>
    <w:rsid w:val="004D15D7"/>
    <w:rsid w:val="004D54FB"/>
    <w:rsid w:val="004E16F9"/>
    <w:rsid w:val="004E332F"/>
    <w:rsid w:val="004E490F"/>
    <w:rsid w:val="004F288C"/>
    <w:rsid w:val="0050258A"/>
    <w:rsid w:val="005032D2"/>
    <w:rsid w:val="00504301"/>
    <w:rsid w:val="005054E6"/>
    <w:rsid w:val="00507A23"/>
    <w:rsid w:val="005143DD"/>
    <w:rsid w:val="00533AE0"/>
    <w:rsid w:val="005378D1"/>
    <w:rsid w:val="00541063"/>
    <w:rsid w:val="0054517B"/>
    <w:rsid w:val="0055098A"/>
    <w:rsid w:val="00551381"/>
    <w:rsid w:val="005658C4"/>
    <w:rsid w:val="0057092E"/>
    <w:rsid w:val="005845C5"/>
    <w:rsid w:val="005952F4"/>
    <w:rsid w:val="005A0F2A"/>
    <w:rsid w:val="005A21E3"/>
    <w:rsid w:val="005A7319"/>
    <w:rsid w:val="005A7EDF"/>
    <w:rsid w:val="005B3BDD"/>
    <w:rsid w:val="005B671C"/>
    <w:rsid w:val="005C553B"/>
    <w:rsid w:val="005C649A"/>
    <w:rsid w:val="005D1FB5"/>
    <w:rsid w:val="005E34EB"/>
    <w:rsid w:val="005F1624"/>
    <w:rsid w:val="00600AEF"/>
    <w:rsid w:val="00602602"/>
    <w:rsid w:val="0060554A"/>
    <w:rsid w:val="006071E0"/>
    <w:rsid w:val="00610873"/>
    <w:rsid w:val="006144D7"/>
    <w:rsid w:val="0061556A"/>
    <w:rsid w:val="00615FCD"/>
    <w:rsid w:val="006223C0"/>
    <w:rsid w:val="00625433"/>
    <w:rsid w:val="006272E4"/>
    <w:rsid w:val="006303E3"/>
    <w:rsid w:val="006415AE"/>
    <w:rsid w:val="006424CF"/>
    <w:rsid w:val="00644A3B"/>
    <w:rsid w:val="00651157"/>
    <w:rsid w:val="00652440"/>
    <w:rsid w:val="006601C4"/>
    <w:rsid w:val="00660BA2"/>
    <w:rsid w:val="00664282"/>
    <w:rsid w:val="006656CB"/>
    <w:rsid w:val="00665D70"/>
    <w:rsid w:val="00667559"/>
    <w:rsid w:val="00682E04"/>
    <w:rsid w:val="0068622B"/>
    <w:rsid w:val="00686567"/>
    <w:rsid w:val="006938A6"/>
    <w:rsid w:val="00695583"/>
    <w:rsid w:val="00696498"/>
    <w:rsid w:val="006A1835"/>
    <w:rsid w:val="006A3D4C"/>
    <w:rsid w:val="006A740F"/>
    <w:rsid w:val="006B5141"/>
    <w:rsid w:val="006B532D"/>
    <w:rsid w:val="006B55CC"/>
    <w:rsid w:val="006B7FAD"/>
    <w:rsid w:val="006C4A0B"/>
    <w:rsid w:val="006C5E73"/>
    <w:rsid w:val="006D391D"/>
    <w:rsid w:val="006E2DB4"/>
    <w:rsid w:val="006E326A"/>
    <w:rsid w:val="00706841"/>
    <w:rsid w:val="007230F1"/>
    <w:rsid w:val="00725610"/>
    <w:rsid w:val="007477BF"/>
    <w:rsid w:val="0075328F"/>
    <w:rsid w:val="00753C59"/>
    <w:rsid w:val="007542EF"/>
    <w:rsid w:val="0075676E"/>
    <w:rsid w:val="007567D6"/>
    <w:rsid w:val="007715E4"/>
    <w:rsid w:val="00790C78"/>
    <w:rsid w:val="0079767F"/>
    <w:rsid w:val="007A0091"/>
    <w:rsid w:val="007B246A"/>
    <w:rsid w:val="007B5F7A"/>
    <w:rsid w:val="007B6AA8"/>
    <w:rsid w:val="007B7312"/>
    <w:rsid w:val="007C6E6F"/>
    <w:rsid w:val="007D153D"/>
    <w:rsid w:val="007E23C5"/>
    <w:rsid w:val="007E39BE"/>
    <w:rsid w:val="007E7F72"/>
    <w:rsid w:val="007F0A41"/>
    <w:rsid w:val="007F321B"/>
    <w:rsid w:val="007F37AA"/>
    <w:rsid w:val="007F553D"/>
    <w:rsid w:val="00800EC9"/>
    <w:rsid w:val="008014CF"/>
    <w:rsid w:val="0080176B"/>
    <w:rsid w:val="0080721B"/>
    <w:rsid w:val="008104C8"/>
    <w:rsid w:val="00814506"/>
    <w:rsid w:val="00814B97"/>
    <w:rsid w:val="008214D3"/>
    <w:rsid w:val="0082170B"/>
    <w:rsid w:val="008348E4"/>
    <w:rsid w:val="008358DB"/>
    <w:rsid w:val="00844C03"/>
    <w:rsid w:val="00856CBA"/>
    <w:rsid w:val="008777F6"/>
    <w:rsid w:val="008832F6"/>
    <w:rsid w:val="0089186B"/>
    <w:rsid w:val="008946DD"/>
    <w:rsid w:val="008A3C13"/>
    <w:rsid w:val="008C0FD4"/>
    <w:rsid w:val="008C169B"/>
    <w:rsid w:val="008C29C8"/>
    <w:rsid w:val="008F5B6A"/>
    <w:rsid w:val="009200F8"/>
    <w:rsid w:val="00920229"/>
    <w:rsid w:val="00923936"/>
    <w:rsid w:val="0092557A"/>
    <w:rsid w:val="00925850"/>
    <w:rsid w:val="00926D2E"/>
    <w:rsid w:val="00927C79"/>
    <w:rsid w:val="0094483D"/>
    <w:rsid w:val="00947B6B"/>
    <w:rsid w:val="009523C7"/>
    <w:rsid w:val="00952640"/>
    <w:rsid w:val="0095642A"/>
    <w:rsid w:val="00956FC1"/>
    <w:rsid w:val="00961215"/>
    <w:rsid w:val="009625B0"/>
    <w:rsid w:val="00973C5F"/>
    <w:rsid w:val="0097633B"/>
    <w:rsid w:val="00993FD9"/>
    <w:rsid w:val="009966C1"/>
    <w:rsid w:val="009A1CE3"/>
    <w:rsid w:val="009A4D46"/>
    <w:rsid w:val="009A79A9"/>
    <w:rsid w:val="009C201E"/>
    <w:rsid w:val="009C2059"/>
    <w:rsid w:val="009C56FD"/>
    <w:rsid w:val="009C67E6"/>
    <w:rsid w:val="009D768D"/>
    <w:rsid w:val="009E1439"/>
    <w:rsid w:val="009F01C8"/>
    <w:rsid w:val="009F6753"/>
    <w:rsid w:val="00A043F4"/>
    <w:rsid w:val="00A050F3"/>
    <w:rsid w:val="00A23048"/>
    <w:rsid w:val="00A2737A"/>
    <w:rsid w:val="00A34A65"/>
    <w:rsid w:val="00A4244C"/>
    <w:rsid w:val="00A42739"/>
    <w:rsid w:val="00A42DB6"/>
    <w:rsid w:val="00A63E5F"/>
    <w:rsid w:val="00A7207C"/>
    <w:rsid w:val="00A804E3"/>
    <w:rsid w:val="00A80ED9"/>
    <w:rsid w:val="00A84E6C"/>
    <w:rsid w:val="00A9398B"/>
    <w:rsid w:val="00A94497"/>
    <w:rsid w:val="00A9690E"/>
    <w:rsid w:val="00A9780D"/>
    <w:rsid w:val="00AB1168"/>
    <w:rsid w:val="00AC0F20"/>
    <w:rsid w:val="00AC2447"/>
    <w:rsid w:val="00AC70F1"/>
    <w:rsid w:val="00AD663F"/>
    <w:rsid w:val="00AE0025"/>
    <w:rsid w:val="00AE1120"/>
    <w:rsid w:val="00AE72A2"/>
    <w:rsid w:val="00AF1ACC"/>
    <w:rsid w:val="00AF51A4"/>
    <w:rsid w:val="00AF7319"/>
    <w:rsid w:val="00B0644E"/>
    <w:rsid w:val="00B10C2A"/>
    <w:rsid w:val="00B112AB"/>
    <w:rsid w:val="00B23D5B"/>
    <w:rsid w:val="00B32CF0"/>
    <w:rsid w:val="00B342FF"/>
    <w:rsid w:val="00B37D64"/>
    <w:rsid w:val="00B42071"/>
    <w:rsid w:val="00B46DBE"/>
    <w:rsid w:val="00B73BF2"/>
    <w:rsid w:val="00B75638"/>
    <w:rsid w:val="00B778B5"/>
    <w:rsid w:val="00B95899"/>
    <w:rsid w:val="00B970F7"/>
    <w:rsid w:val="00BB5D41"/>
    <w:rsid w:val="00BC0AC8"/>
    <w:rsid w:val="00BC62C2"/>
    <w:rsid w:val="00BD5C3B"/>
    <w:rsid w:val="00BD5C4D"/>
    <w:rsid w:val="00BD7F3E"/>
    <w:rsid w:val="00BE2BDF"/>
    <w:rsid w:val="00BF14FB"/>
    <w:rsid w:val="00BF1D56"/>
    <w:rsid w:val="00C11BAB"/>
    <w:rsid w:val="00C14A0F"/>
    <w:rsid w:val="00C313C0"/>
    <w:rsid w:val="00C4017E"/>
    <w:rsid w:val="00C43F47"/>
    <w:rsid w:val="00C45E9B"/>
    <w:rsid w:val="00C47457"/>
    <w:rsid w:val="00C5253E"/>
    <w:rsid w:val="00C5289C"/>
    <w:rsid w:val="00C56DE6"/>
    <w:rsid w:val="00C640D5"/>
    <w:rsid w:val="00C644E5"/>
    <w:rsid w:val="00C658C1"/>
    <w:rsid w:val="00C66013"/>
    <w:rsid w:val="00C66EC0"/>
    <w:rsid w:val="00C95DC7"/>
    <w:rsid w:val="00C96154"/>
    <w:rsid w:val="00C9771A"/>
    <w:rsid w:val="00CA4FDE"/>
    <w:rsid w:val="00CC3598"/>
    <w:rsid w:val="00CD0D7A"/>
    <w:rsid w:val="00CD392C"/>
    <w:rsid w:val="00CD5F89"/>
    <w:rsid w:val="00CE25A8"/>
    <w:rsid w:val="00CE3C95"/>
    <w:rsid w:val="00CE47FD"/>
    <w:rsid w:val="00CE628C"/>
    <w:rsid w:val="00CF7C79"/>
    <w:rsid w:val="00D020CD"/>
    <w:rsid w:val="00D030D1"/>
    <w:rsid w:val="00D05185"/>
    <w:rsid w:val="00D116EF"/>
    <w:rsid w:val="00D31DF0"/>
    <w:rsid w:val="00D33882"/>
    <w:rsid w:val="00D34EB8"/>
    <w:rsid w:val="00D57DFA"/>
    <w:rsid w:val="00D60134"/>
    <w:rsid w:val="00D61CC1"/>
    <w:rsid w:val="00D65E92"/>
    <w:rsid w:val="00D6643D"/>
    <w:rsid w:val="00D67FA1"/>
    <w:rsid w:val="00D72191"/>
    <w:rsid w:val="00D74A81"/>
    <w:rsid w:val="00D8234B"/>
    <w:rsid w:val="00DB2CCC"/>
    <w:rsid w:val="00DC4FCD"/>
    <w:rsid w:val="00DD0854"/>
    <w:rsid w:val="00DD2001"/>
    <w:rsid w:val="00DD5266"/>
    <w:rsid w:val="00DE12CE"/>
    <w:rsid w:val="00DE1CEA"/>
    <w:rsid w:val="00DE3403"/>
    <w:rsid w:val="00DE70AD"/>
    <w:rsid w:val="00DF2545"/>
    <w:rsid w:val="00E070E8"/>
    <w:rsid w:val="00E11179"/>
    <w:rsid w:val="00E16327"/>
    <w:rsid w:val="00E23E54"/>
    <w:rsid w:val="00E25812"/>
    <w:rsid w:val="00E30643"/>
    <w:rsid w:val="00E35BED"/>
    <w:rsid w:val="00E53ACC"/>
    <w:rsid w:val="00E55B27"/>
    <w:rsid w:val="00E55EA9"/>
    <w:rsid w:val="00E57717"/>
    <w:rsid w:val="00E66FF2"/>
    <w:rsid w:val="00E77D28"/>
    <w:rsid w:val="00E8194B"/>
    <w:rsid w:val="00E819EF"/>
    <w:rsid w:val="00E82AB5"/>
    <w:rsid w:val="00E87814"/>
    <w:rsid w:val="00E90306"/>
    <w:rsid w:val="00E945EC"/>
    <w:rsid w:val="00E94F8F"/>
    <w:rsid w:val="00E9583F"/>
    <w:rsid w:val="00E9601F"/>
    <w:rsid w:val="00E975D8"/>
    <w:rsid w:val="00EA7C4D"/>
    <w:rsid w:val="00EB0344"/>
    <w:rsid w:val="00EB6C4D"/>
    <w:rsid w:val="00EB74AE"/>
    <w:rsid w:val="00EC44AF"/>
    <w:rsid w:val="00EC4DE3"/>
    <w:rsid w:val="00EC7393"/>
    <w:rsid w:val="00ED6A4E"/>
    <w:rsid w:val="00EE76DB"/>
    <w:rsid w:val="00F000E5"/>
    <w:rsid w:val="00F00BE7"/>
    <w:rsid w:val="00F01ACF"/>
    <w:rsid w:val="00F11847"/>
    <w:rsid w:val="00F13993"/>
    <w:rsid w:val="00F13B1A"/>
    <w:rsid w:val="00F16959"/>
    <w:rsid w:val="00F2203B"/>
    <w:rsid w:val="00F469F8"/>
    <w:rsid w:val="00F473B5"/>
    <w:rsid w:val="00F662F8"/>
    <w:rsid w:val="00F71293"/>
    <w:rsid w:val="00F7271E"/>
    <w:rsid w:val="00F77320"/>
    <w:rsid w:val="00F83243"/>
    <w:rsid w:val="00F83AEB"/>
    <w:rsid w:val="00F878B6"/>
    <w:rsid w:val="00F87AA1"/>
    <w:rsid w:val="00F908CD"/>
    <w:rsid w:val="00FB046D"/>
    <w:rsid w:val="00FC4F1A"/>
    <w:rsid w:val="00FC7696"/>
    <w:rsid w:val="00FD08E6"/>
    <w:rsid w:val="00FD19D9"/>
    <w:rsid w:val="00FD50F9"/>
    <w:rsid w:val="00FD59FE"/>
    <w:rsid w:val="00FD6263"/>
    <w:rsid w:val="00FE0DD7"/>
    <w:rsid w:val="00FE2685"/>
    <w:rsid w:val="00FE2900"/>
    <w:rsid w:val="00FE30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A4F0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eastAsia="en-US"/>
    </w:rPr>
  </w:style>
  <w:style w:type="paragraph" w:styleId="1">
    <w:name w:val="heading 1"/>
    <w:basedOn w:val="a"/>
    <w:next w:val="a"/>
    <w:qFormat/>
    <w:rsid w:val="00C14A0F"/>
    <w:pPr>
      <w:outlineLvl w:val="0"/>
    </w:pPr>
    <w:rPr>
      <w:b/>
      <w:sz w:val="28"/>
    </w:rPr>
  </w:style>
  <w:style w:type="paragraph" w:styleId="2">
    <w:name w:val="heading 2"/>
    <w:basedOn w:val="a"/>
    <w:next w:val="a"/>
    <w:qFormat/>
    <w:pPr>
      <w:keepNext/>
      <w:spacing w:line="480" w:lineRule="auto"/>
      <w:outlineLvl w:val="1"/>
    </w:pPr>
    <w:rPr>
      <w:rFonts w:ascii="Arial" w:hAnsi="Arial" w:cs="Arial"/>
      <w:b/>
      <w:bCs/>
      <w:sz w:val="28"/>
      <w:lang w:eastAsia="ko-KR"/>
    </w:rPr>
  </w:style>
  <w:style w:type="paragraph" w:styleId="3">
    <w:name w:val="heading 3"/>
    <w:basedOn w:val="a"/>
    <w:next w:val="a"/>
    <w:qFormat/>
    <w:pPr>
      <w:keepNext/>
      <w:spacing w:line="480" w:lineRule="auto"/>
      <w:outlineLvl w:val="2"/>
    </w:pPr>
    <w:rPr>
      <w:sz w:val="28"/>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caps/>
      <w:sz w:val="28"/>
    </w:rPr>
  </w:style>
  <w:style w:type="paragraph" w:styleId="a4">
    <w:name w:val="Body Text Indent"/>
    <w:basedOn w:val="a"/>
    <w:pPr>
      <w:ind w:left="432" w:hanging="432"/>
    </w:pPr>
  </w:style>
  <w:style w:type="character" w:styleId="a5">
    <w:name w:val="Hyperlink"/>
    <w:uiPriority w:val="99"/>
    <w:rPr>
      <w:color w:val="0000FF"/>
      <w:u w:val="single"/>
    </w:rPr>
  </w:style>
  <w:style w:type="paragraph" w:styleId="20">
    <w:name w:val="Body Text Indent 2"/>
    <w:basedOn w:val="a"/>
    <w:pPr>
      <w:spacing w:after="120" w:line="480" w:lineRule="auto"/>
      <w:ind w:left="360"/>
    </w:pPr>
  </w:style>
  <w:style w:type="paragraph" w:styleId="30">
    <w:name w:val="Body Text Indent 3"/>
    <w:basedOn w:val="a"/>
    <w:pPr>
      <w:spacing w:after="120"/>
      <w:ind w:left="360"/>
    </w:pPr>
    <w:rPr>
      <w:sz w:val="16"/>
      <w:szCs w:val="16"/>
    </w:rPr>
  </w:style>
  <w:style w:type="paragraph" w:styleId="a6">
    <w:name w:val="footer"/>
    <w:basedOn w:val="a"/>
    <w:link w:val="Char"/>
    <w:uiPriority w:val="99"/>
    <w:pPr>
      <w:tabs>
        <w:tab w:val="center" w:pos="4320"/>
        <w:tab w:val="right" w:pos="8640"/>
      </w:tabs>
    </w:pPr>
    <w:rPr>
      <w:sz w:val="20"/>
      <w:szCs w:val="20"/>
    </w:rPr>
  </w:style>
  <w:style w:type="paragraph" w:customStyle="1" w:styleId="p1">
    <w:name w:val="p1"/>
    <w:basedOn w:val="a"/>
    <w:pPr>
      <w:widowControl w:val="0"/>
      <w:tabs>
        <w:tab w:val="left" w:pos="720"/>
      </w:tabs>
      <w:spacing w:line="420" w:lineRule="atLeast"/>
    </w:pPr>
    <w:rPr>
      <w:snapToGrid w:val="0"/>
      <w:szCs w:val="20"/>
    </w:rPr>
  </w:style>
  <w:style w:type="paragraph" w:customStyle="1" w:styleId="arttitle">
    <w:name w:val="arttitle"/>
    <w:basedOn w:val="a"/>
    <w:pPr>
      <w:spacing w:after="240" w:line="480" w:lineRule="atLeast"/>
    </w:pPr>
    <w:rPr>
      <w:rFonts w:ascii="Arial" w:hAnsi="Arial"/>
      <w:b/>
      <w:sz w:val="32"/>
      <w:szCs w:val="20"/>
      <w:lang w:val="en-GB"/>
    </w:rPr>
  </w:style>
  <w:style w:type="paragraph" w:styleId="a7">
    <w:name w:val="footnote text"/>
    <w:basedOn w:val="a"/>
    <w:link w:val="Char0"/>
    <w:uiPriority w:val="99"/>
    <w:semiHidden/>
    <w:pPr>
      <w:spacing w:line="480" w:lineRule="auto"/>
    </w:pPr>
    <w:rPr>
      <w:sz w:val="20"/>
      <w:szCs w:val="20"/>
      <w:lang w:val="en-GB"/>
    </w:rPr>
  </w:style>
  <w:style w:type="character" w:styleId="a8">
    <w:name w:val="footnote reference"/>
    <w:uiPriority w:val="99"/>
    <w:semiHidden/>
    <w:rPr>
      <w:vertAlign w:val="superscript"/>
    </w:rPr>
  </w:style>
  <w:style w:type="paragraph" w:customStyle="1" w:styleId="10">
    <w:name w:val="풍선 도움말 텍스트1"/>
    <w:basedOn w:val="a"/>
    <w:semiHidden/>
    <w:rPr>
      <w:rFonts w:ascii="Tahoma" w:hAnsi="Tahoma" w:cs="Tahoma"/>
      <w:sz w:val="16"/>
      <w:szCs w:val="16"/>
    </w:rPr>
  </w:style>
  <w:style w:type="paragraph" w:customStyle="1" w:styleId="bibcit">
    <w:name w:val="bibcit"/>
    <w:basedOn w:val="a"/>
    <w:pPr>
      <w:spacing w:after="120" w:line="480" w:lineRule="atLeast"/>
    </w:pPr>
    <w:rPr>
      <w:szCs w:val="20"/>
      <w:lang w:val="en-GB"/>
    </w:rPr>
  </w:style>
  <w:style w:type="character" w:styleId="a9">
    <w:name w:val="page number"/>
    <w:basedOn w:val="a0"/>
  </w:style>
  <w:style w:type="character" w:styleId="aa">
    <w:name w:val="annotation reference"/>
    <w:semiHidden/>
    <w:rPr>
      <w:sz w:val="18"/>
      <w:szCs w:val="18"/>
    </w:rPr>
  </w:style>
  <w:style w:type="paragraph" w:styleId="ab">
    <w:name w:val="annotation text"/>
    <w:basedOn w:val="a"/>
    <w:semiHidden/>
  </w:style>
  <w:style w:type="paragraph" w:styleId="ac">
    <w:name w:val="annotation subject"/>
    <w:basedOn w:val="ab"/>
    <w:next w:val="ab"/>
    <w:semiHidden/>
    <w:rPr>
      <w:b/>
      <w:bCs/>
    </w:rPr>
  </w:style>
  <w:style w:type="paragraph" w:styleId="ad">
    <w:name w:val="Balloon Text"/>
    <w:basedOn w:val="a"/>
    <w:semiHidden/>
    <w:rPr>
      <w:rFonts w:ascii="Arial" w:eastAsia="PMingLiU" w:hAnsi="Arial"/>
      <w:sz w:val="18"/>
      <w:szCs w:val="18"/>
    </w:rPr>
  </w:style>
  <w:style w:type="paragraph" w:styleId="ae">
    <w:name w:val="header"/>
    <w:basedOn w:val="a"/>
    <w:pPr>
      <w:tabs>
        <w:tab w:val="center" w:pos="4153"/>
        <w:tab w:val="right" w:pos="8306"/>
      </w:tabs>
      <w:snapToGrid w:val="0"/>
    </w:pPr>
    <w:rPr>
      <w:sz w:val="20"/>
      <w:szCs w:val="20"/>
    </w:rPr>
  </w:style>
  <w:style w:type="character" w:styleId="af">
    <w:name w:val="line number"/>
    <w:basedOn w:val="a0"/>
    <w:rsid w:val="003F7688"/>
  </w:style>
  <w:style w:type="paragraph" w:styleId="21">
    <w:name w:val="Body Text 2"/>
    <w:basedOn w:val="a"/>
    <w:rsid w:val="000270A7"/>
    <w:pPr>
      <w:spacing w:after="120" w:line="480" w:lineRule="auto"/>
    </w:pPr>
  </w:style>
  <w:style w:type="paragraph" w:customStyle="1" w:styleId="AAbodytext">
    <w:name w:val="AA body text"/>
    <w:basedOn w:val="a"/>
    <w:rsid w:val="000270A7"/>
    <w:pPr>
      <w:ind w:firstLineChars="100" w:firstLine="230"/>
      <w:jc w:val="both"/>
    </w:pPr>
    <w:rPr>
      <w:sz w:val="23"/>
      <w:szCs w:val="23"/>
      <w:lang w:val="en-GB"/>
    </w:rPr>
  </w:style>
  <w:style w:type="paragraph" w:styleId="af0">
    <w:name w:val="Block Text"/>
    <w:basedOn w:val="a"/>
    <w:rsid w:val="004E332F"/>
    <w:pPr>
      <w:spacing w:before="120" w:line="360" w:lineRule="exact"/>
      <w:ind w:left="240" w:right="26"/>
      <w:jc w:val="both"/>
      <w:textAlignment w:val="bottom"/>
    </w:pPr>
    <w:rPr>
      <w:rFonts w:eastAsia="華康中楷體"/>
      <w:szCs w:val="20"/>
      <w:lang w:eastAsia="zh-TW"/>
    </w:rPr>
  </w:style>
  <w:style w:type="character" w:styleId="af1">
    <w:name w:val="FollowedHyperlink"/>
    <w:rsid w:val="002B219F"/>
    <w:rPr>
      <w:color w:val="800080"/>
      <w:u w:val="single"/>
    </w:rPr>
  </w:style>
  <w:style w:type="character" w:customStyle="1" w:styleId="af2">
    <w:name w:val="未解析的提及項目"/>
    <w:uiPriority w:val="99"/>
    <w:semiHidden/>
    <w:unhideWhenUsed/>
    <w:rsid w:val="00CC3598"/>
    <w:rPr>
      <w:color w:val="605E5C"/>
      <w:shd w:val="clear" w:color="auto" w:fill="E1DFDD"/>
    </w:rPr>
  </w:style>
  <w:style w:type="paragraph" w:customStyle="1" w:styleId="Level1">
    <w:name w:val="Level 1"/>
    <w:basedOn w:val="a6"/>
    <w:qFormat/>
    <w:rsid w:val="002C2CAD"/>
    <w:pPr>
      <w:numPr>
        <w:numId w:val="25"/>
      </w:numPr>
      <w:tabs>
        <w:tab w:val="clear" w:pos="4320"/>
        <w:tab w:val="clear" w:pos="8640"/>
        <w:tab w:val="left" w:pos="302"/>
      </w:tabs>
      <w:snapToGrid w:val="0"/>
      <w:outlineLvl w:val="0"/>
    </w:pPr>
    <w:rPr>
      <w:b/>
      <w:sz w:val="28"/>
      <w:szCs w:val="28"/>
    </w:rPr>
  </w:style>
  <w:style w:type="paragraph" w:customStyle="1" w:styleId="Level2">
    <w:name w:val="Level 2"/>
    <w:basedOn w:val="a6"/>
    <w:qFormat/>
    <w:rsid w:val="00001008"/>
    <w:pPr>
      <w:numPr>
        <w:ilvl w:val="1"/>
        <w:numId w:val="25"/>
      </w:numPr>
      <w:tabs>
        <w:tab w:val="clear" w:pos="4320"/>
        <w:tab w:val="clear" w:pos="8640"/>
        <w:tab w:val="left" w:pos="426"/>
      </w:tabs>
      <w:outlineLvl w:val="1"/>
    </w:pPr>
    <w:rPr>
      <w:rFonts w:eastAsia="Times New Roman"/>
      <w:b/>
      <w:sz w:val="24"/>
      <w:szCs w:val="24"/>
    </w:rPr>
  </w:style>
  <w:style w:type="paragraph" w:styleId="af3">
    <w:name w:val="Date"/>
    <w:basedOn w:val="a"/>
    <w:next w:val="a"/>
    <w:link w:val="Char1"/>
    <w:rsid w:val="007E39BE"/>
    <w:pPr>
      <w:jc w:val="right"/>
    </w:pPr>
  </w:style>
  <w:style w:type="character" w:customStyle="1" w:styleId="Char1">
    <w:name w:val="날짜 Char"/>
    <w:link w:val="af3"/>
    <w:rsid w:val="007E39BE"/>
    <w:rPr>
      <w:sz w:val="24"/>
      <w:szCs w:val="24"/>
      <w:lang w:eastAsia="en-US"/>
    </w:rPr>
  </w:style>
  <w:style w:type="paragraph" w:customStyle="1" w:styleId="Level3">
    <w:name w:val="Level 3"/>
    <w:basedOn w:val="Level2"/>
    <w:qFormat/>
    <w:rsid w:val="00465276"/>
    <w:pPr>
      <w:numPr>
        <w:ilvl w:val="2"/>
      </w:numPr>
      <w:tabs>
        <w:tab w:val="clear" w:pos="426"/>
        <w:tab w:val="left" w:pos="567"/>
      </w:tabs>
    </w:pPr>
  </w:style>
  <w:style w:type="paragraph" w:styleId="af4">
    <w:name w:val="Title"/>
    <w:basedOn w:val="arttitle"/>
    <w:next w:val="a"/>
    <w:link w:val="Char2"/>
    <w:qFormat/>
    <w:rsid w:val="00C14A0F"/>
    <w:pPr>
      <w:snapToGrid w:val="0"/>
      <w:spacing w:after="0" w:line="240" w:lineRule="auto"/>
      <w:jc w:val="center"/>
    </w:pPr>
    <w:rPr>
      <w:rFonts w:ascii="Times New Roman" w:hAnsi="Times New Roman"/>
      <w:szCs w:val="32"/>
    </w:rPr>
  </w:style>
  <w:style w:type="character" w:customStyle="1" w:styleId="Char2">
    <w:name w:val="제목 Char"/>
    <w:link w:val="af4"/>
    <w:rsid w:val="00C14A0F"/>
    <w:rPr>
      <w:b/>
      <w:sz w:val="32"/>
      <w:szCs w:val="32"/>
      <w:lang w:val="en-GB" w:eastAsia="en-US"/>
    </w:rPr>
  </w:style>
  <w:style w:type="character" w:customStyle="1" w:styleId="Char">
    <w:name w:val="바닥글 Char"/>
    <w:basedOn w:val="a0"/>
    <w:link w:val="a6"/>
    <w:uiPriority w:val="99"/>
    <w:rsid w:val="002A2E68"/>
    <w:rPr>
      <w:lang w:eastAsia="en-US"/>
    </w:rPr>
  </w:style>
  <w:style w:type="character" w:styleId="af5">
    <w:name w:val="Unresolved Mention"/>
    <w:basedOn w:val="a0"/>
    <w:uiPriority w:val="99"/>
    <w:semiHidden/>
    <w:unhideWhenUsed/>
    <w:rsid w:val="002A2E68"/>
    <w:rPr>
      <w:color w:val="605E5C"/>
      <w:shd w:val="clear" w:color="auto" w:fill="E1DFDD"/>
    </w:rPr>
  </w:style>
  <w:style w:type="character" w:customStyle="1" w:styleId="Char0">
    <w:name w:val="각주 텍스트 Char"/>
    <w:basedOn w:val="a0"/>
    <w:link w:val="a7"/>
    <w:uiPriority w:val="99"/>
    <w:semiHidden/>
    <w:rsid w:val="002A2E68"/>
    <w:rPr>
      <w:lang w:val="en-GB" w:eastAsia="en-US"/>
    </w:rPr>
  </w:style>
  <w:style w:type="paragraph" w:styleId="af6">
    <w:name w:val="List Paragraph"/>
    <w:basedOn w:val="a"/>
    <w:uiPriority w:val="34"/>
    <w:qFormat/>
    <w:rsid w:val="00FE2900"/>
    <w:pPr>
      <w:ind w:leftChars="400" w:left="800"/>
    </w:pPr>
  </w:style>
  <w:style w:type="paragraph" w:customStyle="1" w:styleId="-1">
    <w:name w:val="본문-1"/>
    <w:basedOn w:val="a"/>
    <w:rsid w:val="006E2DB4"/>
    <w:pPr>
      <w:widowControl w:val="0"/>
      <w:wordWrap w:val="0"/>
      <w:autoSpaceDE w:val="0"/>
      <w:autoSpaceDN w:val="0"/>
      <w:snapToGrid w:val="0"/>
      <w:spacing w:line="432" w:lineRule="auto"/>
      <w:ind w:firstLine="200"/>
      <w:jc w:val="both"/>
      <w:textAlignment w:val="baseline"/>
    </w:pPr>
    <w:rPr>
      <w:rFonts w:ascii="-윤명조320" w:eastAsia="굴림" w:hAnsi="굴림" w:cs="굴림"/>
      <w:color w:val="000000"/>
      <w:sz w:val="21"/>
      <w:szCs w:val="21"/>
      <w:lang w:eastAsia="ko-KR"/>
    </w:rPr>
  </w:style>
  <w:style w:type="paragraph" w:customStyle="1" w:styleId="af7">
    <w:name w:val="표제목"/>
    <w:basedOn w:val="a"/>
    <w:rsid w:val="006071E0"/>
    <w:pPr>
      <w:widowControl w:val="0"/>
      <w:wordWrap w:val="0"/>
      <w:autoSpaceDE w:val="0"/>
      <w:autoSpaceDN w:val="0"/>
      <w:snapToGrid w:val="0"/>
      <w:spacing w:line="432" w:lineRule="auto"/>
      <w:jc w:val="both"/>
      <w:textAlignment w:val="baseline"/>
    </w:pPr>
    <w:rPr>
      <w:rFonts w:ascii="맑은 고딕" w:eastAsia="굴림" w:hAnsi="굴림" w:cs="굴림"/>
      <w:color w:val="000000"/>
      <w:spacing w:val="-10"/>
      <w:sz w:val="20"/>
      <w:szCs w:val="20"/>
      <w:lang w:eastAsia="ko-KR"/>
    </w:rPr>
  </w:style>
  <w:style w:type="paragraph" w:customStyle="1" w:styleId="af8">
    <w:name w:val="그림제목"/>
    <w:basedOn w:val="a"/>
    <w:rsid w:val="00B75638"/>
    <w:pPr>
      <w:widowControl w:val="0"/>
      <w:autoSpaceDE w:val="0"/>
      <w:autoSpaceDN w:val="0"/>
      <w:snapToGrid w:val="0"/>
      <w:spacing w:line="432" w:lineRule="auto"/>
      <w:jc w:val="center"/>
      <w:textAlignment w:val="baseline"/>
    </w:pPr>
    <w:rPr>
      <w:rFonts w:ascii="맑은 고딕" w:eastAsia="굴림" w:hAnsi="굴림" w:cs="굴림"/>
      <w:color w:val="000000"/>
      <w:sz w:val="20"/>
      <w:szCs w:val="20"/>
      <w:lang w:eastAsia="ko-KR"/>
    </w:rPr>
  </w:style>
  <w:style w:type="paragraph" w:customStyle="1" w:styleId="af9">
    <w:name w:val="바탕글"/>
    <w:basedOn w:val="a"/>
    <w:rsid w:val="0068622B"/>
    <w:pPr>
      <w:widowControl w:val="0"/>
      <w:wordWrap w:val="0"/>
      <w:autoSpaceDE w:val="0"/>
      <w:autoSpaceDN w:val="0"/>
      <w:snapToGrid w:val="0"/>
      <w:spacing w:line="384" w:lineRule="auto"/>
      <w:jc w:val="both"/>
      <w:textAlignment w:val="baseline"/>
    </w:pPr>
    <w:rPr>
      <w:rFonts w:ascii="바탕" w:eastAsia="굴림" w:hAnsi="굴림" w:cs="굴림"/>
      <w:color w:val="000000"/>
      <w:sz w:val="20"/>
      <w:szCs w:val="20"/>
      <w:lang w:eastAsia="ko-KR"/>
    </w:rPr>
  </w:style>
  <w:style w:type="paragraph" w:customStyle="1" w:styleId="afa">
    <w:name w:val="표제목스타일"/>
    <w:basedOn w:val="a"/>
    <w:rsid w:val="00D57DFA"/>
    <w:pPr>
      <w:widowControl w:val="0"/>
      <w:tabs>
        <w:tab w:val="right" w:leader="middleDot" w:pos="7382"/>
      </w:tabs>
      <w:wordWrap w:val="0"/>
      <w:autoSpaceDE w:val="0"/>
      <w:autoSpaceDN w:val="0"/>
      <w:spacing w:line="432" w:lineRule="auto"/>
      <w:jc w:val="both"/>
      <w:textAlignment w:val="baseline"/>
    </w:pPr>
    <w:rPr>
      <w:rFonts w:ascii="휴먼명조" w:eastAsia="굴림" w:hAnsi="굴림" w:cs="굴림"/>
      <w:color w:val="000000"/>
      <w:sz w:val="21"/>
      <w:szCs w:val="21"/>
      <w:lang w:eastAsia="ko-KR"/>
    </w:rPr>
  </w:style>
  <w:style w:type="paragraph" w:customStyle="1" w:styleId="MDPI71References">
    <w:name w:val="MDPI_7.1_References"/>
    <w:qFormat/>
    <w:rsid w:val="003A3DE9"/>
    <w:pPr>
      <w:numPr>
        <w:numId w:val="27"/>
      </w:numPr>
      <w:adjustRightInd w:val="0"/>
      <w:snapToGrid w:val="0"/>
      <w:spacing w:line="228" w:lineRule="auto"/>
      <w:jc w:val="both"/>
    </w:pPr>
    <w:rPr>
      <w:rFonts w:ascii="Palatino Linotype" w:eastAsia="Times New Roman" w:hAnsi="Palatino Linotype"/>
      <w:color w:val="000000"/>
      <w:sz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big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icarro.com" TargetMode="External"/><Relationship Id="rId13" Type="http://schemas.openxmlformats.org/officeDocument/2006/relationships/hyperlink" Target="https://doi.org/10.3390/atmos13020218"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29/97jd0221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209/aaqr.2018.10.0384" TargetMode="External"/><Relationship Id="rId5" Type="http://schemas.openxmlformats.org/officeDocument/2006/relationships/webSettings" Target="webSettings.xml"/><Relationship Id="rId15" Type="http://schemas.openxmlformats.org/officeDocument/2006/relationships/hyperlink" Target="https://www.picarro.co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5572/kosae.2023.39.2.265"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E2507-7A95-4B7E-A1E2-B4E1145F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942</Words>
  <Characters>5376</Characters>
  <Application>Microsoft Office Word</Application>
  <DocSecurity>0</DocSecurity>
  <Lines>44</Lines>
  <Paragraphs>12</Paragraphs>
  <ScaleCrop>false</ScaleCrop>
  <HeadingPairs>
    <vt:vector size="2" baseType="variant">
      <vt:variant>
        <vt:lpstr>제목</vt:lpstr>
      </vt:variant>
      <vt:variant>
        <vt:i4>1</vt:i4>
      </vt:variant>
    </vt:vector>
  </HeadingPairs>
  <TitlesOfParts>
    <vt:vector size="1" baseType="lpstr">
      <vt:lpstr>Titles:</vt:lpstr>
    </vt:vector>
  </TitlesOfParts>
  <Manager/>
  <Company/>
  <LinksUpToDate>false</LinksUpToDate>
  <CharactersWithSpaces>6306</CharactersWithSpaces>
  <SharedDoc>false</SharedDoc>
  <HLinks>
    <vt:vector size="18" baseType="variant">
      <vt:variant>
        <vt:i4>2621483</vt:i4>
      </vt:variant>
      <vt:variant>
        <vt:i4>9</vt:i4>
      </vt:variant>
      <vt:variant>
        <vt:i4>0</vt:i4>
      </vt:variant>
      <vt:variant>
        <vt:i4>5</vt:i4>
      </vt:variant>
      <vt:variant>
        <vt:lpwstr>https://aaqr.org/page/instructions-for-authors</vt:lpwstr>
      </vt:variant>
      <vt:variant>
        <vt:lpwstr/>
      </vt:variant>
      <vt:variant>
        <vt:i4>3407973</vt:i4>
      </vt:variant>
      <vt:variant>
        <vt:i4>6</vt:i4>
      </vt:variant>
      <vt:variant>
        <vt:i4>0</vt:i4>
      </vt:variant>
      <vt:variant>
        <vt:i4>5</vt:i4>
      </vt:variant>
      <vt:variant>
        <vt:lpwstr>https://aaqr.org/page/online-submission</vt:lpwstr>
      </vt:variant>
      <vt:variant>
        <vt:lpwstr/>
      </vt:variant>
      <vt:variant>
        <vt:i4>8257597</vt:i4>
      </vt:variant>
      <vt:variant>
        <vt:i4>3</vt:i4>
      </vt:variant>
      <vt:variant>
        <vt:i4>0</vt:i4>
      </vt:variant>
      <vt:variant>
        <vt:i4>5</vt:i4>
      </vt:variant>
      <vt:variant>
        <vt:lpwstr>http://aaqr.org/Files/Aerosol and Air Quality Research.rar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Titles:</dc:title>
  <dc:subject/>
  <dc:creator/>
  <cp:keywords/>
  <dc:description/>
  <cp:lastModifiedBy/>
  <cp:revision>1</cp:revision>
  <cp:lastPrinted>2006-06-16T05:54:00Z</cp:lastPrinted>
  <dcterms:created xsi:type="dcterms:W3CDTF">2024-02-26T06:25:00Z</dcterms:created>
  <dcterms:modified xsi:type="dcterms:W3CDTF">2024-08-01T10:33:00Z</dcterms:modified>
</cp:coreProperties>
</file>