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A702B" w14:textId="4A26E8B9" w:rsidR="00A91F87" w:rsidRDefault="00A91F87" w:rsidP="00A91F87">
      <w:pPr>
        <w:pStyle w:val="MDPI41tablecaption"/>
        <w:ind w:left="0"/>
        <w:rPr>
          <w:b/>
        </w:rPr>
      </w:pPr>
      <w:r>
        <w:rPr>
          <w:b/>
        </w:rPr>
        <w:t>Supplementary material</w:t>
      </w:r>
    </w:p>
    <w:p w14:paraId="17D09228" w14:textId="217EE97A" w:rsidR="00A91F87" w:rsidRPr="00FA04F1" w:rsidRDefault="00A91F87" w:rsidP="00A91F87">
      <w:pPr>
        <w:pStyle w:val="MDPI41tablecaption"/>
      </w:pPr>
      <w:r w:rsidRPr="00B07E0E">
        <w:rPr>
          <w:b/>
        </w:rPr>
        <w:t xml:space="preserve">Table </w:t>
      </w:r>
      <w:r>
        <w:rPr>
          <w:b/>
        </w:rPr>
        <w:t>S1</w:t>
      </w:r>
      <w:r w:rsidRPr="00B07E0E">
        <w:rPr>
          <w:b/>
        </w:rPr>
        <w:t xml:space="preserve">. </w:t>
      </w:r>
      <w:r w:rsidR="00EC361C" w:rsidRPr="00A53835">
        <w:t>Median and DI of all scenarios, stratified according to CKD category.</w:t>
      </w:r>
    </w:p>
    <w:tbl>
      <w:tblPr>
        <w:tblW w:w="11482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126"/>
        <w:gridCol w:w="1134"/>
        <w:gridCol w:w="373"/>
        <w:gridCol w:w="374"/>
        <w:gridCol w:w="374"/>
        <w:gridCol w:w="373"/>
        <w:gridCol w:w="374"/>
        <w:gridCol w:w="374"/>
        <w:gridCol w:w="374"/>
        <w:gridCol w:w="373"/>
        <w:gridCol w:w="374"/>
        <w:gridCol w:w="374"/>
        <w:gridCol w:w="374"/>
        <w:gridCol w:w="851"/>
        <w:gridCol w:w="1417"/>
      </w:tblGrid>
      <w:tr w:rsidR="00D90078" w:rsidRPr="00655E61" w14:paraId="38A82070" w14:textId="00BE3269" w:rsidTr="00156E5C">
        <w:trPr>
          <w:jc w:val="center"/>
        </w:trPr>
        <w:tc>
          <w:tcPr>
            <w:tcW w:w="184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3BC3C" w14:textId="28ECC9D7" w:rsidR="00D90078" w:rsidRPr="00EC4F8D" w:rsidRDefault="00D90078" w:rsidP="00A37F52">
            <w:pPr>
              <w:pStyle w:val="MDPI42tablebody"/>
              <w:rPr>
                <w:b/>
                <w:bCs/>
              </w:rPr>
            </w:pPr>
            <w:r w:rsidRPr="00EC4F8D">
              <w:rPr>
                <w:b/>
                <w:bCs/>
              </w:rPr>
              <w:t>Chapter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90A02" w14:textId="48E03AD6" w:rsidR="00D90078" w:rsidRPr="00EC4F8D" w:rsidRDefault="00D90078" w:rsidP="00A37F52">
            <w:pPr>
              <w:pStyle w:val="MDPI42tablebody"/>
              <w:rPr>
                <w:b/>
                <w:bCs/>
              </w:rPr>
            </w:pPr>
            <w:r w:rsidRPr="00EC4F8D">
              <w:rPr>
                <w:b/>
                <w:bCs/>
              </w:rPr>
              <w:t>Scenario group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E21E" w14:textId="719FC6FD" w:rsidR="00D90078" w:rsidRPr="00EC4F8D" w:rsidRDefault="00D90078" w:rsidP="00A37F52">
            <w:pPr>
              <w:pStyle w:val="MDPI42tablebody"/>
              <w:rPr>
                <w:b/>
                <w:bCs/>
              </w:rPr>
            </w:pPr>
            <w:r w:rsidRPr="00EC4F8D">
              <w:rPr>
                <w:b/>
                <w:bCs/>
              </w:rPr>
              <w:t>Category (CKD grade)</w:t>
            </w:r>
          </w:p>
        </w:tc>
        <w:tc>
          <w:tcPr>
            <w:tcW w:w="4111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20EE" w14:textId="7D593549" w:rsidR="00D90078" w:rsidRPr="00EC4F8D" w:rsidRDefault="00D90078" w:rsidP="00A37F52">
            <w:pPr>
              <w:pStyle w:val="MDPI42tablebody"/>
              <w:rPr>
                <w:b/>
                <w:bCs/>
              </w:rPr>
            </w:pPr>
            <w:r w:rsidRPr="00EC4F8D">
              <w:rPr>
                <w:b/>
                <w:bCs/>
              </w:rPr>
              <w:t>Panelist rating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7565" w14:textId="7C0E8BC1" w:rsidR="00D90078" w:rsidRPr="00EC4F8D" w:rsidRDefault="00D90078" w:rsidP="00A37F52">
            <w:pPr>
              <w:pStyle w:val="MDPI42tablebody"/>
              <w:rPr>
                <w:b/>
                <w:bCs/>
              </w:rPr>
            </w:pPr>
            <w:r w:rsidRPr="00EC4F8D">
              <w:rPr>
                <w:b/>
                <w:bCs/>
              </w:rPr>
              <w:t>Median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1BA0949A" w14:textId="08D671AA" w:rsidR="00D90078" w:rsidRPr="00EC4F8D" w:rsidRDefault="00D90078" w:rsidP="00A37F52">
            <w:pPr>
              <w:pStyle w:val="MDPI42tablebody"/>
              <w:rPr>
                <w:b/>
                <w:bCs/>
              </w:rPr>
            </w:pPr>
            <w:r w:rsidRPr="00EC4F8D">
              <w:rPr>
                <w:b/>
                <w:bCs/>
              </w:rPr>
              <w:t>DI</w:t>
            </w:r>
          </w:p>
        </w:tc>
      </w:tr>
      <w:tr w:rsidR="00B74635" w:rsidRPr="00655E61" w14:paraId="017D65D2" w14:textId="0F21B24F" w:rsidTr="003E77AA">
        <w:trPr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143BA" w14:textId="572912F5" w:rsidR="00B74635" w:rsidRPr="00EC4F8D" w:rsidRDefault="00B74635" w:rsidP="00565CDA">
            <w:pPr>
              <w:pStyle w:val="MDPI42tablebody"/>
            </w:pPr>
            <w:bookmarkStart w:id="0" w:name="RANGE!A2"/>
            <w:r w:rsidRPr="00EC4F8D">
              <w:t>Appropriateness of KA administration on CKD renal outcomes</w:t>
            </w:r>
            <w:bookmarkEnd w:id="0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004A5" w14:textId="5DC93092" w:rsidR="00B74635" w:rsidRPr="00EC4F8D" w:rsidRDefault="00B74635" w:rsidP="00565CDA">
            <w:pPr>
              <w:pStyle w:val="MDPI42tablebody"/>
            </w:pPr>
            <w:r w:rsidRPr="00EC4F8D">
              <w:t>Delaying CKD progression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7F121F" w14:textId="0A593CA4" w:rsidR="00B74635" w:rsidRPr="00EC4F8D" w:rsidRDefault="00B74635" w:rsidP="00565CDA">
            <w:pPr>
              <w:pStyle w:val="MDPI42tablebody"/>
            </w:pPr>
            <w:r w:rsidRPr="00EC4F8D">
              <w:t>3a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E7037B" w14:textId="1C780CC3" w:rsidR="00B74635" w:rsidRPr="00EC4F8D" w:rsidRDefault="00B74635" w:rsidP="00565CDA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8CF817" w14:textId="448E5C9F" w:rsidR="00B74635" w:rsidRPr="00EC4F8D" w:rsidRDefault="00B74635" w:rsidP="00565CDA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56CFBC" w14:textId="24841A0D" w:rsidR="00B74635" w:rsidRPr="00EC4F8D" w:rsidRDefault="00B74635" w:rsidP="00565CDA">
            <w:pPr>
              <w:pStyle w:val="MDPI42tablebody"/>
            </w:pPr>
            <w:r w:rsidRPr="00EC4F8D">
              <w:t>8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C04B23" w14:textId="7AE839D7" w:rsidR="00B74635" w:rsidRPr="00EC4F8D" w:rsidRDefault="00B74635" w:rsidP="00565CDA">
            <w:pPr>
              <w:pStyle w:val="MDPI42tablebody"/>
            </w:pPr>
            <w:r w:rsidRPr="00EC4F8D"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A54876" w14:textId="39FFD422" w:rsidR="00B74635" w:rsidRPr="00EC4F8D" w:rsidRDefault="00B74635" w:rsidP="00565CDA">
            <w:pPr>
              <w:pStyle w:val="MDPI42tablebody"/>
            </w:pPr>
            <w:r w:rsidRPr="00EC4F8D">
              <w:t>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07DD1E" w14:textId="2679ECE7" w:rsidR="00B74635" w:rsidRPr="00EC4F8D" w:rsidRDefault="00B74635" w:rsidP="00565CDA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D83922" w14:textId="2E821783" w:rsidR="00B74635" w:rsidRPr="00EC4F8D" w:rsidRDefault="00B74635" w:rsidP="00565CDA">
            <w:pPr>
              <w:pStyle w:val="MDPI42tablebody"/>
            </w:pPr>
            <w:r w:rsidRPr="00EC4F8D">
              <w:t>8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9CE13F" w14:textId="4FCCBBE7" w:rsidR="00B74635" w:rsidRPr="00EC4F8D" w:rsidRDefault="00B74635" w:rsidP="00565CDA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8C3CD1" w14:textId="7C517969" w:rsidR="00B74635" w:rsidRPr="00EC4F8D" w:rsidRDefault="00B74635" w:rsidP="00565CDA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2F792C" w14:textId="5CABB1F2" w:rsidR="00B74635" w:rsidRPr="00EC4F8D" w:rsidRDefault="00B74635" w:rsidP="00565CDA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92563A" w14:textId="41D6740B" w:rsidR="00B74635" w:rsidRPr="00EC4F8D" w:rsidRDefault="00B74635" w:rsidP="00565CDA">
            <w:pPr>
              <w:pStyle w:val="MDPI42tablebody"/>
            </w:pPr>
            <w:r w:rsidRPr="00EC4F8D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B2623F" w14:textId="5B2EAFBF" w:rsidR="00B74635" w:rsidRPr="00EC4F8D" w:rsidRDefault="00B74635" w:rsidP="00565CDA">
            <w:pPr>
              <w:pStyle w:val="MDPI42tablebody"/>
            </w:pPr>
            <w:r w:rsidRPr="00EC4F8D">
              <w:rPr>
                <w:b/>
                <w:bCs/>
                <w:lang w:eastAsia="es-MX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AC24303" w14:textId="291925DA" w:rsidR="00B74635" w:rsidRPr="00EC4F8D" w:rsidRDefault="00B74635" w:rsidP="00565CDA">
            <w:pPr>
              <w:pStyle w:val="MDPI42tablebody"/>
            </w:pPr>
            <w:r w:rsidRPr="00EC4F8D">
              <w:rPr>
                <w:b/>
                <w:bCs/>
                <w:lang w:eastAsia="es-MX"/>
              </w:rPr>
              <w:t>0.49180328</w:t>
            </w:r>
          </w:p>
        </w:tc>
      </w:tr>
      <w:tr w:rsidR="00B74635" w:rsidRPr="00655E61" w14:paraId="6D4B0978" w14:textId="3ED870A1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B7DE7D" w14:textId="77777777" w:rsidR="00B74635" w:rsidRPr="00EC4F8D" w:rsidRDefault="00B74635" w:rsidP="00565CDA">
            <w:pPr>
              <w:pStyle w:val="MDPI42tablebody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39E7" w14:textId="22145F65" w:rsidR="00B74635" w:rsidRPr="00EC4F8D" w:rsidRDefault="00B74635" w:rsidP="00565CDA">
            <w:pPr>
              <w:pStyle w:val="MDPI42tablebody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BD25B6" w14:textId="44CDF283" w:rsidR="00B74635" w:rsidRPr="00EC4F8D" w:rsidRDefault="00B74635" w:rsidP="00565CDA">
            <w:pPr>
              <w:pStyle w:val="MDPI42tablebody"/>
            </w:pPr>
            <w:r w:rsidRPr="00EC4F8D">
              <w:t>3b, 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5CAC4E" w14:textId="2BDD6F05" w:rsidR="00B74635" w:rsidRPr="00EC4F8D" w:rsidRDefault="00B74635" w:rsidP="00565CDA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E77937" w14:textId="68F8EE14" w:rsidR="00B74635" w:rsidRPr="00EC4F8D" w:rsidRDefault="00B74635" w:rsidP="00565CDA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FD6D2" w14:textId="30D2583F" w:rsidR="00B74635" w:rsidRPr="00EC4F8D" w:rsidRDefault="00B74635" w:rsidP="00565CDA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C7F724" w14:textId="109040B5" w:rsidR="00B74635" w:rsidRPr="00EC4F8D" w:rsidRDefault="00B74635" w:rsidP="00565CDA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3F4E40" w14:textId="090F0EBD" w:rsidR="00B74635" w:rsidRPr="00EC4F8D" w:rsidRDefault="00B74635" w:rsidP="00565CDA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5FFE2C" w14:textId="21B517DE" w:rsidR="00B74635" w:rsidRPr="00EC4F8D" w:rsidRDefault="00B74635" w:rsidP="00565CDA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CCE09C" w14:textId="3B6163C2" w:rsidR="00B74635" w:rsidRPr="00EC4F8D" w:rsidRDefault="00B74635" w:rsidP="00565CDA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42969F" w14:textId="223CE797" w:rsidR="00B74635" w:rsidRPr="00EC4F8D" w:rsidRDefault="00B74635" w:rsidP="00565CDA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BC1A23" w14:textId="158D44BB" w:rsidR="00B74635" w:rsidRPr="00EC4F8D" w:rsidRDefault="00B74635" w:rsidP="00565CDA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5CF7C5" w14:textId="6792683D" w:rsidR="00B74635" w:rsidRPr="00EC4F8D" w:rsidRDefault="00B74635" w:rsidP="00565CDA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92F339" w14:textId="76B5CFBD" w:rsidR="00B74635" w:rsidRPr="00EC4F8D" w:rsidRDefault="00B74635" w:rsidP="00565CDA">
            <w:pPr>
              <w:pStyle w:val="MDPI42tablebody"/>
            </w:pPr>
            <w:r w:rsidRPr="00EC4F8D"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1E1D0B" w14:textId="37EF6EDC" w:rsidR="00B74635" w:rsidRPr="00EC4F8D" w:rsidRDefault="00B74635" w:rsidP="00565CDA">
            <w:pPr>
              <w:pStyle w:val="MDPI42tablebody"/>
            </w:pPr>
            <w:r w:rsidRPr="00EC4F8D">
              <w:rPr>
                <w:b/>
                <w:bCs/>
                <w:lang w:eastAsia="es-MX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0659580" w14:textId="777CC8A8" w:rsidR="00B74635" w:rsidRPr="00EC4F8D" w:rsidRDefault="00B74635" w:rsidP="00565CDA">
            <w:pPr>
              <w:pStyle w:val="MDPI42tablebody"/>
            </w:pPr>
            <w:r w:rsidRPr="00EC4F8D">
              <w:rPr>
                <w:b/>
                <w:bCs/>
                <w:lang w:eastAsia="es-MX"/>
              </w:rPr>
              <w:t>0.13157895</w:t>
            </w:r>
          </w:p>
        </w:tc>
      </w:tr>
      <w:tr w:rsidR="00B74635" w:rsidRPr="00655E61" w14:paraId="2A6522B7" w14:textId="539816DF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B73854" w14:textId="77777777" w:rsidR="00B74635" w:rsidRPr="00EC4F8D" w:rsidRDefault="00B74635" w:rsidP="00565CDA">
            <w:pPr>
              <w:pStyle w:val="MDPI42tablebody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D28B" w14:textId="1A4442EF" w:rsidR="00B74635" w:rsidRPr="00EC4F8D" w:rsidRDefault="00B74635" w:rsidP="00565CDA">
            <w:pPr>
              <w:pStyle w:val="MDPI42tablebody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0B37" w14:textId="092AD3F7" w:rsidR="00B74635" w:rsidRPr="00EC4F8D" w:rsidRDefault="00B74635" w:rsidP="00565CDA">
            <w:pPr>
              <w:pStyle w:val="MDPI42tablebody"/>
            </w:pPr>
            <w:r w:rsidRPr="00EC4F8D">
              <w:t>5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52C67" w14:textId="4B1252D1" w:rsidR="00B74635" w:rsidRPr="00EC4F8D" w:rsidRDefault="00B74635" w:rsidP="00565CDA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1A3A" w14:textId="18FFFC96" w:rsidR="00B74635" w:rsidRPr="00EC4F8D" w:rsidRDefault="00B74635" w:rsidP="00565CDA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9413" w14:textId="2F89C61C" w:rsidR="00B74635" w:rsidRPr="00EC4F8D" w:rsidRDefault="00B74635" w:rsidP="00565CDA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C1AB" w14:textId="5381DBD0" w:rsidR="00B74635" w:rsidRPr="00EC4F8D" w:rsidRDefault="00B74635" w:rsidP="00565CDA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74FD" w14:textId="37DAAAE1" w:rsidR="00B74635" w:rsidRPr="00EC4F8D" w:rsidRDefault="00B74635" w:rsidP="00565CDA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0E76" w14:textId="5ADA5E4A" w:rsidR="00B74635" w:rsidRPr="00EC4F8D" w:rsidRDefault="00B74635" w:rsidP="00565CDA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F544" w14:textId="066033F3" w:rsidR="00B74635" w:rsidRPr="00EC4F8D" w:rsidRDefault="00B74635" w:rsidP="00565CDA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9E45" w14:textId="33B59671" w:rsidR="00B74635" w:rsidRPr="00EC4F8D" w:rsidRDefault="00B74635" w:rsidP="00565CDA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A791" w14:textId="58594A7C" w:rsidR="00B74635" w:rsidRPr="00EC4F8D" w:rsidRDefault="00B74635" w:rsidP="00565CDA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D7E0" w14:textId="748B644A" w:rsidR="00B74635" w:rsidRPr="00EC4F8D" w:rsidRDefault="00B74635" w:rsidP="00565CDA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CBFC" w14:textId="229364A5" w:rsidR="00B74635" w:rsidRPr="00EC4F8D" w:rsidRDefault="00B74635" w:rsidP="00565CDA">
            <w:pPr>
              <w:pStyle w:val="MDPI42tablebody"/>
            </w:pPr>
            <w:r w:rsidRPr="00EC4F8D"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E56C" w14:textId="0B88C7DD" w:rsidR="00B74635" w:rsidRPr="00EC4F8D" w:rsidRDefault="00B74635" w:rsidP="00565CDA">
            <w:pPr>
              <w:pStyle w:val="MDPI42tablebody"/>
            </w:pPr>
            <w:r w:rsidRPr="00EC4F8D">
              <w:rPr>
                <w:b/>
                <w:bCs/>
                <w:lang w:eastAsia="es-MX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CB248B3" w14:textId="19682C6C" w:rsidR="00B74635" w:rsidRPr="00EC4F8D" w:rsidRDefault="00B74635" w:rsidP="00565CDA">
            <w:pPr>
              <w:pStyle w:val="MDPI42tablebody"/>
            </w:pPr>
            <w:r w:rsidRPr="00EC4F8D">
              <w:rPr>
                <w:b/>
                <w:bCs/>
                <w:lang w:eastAsia="es-MX"/>
              </w:rPr>
              <w:t>0.13157895</w:t>
            </w:r>
          </w:p>
        </w:tc>
      </w:tr>
      <w:tr w:rsidR="00156E5C" w:rsidRPr="00655E61" w14:paraId="70AF0F3C" w14:textId="2CD149AD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F1A246" w14:textId="4DB287E7" w:rsidR="00156E5C" w:rsidRPr="00EC4F8D" w:rsidRDefault="00156E5C" w:rsidP="00565CDA">
            <w:pPr>
              <w:pStyle w:val="MDPI42tablebody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F819" w14:textId="4C7CFB7B" w:rsidR="00156E5C" w:rsidRPr="00EC4F8D" w:rsidRDefault="00156E5C" w:rsidP="00565CDA">
            <w:pPr>
              <w:pStyle w:val="MDPI42tablebody"/>
            </w:pPr>
            <w:r w:rsidRPr="00EC4F8D">
              <w:t xml:space="preserve">Reducing mortality associated to renal causes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3CB86B" w14:textId="71C88C20" w:rsidR="00156E5C" w:rsidRPr="00EC4F8D" w:rsidRDefault="00156E5C" w:rsidP="00565CDA">
            <w:pPr>
              <w:pStyle w:val="MDPI42tablebody"/>
            </w:pPr>
            <w:r w:rsidRPr="00EC4F8D">
              <w:t>3a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B927A" w14:textId="35B49DCA" w:rsidR="00156E5C" w:rsidRPr="00EC4F8D" w:rsidRDefault="00156E5C" w:rsidP="00565CDA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BF3765" w14:textId="6D161317" w:rsidR="00156E5C" w:rsidRPr="00EC4F8D" w:rsidRDefault="00156E5C" w:rsidP="00565CDA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D76AF0" w14:textId="02E748DA" w:rsidR="00156E5C" w:rsidRPr="00EC4F8D" w:rsidRDefault="00156E5C" w:rsidP="00565CDA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5D8E50" w14:textId="7DE29175" w:rsidR="00156E5C" w:rsidRPr="00EC4F8D" w:rsidRDefault="00156E5C" w:rsidP="00565CDA">
            <w:pPr>
              <w:pStyle w:val="MDPI42tablebody"/>
            </w:pPr>
            <w:r w:rsidRPr="00EC4F8D"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842036" w14:textId="77F33388" w:rsidR="00156E5C" w:rsidRPr="00EC4F8D" w:rsidRDefault="00156E5C" w:rsidP="00565CDA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2157F5" w14:textId="480CED41" w:rsidR="00156E5C" w:rsidRPr="00EC4F8D" w:rsidRDefault="00156E5C" w:rsidP="00565CDA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F1BB74" w14:textId="32F6B267" w:rsidR="00156E5C" w:rsidRPr="00EC4F8D" w:rsidRDefault="00156E5C" w:rsidP="00565CDA">
            <w:pPr>
              <w:pStyle w:val="MDPI42tablebody"/>
            </w:pPr>
            <w:r w:rsidRPr="00EC4F8D">
              <w:t>8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143C08" w14:textId="3D26E073" w:rsidR="00156E5C" w:rsidRPr="00EC4F8D" w:rsidRDefault="00156E5C" w:rsidP="00565CDA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A46EE4" w14:textId="177D7D1D" w:rsidR="00156E5C" w:rsidRPr="00EC4F8D" w:rsidRDefault="00156E5C" w:rsidP="00565CDA">
            <w:pPr>
              <w:pStyle w:val="MDPI42tablebody"/>
            </w:pPr>
            <w:r w:rsidRPr="00EC4F8D">
              <w:t>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E3AE15" w14:textId="44357323" w:rsidR="00156E5C" w:rsidRPr="00EC4F8D" w:rsidRDefault="00156E5C" w:rsidP="00565CDA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10D849" w14:textId="518EE8FE" w:rsidR="00156E5C" w:rsidRPr="00EC4F8D" w:rsidRDefault="00156E5C" w:rsidP="00565CDA">
            <w:pPr>
              <w:pStyle w:val="MDPI42tablebody"/>
            </w:pPr>
            <w:r w:rsidRPr="00EC4F8D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72F868" w14:textId="728D4BF6" w:rsidR="00156E5C" w:rsidRPr="00EC4F8D" w:rsidRDefault="00156E5C" w:rsidP="00565CDA">
            <w:pPr>
              <w:pStyle w:val="MDPI42tablebody"/>
            </w:pPr>
            <w:r w:rsidRPr="00EC4F8D">
              <w:rPr>
                <w:lang w:eastAsia="es-MX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4043774" w14:textId="31A80797" w:rsidR="00156E5C" w:rsidRPr="00EC4F8D" w:rsidRDefault="00156E5C" w:rsidP="00565CDA">
            <w:pPr>
              <w:pStyle w:val="MDPI42tablebody"/>
            </w:pPr>
            <w:r w:rsidRPr="00EC4F8D">
              <w:rPr>
                <w:lang w:eastAsia="es-MX"/>
              </w:rPr>
              <w:t>1.55844156</w:t>
            </w:r>
          </w:p>
        </w:tc>
      </w:tr>
      <w:tr w:rsidR="00156E5C" w:rsidRPr="00655E61" w14:paraId="16A31114" w14:textId="1CF79F4B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E8647D" w14:textId="77777777" w:rsidR="00156E5C" w:rsidRPr="00EC4F8D" w:rsidRDefault="00156E5C" w:rsidP="00565CDA">
            <w:pPr>
              <w:pStyle w:val="MDPI42tablebody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3D446" w14:textId="5911DE8B" w:rsidR="00156E5C" w:rsidRPr="00EC4F8D" w:rsidRDefault="00156E5C" w:rsidP="00565CDA">
            <w:pPr>
              <w:pStyle w:val="MDPI42tablebody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D33222" w14:textId="16380300" w:rsidR="00156E5C" w:rsidRPr="00EC4F8D" w:rsidRDefault="00156E5C" w:rsidP="00565CDA">
            <w:pPr>
              <w:pStyle w:val="MDPI42tablebody"/>
            </w:pPr>
            <w:r w:rsidRPr="00EC4F8D">
              <w:t>3b, 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371EBE" w14:textId="7DD7D3FD" w:rsidR="00156E5C" w:rsidRPr="00EC4F8D" w:rsidRDefault="00156E5C" w:rsidP="00565CDA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62A24A" w14:textId="5BEC8B91" w:rsidR="00156E5C" w:rsidRPr="00EC4F8D" w:rsidRDefault="00156E5C" w:rsidP="00565CDA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3FFDD" w14:textId="1CB320DB" w:rsidR="00156E5C" w:rsidRPr="00EC4F8D" w:rsidRDefault="00156E5C" w:rsidP="00565CDA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F3FA37" w14:textId="1F00299B" w:rsidR="00156E5C" w:rsidRPr="00EC4F8D" w:rsidRDefault="00156E5C" w:rsidP="00565CDA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F08161" w14:textId="6448F40D" w:rsidR="00156E5C" w:rsidRPr="00EC4F8D" w:rsidRDefault="00156E5C" w:rsidP="00565CDA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E44DE0" w14:textId="5DC78145" w:rsidR="00156E5C" w:rsidRPr="00EC4F8D" w:rsidRDefault="00156E5C" w:rsidP="00565CDA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6E36A6" w14:textId="49B71925" w:rsidR="00156E5C" w:rsidRPr="00EC4F8D" w:rsidRDefault="00156E5C" w:rsidP="00565CDA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EDA66E" w14:textId="104C7B8F" w:rsidR="00156E5C" w:rsidRPr="00EC4F8D" w:rsidRDefault="00156E5C" w:rsidP="00565CDA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3FDC7A" w14:textId="612CCBA1" w:rsidR="00156E5C" w:rsidRPr="00EC4F8D" w:rsidRDefault="00156E5C" w:rsidP="00565CDA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5FA200" w14:textId="0E8CBF8D" w:rsidR="00156E5C" w:rsidRPr="00EC4F8D" w:rsidRDefault="00156E5C" w:rsidP="00565CDA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B4E53D" w14:textId="489D3274" w:rsidR="00156E5C" w:rsidRPr="00EC4F8D" w:rsidRDefault="00156E5C" w:rsidP="00565CDA">
            <w:pPr>
              <w:pStyle w:val="MDPI42tablebody"/>
            </w:pPr>
            <w:r w:rsidRPr="00EC4F8D"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4C9CE9" w14:textId="51A568C0" w:rsidR="00156E5C" w:rsidRPr="00EC4F8D" w:rsidRDefault="00156E5C" w:rsidP="00565CDA">
            <w:pPr>
              <w:pStyle w:val="MDPI42tablebody"/>
            </w:pPr>
            <w:r w:rsidRPr="00EC4F8D">
              <w:rPr>
                <w:b/>
                <w:bCs/>
                <w:lang w:eastAsia="es-MX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2A6C3C1" w14:textId="51B07B12" w:rsidR="00156E5C" w:rsidRPr="00EC4F8D" w:rsidRDefault="00156E5C" w:rsidP="00565CDA">
            <w:pPr>
              <w:pStyle w:val="MDPI42tablebody"/>
            </w:pPr>
            <w:r w:rsidRPr="00EC4F8D">
              <w:rPr>
                <w:b/>
                <w:bCs/>
                <w:lang w:eastAsia="es-MX"/>
              </w:rPr>
              <w:t>0.2919708</w:t>
            </w:r>
          </w:p>
        </w:tc>
      </w:tr>
      <w:tr w:rsidR="00156E5C" w:rsidRPr="00655E61" w14:paraId="47531E48" w14:textId="0F1D519C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D2ECA2" w14:textId="18B801E4" w:rsidR="00156E5C" w:rsidRPr="00EC4F8D" w:rsidRDefault="00156E5C" w:rsidP="00565CDA">
            <w:pPr>
              <w:pStyle w:val="MDPI42tablebody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CB774" w14:textId="1F79D6BA" w:rsidR="00156E5C" w:rsidRPr="00EC4F8D" w:rsidRDefault="00156E5C" w:rsidP="00565CDA">
            <w:pPr>
              <w:pStyle w:val="MDPI42tablebody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6A440" w14:textId="7A6E3BE6" w:rsidR="00156E5C" w:rsidRPr="00EC4F8D" w:rsidRDefault="00156E5C" w:rsidP="00565CDA">
            <w:pPr>
              <w:pStyle w:val="MDPI42tablebody"/>
            </w:pPr>
            <w:r w:rsidRPr="00EC4F8D">
              <w:t>5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ED30" w14:textId="71FCE901" w:rsidR="00156E5C" w:rsidRPr="00EC4F8D" w:rsidRDefault="00156E5C" w:rsidP="00565CDA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312E" w14:textId="0E83AE59" w:rsidR="00156E5C" w:rsidRPr="00EC4F8D" w:rsidRDefault="00156E5C" w:rsidP="00565CDA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C47B" w14:textId="6CC43DDB" w:rsidR="00156E5C" w:rsidRPr="00EC4F8D" w:rsidRDefault="00156E5C" w:rsidP="00565CDA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562E" w14:textId="3F85FD3C" w:rsidR="00156E5C" w:rsidRPr="00EC4F8D" w:rsidRDefault="00156E5C" w:rsidP="00565CDA">
            <w:pPr>
              <w:pStyle w:val="MDPI42tablebody"/>
            </w:pPr>
            <w:r w:rsidRPr="00EC4F8D">
              <w:t>5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1ED6" w14:textId="1250B83F" w:rsidR="00156E5C" w:rsidRPr="00EC4F8D" w:rsidRDefault="00156E5C" w:rsidP="00565CDA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3875" w14:textId="3DB90D5F" w:rsidR="00156E5C" w:rsidRPr="00EC4F8D" w:rsidRDefault="00156E5C" w:rsidP="00565CDA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A3A9" w14:textId="7F42D019" w:rsidR="00156E5C" w:rsidRPr="00EC4F8D" w:rsidRDefault="00156E5C" w:rsidP="00565CDA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DA96" w14:textId="41364013" w:rsidR="00156E5C" w:rsidRPr="00EC4F8D" w:rsidRDefault="00156E5C" w:rsidP="00565CDA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E764" w14:textId="5944EF71" w:rsidR="00156E5C" w:rsidRPr="00EC4F8D" w:rsidRDefault="00156E5C" w:rsidP="00565CDA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BBC8" w14:textId="44A2BA63" w:rsidR="00156E5C" w:rsidRPr="00EC4F8D" w:rsidRDefault="00156E5C" w:rsidP="00565CDA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E996" w14:textId="31D536DE" w:rsidR="00156E5C" w:rsidRPr="00EC4F8D" w:rsidRDefault="00156E5C" w:rsidP="00565CDA">
            <w:pPr>
              <w:pStyle w:val="MDPI42tablebody"/>
            </w:pPr>
            <w:r w:rsidRPr="00EC4F8D"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735E" w14:textId="5BA6A063" w:rsidR="00156E5C" w:rsidRPr="00EC4F8D" w:rsidRDefault="00156E5C" w:rsidP="00565CDA">
            <w:pPr>
              <w:pStyle w:val="MDPI42tablebody"/>
            </w:pPr>
            <w:r w:rsidRPr="00EC4F8D">
              <w:rPr>
                <w:b/>
                <w:bCs/>
                <w:lang w:eastAsia="es-MX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2D080B2" w14:textId="2263E995" w:rsidR="00156E5C" w:rsidRPr="00EC4F8D" w:rsidRDefault="00156E5C" w:rsidP="00565CDA">
            <w:pPr>
              <w:pStyle w:val="MDPI42tablebody"/>
            </w:pPr>
            <w:r w:rsidRPr="00EC4F8D">
              <w:rPr>
                <w:b/>
                <w:bCs/>
                <w:lang w:eastAsia="es-MX"/>
              </w:rPr>
              <w:t>0.74766355</w:t>
            </w:r>
          </w:p>
        </w:tc>
      </w:tr>
      <w:tr w:rsidR="00156E5C" w:rsidRPr="00655E61" w14:paraId="0345C639" w14:textId="1FAD9021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BD93CF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5C5E" w14:textId="6DFDCCF4" w:rsidR="00156E5C" w:rsidRPr="00EC4F8D" w:rsidRDefault="00156E5C" w:rsidP="00156E5C">
            <w:pPr>
              <w:pStyle w:val="MDPI42tablebody"/>
            </w:pPr>
            <w:r w:rsidRPr="00EC4F8D">
              <w:t>Delaying KRT initiation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058C4" w14:textId="45EE1601" w:rsidR="00156E5C" w:rsidRPr="00EC4F8D" w:rsidRDefault="00156E5C" w:rsidP="00156E5C">
            <w:pPr>
              <w:pStyle w:val="MDPI42tablebody"/>
            </w:pPr>
            <w:r w:rsidRPr="00EC4F8D">
              <w:t>3a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EA3025" w14:textId="59CF0073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95B808" w14:textId="75511EAE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4B83BA" w14:textId="4412F06C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C2D23F" w14:textId="259E38C7" w:rsidR="00156E5C" w:rsidRPr="00EC4F8D" w:rsidRDefault="00156E5C" w:rsidP="00156E5C">
            <w:pPr>
              <w:pStyle w:val="MDPI42tablebody"/>
            </w:pPr>
            <w:r w:rsidRPr="00EC4F8D"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D21220" w14:textId="41F4E017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3E2274" w14:textId="6A45BC3A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2BDAF5" w14:textId="1052F02A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BDAEB9" w14:textId="58D42EBB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2146D2" w14:textId="5F11B3F8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41B908" w14:textId="45320A7C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E35CFD" w14:textId="2BC90546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D54FB0" w14:textId="59DC1A2E" w:rsidR="00156E5C" w:rsidRPr="00EC4F8D" w:rsidRDefault="00156E5C" w:rsidP="00156E5C">
            <w:pPr>
              <w:pStyle w:val="MDPI42tablebody"/>
            </w:pPr>
            <w:r w:rsidRPr="00EC4F8D">
              <w:rPr>
                <w:b/>
                <w:bCs/>
                <w:lang w:eastAsia="es-MX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07EFCA8" w14:textId="6BE5490D" w:rsidR="00156E5C" w:rsidRPr="00EC4F8D" w:rsidRDefault="00156E5C" w:rsidP="00156E5C">
            <w:pPr>
              <w:pStyle w:val="MDPI42tablebody"/>
            </w:pPr>
            <w:r w:rsidRPr="00EC4F8D">
              <w:rPr>
                <w:b/>
                <w:bCs/>
                <w:lang w:eastAsia="es-MX"/>
              </w:rPr>
              <w:t>0.2919708</w:t>
            </w:r>
          </w:p>
        </w:tc>
      </w:tr>
      <w:tr w:rsidR="00156E5C" w:rsidRPr="00655E61" w14:paraId="52B9BCE6" w14:textId="0A201265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D236D3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0662" w14:textId="0AE6F819" w:rsidR="00156E5C" w:rsidRPr="00EC4F8D" w:rsidRDefault="00156E5C" w:rsidP="00156E5C">
            <w:pPr>
              <w:pStyle w:val="MDPI42tablebody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97C442" w14:textId="5630589B" w:rsidR="00156E5C" w:rsidRPr="00EC4F8D" w:rsidRDefault="00156E5C" w:rsidP="00156E5C">
            <w:pPr>
              <w:pStyle w:val="MDPI42tablebody"/>
            </w:pPr>
            <w:r w:rsidRPr="00EC4F8D">
              <w:t>3b, 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50C59C" w14:textId="17C406E8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307C32" w14:textId="5649A887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8D9CFD" w14:textId="62D3305D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DEDAD4" w14:textId="5AF33A26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EC3065" w14:textId="400A9FE4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6D3FD7" w14:textId="72A4D0BB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738EAA" w14:textId="37E88D25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18D0C5" w14:textId="6F7B9DFA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D722D8" w14:textId="74688258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13AC1C" w14:textId="685D53FD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F64C60" w14:textId="5F6C1203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9005A0" w14:textId="4FFBD5A8" w:rsidR="00156E5C" w:rsidRPr="00EC4F8D" w:rsidRDefault="00156E5C" w:rsidP="00156E5C">
            <w:pPr>
              <w:pStyle w:val="MDPI42tablebody"/>
            </w:pPr>
            <w:r w:rsidRPr="00EC4F8D">
              <w:rPr>
                <w:b/>
                <w:bCs/>
                <w:lang w:eastAsia="es-MX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B6E7048" w14:textId="0B405C56" w:rsidR="00156E5C" w:rsidRPr="00EC4F8D" w:rsidRDefault="00156E5C" w:rsidP="00156E5C">
            <w:pPr>
              <w:pStyle w:val="MDPI42tablebody"/>
            </w:pPr>
            <w:r w:rsidRPr="00EC4F8D">
              <w:rPr>
                <w:b/>
                <w:bCs/>
                <w:lang w:eastAsia="es-MX"/>
              </w:rPr>
              <w:t>0.2919708</w:t>
            </w:r>
          </w:p>
        </w:tc>
      </w:tr>
      <w:tr w:rsidR="00156E5C" w:rsidRPr="00655E61" w14:paraId="54F69A86" w14:textId="56FF1009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90AB7B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F650C" w14:textId="550D257B" w:rsidR="00156E5C" w:rsidRPr="00EC4F8D" w:rsidRDefault="00156E5C" w:rsidP="00156E5C">
            <w:pPr>
              <w:pStyle w:val="MDPI42tablebody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4759E" w14:textId="3F22FB9A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11CB1" w14:textId="3C1B0ACD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57B9" w14:textId="747A3BBA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382D" w14:textId="105245EF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4443" w14:textId="3F51A2F0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381A" w14:textId="39E4A51C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38A6" w14:textId="139EE76F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4451" w14:textId="52215302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D204" w14:textId="637A4AB7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1EF6" w14:textId="65914A43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793A" w14:textId="11DAC8E1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1963" w14:textId="11591FBB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A043" w14:textId="2323010F" w:rsidR="00156E5C" w:rsidRPr="00EC4F8D" w:rsidRDefault="00156E5C" w:rsidP="00156E5C">
            <w:pPr>
              <w:pStyle w:val="MDPI42tablebody"/>
            </w:pPr>
            <w:r w:rsidRPr="00EC4F8D">
              <w:rPr>
                <w:b/>
                <w:bCs/>
                <w:lang w:eastAsia="es-MX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216FF24" w14:textId="10EC51CD" w:rsidR="00156E5C" w:rsidRPr="00EC4F8D" w:rsidRDefault="00156E5C" w:rsidP="00156E5C">
            <w:pPr>
              <w:pStyle w:val="MDPI42tablebody"/>
            </w:pPr>
            <w:r w:rsidRPr="00EC4F8D">
              <w:rPr>
                <w:b/>
                <w:bCs/>
                <w:lang w:eastAsia="es-MX"/>
              </w:rPr>
              <w:t>0.2919708</w:t>
            </w:r>
          </w:p>
        </w:tc>
      </w:tr>
      <w:tr w:rsidR="00156E5C" w:rsidRPr="00655E61" w14:paraId="45B0505F" w14:textId="446AD9AC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92F9EC" w14:textId="2BD7E9C8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A9427" w14:textId="550AE589" w:rsidR="00156E5C" w:rsidRPr="00EC4F8D" w:rsidRDefault="00156E5C" w:rsidP="00156E5C">
            <w:pPr>
              <w:pStyle w:val="MDPI42tablebody"/>
            </w:pPr>
            <w:r w:rsidRPr="00EC4F8D">
              <w:t>Reducing uremic toxins-associated damage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623F3C" w14:textId="1E149E3A" w:rsidR="00156E5C" w:rsidRPr="00EC4F8D" w:rsidRDefault="00156E5C" w:rsidP="00156E5C">
            <w:pPr>
              <w:pStyle w:val="MDPI42tablebody"/>
            </w:pPr>
            <w:r w:rsidRPr="00EC4F8D">
              <w:t>3a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20BAF0" w14:textId="1806C84D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34A572" w14:textId="573EF269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FA472" w14:textId="24E68814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A2A1C1" w14:textId="3AFF2A41" w:rsidR="00156E5C" w:rsidRPr="00EC4F8D" w:rsidRDefault="00156E5C" w:rsidP="00156E5C">
            <w:pPr>
              <w:pStyle w:val="MDPI42tablebody"/>
            </w:pPr>
            <w:r w:rsidRPr="00EC4F8D"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BAD7F0" w14:textId="6A04C1EC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F9CAE7" w14:textId="5390716B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1045F1" w14:textId="675C0B48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966260" w14:textId="5129BB32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EEAD90" w14:textId="48FF5889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4E2793" w14:textId="06F464C7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7A759" w14:textId="68CAD412" w:rsidR="00156E5C" w:rsidRPr="00EC4F8D" w:rsidRDefault="00156E5C" w:rsidP="00156E5C">
            <w:pPr>
              <w:pStyle w:val="MDPI42tablebody"/>
            </w:pPr>
            <w:r w:rsidRPr="00EC4F8D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FD6747" w14:textId="4836B611" w:rsidR="00156E5C" w:rsidRPr="00EC4F8D" w:rsidRDefault="00156E5C" w:rsidP="00156E5C">
            <w:pPr>
              <w:pStyle w:val="MDPI42tablebody"/>
            </w:pPr>
            <w:r w:rsidRPr="00EC4F8D">
              <w:rPr>
                <w:b/>
                <w:bCs/>
                <w:lang w:eastAsia="es-MX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22D7506" w14:textId="75F389DB" w:rsidR="00156E5C" w:rsidRPr="00EC4F8D" w:rsidRDefault="00156E5C" w:rsidP="00156E5C">
            <w:pPr>
              <w:pStyle w:val="MDPI42tablebody"/>
            </w:pPr>
            <w:r w:rsidRPr="00EC4F8D">
              <w:rPr>
                <w:b/>
                <w:bCs/>
                <w:lang w:eastAsia="es-MX"/>
              </w:rPr>
              <w:t>0.87128713</w:t>
            </w:r>
          </w:p>
        </w:tc>
      </w:tr>
      <w:tr w:rsidR="00156E5C" w:rsidRPr="00655E61" w14:paraId="14ABB2C9" w14:textId="7EF11D68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08156B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7999" w14:textId="5C7ECC8C" w:rsidR="00156E5C" w:rsidRPr="00EC4F8D" w:rsidRDefault="00156E5C" w:rsidP="00156E5C">
            <w:pPr>
              <w:pStyle w:val="MDPI42tablebody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87A040" w14:textId="1AFC950A" w:rsidR="00156E5C" w:rsidRPr="00EC4F8D" w:rsidRDefault="00156E5C" w:rsidP="00156E5C">
            <w:pPr>
              <w:pStyle w:val="MDPI42tablebody"/>
            </w:pPr>
            <w:r w:rsidRPr="00EC4F8D">
              <w:t>3b, 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1B7D89" w14:textId="66EE6B7C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FD1396" w14:textId="639E5F7E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4E0958" w14:textId="4DC250BF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3465C2" w14:textId="32A07F69" w:rsidR="00156E5C" w:rsidRPr="00EC4F8D" w:rsidRDefault="00156E5C" w:rsidP="00156E5C">
            <w:pPr>
              <w:pStyle w:val="MDPI42tablebody"/>
            </w:pPr>
            <w:r w:rsidRPr="00EC4F8D">
              <w:t>6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5C1B56" w14:textId="5244B8AF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B5770A" w14:textId="316DEDBD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570E6B" w14:textId="61462F2B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E260FB" w14:textId="5C8C77B6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1B22AF" w14:textId="13D95AF6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4FB4FB" w14:textId="14833AAE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672F2B" w14:textId="096ED83E" w:rsidR="00156E5C" w:rsidRPr="00EC4F8D" w:rsidRDefault="00156E5C" w:rsidP="00156E5C">
            <w:pPr>
              <w:pStyle w:val="MDPI42tablebody"/>
            </w:pPr>
            <w:r w:rsidRPr="00EC4F8D"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1BEAE7" w14:textId="7C6A6A62" w:rsidR="00156E5C" w:rsidRPr="00EC4F8D" w:rsidRDefault="00156E5C" w:rsidP="00156E5C">
            <w:pPr>
              <w:pStyle w:val="MDPI42tablebody"/>
            </w:pPr>
            <w:r w:rsidRPr="00EC4F8D">
              <w:rPr>
                <w:b/>
                <w:bCs/>
                <w:lang w:eastAsia="es-MX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3021EFD" w14:textId="198023B8" w:rsidR="00156E5C" w:rsidRPr="00EC4F8D" w:rsidRDefault="00156E5C" w:rsidP="00156E5C">
            <w:pPr>
              <w:pStyle w:val="MDPI42tablebody"/>
            </w:pPr>
            <w:r w:rsidRPr="00EC4F8D">
              <w:rPr>
                <w:b/>
                <w:bCs/>
                <w:lang w:eastAsia="es-MX"/>
              </w:rPr>
              <w:t>0.3099631</w:t>
            </w:r>
          </w:p>
        </w:tc>
      </w:tr>
      <w:tr w:rsidR="00156E5C" w:rsidRPr="00655E61" w14:paraId="32BFEBE3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26BBD6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0969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2E6F8" w14:textId="07C932D1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3B286" w14:textId="4CAF3D1D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B73E" w14:textId="79C85C6C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8309" w14:textId="168E81BD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F558" w14:textId="7413F5B7" w:rsidR="00156E5C" w:rsidRPr="00EC4F8D" w:rsidRDefault="00156E5C" w:rsidP="00156E5C">
            <w:pPr>
              <w:pStyle w:val="MDPI42tablebody"/>
            </w:pPr>
            <w:r w:rsidRPr="00EC4F8D">
              <w:t>6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FB39" w14:textId="3CC66750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93C5" w14:textId="22764F64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D325" w14:textId="2FD07550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FF77" w14:textId="6B314A90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6DF2" w14:textId="5D06619C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9E2C" w14:textId="58DB7BB5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0634" w14:textId="7725A704" w:rsidR="00156E5C" w:rsidRPr="00EC4F8D" w:rsidRDefault="00156E5C" w:rsidP="00156E5C">
            <w:pPr>
              <w:pStyle w:val="MDPI42tablebody"/>
            </w:pPr>
            <w:r w:rsidRPr="00EC4F8D"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DB6C" w14:textId="7A85439A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D1892AD" w14:textId="657F7496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0.3099631</w:t>
            </w:r>
          </w:p>
        </w:tc>
      </w:tr>
      <w:tr w:rsidR="00156E5C" w:rsidRPr="00655E61" w14:paraId="6B5D8173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BD1BD0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0D1A1" w14:textId="7D3BF7B5" w:rsidR="00156E5C" w:rsidRPr="00EC4F8D" w:rsidRDefault="00156E5C" w:rsidP="00156E5C">
            <w:pPr>
              <w:pStyle w:val="MDPI42tablebody"/>
            </w:pPr>
            <w:r w:rsidRPr="00EC4F8D">
              <w:t>Reducing uremic toxins production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D6E9E0" w14:textId="009AE05B" w:rsidR="00156E5C" w:rsidRPr="00EC4F8D" w:rsidRDefault="00156E5C" w:rsidP="00156E5C">
            <w:pPr>
              <w:pStyle w:val="MDPI42tablebody"/>
            </w:pPr>
            <w:r w:rsidRPr="00EC4F8D">
              <w:t>3a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D70ECA" w14:textId="509DB170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5F421D" w14:textId="4CAD003C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780723" w14:textId="23EEEE57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B690D3" w14:textId="203A52B4" w:rsidR="00156E5C" w:rsidRPr="00EC4F8D" w:rsidRDefault="00156E5C" w:rsidP="00156E5C">
            <w:pPr>
              <w:pStyle w:val="MDPI42tablebody"/>
            </w:pPr>
            <w:r w:rsidRPr="00EC4F8D"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DEB096" w14:textId="788387B9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2964B4" w14:textId="68FAB738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090AAE" w14:textId="7553D8A6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EBA561" w14:textId="2CAB5B6E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3450EF" w14:textId="44DF6001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119A5E" w14:textId="4872E66C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5BF52C" w14:textId="7AFE91D3" w:rsidR="00156E5C" w:rsidRPr="00EC4F8D" w:rsidRDefault="00156E5C" w:rsidP="00156E5C">
            <w:pPr>
              <w:pStyle w:val="MDPI42tablebody"/>
            </w:pPr>
            <w:r w:rsidRPr="00EC4F8D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95779" w14:textId="132D4EA1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1FDA988" w14:textId="4C2E3D72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0.87128713</w:t>
            </w:r>
          </w:p>
        </w:tc>
      </w:tr>
      <w:tr w:rsidR="00156E5C" w:rsidRPr="00655E61" w14:paraId="5CB4D8AB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9B9EED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CBB51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1B0EBB" w14:textId="20E8F8EE" w:rsidR="00156E5C" w:rsidRPr="00EC4F8D" w:rsidRDefault="00156E5C" w:rsidP="00156E5C">
            <w:pPr>
              <w:pStyle w:val="MDPI42tablebody"/>
            </w:pPr>
            <w:r w:rsidRPr="00EC4F8D">
              <w:t>3b, 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1102E3" w14:textId="24A29004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A887F9" w14:textId="0B7B9CDC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751633" w14:textId="203D4844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18BF4" w14:textId="6A0A0FD9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C2D8EC" w14:textId="1F0EEC0C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08A1F1" w14:textId="1A8257A3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39439D" w14:textId="1568C270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E3A631" w14:textId="6EF7FB55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6B7C92" w14:textId="3A71D202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96AD8E" w14:textId="3B926062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8CE31F" w14:textId="79885847" w:rsidR="00156E5C" w:rsidRPr="00EC4F8D" w:rsidRDefault="00156E5C" w:rsidP="00156E5C">
            <w:pPr>
              <w:pStyle w:val="MDPI42tablebody"/>
            </w:pPr>
            <w:r w:rsidRPr="00EC4F8D"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F2017E" w14:textId="7EAFA356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0300175" w14:textId="331A0AB6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0.1461794</w:t>
            </w:r>
          </w:p>
        </w:tc>
      </w:tr>
      <w:tr w:rsidR="00156E5C" w:rsidRPr="00655E61" w14:paraId="6E1A5896" w14:textId="77777777" w:rsidTr="003E77AA">
        <w:trPr>
          <w:jc w:val="center"/>
        </w:trPr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B16B3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276CB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1235" w14:textId="03C5533B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212A" w14:textId="44169EBA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4505" w14:textId="32D42A6D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857D" w14:textId="106C5DCF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00D9" w14:textId="2857893F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692A" w14:textId="4138EE75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2C0D" w14:textId="4020DDAA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C69D" w14:textId="47E49075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5158" w14:textId="2686C035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94C7" w14:textId="1A8873B8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8138" w14:textId="7FCC11BD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FC89" w14:textId="52D16CD4" w:rsidR="00156E5C" w:rsidRPr="00EC4F8D" w:rsidRDefault="00156E5C" w:rsidP="00156E5C">
            <w:pPr>
              <w:pStyle w:val="MDPI42tablebody"/>
            </w:pPr>
            <w:r w:rsidRPr="00EC4F8D"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00A3" w14:textId="4748F3E1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DF86A7E" w14:textId="54C0EA09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0.1461794</w:t>
            </w:r>
          </w:p>
        </w:tc>
      </w:tr>
      <w:tr w:rsidR="00156E5C" w:rsidRPr="00655E61" w14:paraId="792CBF99" w14:textId="77777777" w:rsidTr="003E77AA">
        <w:trPr>
          <w:jc w:val="center"/>
        </w:trPr>
        <w:tc>
          <w:tcPr>
            <w:tcW w:w="1843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56322233" w14:textId="44BF4672" w:rsidR="00156E5C" w:rsidRPr="00EC4F8D" w:rsidRDefault="00156E5C" w:rsidP="00156E5C">
            <w:pPr>
              <w:pStyle w:val="MDPI42tablebody"/>
            </w:pPr>
            <w:bookmarkStart w:id="1" w:name="RANGE!A17"/>
            <w:r w:rsidRPr="00EC4F8D">
              <w:t>Appropriateness of KA administration on CKD manifestations and CKD extrarenal outcomes</w:t>
            </w:r>
            <w:bookmarkEnd w:id="1"/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6DCC9" w14:textId="78FE529C" w:rsidR="00156E5C" w:rsidRPr="00EC4F8D" w:rsidRDefault="00156E5C" w:rsidP="00156E5C">
            <w:pPr>
              <w:pStyle w:val="MDPI42tablebody"/>
            </w:pPr>
            <w:r w:rsidRPr="00EC4F8D">
              <w:t xml:space="preserve">Reducing the risk of CKD-MBD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60F832" w14:textId="4FB42AA6" w:rsidR="00156E5C" w:rsidRPr="00EC4F8D" w:rsidRDefault="00156E5C" w:rsidP="00156E5C">
            <w:pPr>
              <w:pStyle w:val="MDPI42tablebody"/>
            </w:pPr>
            <w:r w:rsidRPr="00EC4F8D">
              <w:t>3a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1E3C3B" w14:textId="4DD5056F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F96165" w14:textId="003E5915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1A6837" w14:textId="72EC215D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1CB7A9" w14:textId="67C8E977" w:rsidR="00156E5C" w:rsidRPr="00EC4F8D" w:rsidRDefault="00156E5C" w:rsidP="00156E5C">
            <w:pPr>
              <w:pStyle w:val="MDPI42tablebody"/>
            </w:pPr>
            <w:r w:rsidRPr="00EC4F8D"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BE9247" w14:textId="21B16C0C" w:rsidR="00156E5C" w:rsidRPr="00EC4F8D" w:rsidRDefault="00156E5C" w:rsidP="00156E5C">
            <w:pPr>
              <w:pStyle w:val="MDPI42tablebody"/>
            </w:pPr>
            <w:r w:rsidRPr="00EC4F8D">
              <w:t>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FE9D5D" w14:textId="2E8ADED4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E7BE19" w14:textId="20933605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74793C" w14:textId="4A8C30D6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5BB675" w14:textId="7F3A6578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73812B" w14:textId="7E53A3BA" w:rsidR="00156E5C" w:rsidRPr="00EC4F8D" w:rsidRDefault="00156E5C" w:rsidP="00156E5C">
            <w:pPr>
              <w:pStyle w:val="MDPI42tablebody"/>
            </w:pPr>
            <w:r w:rsidRPr="00EC4F8D">
              <w:t>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2F2038" w14:textId="69BD0F94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F3D6C3" w14:textId="150B8818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lang w:eastAsia="es-MX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B82EF8D" w14:textId="7670C6B3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lang w:eastAsia="es-MX"/>
              </w:rPr>
              <w:t>1.55844156</w:t>
            </w:r>
          </w:p>
        </w:tc>
      </w:tr>
      <w:tr w:rsidR="00156E5C" w:rsidRPr="00655E61" w14:paraId="645A89E3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5F9DF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B967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872A6" w14:textId="0068B045" w:rsidR="00156E5C" w:rsidRPr="00EC4F8D" w:rsidRDefault="00156E5C" w:rsidP="00156E5C">
            <w:pPr>
              <w:pStyle w:val="MDPI42tablebody"/>
            </w:pPr>
            <w:r w:rsidRPr="00EC4F8D">
              <w:t>3b, 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C2EFB1" w14:textId="4B3F02A2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724BA4" w14:textId="4B54EA34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CCB375" w14:textId="13A99D97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0D8A63" w14:textId="6D0F7561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82CD9D" w14:textId="05170E0B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16A4C1" w14:textId="60825C97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BB33BE" w14:textId="0426E739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BCB946" w14:textId="63812B6E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1C5D37" w14:textId="6D6BFDDD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30D5F6" w14:textId="62F6FE7F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8CF3B7" w14:textId="388E27AD" w:rsidR="00156E5C" w:rsidRPr="00EC4F8D" w:rsidRDefault="00156E5C" w:rsidP="00156E5C">
            <w:pPr>
              <w:pStyle w:val="MDPI42tablebody"/>
            </w:pPr>
            <w:r w:rsidRPr="00EC4F8D"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6E99E9" w14:textId="4094F402" w:rsidR="00156E5C" w:rsidRPr="00EC4F8D" w:rsidRDefault="00156E5C" w:rsidP="00156E5C">
            <w:pPr>
              <w:pStyle w:val="MDPI42tablebody"/>
              <w:rPr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3133EBD" w14:textId="2D61DA9A" w:rsidR="00156E5C" w:rsidRPr="00EC4F8D" w:rsidRDefault="00156E5C" w:rsidP="00156E5C">
            <w:pPr>
              <w:pStyle w:val="MDPI42tablebody"/>
              <w:rPr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0.49180328</w:t>
            </w:r>
          </w:p>
        </w:tc>
      </w:tr>
      <w:tr w:rsidR="00156E5C" w:rsidRPr="00655E61" w14:paraId="661A3AFB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0AB274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CBC04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5E846" w14:textId="1755AA5E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CB53" w14:textId="4C75A34D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1FC5" w14:textId="5806A1EE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A2A1" w14:textId="117F02F4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E111" w14:textId="50A0F5CC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1634" w14:textId="4A0284ED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983E" w14:textId="5DB24E90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43B5" w14:textId="1C7CDBAE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7802" w14:textId="7D04753A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A4F0" w14:textId="2F123C2A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7E94" w14:textId="699AE81A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C31C" w14:textId="76C72D45" w:rsidR="00156E5C" w:rsidRPr="00EC4F8D" w:rsidRDefault="00156E5C" w:rsidP="00156E5C">
            <w:pPr>
              <w:pStyle w:val="MDPI42tablebody"/>
            </w:pPr>
            <w:r w:rsidRPr="00EC4F8D"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1717" w14:textId="5220AB9F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AC58207" w14:textId="4A64E0D5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0.49180328</w:t>
            </w:r>
          </w:p>
        </w:tc>
      </w:tr>
      <w:tr w:rsidR="00156E5C" w:rsidRPr="00655E61" w14:paraId="5FA99EA2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113492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A71DA" w14:textId="0937990D" w:rsidR="00156E5C" w:rsidRPr="00EC4F8D" w:rsidRDefault="00156E5C" w:rsidP="00156E5C">
            <w:pPr>
              <w:pStyle w:val="MDPI42tablebody"/>
            </w:pPr>
            <w:r w:rsidRPr="00EC4F8D">
              <w:t>Adjunct therapy for CKD-MBD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8E5D22" w14:textId="34F7464A" w:rsidR="00156E5C" w:rsidRPr="00EC4F8D" w:rsidRDefault="00156E5C" w:rsidP="00156E5C">
            <w:pPr>
              <w:pStyle w:val="MDPI42tablebody"/>
            </w:pPr>
            <w:r w:rsidRPr="00EC4F8D">
              <w:t>3a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97DBC0" w14:textId="0D505210" w:rsidR="00156E5C" w:rsidRPr="00EC4F8D" w:rsidRDefault="00156E5C" w:rsidP="00156E5C">
            <w:pPr>
              <w:pStyle w:val="MDPI42tablebody"/>
            </w:pPr>
            <w:r w:rsidRPr="00EC4F8D">
              <w:t>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D61052" w14:textId="5D68E6BC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3CDCC7" w14:textId="1C68999C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EE809B" w14:textId="73D9AAF1" w:rsidR="00156E5C" w:rsidRPr="00EC4F8D" w:rsidRDefault="00156E5C" w:rsidP="00156E5C">
            <w:pPr>
              <w:pStyle w:val="MDPI42tablebody"/>
            </w:pPr>
            <w:r w:rsidRPr="00EC4F8D"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C88AA2" w14:textId="007FE560" w:rsidR="00156E5C" w:rsidRPr="00EC4F8D" w:rsidRDefault="00156E5C" w:rsidP="00156E5C">
            <w:pPr>
              <w:pStyle w:val="MDPI42tablebody"/>
            </w:pPr>
            <w:r w:rsidRPr="00EC4F8D">
              <w:t>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7B37E7" w14:textId="458F573C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1C6499" w14:textId="27127DF4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4C0697" w14:textId="0B76C0D3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A5B3DC" w14:textId="65D0278E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F1D310" w14:textId="7D8A68AB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3B0C57" w14:textId="41DE7284" w:rsidR="00156E5C" w:rsidRPr="00EC4F8D" w:rsidRDefault="00156E5C" w:rsidP="00156E5C">
            <w:pPr>
              <w:pStyle w:val="MDPI42tablebody"/>
            </w:pPr>
            <w:r w:rsidRPr="00EC4F8D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554570" w14:textId="0DDBF850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755BFBD" w14:textId="4AD1DE0B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0.74766355</w:t>
            </w:r>
          </w:p>
        </w:tc>
      </w:tr>
      <w:tr w:rsidR="00156E5C" w:rsidRPr="00655E61" w14:paraId="6BCAEE58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329852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A37D0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0BFEF9" w14:textId="63268D5E" w:rsidR="00156E5C" w:rsidRPr="00EC4F8D" w:rsidRDefault="00156E5C" w:rsidP="00156E5C">
            <w:pPr>
              <w:pStyle w:val="MDPI42tablebody"/>
            </w:pPr>
            <w:r w:rsidRPr="00EC4F8D">
              <w:t>3b, 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41A38B" w14:textId="590A4276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2C0CE6" w14:textId="79A4979C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F7A1B5" w14:textId="3A592758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03618B" w14:textId="09473590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C1BB3C" w14:textId="0BDE7995" w:rsidR="00156E5C" w:rsidRPr="00EC4F8D" w:rsidRDefault="00156E5C" w:rsidP="00156E5C">
            <w:pPr>
              <w:pStyle w:val="MDPI42tablebody"/>
            </w:pPr>
            <w:r w:rsidRPr="00EC4F8D">
              <w:t>6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38A6F1" w14:textId="70EAF94E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694398" w14:textId="016B1DAD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52E21B" w14:textId="055E1E8A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8EF04" w14:textId="06C63974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B631AF" w14:textId="7D96C148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9D007C" w14:textId="1B81D330" w:rsidR="00156E5C" w:rsidRPr="00EC4F8D" w:rsidRDefault="00156E5C" w:rsidP="00156E5C">
            <w:pPr>
              <w:pStyle w:val="MDPI42tablebody"/>
            </w:pPr>
            <w:r w:rsidRPr="00EC4F8D"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285CE7" w14:textId="5E8F9102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B80EB2E" w14:textId="44BAD8E3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0.49180328</w:t>
            </w:r>
          </w:p>
        </w:tc>
      </w:tr>
      <w:tr w:rsidR="00156E5C" w:rsidRPr="00655E61" w14:paraId="41EDF817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99D871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2924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0580" w14:textId="61535E6C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B48D" w14:textId="565A4DCB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4FC7" w14:textId="6167488D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54DF" w14:textId="525720F7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9EBD" w14:textId="7398721A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AD8D" w14:textId="3A5E4F80" w:rsidR="00156E5C" w:rsidRPr="00EC4F8D" w:rsidRDefault="00156E5C" w:rsidP="00156E5C">
            <w:pPr>
              <w:pStyle w:val="MDPI42tablebody"/>
            </w:pPr>
            <w:r w:rsidRPr="00EC4F8D">
              <w:t>6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BB7C" w14:textId="4F1CA54F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65E6" w14:textId="18FEB04D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3174" w14:textId="7DBE4353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DD38" w14:textId="0729C0B1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A262" w14:textId="67D1EB63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58CE" w14:textId="7B4031CB" w:rsidR="00156E5C" w:rsidRPr="00EC4F8D" w:rsidRDefault="00156E5C" w:rsidP="00156E5C">
            <w:pPr>
              <w:pStyle w:val="MDPI42tablebody"/>
            </w:pPr>
            <w:r w:rsidRPr="00EC4F8D"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8A15" w14:textId="68C32A1C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80D511F" w14:textId="22336DA2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0.49180328</w:t>
            </w:r>
          </w:p>
        </w:tc>
      </w:tr>
      <w:tr w:rsidR="00156E5C" w:rsidRPr="00655E61" w14:paraId="08053BDE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283A2A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FBC1" w14:textId="4BD65CC9" w:rsidR="00156E5C" w:rsidRPr="00EC4F8D" w:rsidRDefault="00156E5C" w:rsidP="00156E5C">
            <w:pPr>
              <w:pStyle w:val="MDPI42tablebody"/>
            </w:pPr>
            <w:r w:rsidRPr="00EC4F8D">
              <w:t>Reducing the risk of MACE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05F22E" w14:textId="79B25A24" w:rsidR="00156E5C" w:rsidRPr="00EC4F8D" w:rsidRDefault="00156E5C" w:rsidP="00156E5C">
            <w:pPr>
              <w:pStyle w:val="MDPI42tablebody"/>
            </w:pPr>
            <w:r w:rsidRPr="00EC4F8D">
              <w:t>3a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28B97B" w14:textId="4A391016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609DAA" w14:textId="0A2B0352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8D77DF" w14:textId="2F2B26C6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3C7C41" w14:textId="257B466F" w:rsidR="00156E5C" w:rsidRPr="00EC4F8D" w:rsidRDefault="00156E5C" w:rsidP="00156E5C">
            <w:pPr>
              <w:pStyle w:val="MDPI42tablebody"/>
            </w:pPr>
            <w:r w:rsidRPr="00EC4F8D"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77A614" w14:textId="0549D543" w:rsidR="00156E5C" w:rsidRPr="00EC4F8D" w:rsidRDefault="00156E5C" w:rsidP="00156E5C">
            <w:pPr>
              <w:pStyle w:val="MDPI42tablebody"/>
            </w:pPr>
            <w:r w:rsidRPr="00EC4F8D">
              <w:t>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2B0649" w14:textId="7C872302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9D011F" w14:textId="6757025A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4103F6" w14:textId="10023600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41DE65" w14:textId="3FDE68C7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FD7CFE" w14:textId="52667EC5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B0EDE0" w14:textId="411A3BA9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A2566F" w14:textId="266F920C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lang w:eastAsia="es-MX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3DAB2AB" w14:textId="21428D0F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lang w:eastAsia="es-MX"/>
              </w:rPr>
              <w:t>1.55844156</w:t>
            </w:r>
          </w:p>
        </w:tc>
      </w:tr>
      <w:tr w:rsidR="00156E5C" w:rsidRPr="00655E61" w14:paraId="6BEE62F7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6475BF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CEB1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D73FE1" w14:textId="335796D1" w:rsidR="00156E5C" w:rsidRPr="00EC4F8D" w:rsidRDefault="00156E5C" w:rsidP="00156E5C">
            <w:pPr>
              <w:pStyle w:val="MDPI42tablebody"/>
            </w:pPr>
            <w:r w:rsidRPr="00EC4F8D">
              <w:t>3b, 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BA83EF" w14:textId="424197C8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6468EC" w14:textId="6968B4E9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1A24BD" w14:textId="70F14601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03C01" w14:textId="73177BC3" w:rsidR="00156E5C" w:rsidRPr="00EC4F8D" w:rsidRDefault="00156E5C" w:rsidP="00156E5C">
            <w:pPr>
              <w:pStyle w:val="MDPI42tablebody"/>
            </w:pPr>
            <w:r w:rsidRPr="00EC4F8D">
              <w:t>6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0AC7EF" w14:textId="66F3DB27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A4DFEF" w14:textId="342B55FD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2FB1EF" w14:textId="7D8E972F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C9FD0F" w14:textId="624AE2D4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FDFD1E" w14:textId="6DECC97C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E44B7A" w14:textId="2FFA9E85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307085" w14:textId="3CA0338D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59790E" w14:textId="68E67CE4" w:rsidR="00156E5C" w:rsidRPr="00EC4F8D" w:rsidRDefault="00156E5C" w:rsidP="00156E5C">
            <w:pPr>
              <w:pStyle w:val="MDPI42tablebody"/>
              <w:rPr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085E6A7" w14:textId="6D521A68" w:rsidR="00156E5C" w:rsidRPr="00EC4F8D" w:rsidRDefault="00156E5C" w:rsidP="00156E5C">
            <w:pPr>
              <w:pStyle w:val="MDPI42tablebody"/>
              <w:rPr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0.49180328</w:t>
            </w:r>
          </w:p>
        </w:tc>
      </w:tr>
      <w:tr w:rsidR="00156E5C" w:rsidRPr="00655E61" w14:paraId="242085F8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FD7D69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0B1F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8644" w14:textId="0EC0437A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CF05" w14:textId="00E964A2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D772" w14:textId="14C64F01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0827" w14:textId="16D19D07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B4E8" w14:textId="0281D559" w:rsidR="00156E5C" w:rsidRPr="00EC4F8D" w:rsidRDefault="00156E5C" w:rsidP="00156E5C">
            <w:pPr>
              <w:pStyle w:val="MDPI42tablebody"/>
            </w:pPr>
            <w:r w:rsidRPr="00EC4F8D">
              <w:t>6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021E" w14:textId="49E27137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30EE" w14:textId="0F1E1DD2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1A38" w14:textId="116AB106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7E49" w14:textId="4515DB57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62E0" w14:textId="728C803B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1998" w14:textId="1320394B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BD7A" w14:textId="5642AE6A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C252" w14:textId="5729ECE0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F1C84D4" w14:textId="7E713B71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0.49180328</w:t>
            </w:r>
          </w:p>
        </w:tc>
      </w:tr>
      <w:tr w:rsidR="00156E5C" w:rsidRPr="00655E61" w14:paraId="4525E375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B13526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0E17A" w14:textId="5993C902" w:rsidR="00156E5C" w:rsidRPr="00EC4F8D" w:rsidRDefault="00156E5C" w:rsidP="00156E5C">
            <w:pPr>
              <w:pStyle w:val="MDPI42tablebody"/>
            </w:pPr>
            <w:r w:rsidRPr="00EC4F8D">
              <w:t>Reducing all-cause mortality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E6C3AA" w14:textId="159332D6" w:rsidR="00156E5C" w:rsidRPr="00EC4F8D" w:rsidRDefault="00156E5C" w:rsidP="00156E5C">
            <w:pPr>
              <w:pStyle w:val="MDPI42tablebody"/>
            </w:pPr>
            <w:r w:rsidRPr="00EC4F8D">
              <w:t>3a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D0908" w14:textId="4B11FECD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03B31" w14:textId="0C68EE1F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6BA4FD" w14:textId="3083C11A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A53DC0" w14:textId="4993D1DE" w:rsidR="00156E5C" w:rsidRPr="00EC4F8D" w:rsidRDefault="00156E5C" w:rsidP="00156E5C">
            <w:pPr>
              <w:pStyle w:val="MDPI42tablebody"/>
            </w:pPr>
            <w:r w:rsidRPr="00EC4F8D"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3EBF4D" w14:textId="46E7202B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3DAA90" w14:textId="2BC9E864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C53BFE" w14:textId="7BE504D7" w:rsidR="00156E5C" w:rsidRPr="00EC4F8D" w:rsidRDefault="00156E5C" w:rsidP="00156E5C">
            <w:pPr>
              <w:pStyle w:val="MDPI42tablebody"/>
            </w:pPr>
            <w:r w:rsidRPr="00EC4F8D">
              <w:t>6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9B4568" w14:textId="1BF79502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C28139" w14:textId="041C2C98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E42466" w14:textId="47E785E8" w:rsidR="00156E5C" w:rsidRPr="00EC4F8D" w:rsidRDefault="00156E5C" w:rsidP="00156E5C">
            <w:pPr>
              <w:pStyle w:val="MDPI42tablebody"/>
            </w:pPr>
            <w:r w:rsidRPr="00EC4F8D">
              <w:t>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553BD7" w14:textId="1808E216" w:rsidR="00156E5C" w:rsidRPr="00EC4F8D" w:rsidRDefault="00156E5C" w:rsidP="00156E5C">
            <w:pPr>
              <w:pStyle w:val="MDPI42tablebody"/>
            </w:pPr>
            <w:r w:rsidRPr="00EC4F8D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E57854" w14:textId="27D62070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lang w:eastAsia="es-MX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C460476" w14:textId="5CA7363D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lang w:eastAsia="es-MX"/>
              </w:rPr>
              <w:t>1.08695652</w:t>
            </w:r>
          </w:p>
        </w:tc>
      </w:tr>
      <w:tr w:rsidR="00156E5C" w:rsidRPr="00655E61" w14:paraId="2A2AFD81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3BC4F2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F6A8E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A7A021" w14:textId="4E4C0472" w:rsidR="00156E5C" w:rsidRPr="00EC4F8D" w:rsidRDefault="00156E5C" w:rsidP="00156E5C">
            <w:pPr>
              <w:pStyle w:val="MDPI42tablebody"/>
            </w:pPr>
            <w:r w:rsidRPr="00EC4F8D">
              <w:t>3b, 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6E3F5" w14:textId="5553674C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542344" w14:textId="7BAEBF4C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D9CBCF" w14:textId="79EDCE00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6C9173" w14:textId="3304DEE5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14CD09" w14:textId="5CE7CBA2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0A873F" w14:textId="437BFAE4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F33F7A" w14:textId="0654CC08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D6D8A8" w14:textId="7E240227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425462" w14:textId="46739BA9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AC2C03" w14:textId="5C278838" w:rsidR="00156E5C" w:rsidRPr="00EC4F8D" w:rsidRDefault="00156E5C" w:rsidP="00156E5C">
            <w:pPr>
              <w:pStyle w:val="MDPI42tablebody"/>
            </w:pPr>
            <w:r w:rsidRPr="00EC4F8D">
              <w:t>4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2144F5" w14:textId="73A1C6C6" w:rsidR="00156E5C" w:rsidRPr="00EC4F8D" w:rsidRDefault="00156E5C" w:rsidP="00156E5C">
            <w:pPr>
              <w:pStyle w:val="MDPI42tablebody"/>
            </w:pPr>
            <w:r w:rsidRPr="00EC4F8D"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5F4AFC" w14:textId="2053927E" w:rsidR="00156E5C" w:rsidRPr="00EC4F8D" w:rsidRDefault="00156E5C" w:rsidP="00156E5C">
            <w:pPr>
              <w:pStyle w:val="MDPI42tablebody"/>
              <w:rPr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ECC998A" w14:textId="4127A94A" w:rsidR="00156E5C" w:rsidRPr="00EC4F8D" w:rsidRDefault="00156E5C" w:rsidP="00156E5C">
            <w:pPr>
              <w:pStyle w:val="MDPI42tablebody"/>
              <w:rPr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0.74766355</w:t>
            </w:r>
          </w:p>
        </w:tc>
      </w:tr>
      <w:tr w:rsidR="00156E5C" w:rsidRPr="00655E61" w14:paraId="2EAFBEE6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DD0539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E571E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0D3AC" w14:textId="273B5632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522AF" w14:textId="2A66916F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7A73" w14:textId="3BE61DED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76AE" w14:textId="0616D555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B014" w14:textId="3502D540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B1F4" w14:textId="48BBDB01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AA72" w14:textId="69CD9EA3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91DC" w14:textId="104BB4ED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7278" w14:textId="4368962E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65B8" w14:textId="1E563163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350F" w14:textId="6BB17229" w:rsidR="00156E5C" w:rsidRPr="00EC4F8D" w:rsidRDefault="00156E5C" w:rsidP="00156E5C">
            <w:pPr>
              <w:pStyle w:val="MDPI42tablebody"/>
            </w:pPr>
            <w:r w:rsidRPr="00EC4F8D">
              <w:t>4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6BFA" w14:textId="11758EE0" w:rsidR="00156E5C" w:rsidRPr="00EC4F8D" w:rsidRDefault="00156E5C" w:rsidP="00156E5C">
            <w:pPr>
              <w:pStyle w:val="MDPI42tablebody"/>
            </w:pPr>
            <w:r w:rsidRPr="00EC4F8D"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FC09" w14:textId="65F6E424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00EB12C" w14:textId="4B9B1ED5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0.74766355</w:t>
            </w:r>
          </w:p>
        </w:tc>
      </w:tr>
      <w:tr w:rsidR="00156E5C" w:rsidRPr="00655E61" w14:paraId="2500643C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C8D579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23B61" w14:textId="1B121A08" w:rsidR="00156E5C" w:rsidRPr="00EC4F8D" w:rsidRDefault="00156E5C" w:rsidP="00156E5C">
            <w:pPr>
              <w:pStyle w:val="MDPI42tablebody"/>
            </w:pPr>
            <w:r w:rsidRPr="00EC4F8D">
              <w:t>Achieving glycemic control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9CC975" w14:textId="207D5C48" w:rsidR="00156E5C" w:rsidRPr="00EC4F8D" w:rsidRDefault="00156E5C" w:rsidP="00156E5C">
            <w:pPr>
              <w:pStyle w:val="MDPI42tablebody"/>
            </w:pPr>
            <w:r w:rsidRPr="00EC4F8D">
              <w:t>3a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E989CF" w14:textId="0449F28D" w:rsidR="00156E5C" w:rsidRPr="00EC4F8D" w:rsidRDefault="00156E5C" w:rsidP="00156E5C">
            <w:pPr>
              <w:pStyle w:val="MDPI42tablebody"/>
            </w:pPr>
            <w:r w:rsidRPr="00EC4F8D">
              <w:t>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58B139" w14:textId="23EACE23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93CE9E" w14:textId="01F2D010" w:rsidR="00156E5C" w:rsidRPr="00EC4F8D" w:rsidRDefault="00156E5C" w:rsidP="00156E5C">
            <w:pPr>
              <w:pStyle w:val="MDPI42tablebody"/>
            </w:pPr>
            <w:r w:rsidRPr="00EC4F8D">
              <w:t>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6A676D" w14:textId="5B24A3E4" w:rsidR="00156E5C" w:rsidRPr="00EC4F8D" w:rsidRDefault="00156E5C" w:rsidP="00156E5C">
            <w:pPr>
              <w:pStyle w:val="MDPI42tablebody"/>
            </w:pPr>
            <w:r w:rsidRPr="00EC4F8D"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0EAD3E" w14:textId="27B056DF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190C0C" w14:textId="330168DA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F0111C" w14:textId="582043BE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D3678" w14:textId="68D3B3FA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AF3E29" w14:textId="1CAC6380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F076F2" w14:textId="1C71EBA3" w:rsidR="00156E5C" w:rsidRPr="00EC4F8D" w:rsidRDefault="00156E5C" w:rsidP="00156E5C">
            <w:pPr>
              <w:pStyle w:val="MDPI42tablebody"/>
            </w:pPr>
            <w:r w:rsidRPr="00EC4F8D">
              <w:t>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1009C3" w14:textId="5969804A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537499" w14:textId="3F6B79F0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lang w:eastAsia="es-MX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7AD0E09" w14:textId="1931CAF9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0.96774194</w:t>
            </w:r>
          </w:p>
        </w:tc>
      </w:tr>
      <w:tr w:rsidR="00156E5C" w:rsidRPr="00655E61" w14:paraId="4E4E0E22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1A644B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4F70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A24C64" w14:textId="2380FE9A" w:rsidR="00156E5C" w:rsidRPr="00EC4F8D" w:rsidRDefault="00156E5C" w:rsidP="00156E5C">
            <w:pPr>
              <w:pStyle w:val="MDPI42tablebody"/>
            </w:pPr>
            <w:r w:rsidRPr="00EC4F8D">
              <w:t>3b, 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593D7E" w14:textId="26B42207" w:rsidR="00156E5C" w:rsidRPr="00EC4F8D" w:rsidRDefault="00156E5C" w:rsidP="00156E5C">
            <w:pPr>
              <w:pStyle w:val="MDPI42tablebody"/>
            </w:pPr>
            <w:r w:rsidRPr="00EC4F8D">
              <w:t>4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98E835" w14:textId="678A3657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112681" w14:textId="3C53929B" w:rsidR="00156E5C" w:rsidRPr="00EC4F8D" w:rsidRDefault="00156E5C" w:rsidP="00156E5C">
            <w:pPr>
              <w:pStyle w:val="MDPI42tablebody"/>
            </w:pPr>
            <w:r w:rsidRPr="00EC4F8D">
              <w:t>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FECFE4" w14:textId="6D2C0678" w:rsidR="00156E5C" w:rsidRPr="00EC4F8D" w:rsidRDefault="00156E5C" w:rsidP="00156E5C">
            <w:pPr>
              <w:pStyle w:val="MDPI42tablebody"/>
            </w:pPr>
            <w:r w:rsidRPr="00EC4F8D">
              <w:t>1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7A6465" w14:textId="4D011258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6A7F96" w14:textId="3D299169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AD71F0" w14:textId="7EBC4202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F8D2DD" w14:textId="173D30E7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BE377D" w14:textId="2189D03B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6369AA" w14:textId="3F0637C2" w:rsidR="00156E5C" w:rsidRPr="00EC4F8D" w:rsidRDefault="00156E5C" w:rsidP="00156E5C">
            <w:pPr>
              <w:pStyle w:val="MDPI42tablebody"/>
            </w:pPr>
            <w:r w:rsidRPr="00EC4F8D">
              <w:t>4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D95B87" w14:textId="6C95DC86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9914EF" w14:textId="4C39F2B8" w:rsidR="00156E5C" w:rsidRPr="00EC4F8D" w:rsidRDefault="00156E5C" w:rsidP="00156E5C">
            <w:pPr>
              <w:pStyle w:val="MDPI42tablebody"/>
              <w:rPr>
                <w:lang w:eastAsia="es-MX"/>
              </w:rPr>
            </w:pPr>
            <w:r w:rsidRPr="00EC4F8D">
              <w:rPr>
                <w:lang w:eastAsia="es-MX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0C4F092" w14:textId="6621685D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lang w:eastAsia="es-MX"/>
              </w:rPr>
              <w:t>1.08695652</w:t>
            </w:r>
          </w:p>
        </w:tc>
      </w:tr>
      <w:tr w:rsidR="00156E5C" w:rsidRPr="00655E61" w14:paraId="21274176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B3BE1A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0CECD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A62C4" w14:textId="7A070423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BE04D" w14:textId="7A369C5C" w:rsidR="00156E5C" w:rsidRPr="00EC4F8D" w:rsidRDefault="00156E5C" w:rsidP="00156E5C">
            <w:pPr>
              <w:pStyle w:val="MDPI42tablebody"/>
            </w:pPr>
            <w:r w:rsidRPr="00EC4F8D">
              <w:t>4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E7C7" w14:textId="1C197A1F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963B" w14:textId="186EC51D" w:rsidR="00156E5C" w:rsidRPr="00EC4F8D" w:rsidRDefault="00156E5C" w:rsidP="00156E5C">
            <w:pPr>
              <w:pStyle w:val="MDPI42tablebody"/>
            </w:pPr>
            <w:r w:rsidRPr="00EC4F8D">
              <w:t>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4694" w14:textId="6C8CB8CF" w:rsidR="00156E5C" w:rsidRPr="00EC4F8D" w:rsidRDefault="00156E5C" w:rsidP="00156E5C">
            <w:pPr>
              <w:pStyle w:val="MDPI42tablebody"/>
            </w:pPr>
            <w:r w:rsidRPr="00EC4F8D">
              <w:t>1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59E2" w14:textId="6D9ABDC8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FCD6" w14:textId="646F80BD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4707" w14:textId="24AABFD5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B49B" w14:textId="458E1ACE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68B7" w14:textId="77A73529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F61F" w14:textId="64AF6E69" w:rsidR="00156E5C" w:rsidRPr="00EC4F8D" w:rsidRDefault="00156E5C" w:rsidP="00156E5C">
            <w:pPr>
              <w:pStyle w:val="MDPI42tablebody"/>
            </w:pPr>
            <w:r w:rsidRPr="00EC4F8D">
              <w:t>4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BB3C" w14:textId="392BB08D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BA92" w14:textId="5C20D51B" w:rsidR="00156E5C" w:rsidRPr="00EC4F8D" w:rsidRDefault="00156E5C" w:rsidP="00156E5C">
            <w:pPr>
              <w:pStyle w:val="MDPI42tablebody"/>
              <w:rPr>
                <w:lang w:eastAsia="es-MX"/>
              </w:rPr>
            </w:pPr>
            <w:r w:rsidRPr="00EC4F8D">
              <w:rPr>
                <w:lang w:eastAsia="es-MX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1EE61B6" w14:textId="729C5C60" w:rsidR="00156E5C" w:rsidRPr="00EC4F8D" w:rsidRDefault="00156E5C" w:rsidP="00156E5C">
            <w:pPr>
              <w:pStyle w:val="MDPI42tablebody"/>
              <w:rPr>
                <w:lang w:eastAsia="es-MX"/>
              </w:rPr>
            </w:pPr>
            <w:r w:rsidRPr="00EC4F8D">
              <w:rPr>
                <w:lang w:eastAsia="es-MX"/>
              </w:rPr>
              <w:t>1.08695652</w:t>
            </w:r>
          </w:p>
        </w:tc>
      </w:tr>
      <w:tr w:rsidR="00156E5C" w:rsidRPr="00655E61" w14:paraId="6B441322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617B54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0C79" w14:textId="2D9EE448" w:rsidR="00156E5C" w:rsidRPr="00EC4F8D" w:rsidRDefault="00156E5C" w:rsidP="00156E5C">
            <w:pPr>
              <w:pStyle w:val="MDPI42tablebody"/>
            </w:pPr>
            <w:r w:rsidRPr="00EC4F8D">
              <w:t>Adjunct therapy for hypertriglyceridemia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C5853" w14:textId="43A86B68" w:rsidR="00156E5C" w:rsidRPr="00EC4F8D" w:rsidRDefault="00156E5C" w:rsidP="00156E5C">
            <w:pPr>
              <w:pStyle w:val="MDPI42tablebody"/>
            </w:pPr>
            <w:r w:rsidRPr="00EC4F8D">
              <w:t>3a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551DE0" w14:textId="2F2D5909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67FD48" w14:textId="79BD8974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6C8402" w14:textId="774F2983" w:rsidR="00156E5C" w:rsidRPr="00EC4F8D" w:rsidRDefault="00156E5C" w:rsidP="00156E5C">
            <w:pPr>
              <w:pStyle w:val="MDPI42tablebody"/>
            </w:pPr>
            <w:r w:rsidRPr="00EC4F8D">
              <w:t>3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10F3D4" w14:textId="32F888E4" w:rsidR="00156E5C" w:rsidRPr="00EC4F8D" w:rsidRDefault="00156E5C" w:rsidP="00156E5C">
            <w:pPr>
              <w:pStyle w:val="MDPI42tablebody"/>
            </w:pPr>
            <w:r w:rsidRPr="00EC4F8D"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66E136" w14:textId="03A867E0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DA9C3F" w14:textId="6EA5B611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A90F9A" w14:textId="6646A522" w:rsidR="00156E5C" w:rsidRPr="00EC4F8D" w:rsidRDefault="00156E5C" w:rsidP="00156E5C">
            <w:pPr>
              <w:pStyle w:val="MDPI42tablebody"/>
            </w:pPr>
            <w:r w:rsidRPr="00EC4F8D">
              <w:t>6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C8644E" w14:textId="3F39E60A" w:rsidR="00156E5C" w:rsidRPr="00EC4F8D" w:rsidRDefault="00156E5C" w:rsidP="00156E5C">
            <w:pPr>
              <w:pStyle w:val="MDPI42tablebody"/>
            </w:pPr>
            <w:r w:rsidRPr="00EC4F8D">
              <w:t>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BCEA9D" w14:textId="2B3ADB8F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81608E" w14:textId="0C05D332" w:rsidR="00156E5C" w:rsidRPr="00EC4F8D" w:rsidRDefault="00156E5C" w:rsidP="00156E5C">
            <w:pPr>
              <w:pStyle w:val="MDPI42tablebody"/>
            </w:pPr>
            <w:r w:rsidRPr="00EC4F8D">
              <w:t>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61E10E" w14:textId="5683DB43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03BC23" w14:textId="1B7F78BA" w:rsidR="00156E5C" w:rsidRPr="00EC4F8D" w:rsidRDefault="00156E5C" w:rsidP="00156E5C">
            <w:pPr>
              <w:pStyle w:val="MDPI42tablebody"/>
              <w:rPr>
                <w:lang w:eastAsia="es-MX"/>
              </w:rPr>
            </w:pPr>
            <w:r w:rsidRPr="00EC4F8D">
              <w:rPr>
                <w:lang w:eastAsia="es-MX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A5573B0" w14:textId="044733D1" w:rsidR="00156E5C" w:rsidRPr="00EC4F8D" w:rsidRDefault="00156E5C" w:rsidP="00156E5C">
            <w:pPr>
              <w:pStyle w:val="MDPI42tablebody"/>
              <w:rPr>
                <w:lang w:eastAsia="es-MX"/>
              </w:rPr>
            </w:pPr>
            <w:r w:rsidRPr="00EC4F8D">
              <w:rPr>
                <w:lang w:eastAsia="es-MX"/>
              </w:rPr>
              <w:t>1.55844156</w:t>
            </w:r>
          </w:p>
        </w:tc>
      </w:tr>
      <w:tr w:rsidR="00156E5C" w:rsidRPr="00655E61" w14:paraId="6F61AEAA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7AE6A3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BFB3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3D109D" w14:textId="1176A70C" w:rsidR="00156E5C" w:rsidRPr="00EC4F8D" w:rsidRDefault="00156E5C" w:rsidP="00156E5C">
            <w:pPr>
              <w:pStyle w:val="MDPI42tablebody"/>
            </w:pPr>
            <w:r w:rsidRPr="00EC4F8D">
              <w:t>3b, 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B34806" w14:textId="0FF3316F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DF0B16" w14:textId="7FBC1A08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B91CF6" w14:textId="6E3F9346" w:rsidR="00156E5C" w:rsidRPr="00EC4F8D" w:rsidRDefault="00156E5C" w:rsidP="00156E5C">
            <w:pPr>
              <w:pStyle w:val="MDPI42tablebody"/>
            </w:pPr>
            <w:r w:rsidRPr="00EC4F8D">
              <w:t>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98FEA2" w14:textId="1801D3B3" w:rsidR="00156E5C" w:rsidRPr="00EC4F8D" w:rsidRDefault="00156E5C" w:rsidP="00156E5C">
            <w:pPr>
              <w:pStyle w:val="MDPI42tablebody"/>
            </w:pPr>
            <w:r w:rsidRPr="00EC4F8D">
              <w:t>6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6D4AAB" w14:textId="192349D4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D65658" w14:textId="79D40EA6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BB27BE" w14:textId="5742DED4" w:rsidR="00156E5C" w:rsidRPr="00EC4F8D" w:rsidRDefault="00156E5C" w:rsidP="00156E5C">
            <w:pPr>
              <w:pStyle w:val="MDPI42tablebody"/>
            </w:pPr>
            <w:r w:rsidRPr="00EC4F8D">
              <w:t>6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F05938" w14:textId="3B6B53D7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B833" w14:textId="1F7C3D5E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F643EE" w14:textId="7C4B05F4" w:rsidR="00156E5C" w:rsidRPr="00EC4F8D" w:rsidRDefault="00156E5C" w:rsidP="00156E5C">
            <w:pPr>
              <w:pStyle w:val="MDPI42tablebody"/>
            </w:pPr>
            <w:r w:rsidRPr="00EC4F8D">
              <w:t>4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9905A3" w14:textId="6530546E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7A0193" w14:textId="0A23E44B" w:rsidR="00156E5C" w:rsidRPr="00EC4F8D" w:rsidRDefault="00156E5C" w:rsidP="00156E5C">
            <w:pPr>
              <w:pStyle w:val="MDPI42tablebody"/>
              <w:rPr>
                <w:lang w:eastAsia="es-MX"/>
              </w:rPr>
            </w:pPr>
            <w:r w:rsidRPr="00EC4F8D">
              <w:rPr>
                <w:lang w:eastAsia="es-MX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B9B498E" w14:textId="1DF9CD0B" w:rsidR="00156E5C" w:rsidRPr="00EC4F8D" w:rsidRDefault="00156E5C" w:rsidP="00156E5C">
            <w:pPr>
              <w:pStyle w:val="MDPI42tablebody"/>
              <w:rPr>
                <w:lang w:eastAsia="es-MX"/>
              </w:rPr>
            </w:pPr>
            <w:r w:rsidRPr="00EC4F8D">
              <w:rPr>
                <w:lang w:eastAsia="es-MX"/>
              </w:rPr>
              <w:t>1.08695652</w:t>
            </w:r>
          </w:p>
        </w:tc>
      </w:tr>
      <w:tr w:rsidR="00156E5C" w:rsidRPr="00655E61" w14:paraId="583F4CEC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AB472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92FD0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1376" w14:textId="0F76E33D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341A0" w14:textId="5EF8450B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73F6" w14:textId="757DA570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803A" w14:textId="7040AFD9" w:rsidR="00156E5C" w:rsidRPr="00EC4F8D" w:rsidRDefault="00156E5C" w:rsidP="00156E5C">
            <w:pPr>
              <w:pStyle w:val="MDPI42tablebody"/>
            </w:pPr>
            <w:r w:rsidRPr="00EC4F8D">
              <w:t>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2570" w14:textId="7CA702E7" w:rsidR="00156E5C" w:rsidRPr="00EC4F8D" w:rsidRDefault="00156E5C" w:rsidP="00156E5C">
            <w:pPr>
              <w:pStyle w:val="MDPI42tablebody"/>
            </w:pPr>
            <w:r w:rsidRPr="00EC4F8D">
              <w:t>6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F08A" w14:textId="2E27477D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901C" w14:textId="33EE4BB8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61EF" w14:textId="57DBAC5B" w:rsidR="00156E5C" w:rsidRPr="00EC4F8D" w:rsidRDefault="00156E5C" w:rsidP="00156E5C">
            <w:pPr>
              <w:pStyle w:val="MDPI42tablebody"/>
            </w:pPr>
            <w:r w:rsidRPr="00EC4F8D">
              <w:t>6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C68C" w14:textId="21700916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AF99" w14:textId="6219454A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1FAE" w14:textId="7E841FD7" w:rsidR="00156E5C" w:rsidRPr="00EC4F8D" w:rsidRDefault="00156E5C" w:rsidP="00156E5C">
            <w:pPr>
              <w:pStyle w:val="MDPI42tablebody"/>
            </w:pPr>
            <w:r w:rsidRPr="00EC4F8D">
              <w:t>4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184D" w14:textId="2DC673E4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08DA" w14:textId="3158C42D" w:rsidR="00156E5C" w:rsidRPr="00EC4F8D" w:rsidRDefault="00156E5C" w:rsidP="00156E5C">
            <w:pPr>
              <w:pStyle w:val="MDPI42tablebody"/>
              <w:rPr>
                <w:lang w:eastAsia="es-MX"/>
              </w:rPr>
            </w:pPr>
            <w:r w:rsidRPr="00EC4F8D">
              <w:rPr>
                <w:lang w:eastAsia="es-MX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12F8CF4" w14:textId="356ABDBA" w:rsidR="00156E5C" w:rsidRPr="00EC4F8D" w:rsidRDefault="00156E5C" w:rsidP="00156E5C">
            <w:pPr>
              <w:pStyle w:val="MDPI42tablebody"/>
              <w:rPr>
                <w:lang w:eastAsia="es-MX"/>
              </w:rPr>
            </w:pPr>
            <w:r w:rsidRPr="00EC4F8D">
              <w:rPr>
                <w:lang w:eastAsia="es-MX"/>
              </w:rPr>
              <w:t>1.08695652</w:t>
            </w:r>
          </w:p>
        </w:tc>
      </w:tr>
      <w:tr w:rsidR="00156E5C" w:rsidRPr="00655E61" w14:paraId="270868AC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9546E7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DD772" w14:textId="08A4651B" w:rsidR="00156E5C" w:rsidRPr="00EC4F8D" w:rsidRDefault="00156E5C" w:rsidP="00156E5C">
            <w:pPr>
              <w:pStyle w:val="MDPI42tablebody"/>
            </w:pPr>
            <w:r w:rsidRPr="00EC4F8D">
              <w:t>Adjunct therapy for hypercholesterolemia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F0DDA" w14:textId="25C76F63" w:rsidR="00156E5C" w:rsidRPr="00EC4F8D" w:rsidRDefault="00156E5C" w:rsidP="00156E5C">
            <w:pPr>
              <w:pStyle w:val="MDPI42tablebody"/>
            </w:pPr>
            <w:r w:rsidRPr="00EC4F8D">
              <w:t>3a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532B13" w14:textId="6F08F3BE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A871AA" w14:textId="457BA481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1D4099" w14:textId="3362B2AB" w:rsidR="00156E5C" w:rsidRPr="00EC4F8D" w:rsidRDefault="00156E5C" w:rsidP="00156E5C">
            <w:pPr>
              <w:pStyle w:val="MDPI42tablebody"/>
            </w:pPr>
            <w:r w:rsidRPr="00EC4F8D">
              <w:t>-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44367B" w14:textId="6C6D20BC" w:rsidR="00156E5C" w:rsidRPr="00EC4F8D" w:rsidRDefault="00156E5C" w:rsidP="00156E5C">
            <w:pPr>
              <w:pStyle w:val="MDPI42tablebody"/>
            </w:pPr>
            <w:r w:rsidRPr="00EC4F8D"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EABAC3" w14:textId="318DCB9A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0BBFE0" w14:textId="27C89DCD" w:rsidR="00156E5C" w:rsidRPr="00EC4F8D" w:rsidRDefault="00156E5C" w:rsidP="00156E5C">
            <w:pPr>
              <w:pStyle w:val="MDPI42tablebody"/>
            </w:pPr>
            <w:r w:rsidRPr="00EC4F8D">
              <w:t>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CCEA17" w14:textId="565A868E" w:rsidR="00156E5C" w:rsidRPr="00EC4F8D" w:rsidRDefault="00156E5C" w:rsidP="00156E5C">
            <w:pPr>
              <w:pStyle w:val="MDPI42tablebody"/>
            </w:pPr>
            <w:r w:rsidRPr="00EC4F8D">
              <w:t>6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3D359E" w14:textId="69E8E18E" w:rsidR="00156E5C" w:rsidRPr="00EC4F8D" w:rsidRDefault="00156E5C" w:rsidP="00156E5C">
            <w:pPr>
              <w:pStyle w:val="MDPI42tablebody"/>
            </w:pPr>
            <w:r w:rsidRPr="00EC4F8D">
              <w:t>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3ED040" w14:textId="2621FAF9" w:rsidR="00156E5C" w:rsidRPr="00EC4F8D" w:rsidRDefault="00156E5C" w:rsidP="00156E5C">
            <w:pPr>
              <w:pStyle w:val="MDPI42tablebody"/>
            </w:pPr>
            <w:r w:rsidRPr="00EC4F8D"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C82FFF" w14:textId="00A5FC00" w:rsidR="00156E5C" w:rsidRPr="00EC4F8D" w:rsidRDefault="00156E5C" w:rsidP="00156E5C">
            <w:pPr>
              <w:pStyle w:val="MDPI42tablebody"/>
            </w:pPr>
            <w:r w:rsidRPr="00EC4F8D">
              <w:t>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E61025" w14:textId="7AC141CC" w:rsidR="00156E5C" w:rsidRPr="00EC4F8D" w:rsidRDefault="00156E5C" w:rsidP="00156E5C">
            <w:pPr>
              <w:pStyle w:val="MDPI42tablebody"/>
            </w:pPr>
            <w:r w:rsidRPr="00EC4F8D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06325D" w14:textId="630618FB" w:rsidR="00156E5C" w:rsidRPr="00EC4F8D" w:rsidRDefault="00156E5C" w:rsidP="00156E5C">
            <w:pPr>
              <w:pStyle w:val="MDPI42tablebody"/>
              <w:rPr>
                <w:lang w:eastAsia="es-MX"/>
              </w:rPr>
            </w:pPr>
            <w:r w:rsidRPr="00EC4F8D">
              <w:rPr>
                <w:lang w:eastAsia="es-MX"/>
              </w:rPr>
              <w:t>5.5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FC6C1E0" w14:textId="7BF953E2" w:rsidR="00156E5C" w:rsidRPr="00EC4F8D" w:rsidRDefault="00156E5C" w:rsidP="00156E5C">
            <w:pPr>
              <w:pStyle w:val="MDPI42tablebody"/>
              <w:rPr>
                <w:lang w:eastAsia="es-MX"/>
              </w:rPr>
            </w:pPr>
            <w:r w:rsidRPr="00EC4F8D">
              <w:rPr>
                <w:lang w:eastAsia="es-MX"/>
              </w:rPr>
              <w:t>1.21142857</w:t>
            </w:r>
          </w:p>
        </w:tc>
      </w:tr>
      <w:tr w:rsidR="00156E5C" w:rsidRPr="00655E61" w14:paraId="118E5EC8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336845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3F948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EF0D4E" w14:textId="1DD6E40B" w:rsidR="00156E5C" w:rsidRPr="00EC4F8D" w:rsidRDefault="00156E5C" w:rsidP="00156E5C">
            <w:pPr>
              <w:pStyle w:val="MDPI42tablebody"/>
            </w:pPr>
            <w:r w:rsidRPr="00EC4F8D">
              <w:t>3b, 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DE547C" w14:textId="57F7351D" w:rsidR="00156E5C" w:rsidRPr="00EC4F8D" w:rsidRDefault="00156E5C" w:rsidP="00156E5C">
            <w:pPr>
              <w:pStyle w:val="MDPI42tablebody"/>
            </w:pPr>
            <w:r w:rsidRPr="00EC4F8D">
              <w:t>6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5BE94C" w14:textId="41BD7F70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11D0B1" w14:textId="1DCEC6BA" w:rsidR="00156E5C" w:rsidRPr="00EC4F8D" w:rsidRDefault="00156E5C" w:rsidP="00156E5C">
            <w:pPr>
              <w:pStyle w:val="MDPI42tablebody"/>
            </w:pPr>
            <w:r w:rsidRPr="00EC4F8D">
              <w:t>-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7FE619" w14:textId="20AA9BA6" w:rsidR="00156E5C" w:rsidRPr="00EC4F8D" w:rsidRDefault="00156E5C" w:rsidP="00156E5C">
            <w:pPr>
              <w:pStyle w:val="MDPI42tablebody"/>
            </w:pPr>
            <w:r w:rsidRPr="00EC4F8D">
              <w:t>6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AB3815" w14:textId="4C21ED1F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933FCB" w14:textId="4C92927B" w:rsidR="00156E5C" w:rsidRPr="00EC4F8D" w:rsidRDefault="00156E5C" w:rsidP="00156E5C">
            <w:pPr>
              <w:pStyle w:val="MDPI42tablebody"/>
            </w:pPr>
            <w:r w:rsidRPr="00EC4F8D">
              <w:t>6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031122" w14:textId="2E0A58D1" w:rsidR="00156E5C" w:rsidRPr="00EC4F8D" w:rsidRDefault="00156E5C" w:rsidP="00156E5C">
            <w:pPr>
              <w:pStyle w:val="MDPI42tablebody"/>
            </w:pPr>
            <w:r w:rsidRPr="00EC4F8D">
              <w:t>6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B51CA5" w14:textId="5DFE257D" w:rsidR="00156E5C" w:rsidRPr="00EC4F8D" w:rsidRDefault="00156E5C" w:rsidP="00156E5C">
            <w:pPr>
              <w:pStyle w:val="MDPI42tablebody"/>
            </w:pPr>
            <w:r w:rsidRPr="00EC4F8D">
              <w:t>6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18B0DF" w14:textId="79F104E6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462711" w14:textId="2E55D940" w:rsidR="00156E5C" w:rsidRPr="00EC4F8D" w:rsidRDefault="00156E5C" w:rsidP="00156E5C">
            <w:pPr>
              <w:pStyle w:val="MDPI42tablebody"/>
            </w:pPr>
            <w:r w:rsidRPr="00EC4F8D">
              <w:t>4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5578AB" w14:textId="2E7C4318" w:rsidR="00156E5C" w:rsidRPr="00EC4F8D" w:rsidRDefault="00156E5C" w:rsidP="00156E5C">
            <w:pPr>
              <w:pStyle w:val="MDPI42tablebody"/>
            </w:pPr>
            <w:r w:rsidRPr="00EC4F8D"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02E227" w14:textId="7026B733" w:rsidR="00156E5C" w:rsidRPr="00EC4F8D" w:rsidRDefault="00156E5C" w:rsidP="00156E5C">
            <w:pPr>
              <w:pStyle w:val="MDPI42tablebody"/>
              <w:rPr>
                <w:lang w:eastAsia="es-MX"/>
              </w:rPr>
            </w:pPr>
            <w:r w:rsidRPr="00EC4F8D">
              <w:rPr>
                <w:lang w:eastAsia="es-MX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DAAEE8D" w14:textId="184F044F" w:rsidR="00156E5C" w:rsidRPr="00EC4F8D" w:rsidRDefault="00156E5C" w:rsidP="00156E5C">
            <w:pPr>
              <w:pStyle w:val="MDPI42tablebody"/>
              <w:rPr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0.69565217</w:t>
            </w:r>
          </w:p>
        </w:tc>
      </w:tr>
      <w:tr w:rsidR="00156E5C" w:rsidRPr="00655E61" w14:paraId="00B21A11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044A51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3C231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B78E" w14:textId="4B9EB9AB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78FD7" w14:textId="2345B781" w:rsidR="00156E5C" w:rsidRPr="00EC4F8D" w:rsidRDefault="00156E5C" w:rsidP="00156E5C">
            <w:pPr>
              <w:pStyle w:val="MDPI42tablebody"/>
            </w:pPr>
            <w:r w:rsidRPr="00EC4F8D">
              <w:t>6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E8FF" w14:textId="449DA1C3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59D3" w14:textId="6E537DC5" w:rsidR="00156E5C" w:rsidRPr="00EC4F8D" w:rsidRDefault="00156E5C" w:rsidP="00156E5C">
            <w:pPr>
              <w:pStyle w:val="MDPI42tablebody"/>
            </w:pPr>
            <w:r w:rsidRPr="00EC4F8D">
              <w:t>-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CFAB" w14:textId="140CD6CB" w:rsidR="00156E5C" w:rsidRPr="00EC4F8D" w:rsidRDefault="00156E5C" w:rsidP="00156E5C">
            <w:pPr>
              <w:pStyle w:val="MDPI42tablebody"/>
            </w:pPr>
            <w:r w:rsidRPr="00EC4F8D">
              <w:t>6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88B2" w14:textId="4B98F6B2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E9A2" w14:textId="463CF968" w:rsidR="00156E5C" w:rsidRPr="00EC4F8D" w:rsidRDefault="00156E5C" w:rsidP="00156E5C">
            <w:pPr>
              <w:pStyle w:val="MDPI42tablebody"/>
            </w:pPr>
            <w:r w:rsidRPr="00EC4F8D">
              <w:t>6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C4F2" w14:textId="2C38F674" w:rsidR="00156E5C" w:rsidRPr="00EC4F8D" w:rsidRDefault="00156E5C" w:rsidP="00156E5C">
            <w:pPr>
              <w:pStyle w:val="MDPI42tablebody"/>
            </w:pPr>
            <w:r w:rsidRPr="00EC4F8D">
              <w:t>6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2A43" w14:textId="20539AA8" w:rsidR="00156E5C" w:rsidRPr="00EC4F8D" w:rsidRDefault="00156E5C" w:rsidP="00156E5C">
            <w:pPr>
              <w:pStyle w:val="MDPI42tablebody"/>
            </w:pPr>
            <w:r w:rsidRPr="00EC4F8D">
              <w:t>6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4EF0" w14:textId="4260E2B1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3E1B" w14:textId="19E57AF7" w:rsidR="00156E5C" w:rsidRPr="00EC4F8D" w:rsidRDefault="00156E5C" w:rsidP="00156E5C">
            <w:pPr>
              <w:pStyle w:val="MDPI42tablebody"/>
            </w:pPr>
            <w:r w:rsidRPr="00EC4F8D">
              <w:t>4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6162" w14:textId="13AB2755" w:rsidR="00156E5C" w:rsidRPr="00EC4F8D" w:rsidRDefault="00156E5C" w:rsidP="00156E5C">
            <w:pPr>
              <w:pStyle w:val="MDPI42tablebody"/>
            </w:pPr>
            <w:r w:rsidRPr="00EC4F8D"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C2B2" w14:textId="281093F0" w:rsidR="00156E5C" w:rsidRPr="00EC4F8D" w:rsidRDefault="00156E5C" w:rsidP="00156E5C">
            <w:pPr>
              <w:pStyle w:val="MDPI42tablebody"/>
              <w:rPr>
                <w:lang w:eastAsia="es-MX"/>
              </w:rPr>
            </w:pPr>
            <w:r w:rsidRPr="00EC4F8D">
              <w:rPr>
                <w:lang w:eastAsia="es-MX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813F531" w14:textId="1F083089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0.69565217</w:t>
            </w:r>
          </w:p>
        </w:tc>
      </w:tr>
      <w:tr w:rsidR="00156E5C" w:rsidRPr="00655E61" w14:paraId="4DDCF7D2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734030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24222" w14:textId="311C179F" w:rsidR="00156E5C" w:rsidRPr="00EC4F8D" w:rsidRDefault="00156E5C" w:rsidP="00156E5C">
            <w:pPr>
              <w:pStyle w:val="MDPI42tablebody"/>
            </w:pPr>
            <w:r w:rsidRPr="00EC4F8D">
              <w:t>Reducing the risk of PEW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60043F" w14:textId="1DC2EA8F" w:rsidR="00156E5C" w:rsidRPr="00EC4F8D" w:rsidRDefault="00156E5C" w:rsidP="00156E5C">
            <w:pPr>
              <w:pStyle w:val="MDPI42tablebody"/>
            </w:pPr>
            <w:r w:rsidRPr="00EC4F8D">
              <w:t>3a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8F9BF5" w14:textId="59AD217A" w:rsidR="00156E5C" w:rsidRPr="00EC4F8D" w:rsidRDefault="00156E5C" w:rsidP="00156E5C">
            <w:pPr>
              <w:pStyle w:val="MDPI42tablebody"/>
            </w:pPr>
            <w:r w:rsidRPr="00EC4F8D">
              <w:t>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5EF341" w14:textId="61EA21A1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A6B1CB" w14:textId="6E19154C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FFA6E4" w14:textId="5352EF75" w:rsidR="00156E5C" w:rsidRPr="00EC4F8D" w:rsidRDefault="00156E5C" w:rsidP="00156E5C">
            <w:pPr>
              <w:pStyle w:val="MDPI42tablebody"/>
            </w:pPr>
            <w:r w:rsidRPr="00EC4F8D"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B25343" w14:textId="2FB9363E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313AC3" w14:textId="6F62C116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A80369" w14:textId="3A965DA8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97B24E" w14:textId="3593C8D4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A02809" w14:textId="018C3BD8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2CC8F8" w14:textId="7BE0843D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26BAEC" w14:textId="6F3E0FE5" w:rsidR="00156E5C" w:rsidRPr="00EC4F8D" w:rsidRDefault="00156E5C" w:rsidP="00156E5C">
            <w:pPr>
              <w:pStyle w:val="MDPI42tablebody"/>
            </w:pPr>
            <w:r w:rsidRPr="00EC4F8D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DDA7A2" w14:textId="3AF4B39C" w:rsidR="00156E5C" w:rsidRPr="00EC4F8D" w:rsidRDefault="00156E5C" w:rsidP="00156E5C">
            <w:pPr>
              <w:pStyle w:val="MDPI42tablebody"/>
              <w:rPr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8.5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974B8A9" w14:textId="589B4568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0.87128713</w:t>
            </w:r>
          </w:p>
        </w:tc>
      </w:tr>
      <w:tr w:rsidR="00156E5C" w:rsidRPr="00655E61" w14:paraId="04261295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DAD6DA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145CF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8FDD28" w14:textId="43A39294" w:rsidR="00156E5C" w:rsidRPr="00EC4F8D" w:rsidRDefault="00156E5C" w:rsidP="00156E5C">
            <w:pPr>
              <w:pStyle w:val="MDPI42tablebody"/>
            </w:pPr>
            <w:r w:rsidRPr="00EC4F8D">
              <w:t>3b, 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2421E4" w14:textId="753B174C" w:rsidR="00156E5C" w:rsidRPr="00EC4F8D" w:rsidRDefault="00156E5C" w:rsidP="00156E5C">
            <w:pPr>
              <w:pStyle w:val="MDPI42tablebody"/>
            </w:pPr>
            <w:r w:rsidRPr="00EC4F8D">
              <w:t>6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352A48" w14:textId="76F9AF26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A3C8C7" w14:textId="63C13E69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5A2BBE" w14:textId="07843ADC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4D13BB" w14:textId="76D2AEEF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FAC293" w14:textId="0B8DFCB1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0772D8" w14:textId="6123BB23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DA29D" w14:textId="32CF0755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E401DB" w14:textId="4B5904A5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27F778" w14:textId="311413B2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4D5FF5" w14:textId="6A4460C3" w:rsidR="00156E5C" w:rsidRPr="00EC4F8D" w:rsidRDefault="00156E5C" w:rsidP="00156E5C">
            <w:pPr>
              <w:pStyle w:val="MDPI42tablebody"/>
            </w:pPr>
            <w:r w:rsidRPr="00EC4F8D"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66F7AC" w14:textId="5C411585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23847C4" w14:textId="47E372BF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0.3099631</w:t>
            </w:r>
          </w:p>
        </w:tc>
      </w:tr>
      <w:tr w:rsidR="00156E5C" w:rsidRPr="00655E61" w14:paraId="63D050F9" w14:textId="77777777" w:rsidTr="003E77AA">
        <w:trPr>
          <w:jc w:val="center"/>
        </w:trPr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52E1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3059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8790F" w14:textId="49BF3B6B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90D2B" w14:textId="48576557" w:rsidR="00156E5C" w:rsidRPr="00EC4F8D" w:rsidRDefault="00156E5C" w:rsidP="00156E5C">
            <w:pPr>
              <w:pStyle w:val="MDPI42tablebody"/>
            </w:pPr>
            <w:r w:rsidRPr="00EC4F8D">
              <w:t>6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E07F" w14:textId="5BD7A2E7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329E" w14:textId="7A91721F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A000" w14:textId="38D41948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2093" w14:textId="3BDAA91C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9BEB" w14:textId="4E967BBA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4B3C" w14:textId="7E155F44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ED80" w14:textId="14F4A599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23E3" w14:textId="088195A8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9F58" w14:textId="6E5714E9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D1AF" w14:textId="1DCA2868" w:rsidR="00156E5C" w:rsidRPr="00EC4F8D" w:rsidRDefault="00156E5C" w:rsidP="00156E5C">
            <w:pPr>
              <w:pStyle w:val="MDPI42tablebody"/>
            </w:pPr>
            <w:r w:rsidRPr="00EC4F8D"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CA76" w14:textId="6F7CD7B3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41C114C" w14:textId="236BD787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0.3099631</w:t>
            </w:r>
          </w:p>
        </w:tc>
      </w:tr>
      <w:tr w:rsidR="00156E5C" w:rsidRPr="00655E61" w14:paraId="338BDE24" w14:textId="77777777" w:rsidTr="003E77AA">
        <w:trPr>
          <w:jc w:val="center"/>
        </w:trPr>
        <w:tc>
          <w:tcPr>
            <w:tcW w:w="1843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48DA0D3F" w14:textId="17D5E9B7" w:rsidR="00156E5C" w:rsidRPr="00EC4F8D" w:rsidRDefault="00156E5C" w:rsidP="00156E5C">
            <w:pPr>
              <w:pStyle w:val="MDPI42tablebody"/>
            </w:pPr>
            <w:r w:rsidRPr="00EC4F8D">
              <w:t>Appropriateness of KA administration along other drugs that are commonly prescribed in patients with CKD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0CB7" w14:textId="0473D4C5" w:rsidR="00156E5C" w:rsidRPr="00EC4F8D" w:rsidRDefault="00156E5C" w:rsidP="00156E5C">
            <w:pPr>
              <w:pStyle w:val="MDPI42tablebody"/>
            </w:pPr>
            <w:r w:rsidRPr="00EC4F8D">
              <w:t>SGLT2i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63B8BA" w14:textId="6AB64163" w:rsidR="00156E5C" w:rsidRPr="00EC4F8D" w:rsidRDefault="00156E5C" w:rsidP="00156E5C">
            <w:pPr>
              <w:pStyle w:val="MDPI42tablebody"/>
            </w:pPr>
            <w:r w:rsidRPr="00EC4F8D">
              <w:t>3a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B26EF2" w14:textId="6CF7592A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56F64E" w14:textId="77777777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33F79C" w14:textId="5EC830A6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AEFD74" w14:textId="40FF3CF3" w:rsidR="00156E5C" w:rsidRPr="00EC4F8D" w:rsidRDefault="00156E5C" w:rsidP="00156E5C">
            <w:pPr>
              <w:pStyle w:val="MDPI42tablebody"/>
            </w:pPr>
            <w:r w:rsidRPr="00EC4F8D"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3E268D" w14:textId="1AD21EA8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59E024" w14:textId="09EEC77C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F894BB" w14:textId="28679938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6E80A1" w14:textId="296DC386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499141" w14:textId="72F2BEC6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56529D" w14:textId="658D9CA0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AC2F60" w14:textId="04BE9925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A21D4A" w14:textId="1F05CCF3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A4A6831" w14:textId="3C945C12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0.2919708</w:t>
            </w:r>
          </w:p>
        </w:tc>
      </w:tr>
      <w:tr w:rsidR="00156E5C" w:rsidRPr="00655E61" w14:paraId="0B458D72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1D3004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0430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556D25" w14:textId="064FFCE0" w:rsidR="00156E5C" w:rsidRPr="00EC4F8D" w:rsidRDefault="00156E5C" w:rsidP="00156E5C">
            <w:pPr>
              <w:pStyle w:val="MDPI42tablebody"/>
            </w:pPr>
            <w:r w:rsidRPr="00EC4F8D">
              <w:t>3b, 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8F7C3" w14:textId="45A4C22A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55CD14" w14:textId="5CB9A637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A95EEA" w14:textId="592A6777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AB315E" w14:textId="4AD0381E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91AE75" w14:textId="3105A25A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DE60AC" w14:textId="40322D2A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2F79BA" w14:textId="5FFB6F42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5DCD34" w14:textId="4BE8305C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962ED0" w14:textId="25941D27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8EC332" w14:textId="3E2F31F1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E322B8" w14:textId="339BBD0C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B7A03E" w14:textId="78B04EAC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68B5B97" w14:textId="1EC70A1B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0.13157895</w:t>
            </w:r>
          </w:p>
        </w:tc>
      </w:tr>
      <w:tr w:rsidR="00156E5C" w:rsidRPr="00655E61" w14:paraId="2C0BC803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837B68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20C0A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4AB81" w14:textId="5B04D815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465D4" w14:textId="63E271EC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5A7E" w14:textId="013951D7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83DD" w14:textId="0F055630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AB4C" w14:textId="5AC821F0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5FAB" w14:textId="4ACAE9DD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13E3" w14:textId="657A9435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D377" w14:textId="2A9495B0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5A90" w14:textId="213F5203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3A74" w14:textId="153A0519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3C99" w14:textId="6DE258E9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85DC" w14:textId="1F79D1C4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1F50" w14:textId="1F710E11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70A2A77" w14:textId="4F356F0D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0.13157895</w:t>
            </w:r>
          </w:p>
        </w:tc>
      </w:tr>
      <w:tr w:rsidR="00156E5C" w:rsidRPr="00655E61" w14:paraId="3CB4CC43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D81E2C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A3B20" w14:textId="7F0CF370" w:rsidR="00156E5C" w:rsidRPr="00EC4F8D" w:rsidRDefault="00156E5C" w:rsidP="00156E5C">
            <w:pPr>
              <w:pStyle w:val="MDPI42tablebody"/>
            </w:pPr>
            <w:r w:rsidRPr="00EC4F8D">
              <w:t>GLP-1 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8B1CDA" w14:textId="2EE40C5F" w:rsidR="00156E5C" w:rsidRPr="00EC4F8D" w:rsidRDefault="00156E5C" w:rsidP="00156E5C">
            <w:pPr>
              <w:pStyle w:val="MDPI42tablebody"/>
            </w:pPr>
            <w:r w:rsidRPr="00EC4F8D">
              <w:t>3a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EDC6C" w14:textId="7DBB5593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BACD35" w14:textId="16CEEA08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5F7060" w14:textId="1AF4F1AD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66F21C" w14:textId="41E8393D" w:rsidR="00156E5C" w:rsidRPr="00EC4F8D" w:rsidRDefault="00156E5C" w:rsidP="00156E5C">
            <w:pPr>
              <w:pStyle w:val="MDPI42tablebody"/>
            </w:pPr>
            <w:r w:rsidRPr="00EC4F8D"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62F0D7" w14:textId="04E8A644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BE4BB0" w14:textId="6C3F2EA8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6A61D9" w14:textId="4EEDC676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38A38A" w14:textId="12E37835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E6B994" w14:textId="3B874CD7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6A3170" w14:textId="509BA7CD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F78B40" w14:textId="7E813930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A5EFDD" w14:textId="3E7BDED9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5EFD46A" w14:textId="312100C7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0.74766355</w:t>
            </w:r>
          </w:p>
        </w:tc>
      </w:tr>
      <w:tr w:rsidR="00156E5C" w:rsidRPr="00655E61" w14:paraId="399A6886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6E71B7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D7809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C2C317" w14:textId="73A8B28B" w:rsidR="00156E5C" w:rsidRPr="00EC4F8D" w:rsidRDefault="00156E5C" w:rsidP="00156E5C">
            <w:pPr>
              <w:pStyle w:val="MDPI42tablebody"/>
            </w:pPr>
            <w:r w:rsidRPr="00EC4F8D">
              <w:t>3b, 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C330AE" w14:textId="29D684D8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2F6F8F" w14:textId="25B3202C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D78D9B" w14:textId="63E5F952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601FD1" w14:textId="089AA79E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B16AB8" w14:textId="301D104C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57EDDB" w14:textId="6606FA6A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4CE2AB" w14:textId="34C1A74D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A09A7C" w14:textId="043BF2F1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532ACA" w14:textId="0AE3C359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9D5382" w14:textId="5EC9DEDC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99910B" w14:textId="01777A3D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5E45A2" w14:textId="5F99213E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7A254C2" w14:textId="109D3260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0.13157895</w:t>
            </w:r>
          </w:p>
        </w:tc>
      </w:tr>
      <w:tr w:rsidR="00156E5C" w:rsidRPr="00655E61" w14:paraId="6E25648B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A79471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8E03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F68F" w14:textId="2B8F155E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9B440" w14:textId="2B338E24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CF19" w14:textId="73E0D07E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AF60" w14:textId="12AB74AD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BFAE" w14:textId="56A7D0E9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4CD5" w14:textId="7F066018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39F6" w14:textId="32A176AD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36C9" w14:textId="77528B5C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7B23" w14:textId="34B93153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B771" w14:textId="3FA5FC04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600F" w14:textId="5DC20E80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22F2" w14:textId="78B337A9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95B9" w14:textId="0E6B5592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6E6C521" w14:textId="46BE693A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0.13157895</w:t>
            </w:r>
          </w:p>
        </w:tc>
      </w:tr>
      <w:tr w:rsidR="00156E5C" w:rsidRPr="00655E61" w14:paraId="7714B7E6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0D2253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AF61" w14:textId="70DFF29B" w:rsidR="00156E5C" w:rsidRPr="00EC4F8D" w:rsidRDefault="00156E5C" w:rsidP="00156E5C">
            <w:pPr>
              <w:pStyle w:val="MDPI42tablebody"/>
            </w:pPr>
            <w:proofErr w:type="spellStart"/>
            <w:r w:rsidRPr="00EC4F8D">
              <w:t>Finerenone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57054A" w14:textId="5A6B0E7B" w:rsidR="00156E5C" w:rsidRPr="00EC4F8D" w:rsidRDefault="00156E5C" w:rsidP="00156E5C">
            <w:pPr>
              <w:pStyle w:val="MDPI42tablebody"/>
            </w:pPr>
            <w:r w:rsidRPr="00EC4F8D">
              <w:t>3a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72B4B0" w14:textId="58176D5B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8A7E63" w14:textId="15CB32BF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1F4327" w14:textId="2F669870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6008EF" w14:textId="0DF2CC5E" w:rsidR="00156E5C" w:rsidRPr="00EC4F8D" w:rsidRDefault="00156E5C" w:rsidP="00156E5C">
            <w:pPr>
              <w:pStyle w:val="MDPI42tablebody"/>
            </w:pPr>
            <w:r w:rsidRPr="00EC4F8D"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438386" w14:textId="3696F729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19AF8D" w14:textId="58949E89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70A870" w14:textId="5892C1EA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FA9FF7" w14:textId="1126072D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D780F3" w14:textId="7AEE02AA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7AC94A" w14:textId="17E9323D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88F2A6" w14:textId="68391903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D1B12F" w14:textId="71817389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1871A9C" w14:textId="0E3A3ABF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0.74766355</w:t>
            </w:r>
          </w:p>
        </w:tc>
      </w:tr>
      <w:tr w:rsidR="00156E5C" w:rsidRPr="00655E61" w14:paraId="010C601E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9207F2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78DB3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141479" w14:textId="52CFFDEB" w:rsidR="00156E5C" w:rsidRPr="00EC4F8D" w:rsidRDefault="00156E5C" w:rsidP="00156E5C">
            <w:pPr>
              <w:pStyle w:val="MDPI42tablebody"/>
            </w:pPr>
            <w:r w:rsidRPr="00EC4F8D">
              <w:t>3b, 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62427E" w14:textId="104D01DB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9DC220" w14:textId="754CF98F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2D241C" w14:textId="250EDC56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CF21E3" w14:textId="46278C9C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53C188" w14:textId="764A0D71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343D80" w14:textId="11F2A0EA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2808BA" w14:textId="2413E409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E3AE60" w14:textId="2A1FFB7F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A55471" w14:textId="280002E4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A55C66" w14:textId="237BB0CF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D69DBB" w14:textId="5B3AAFB8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DDF56" w14:textId="7573FA5C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31D95E5" w14:textId="7D58976D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0.13157895</w:t>
            </w:r>
          </w:p>
        </w:tc>
      </w:tr>
      <w:tr w:rsidR="00156E5C" w:rsidRPr="00655E61" w14:paraId="7133313A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555982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9695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C179" w14:textId="53F47F19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315A7" w14:textId="65BCB3D4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6136" w14:textId="134BAC60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41A3" w14:textId="5920A8FA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EF11" w14:textId="54FF714F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4BC0" w14:textId="66AAD284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BFCB" w14:textId="425B0498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ADAE" w14:textId="38CC119D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CB60" w14:textId="07CC7813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C935" w14:textId="4A2721AE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0453" w14:textId="5A43F391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9755" w14:textId="7BE3D5F7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4DAD" w14:textId="6E947231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2AFE6B9" w14:textId="4FEDBF9B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0.13157895</w:t>
            </w:r>
          </w:p>
        </w:tc>
      </w:tr>
      <w:tr w:rsidR="00156E5C" w:rsidRPr="00655E61" w14:paraId="23DEFE06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798CC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D8FB8" w14:textId="3CC3FB61" w:rsidR="00156E5C" w:rsidRPr="00EC4F8D" w:rsidRDefault="00156E5C" w:rsidP="00156E5C">
            <w:pPr>
              <w:pStyle w:val="MDPI42tablebody"/>
            </w:pPr>
            <w:r w:rsidRPr="00EC4F8D">
              <w:t>ARB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AF55DE" w14:textId="458F91DA" w:rsidR="00156E5C" w:rsidRPr="00EC4F8D" w:rsidRDefault="00156E5C" w:rsidP="00156E5C">
            <w:pPr>
              <w:pStyle w:val="MDPI42tablebody"/>
            </w:pPr>
            <w:r w:rsidRPr="00EC4F8D">
              <w:t>3a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7DFF30" w14:textId="2FDB3B54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B3B09A" w14:textId="087FC4E9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AC774" w14:textId="28B1C562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12A03B" w14:textId="46EE16EB" w:rsidR="00156E5C" w:rsidRPr="00EC4F8D" w:rsidRDefault="00156E5C" w:rsidP="00156E5C">
            <w:pPr>
              <w:pStyle w:val="MDPI42tablebody"/>
            </w:pPr>
            <w:r w:rsidRPr="00EC4F8D"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99D147" w14:textId="36F218CD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FE3C1A" w14:textId="00AE4BBD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548AD6" w14:textId="399C4E47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5F01F9" w14:textId="3C73D19C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DB52D8" w14:textId="423D2E7B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061ACF" w14:textId="402CF23C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3F583A" w14:textId="1755C190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28B1F7" w14:textId="4FEF7C04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C40252C" w14:textId="317582F7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0.74766355</w:t>
            </w:r>
          </w:p>
        </w:tc>
      </w:tr>
      <w:tr w:rsidR="00156E5C" w:rsidRPr="00655E61" w14:paraId="0645B773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5C6A9A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2515D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A83832" w14:textId="3B9B72DF" w:rsidR="00156E5C" w:rsidRPr="00EC4F8D" w:rsidRDefault="00156E5C" w:rsidP="00156E5C">
            <w:pPr>
              <w:pStyle w:val="MDPI42tablebody"/>
            </w:pPr>
            <w:r w:rsidRPr="00EC4F8D">
              <w:t>3b, 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0C715" w14:textId="5592A269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624033" w14:textId="756D8855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45E0FD" w14:textId="06141E31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D4F225" w14:textId="4CD6F446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5A6408" w14:textId="6D65FD4A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BC8B01" w14:textId="7CB2F43E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D8832" w14:textId="7850F22B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CEB00C" w14:textId="5467615E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447396" w14:textId="1D0F35D5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12EFF2" w14:textId="6B90E852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8C086E" w14:textId="312D779E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2C44EC" w14:textId="3852BC8B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45CC6DC" w14:textId="5917F9A9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0.2919708</w:t>
            </w:r>
          </w:p>
        </w:tc>
      </w:tr>
      <w:tr w:rsidR="00156E5C" w:rsidRPr="00655E61" w14:paraId="58AAF074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901E42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5C0BD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E8AD" w14:textId="30D76FE1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22C4" w14:textId="53EBC721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A4F4" w14:textId="17432644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DFC2" w14:textId="061FBA0D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FB62" w14:textId="0A3132CF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9347" w14:textId="1C76D783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D8DE" w14:textId="16368BCB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A0D4" w14:textId="459D9DFF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B93D" w14:textId="4AC322C4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12ED" w14:textId="3B199EF5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1006" w14:textId="60F3EA1A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8ED3" w14:textId="0868E421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E38E" w14:textId="3B04830E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62EB38C" w14:textId="37248B59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0.2919708</w:t>
            </w:r>
          </w:p>
        </w:tc>
      </w:tr>
      <w:tr w:rsidR="00156E5C" w:rsidRPr="00655E61" w14:paraId="42BCB1A0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C22A53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E91AF" w14:textId="5BF7235C" w:rsidR="00156E5C" w:rsidRPr="00EC4F8D" w:rsidRDefault="00156E5C" w:rsidP="00156E5C">
            <w:pPr>
              <w:pStyle w:val="MDPI42tablebody"/>
            </w:pPr>
            <w:r w:rsidRPr="00EC4F8D">
              <w:t>ARNi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87D71D" w14:textId="33147144" w:rsidR="00156E5C" w:rsidRPr="00EC4F8D" w:rsidRDefault="00156E5C" w:rsidP="00156E5C">
            <w:pPr>
              <w:pStyle w:val="MDPI42tablebody"/>
            </w:pPr>
            <w:r w:rsidRPr="00EC4F8D">
              <w:t>3a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546CFF" w14:textId="324A064F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E6370C" w14:textId="5CE0DEE9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DA9AFA" w14:textId="39D48529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785DEF" w14:textId="29053AAE" w:rsidR="00156E5C" w:rsidRPr="00EC4F8D" w:rsidRDefault="00156E5C" w:rsidP="00156E5C">
            <w:pPr>
              <w:pStyle w:val="MDPI42tablebody"/>
            </w:pPr>
            <w:r w:rsidRPr="00EC4F8D"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B87011" w14:textId="48A8F54F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B018A3" w14:textId="14D7B836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AE0498" w14:textId="32C2A14C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F3442F" w14:textId="6FB2A47E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8BC0C7" w14:textId="335D6558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6F55E0" w14:textId="2105A648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3E6C6E" w14:textId="70C8CC4E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D2B41E" w14:textId="6252B65C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954BBFC" w14:textId="1A2AC22A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0.2919708</w:t>
            </w:r>
          </w:p>
        </w:tc>
      </w:tr>
      <w:tr w:rsidR="00156E5C" w:rsidRPr="00655E61" w14:paraId="472B7632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7A367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7BAF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69DD89" w14:textId="69623AA5" w:rsidR="00156E5C" w:rsidRPr="00EC4F8D" w:rsidRDefault="00156E5C" w:rsidP="00156E5C">
            <w:pPr>
              <w:pStyle w:val="MDPI42tablebody"/>
            </w:pPr>
            <w:r w:rsidRPr="00EC4F8D">
              <w:t>3b, 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64BF5E" w14:textId="7870CE04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0E3086" w14:textId="1A9C55E2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684112" w14:textId="7A977E43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9538D1" w14:textId="20D3D544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B16544" w14:textId="79A94E2B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86DC82" w14:textId="6F28B7DC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65C43" w14:textId="08227706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CE6C0E" w14:textId="2D3CDDA6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141646" w14:textId="130FF330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A75651" w14:textId="65F12FA8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A747EE" w14:textId="70BE3B36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7F3B85" w14:textId="4CF27822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D1B30C9" w14:textId="0CF79163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0.13157895</w:t>
            </w:r>
          </w:p>
        </w:tc>
      </w:tr>
      <w:tr w:rsidR="00156E5C" w:rsidRPr="00655E61" w14:paraId="6BA2A4F7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BCA322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B4822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B3911" w14:textId="599F9289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E645" w14:textId="59C586E2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952D" w14:textId="09D46246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83FD" w14:textId="33CAC690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53EF" w14:textId="05303F75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C0A8" w14:textId="26FF2760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B5C9" w14:textId="2596465F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C82B" w14:textId="111682B5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05E4" w14:textId="27A10537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E7B9" w14:textId="6751CFF1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93A0" w14:textId="48A33CE6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3EDD" w14:textId="3964100F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60AD" w14:textId="4EC8D462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FC7B61F" w14:textId="098891A4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0.13157895</w:t>
            </w:r>
          </w:p>
        </w:tc>
      </w:tr>
      <w:tr w:rsidR="00156E5C" w:rsidRPr="00655E61" w14:paraId="460980AE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3A53BB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B3586" w14:textId="759A7DAE" w:rsidR="00156E5C" w:rsidRPr="00EC4F8D" w:rsidRDefault="00156E5C" w:rsidP="00156E5C">
            <w:pPr>
              <w:pStyle w:val="MDPI42tablebody"/>
            </w:pPr>
            <w:proofErr w:type="spellStart"/>
            <w:r w:rsidRPr="00EC4F8D">
              <w:t>ACEi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30FEF8" w14:textId="42D480AF" w:rsidR="00156E5C" w:rsidRPr="00EC4F8D" w:rsidRDefault="00156E5C" w:rsidP="00156E5C">
            <w:pPr>
              <w:pStyle w:val="MDPI42tablebody"/>
            </w:pPr>
            <w:r w:rsidRPr="00EC4F8D">
              <w:t>3a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B226CB" w14:textId="6D5998CE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870427" w14:textId="214811DF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B70DCF" w14:textId="64E25560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99762C" w14:textId="59F23B02" w:rsidR="00156E5C" w:rsidRPr="00EC4F8D" w:rsidRDefault="00156E5C" w:rsidP="00156E5C">
            <w:pPr>
              <w:pStyle w:val="MDPI42tablebody"/>
            </w:pPr>
            <w:r w:rsidRPr="00EC4F8D"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5743C2" w14:textId="3CCEB496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CF5825" w14:textId="60F2B7CE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756826" w14:textId="5A824774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293213" w14:textId="52FC2360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72EC8E" w14:textId="2DE60BD8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E9BB8E" w14:textId="6D611B82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CD2ABA" w14:textId="4169335A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ECEA07" w14:textId="7BE3D789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BDADAD1" w14:textId="6ED0ACC9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0.2919708</w:t>
            </w:r>
          </w:p>
        </w:tc>
      </w:tr>
      <w:tr w:rsidR="00156E5C" w:rsidRPr="00655E61" w14:paraId="16FECDB3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0FE4D7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04BD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81B195" w14:textId="4826062C" w:rsidR="00156E5C" w:rsidRPr="00EC4F8D" w:rsidRDefault="00156E5C" w:rsidP="00156E5C">
            <w:pPr>
              <w:pStyle w:val="MDPI42tablebody"/>
            </w:pPr>
            <w:r w:rsidRPr="00EC4F8D">
              <w:t>3b, 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8682AF" w14:textId="75C79E06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506071" w14:textId="0606366F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90CC55" w14:textId="3762E351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FBA754" w14:textId="67B76D98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4F222D" w14:textId="02F451E4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DED7F7" w14:textId="71F639FE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0FDA60" w14:textId="0E1BBEE3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395ED5" w14:textId="5976CD60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F7CF93" w14:textId="3DB1BD95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E2E4BC" w14:textId="66C2D192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6DF230" w14:textId="5AEEC313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F10FF3" w14:textId="14BEA578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4FDC86E" w14:textId="70DE9FD8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0.13157895</w:t>
            </w:r>
          </w:p>
        </w:tc>
      </w:tr>
      <w:tr w:rsidR="00156E5C" w:rsidRPr="00655E61" w14:paraId="70D21379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349B20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F6A3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5A728" w14:textId="4642088F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5823" w14:textId="6E4F3CAC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0FCE" w14:textId="70D793CF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2A8C" w14:textId="194E59D2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3F76" w14:textId="6DD89D3C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5C6B" w14:textId="2A14FFBC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6ACE" w14:textId="02A3895F" w:rsidR="00156E5C" w:rsidRPr="00EC4F8D" w:rsidRDefault="00156E5C" w:rsidP="00156E5C">
            <w:pPr>
              <w:pStyle w:val="MDPI42tablebody"/>
            </w:pPr>
            <w:r w:rsidRPr="00EC4F8D">
              <w:t>-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5D4B" w14:textId="56D9AC38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D4C6" w14:textId="77B0CEB6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7131" w14:textId="54F72250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46A8" w14:textId="27EC3D31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7D8F" w14:textId="2CF44A62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D1AE" w14:textId="32D65351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950EE48" w14:textId="6347095D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0.17627119</w:t>
            </w:r>
          </w:p>
        </w:tc>
      </w:tr>
      <w:tr w:rsidR="00156E5C" w:rsidRPr="00655E61" w14:paraId="345D3E11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DDD158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EB45" w14:textId="7822D36F" w:rsidR="00156E5C" w:rsidRPr="00EC4F8D" w:rsidRDefault="00156E5C" w:rsidP="00156E5C">
            <w:pPr>
              <w:pStyle w:val="MDPI42tablebody"/>
            </w:pPr>
            <w:r w:rsidRPr="00EC4F8D">
              <w:t>Betablockers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B288CA" w14:textId="6B16518B" w:rsidR="00156E5C" w:rsidRPr="00EC4F8D" w:rsidRDefault="00156E5C" w:rsidP="00156E5C">
            <w:pPr>
              <w:pStyle w:val="MDPI42tablebody"/>
            </w:pPr>
            <w:r w:rsidRPr="00EC4F8D">
              <w:t>3a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36753D" w14:textId="52432407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3C866A" w14:textId="74C9F4FC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FD87DE" w14:textId="02C85C97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52370D" w14:textId="5B94B5D7" w:rsidR="00156E5C" w:rsidRPr="00EC4F8D" w:rsidRDefault="00156E5C" w:rsidP="00156E5C">
            <w:pPr>
              <w:pStyle w:val="MDPI42tablebody"/>
            </w:pPr>
            <w:r w:rsidRPr="00EC4F8D"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16BAAC" w14:textId="7310E0A8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04473A" w14:textId="69877EEC" w:rsidR="00156E5C" w:rsidRPr="00EC4F8D" w:rsidRDefault="00156E5C" w:rsidP="00156E5C">
            <w:pPr>
              <w:pStyle w:val="MDPI42tablebody"/>
            </w:pPr>
            <w:r w:rsidRPr="00EC4F8D"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2D67E5" w14:textId="0E1D012C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F77E47" w14:textId="09C2BBDF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B44B93" w14:textId="0EAE070C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C421D1" w14:textId="45511134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52197B" w14:textId="520DDA6C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A85342" w14:textId="7881359A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8.5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08EE111" w14:textId="0FF24305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0.87128713</w:t>
            </w:r>
          </w:p>
        </w:tc>
      </w:tr>
      <w:tr w:rsidR="00156E5C" w:rsidRPr="00655E61" w14:paraId="41DAB51F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D164E4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6E9E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58A3E6" w14:textId="7E633E87" w:rsidR="00156E5C" w:rsidRPr="00EC4F8D" w:rsidRDefault="00156E5C" w:rsidP="00156E5C">
            <w:pPr>
              <w:pStyle w:val="MDPI42tablebody"/>
            </w:pPr>
            <w:r w:rsidRPr="00EC4F8D">
              <w:t>3b, 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949C2D" w14:textId="4062B0D6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383A39" w14:textId="2526DBE2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1E6850" w14:textId="5ECE3448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94831A" w14:textId="27B89D6D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766593" w14:textId="707C2E52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2365E3" w14:textId="6709E3D1" w:rsidR="00156E5C" w:rsidRPr="00EC4F8D" w:rsidRDefault="00156E5C" w:rsidP="00156E5C">
            <w:pPr>
              <w:pStyle w:val="MDPI42tablebody"/>
            </w:pPr>
            <w:r w:rsidRPr="00EC4F8D">
              <w:t>-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0872C1" w14:textId="0175B5A7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74648" w14:textId="1BC66A4A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C00EC5" w14:textId="25E84937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039ADE" w14:textId="5B4D8807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5927DD" w14:textId="486849D9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5B34BB" w14:textId="63E5EF22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202D60F" w14:textId="0713DB60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0.32835821</w:t>
            </w:r>
          </w:p>
        </w:tc>
      </w:tr>
      <w:tr w:rsidR="00156E5C" w:rsidRPr="00655E61" w14:paraId="25EA8498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88B0C7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917F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46863" w14:textId="30ED8A7E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8118" w14:textId="23E6E45C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5B79" w14:textId="6BD35611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FE0E" w14:textId="2599B04E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5BC5" w14:textId="140D69FE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51A2" w14:textId="61A7FDF4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8F1D" w14:textId="04C65AD4" w:rsidR="00156E5C" w:rsidRPr="00EC4F8D" w:rsidRDefault="00156E5C" w:rsidP="00156E5C">
            <w:pPr>
              <w:pStyle w:val="MDPI42tablebody"/>
            </w:pPr>
            <w:r w:rsidRPr="00EC4F8D">
              <w:t>-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2E84" w14:textId="48971AAE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55C4" w14:textId="67E770BB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3BEA" w14:textId="34DCA8E0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2F49" w14:textId="10476548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F4F7" w14:textId="1E052EB6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7270" w14:textId="47DDAE65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3EFE9D7" w14:textId="1E782DF6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0.32835821</w:t>
            </w:r>
          </w:p>
        </w:tc>
      </w:tr>
      <w:tr w:rsidR="00156E5C" w:rsidRPr="00655E61" w14:paraId="0246C741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130DA8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E08A" w14:textId="7056B20C" w:rsidR="00156E5C" w:rsidRPr="00EC4F8D" w:rsidRDefault="00156E5C" w:rsidP="00156E5C">
            <w:pPr>
              <w:pStyle w:val="MDPI42tablebody"/>
            </w:pPr>
            <w:r w:rsidRPr="00EC4F8D">
              <w:t>Statins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55E760" w14:textId="48F9615C" w:rsidR="00156E5C" w:rsidRPr="00EC4F8D" w:rsidRDefault="00156E5C" w:rsidP="00156E5C">
            <w:pPr>
              <w:pStyle w:val="MDPI42tablebody"/>
            </w:pPr>
            <w:r w:rsidRPr="00EC4F8D">
              <w:t>3a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A0E2A" w14:textId="2218DFAA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1E3541" w14:textId="2F493D0C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EDC9D7" w14:textId="27B7C95B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652509" w14:textId="50B47349" w:rsidR="00156E5C" w:rsidRPr="00EC4F8D" w:rsidRDefault="00156E5C" w:rsidP="00156E5C">
            <w:pPr>
              <w:pStyle w:val="MDPI42tablebody"/>
            </w:pPr>
            <w:r w:rsidRPr="00EC4F8D"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A7B45" w14:textId="35B79F72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67FE54" w14:textId="606CAFC7" w:rsidR="00156E5C" w:rsidRPr="00EC4F8D" w:rsidRDefault="00156E5C" w:rsidP="00156E5C">
            <w:pPr>
              <w:pStyle w:val="MDPI42tablebody"/>
            </w:pPr>
            <w:r w:rsidRPr="00EC4F8D"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94A473" w14:textId="44A05D8E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7591A4" w14:textId="5731D884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610D74" w14:textId="2E4C282E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4E02EB" w14:textId="3AAE3997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D2BACE" w14:textId="48E41745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55249D" w14:textId="715D7B7E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E6A6237" w14:textId="2A579147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0.87128713</w:t>
            </w:r>
          </w:p>
        </w:tc>
      </w:tr>
      <w:tr w:rsidR="00156E5C" w:rsidRPr="00655E61" w14:paraId="050BDC7E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5D4B0B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CBF3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E0FE3F" w14:textId="331689F1" w:rsidR="00156E5C" w:rsidRPr="00EC4F8D" w:rsidRDefault="00156E5C" w:rsidP="00156E5C">
            <w:pPr>
              <w:pStyle w:val="MDPI42tablebody"/>
            </w:pPr>
            <w:r w:rsidRPr="00EC4F8D">
              <w:t>3b, 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868FF9" w14:textId="02B6B6ED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4E428A" w14:textId="36944371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5B5E02" w14:textId="70EC195F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323D34" w14:textId="2C9641C1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62EE5D" w14:textId="1B6566DA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5F2865" w14:textId="1C277597" w:rsidR="00156E5C" w:rsidRPr="00EC4F8D" w:rsidRDefault="00156E5C" w:rsidP="00156E5C">
            <w:pPr>
              <w:pStyle w:val="MDPI42tablebody"/>
            </w:pPr>
            <w:r w:rsidRPr="00EC4F8D">
              <w:t>-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D96E3" w14:textId="30D6E4C5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B275C7" w14:textId="3F1314E9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5D4209" w14:textId="5A160316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BB3EF2" w14:textId="19815808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6A7E11" w14:textId="121AFA1C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7315D6" w14:textId="2FF9B76D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41998E9" w14:textId="19FE8D5E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0.32835821</w:t>
            </w:r>
          </w:p>
        </w:tc>
      </w:tr>
      <w:tr w:rsidR="00156E5C" w:rsidRPr="00655E61" w14:paraId="618BCBC5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6FF244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0EC5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95CE7" w14:textId="4B152B5E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DF2BD" w14:textId="062D9715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4149" w14:textId="1E09C39E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547A" w14:textId="77A246B5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A6B0" w14:textId="277F8471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63A9" w14:textId="6208B219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2D4D" w14:textId="02A55B21" w:rsidR="00156E5C" w:rsidRPr="00EC4F8D" w:rsidRDefault="00156E5C" w:rsidP="00156E5C">
            <w:pPr>
              <w:pStyle w:val="MDPI42tablebody"/>
            </w:pPr>
            <w:r w:rsidRPr="00EC4F8D">
              <w:t>-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B3D2" w14:textId="1CA59FA3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58C1" w14:textId="18E9EEDC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B950" w14:textId="617D32B4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D354" w14:textId="1B0F19DB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303C" w14:textId="2D5FA0B4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24CB" w14:textId="48A4F16E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6B96607" w14:textId="7ACEF335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0.32835821</w:t>
            </w:r>
          </w:p>
        </w:tc>
      </w:tr>
      <w:tr w:rsidR="00156E5C" w:rsidRPr="00655E61" w14:paraId="72DA466E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BE77B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C304D" w14:textId="3ACCE3B8" w:rsidR="00156E5C" w:rsidRPr="00EC4F8D" w:rsidRDefault="00156E5C" w:rsidP="00156E5C">
            <w:pPr>
              <w:pStyle w:val="MDPI42tablebody"/>
            </w:pPr>
            <w:r w:rsidRPr="00EC4F8D">
              <w:t>Antiplatelets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15D2E9" w14:textId="6148EA20" w:rsidR="00156E5C" w:rsidRPr="00EC4F8D" w:rsidRDefault="00156E5C" w:rsidP="00156E5C">
            <w:pPr>
              <w:pStyle w:val="MDPI42tablebody"/>
            </w:pPr>
            <w:r w:rsidRPr="00EC4F8D">
              <w:t>3a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925C9" w14:textId="454AB720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3B74A5" w14:textId="5E6016DF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F6DBF9" w14:textId="275A5775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61A703" w14:textId="4FD9F34D" w:rsidR="00156E5C" w:rsidRPr="00EC4F8D" w:rsidRDefault="00156E5C" w:rsidP="00156E5C">
            <w:pPr>
              <w:pStyle w:val="MDPI42tablebody"/>
            </w:pPr>
            <w:r w:rsidRPr="00EC4F8D"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5109D6" w14:textId="7757BBF8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F33839" w14:textId="7BD3019E" w:rsidR="00156E5C" w:rsidRPr="00EC4F8D" w:rsidRDefault="00156E5C" w:rsidP="00156E5C">
            <w:pPr>
              <w:pStyle w:val="MDPI42tablebody"/>
            </w:pPr>
            <w:r w:rsidRPr="00EC4F8D"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C0C8B0" w14:textId="68F1F339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DFC394" w14:textId="250CB00B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5EF516" w14:textId="72CA63C5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ED0B2F" w14:textId="59626B3C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D2DAC5" w14:textId="2FB8C194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1FA976" w14:textId="5DE70A01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8.5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0B4CAF1" w14:textId="0377ADE5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0.87128713</w:t>
            </w:r>
          </w:p>
        </w:tc>
      </w:tr>
      <w:tr w:rsidR="00156E5C" w:rsidRPr="00655E61" w14:paraId="749DC95F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4FEC2E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67AC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A9E57D" w14:textId="64432550" w:rsidR="00156E5C" w:rsidRPr="00EC4F8D" w:rsidRDefault="00156E5C" w:rsidP="00156E5C">
            <w:pPr>
              <w:pStyle w:val="MDPI42tablebody"/>
            </w:pPr>
            <w:r w:rsidRPr="00EC4F8D">
              <w:t>3b, 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D5A223" w14:textId="7EFB6C2A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B9D542" w14:textId="0E717C00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3715D2" w14:textId="32AEBF7A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4D191E" w14:textId="74F47CFD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9693F" w14:textId="626BF5A9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D74517" w14:textId="62BC490E" w:rsidR="00156E5C" w:rsidRPr="00EC4F8D" w:rsidRDefault="00156E5C" w:rsidP="00156E5C">
            <w:pPr>
              <w:pStyle w:val="MDPI42tablebody"/>
            </w:pPr>
            <w:r w:rsidRPr="00EC4F8D">
              <w:t>-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826DD4" w14:textId="6C4B972B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BC3C34" w14:textId="2AF33AD8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5E56BB" w14:textId="50252B70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32147A" w14:textId="3D003FA7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4896A3" w14:textId="4D96CCF3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C7D10A" w14:textId="2D41539B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2AB6711" w14:textId="3E31262B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0.17627119</w:t>
            </w:r>
          </w:p>
        </w:tc>
      </w:tr>
      <w:tr w:rsidR="00156E5C" w:rsidRPr="00655E61" w14:paraId="09C2D3A1" w14:textId="77777777" w:rsidTr="003E77AA">
        <w:trPr>
          <w:jc w:val="center"/>
        </w:trPr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68E9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F897C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A47E5" w14:textId="123D787F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DAC2" w14:textId="5B444BAB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11A8" w14:textId="6617CD6A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10F4" w14:textId="3A3043BC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3FF4" w14:textId="68A3502C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28EA" w14:textId="5C478FC2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7877" w14:textId="4062F545" w:rsidR="00156E5C" w:rsidRPr="00EC4F8D" w:rsidRDefault="00156E5C" w:rsidP="00156E5C">
            <w:pPr>
              <w:pStyle w:val="MDPI42tablebody"/>
            </w:pPr>
            <w:r w:rsidRPr="00EC4F8D">
              <w:t>-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56CE" w14:textId="2F683235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F40D" w14:textId="4B5AE26F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810C" w14:textId="78ADAB97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7988" w14:textId="399CB5F1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3DE2" w14:textId="4BFCC294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DB19" w14:textId="3AC1946A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1E71950" w14:textId="2F676885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0.17627119</w:t>
            </w:r>
          </w:p>
        </w:tc>
      </w:tr>
      <w:tr w:rsidR="00156E5C" w:rsidRPr="00655E61" w14:paraId="5C75AFA5" w14:textId="77777777" w:rsidTr="003E77AA">
        <w:trPr>
          <w:jc w:val="center"/>
        </w:trPr>
        <w:tc>
          <w:tcPr>
            <w:tcW w:w="1843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32754508" w14:textId="29E0437B" w:rsidR="00156E5C" w:rsidRPr="00EC4F8D" w:rsidRDefault="00156E5C" w:rsidP="00156E5C">
            <w:pPr>
              <w:pStyle w:val="MDPI42tablebody"/>
            </w:pPr>
            <w:r w:rsidRPr="00EC4F8D">
              <w:t>Appropriateness of calcium citrate administration in CKD patients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604CB" w14:textId="1B8986CD" w:rsidR="00156E5C" w:rsidRPr="00EC4F8D" w:rsidRDefault="00156E5C" w:rsidP="00156E5C">
            <w:pPr>
              <w:pStyle w:val="MDPI42tablebody"/>
            </w:pPr>
            <w:r w:rsidRPr="00EC4F8D">
              <w:t>Reducing the risk of metabolic acidosis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2C520" w14:textId="06051408" w:rsidR="00156E5C" w:rsidRPr="00EC4F8D" w:rsidRDefault="00156E5C" w:rsidP="00156E5C">
            <w:pPr>
              <w:pStyle w:val="MDPI42tablebody"/>
            </w:pPr>
            <w:r w:rsidRPr="00EC4F8D">
              <w:t>3a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612D40" w14:textId="0BDE3B2B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1B4D0" w14:textId="6790A64D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524AC1" w14:textId="3348D554" w:rsidR="00156E5C" w:rsidRPr="00EC4F8D" w:rsidRDefault="00156E5C" w:rsidP="00156E5C">
            <w:pPr>
              <w:pStyle w:val="MDPI42tablebody"/>
            </w:pPr>
            <w:r w:rsidRPr="00EC4F8D">
              <w:t>-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0ABAFD" w14:textId="0C2CCCF0" w:rsidR="00156E5C" w:rsidRPr="00EC4F8D" w:rsidRDefault="00156E5C" w:rsidP="00156E5C">
            <w:pPr>
              <w:pStyle w:val="MDPI42tablebody"/>
            </w:pPr>
            <w:r w:rsidRPr="00EC4F8D"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B44377" w14:textId="2DBEC95D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8D17FA" w14:textId="0B3FB4C7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DDB34D" w14:textId="2606EE6B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3476E0" w14:textId="72F53438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C14A69" w14:textId="43E12EC5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509296" w14:textId="30CC2118" w:rsidR="00156E5C" w:rsidRPr="00EC4F8D" w:rsidRDefault="00156E5C" w:rsidP="00156E5C">
            <w:pPr>
              <w:pStyle w:val="MDPI42tablebody"/>
            </w:pPr>
            <w:r w:rsidRPr="00EC4F8D">
              <w:t>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144275" w14:textId="221E7448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4664A8" w14:textId="055FAA7A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2907F6F" w14:textId="421BC643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0.87128713</w:t>
            </w:r>
          </w:p>
        </w:tc>
      </w:tr>
      <w:tr w:rsidR="00156E5C" w:rsidRPr="00655E61" w14:paraId="1733D949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C35C48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7E0DD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3A6CA7" w14:textId="3B238F66" w:rsidR="00156E5C" w:rsidRPr="00EC4F8D" w:rsidRDefault="00156E5C" w:rsidP="00156E5C">
            <w:pPr>
              <w:pStyle w:val="MDPI42tablebody"/>
            </w:pPr>
            <w:r w:rsidRPr="00EC4F8D">
              <w:t>3b, 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673D53" w14:textId="5E4119A3" w:rsidR="00156E5C" w:rsidRPr="00EC4F8D" w:rsidRDefault="00156E5C" w:rsidP="00156E5C">
            <w:pPr>
              <w:pStyle w:val="MDPI42tablebody"/>
            </w:pPr>
            <w:r w:rsidRPr="00EC4F8D">
              <w:t>6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A88042" w14:textId="02817D67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4D150D" w14:textId="3CB47D35" w:rsidR="00156E5C" w:rsidRPr="00EC4F8D" w:rsidRDefault="00156E5C" w:rsidP="00156E5C">
            <w:pPr>
              <w:pStyle w:val="MDPI42tablebody"/>
            </w:pPr>
            <w:r w:rsidRPr="00EC4F8D">
              <w:t>-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2D92F4" w14:textId="73343B36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6B5E9A" w14:textId="35D0791C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190A1E" w14:textId="19C2EFA1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A60860" w14:textId="666FBFC3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9C1ECB" w14:textId="681C9898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563C5F" w14:textId="2C16E99E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56CE45" w14:textId="060D298B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340B07" w14:textId="41FF767D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97DCD8" w14:textId="00716DB5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8.5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C000105" w14:textId="1A8A797F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0.3099631</w:t>
            </w:r>
          </w:p>
        </w:tc>
      </w:tr>
      <w:tr w:rsidR="00156E5C" w:rsidRPr="00655E61" w14:paraId="4BB1872F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81886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1B9A0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0D03" w14:textId="749BF8FA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EF66C" w14:textId="1EAB8609" w:rsidR="00156E5C" w:rsidRPr="00EC4F8D" w:rsidRDefault="00156E5C" w:rsidP="00156E5C">
            <w:pPr>
              <w:pStyle w:val="MDPI42tablebody"/>
            </w:pPr>
            <w:r w:rsidRPr="00EC4F8D">
              <w:t>6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47E7" w14:textId="3541BA72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4B60" w14:textId="359A8394" w:rsidR="00156E5C" w:rsidRPr="00EC4F8D" w:rsidRDefault="00156E5C" w:rsidP="00156E5C">
            <w:pPr>
              <w:pStyle w:val="MDPI42tablebody"/>
            </w:pPr>
            <w:r w:rsidRPr="00EC4F8D">
              <w:t>-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6F47" w14:textId="03B68848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C2A0" w14:textId="0C96D886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20B4" w14:textId="11FD4029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9C85" w14:textId="3B931034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48FF" w14:textId="13E17448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3EB1" w14:textId="4B36BC62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0743" w14:textId="0DE5C75C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4B97" w14:textId="431DBA09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A6D1" w14:textId="6676CC26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8.5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14553ED" w14:textId="7682C8AF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0.3099631</w:t>
            </w:r>
          </w:p>
        </w:tc>
      </w:tr>
      <w:tr w:rsidR="00156E5C" w:rsidRPr="00655E61" w14:paraId="2DDD4767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799509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76A5E" w14:textId="1D08F8FC" w:rsidR="00156E5C" w:rsidRPr="00EC4F8D" w:rsidRDefault="00156E5C" w:rsidP="00156E5C">
            <w:pPr>
              <w:pStyle w:val="MDPI42tablebody"/>
            </w:pPr>
            <w:r w:rsidRPr="00EC4F8D">
              <w:t>Adjunct therapy of metabolic acidosis,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984170" w14:textId="7C44A8B8" w:rsidR="00156E5C" w:rsidRPr="00EC4F8D" w:rsidRDefault="00156E5C" w:rsidP="00156E5C">
            <w:pPr>
              <w:pStyle w:val="MDPI42tablebody"/>
            </w:pPr>
            <w:r w:rsidRPr="00EC4F8D">
              <w:t>3a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131C63" w14:textId="71099E7D" w:rsidR="00156E5C" w:rsidRPr="00EC4F8D" w:rsidRDefault="00156E5C" w:rsidP="00156E5C">
            <w:pPr>
              <w:pStyle w:val="MDPI42tablebody"/>
            </w:pPr>
            <w:r w:rsidRPr="00EC4F8D">
              <w:t>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34CC5E" w14:textId="19122729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911A27" w14:textId="68750C36" w:rsidR="00156E5C" w:rsidRPr="00EC4F8D" w:rsidRDefault="00156E5C" w:rsidP="00156E5C">
            <w:pPr>
              <w:pStyle w:val="MDPI42tablebody"/>
            </w:pPr>
            <w:r w:rsidRPr="00EC4F8D">
              <w:t>-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A50223" w14:textId="6D6255EC" w:rsidR="00156E5C" w:rsidRPr="00EC4F8D" w:rsidRDefault="00156E5C" w:rsidP="00156E5C">
            <w:pPr>
              <w:pStyle w:val="MDPI42tablebody"/>
            </w:pPr>
            <w:r w:rsidRPr="00EC4F8D"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4FECDA" w14:textId="7087248F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3E5604" w14:textId="0B927C76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76A3CF" w14:textId="0DBD6DBF" w:rsidR="00156E5C" w:rsidRPr="00EC4F8D" w:rsidRDefault="00156E5C" w:rsidP="00156E5C">
            <w:pPr>
              <w:pStyle w:val="MDPI42tablebody"/>
            </w:pPr>
            <w:r w:rsidRPr="00EC4F8D">
              <w:t>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76F332" w14:textId="3727F8AD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5CAB70" w14:textId="137BD8D8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29E592" w14:textId="113AA1B3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58CB83" w14:textId="115A1198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842048" w14:textId="4761A539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lang w:eastAsia="es-MX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4D72CC4" w14:textId="080C4D9B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lang w:eastAsia="es-MX"/>
              </w:rPr>
              <w:t>1.21142857</w:t>
            </w:r>
          </w:p>
        </w:tc>
      </w:tr>
      <w:tr w:rsidR="00156E5C" w:rsidRPr="00655E61" w14:paraId="24B78CFB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85F884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BC8C7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72588E" w14:textId="30A83773" w:rsidR="00156E5C" w:rsidRPr="00EC4F8D" w:rsidRDefault="00156E5C" w:rsidP="00156E5C">
            <w:pPr>
              <w:pStyle w:val="MDPI42tablebody"/>
            </w:pPr>
            <w:r w:rsidRPr="00EC4F8D">
              <w:t>3b, 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BC0666" w14:textId="40640E72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4E1D1F" w14:textId="598AF2D2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BFEC3A" w14:textId="42924019" w:rsidR="00156E5C" w:rsidRPr="00EC4F8D" w:rsidRDefault="00156E5C" w:rsidP="00156E5C">
            <w:pPr>
              <w:pStyle w:val="MDPI42tablebody"/>
            </w:pPr>
            <w:r w:rsidRPr="00EC4F8D">
              <w:t>-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D64F3A" w14:textId="7FB1E8CD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AA3BF6" w14:textId="673D0BFD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CB28AD" w14:textId="2C01CB25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E46CA9" w14:textId="5BDB02F0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2953E2" w14:textId="7C0C8960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83B955" w14:textId="07FF2010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699624" w14:textId="617DC6C6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B1DFFC" w14:textId="313F8647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EA9899" w14:textId="6D0F1E4B" w:rsidR="00156E5C" w:rsidRPr="00EC4F8D" w:rsidRDefault="00156E5C" w:rsidP="00156E5C">
            <w:pPr>
              <w:pStyle w:val="MDPI42tablebody"/>
              <w:rPr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7.5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CECD515" w14:textId="780A0E8A" w:rsidR="00156E5C" w:rsidRPr="00EC4F8D" w:rsidRDefault="00156E5C" w:rsidP="00156E5C">
            <w:pPr>
              <w:pStyle w:val="MDPI42tablebody"/>
              <w:rPr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0.32835821</w:t>
            </w:r>
          </w:p>
        </w:tc>
      </w:tr>
      <w:tr w:rsidR="00156E5C" w:rsidRPr="00655E61" w14:paraId="36F8CEB5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E182DD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0816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12FD9" w14:textId="021ED897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7B6A" w14:textId="7467BC5E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5457" w14:textId="4AB26619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8EB4" w14:textId="3903B8E8" w:rsidR="00156E5C" w:rsidRPr="00EC4F8D" w:rsidRDefault="00156E5C" w:rsidP="00156E5C">
            <w:pPr>
              <w:pStyle w:val="MDPI42tablebody"/>
            </w:pPr>
            <w:r w:rsidRPr="00EC4F8D">
              <w:t>-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8E66" w14:textId="5ED95E5E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8E08" w14:textId="54061DEE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C4D6" w14:textId="09B70EE1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305E" w14:textId="4EC271EE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4BE8" w14:textId="1499870A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E13F" w14:textId="60DE3A5C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D8D2" w14:textId="4871D04F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CD33" w14:textId="51514E53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005B" w14:textId="3736A802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7.5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DAD934C" w14:textId="46D8371B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0.32835821</w:t>
            </w:r>
          </w:p>
        </w:tc>
      </w:tr>
      <w:tr w:rsidR="00156E5C" w:rsidRPr="00655E61" w14:paraId="0AC5CFC8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1C95E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0D1E" w14:textId="61C0E546" w:rsidR="00156E5C" w:rsidRPr="00EC4F8D" w:rsidRDefault="00156E5C" w:rsidP="00156E5C">
            <w:pPr>
              <w:pStyle w:val="MDPI42tablebody"/>
            </w:pPr>
            <w:r w:rsidRPr="00EC4F8D">
              <w:t>Calcium supplementation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EF5F0" w14:textId="4028A26B" w:rsidR="00156E5C" w:rsidRPr="00EC4F8D" w:rsidRDefault="00156E5C" w:rsidP="00156E5C">
            <w:pPr>
              <w:pStyle w:val="MDPI42tablebody"/>
            </w:pPr>
            <w:r w:rsidRPr="00EC4F8D">
              <w:t>3a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EDE14F" w14:textId="71EBC39A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E98DD6" w14:textId="7CBBD7E3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F30138" w14:textId="4D5623DD" w:rsidR="00156E5C" w:rsidRPr="00EC4F8D" w:rsidRDefault="00156E5C" w:rsidP="00156E5C">
            <w:pPr>
              <w:pStyle w:val="MDPI42tablebody"/>
            </w:pPr>
            <w:r w:rsidRPr="00EC4F8D">
              <w:t>-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8276D9" w14:textId="7CAAAD9F" w:rsidR="00156E5C" w:rsidRPr="00EC4F8D" w:rsidRDefault="00156E5C" w:rsidP="00156E5C">
            <w:pPr>
              <w:pStyle w:val="MDPI42tablebody"/>
            </w:pPr>
            <w:r w:rsidRPr="00EC4F8D"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160A78" w14:textId="3AD3B2E2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9C864D" w14:textId="66826755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D9175B" w14:textId="33C322EA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61E0AB" w14:textId="601F2839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F4B519" w14:textId="2656FBE9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D443AC" w14:textId="720ACE04" w:rsidR="00156E5C" w:rsidRPr="00EC4F8D" w:rsidRDefault="00156E5C" w:rsidP="00156E5C">
            <w:pPr>
              <w:pStyle w:val="MDPI42tablebody"/>
            </w:pPr>
            <w:r w:rsidRPr="00EC4F8D">
              <w:t>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34CAD2" w14:textId="238E6E62" w:rsidR="00156E5C" w:rsidRPr="00EC4F8D" w:rsidRDefault="00156E5C" w:rsidP="00156E5C">
            <w:pPr>
              <w:pStyle w:val="MDPI42tablebody"/>
            </w:pPr>
            <w:r w:rsidRPr="00EC4F8D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5589A4" w14:textId="2A2D740E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lang w:eastAsia="es-MX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C8E50FD" w14:textId="2CC9F762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lang w:eastAsia="es-MX"/>
              </w:rPr>
              <w:t>1.21142857</w:t>
            </w:r>
          </w:p>
        </w:tc>
      </w:tr>
      <w:tr w:rsidR="00156E5C" w:rsidRPr="00655E61" w14:paraId="4EF8C041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6FE07F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3084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6239F" w14:textId="37F44BB0" w:rsidR="00156E5C" w:rsidRPr="00EC4F8D" w:rsidRDefault="00156E5C" w:rsidP="00156E5C">
            <w:pPr>
              <w:pStyle w:val="MDPI42tablebody"/>
            </w:pPr>
            <w:r w:rsidRPr="00EC4F8D">
              <w:t>3b, 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518BA4" w14:textId="3208831E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66D63E" w14:textId="0B9AEA1F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35BCD4" w14:textId="51146108" w:rsidR="00156E5C" w:rsidRPr="00EC4F8D" w:rsidRDefault="00156E5C" w:rsidP="00156E5C">
            <w:pPr>
              <w:pStyle w:val="MDPI42tablebody"/>
            </w:pPr>
            <w:r w:rsidRPr="00EC4F8D">
              <w:t>-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99BC3F" w14:textId="15DB4B79" w:rsidR="00156E5C" w:rsidRPr="00EC4F8D" w:rsidRDefault="00156E5C" w:rsidP="00156E5C">
            <w:pPr>
              <w:pStyle w:val="MDPI42tablebody"/>
            </w:pPr>
            <w:r w:rsidRPr="00EC4F8D">
              <w:t>6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D7B5AD" w14:textId="18EB1316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6170D5" w14:textId="0D47FA54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32840D" w14:textId="1D5B18FF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00DD7D" w14:textId="4ADAB61E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3DB410" w14:textId="438981AD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1B7BC" w14:textId="0D40AF74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6283AE" w14:textId="0597B44F" w:rsidR="00156E5C" w:rsidRPr="00EC4F8D" w:rsidRDefault="00156E5C" w:rsidP="00156E5C">
            <w:pPr>
              <w:pStyle w:val="MDPI42tablebody"/>
            </w:pPr>
            <w:r w:rsidRPr="00EC4F8D"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62A8FD" w14:textId="27ECF2E6" w:rsidR="00156E5C" w:rsidRPr="00EC4F8D" w:rsidRDefault="00156E5C" w:rsidP="00156E5C">
            <w:pPr>
              <w:pStyle w:val="MDPI42tablebody"/>
              <w:rPr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FF9D8A4" w14:textId="482F1DDF" w:rsidR="00156E5C" w:rsidRPr="00EC4F8D" w:rsidRDefault="00156E5C" w:rsidP="00156E5C">
            <w:pPr>
              <w:pStyle w:val="MDPI42tablebody"/>
              <w:rPr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0.49180328</w:t>
            </w:r>
          </w:p>
        </w:tc>
      </w:tr>
      <w:tr w:rsidR="00156E5C" w:rsidRPr="00655E61" w14:paraId="6061D00A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4B215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0A2CC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5DC7" w14:textId="23770B6B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63E7" w14:textId="28FDBE0C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48C5" w14:textId="2970925A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7BB8" w14:textId="5EAB3ED1" w:rsidR="00156E5C" w:rsidRPr="00EC4F8D" w:rsidRDefault="00156E5C" w:rsidP="00156E5C">
            <w:pPr>
              <w:pStyle w:val="MDPI42tablebody"/>
            </w:pPr>
            <w:r w:rsidRPr="00EC4F8D">
              <w:t>-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06A1" w14:textId="6A95B3A3" w:rsidR="00156E5C" w:rsidRPr="00EC4F8D" w:rsidRDefault="00156E5C" w:rsidP="00156E5C">
            <w:pPr>
              <w:pStyle w:val="MDPI42tablebody"/>
            </w:pPr>
            <w:r w:rsidRPr="00EC4F8D">
              <w:t>6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1E97" w14:textId="0C195AA5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40FF" w14:textId="43B72B08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750B" w14:textId="64FAA97F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EAF5" w14:textId="7F4553EF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892E" w14:textId="21B2001F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6AD3" w14:textId="44BB6853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F493" w14:textId="649E016E" w:rsidR="00156E5C" w:rsidRPr="00EC4F8D" w:rsidRDefault="00156E5C" w:rsidP="00156E5C">
            <w:pPr>
              <w:pStyle w:val="MDPI42tablebody"/>
            </w:pPr>
            <w:r w:rsidRPr="00EC4F8D"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6FAA" w14:textId="1CA9CB87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8.5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0BF9271" w14:textId="38F1C978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0.49180328</w:t>
            </w:r>
          </w:p>
        </w:tc>
      </w:tr>
      <w:tr w:rsidR="00156E5C" w:rsidRPr="00655E61" w14:paraId="5C2BB96E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C7A4CA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99E6" w14:textId="14758C60" w:rsidR="00156E5C" w:rsidRPr="00EC4F8D" w:rsidRDefault="00156E5C" w:rsidP="00156E5C">
            <w:pPr>
              <w:pStyle w:val="MDPI42tablebody"/>
            </w:pPr>
            <w:r w:rsidRPr="00EC4F8D">
              <w:t>Reducing the risk of secondary hyperparathyroidism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1CF17" w14:textId="7C97096D" w:rsidR="00156E5C" w:rsidRPr="00EC4F8D" w:rsidRDefault="00156E5C" w:rsidP="00156E5C">
            <w:pPr>
              <w:pStyle w:val="MDPI42tablebody"/>
            </w:pPr>
            <w:r w:rsidRPr="00EC4F8D">
              <w:t>3a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528A96" w14:textId="49519089" w:rsidR="00156E5C" w:rsidRPr="00EC4F8D" w:rsidRDefault="00156E5C" w:rsidP="00156E5C">
            <w:pPr>
              <w:pStyle w:val="MDPI42tablebody"/>
            </w:pPr>
            <w:r w:rsidRPr="00EC4F8D">
              <w:t>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9B5F40" w14:textId="5922AE03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A21463" w14:textId="227A858E" w:rsidR="00156E5C" w:rsidRPr="00EC4F8D" w:rsidRDefault="00156E5C" w:rsidP="00156E5C">
            <w:pPr>
              <w:pStyle w:val="MDPI42tablebody"/>
            </w:pPr>
            <w:r w:rsidRPr="00EC4F8D">
              <w:t>-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F4D070" w14:textId="5162519B" w:rsidR="00156E5C" w:rsidRPr="00EC4F8D" w:rsidRDefault="00156E5C" w:rsidP="00156E5C">
            <w:pPr>
              <w:pStyle w:val="MDPI42tablebody"/>
            </w:pPr>
            <w:r w:rsidRPr="00EC4F8D"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ED348D" w14:textId="43E189EA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05D33A" w14:textId="3E74B159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850EEB" w14:textId="1DC466EB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9A25B6" w14:textId="12AD1912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A596E1" w14:textId="15A776E6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99EE75" w14:textId="5489013D" w:rsidR="00156E5C" w:rsidRPr="00EC4F8D" w:rsidRDefault="00156E5C" w:rsidP="00156E5C">
            <w:pPr>
              <w:pStyle w:val="MDPI42tablebody"/>
            </w:pPr>
            <w:r w:rsidRPr="00EC4F8D">
              <w:t>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5DEB9A" w14:textId="27015708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243868" w14:textId="79748786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lang w:eastAsia="es-MX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D94AFDE" w14:textId="068013AC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lang w:eastAsia="es-MX"/>
              </w:rPr>
              <w:t>1.67567568</w:t>
            </w:r>
          </w:p>
        </w:tc>
      </w:tr>
      <w:tr w:rsidR="00156E5C" w:rsidRPr="00655E61" w14:paraId="2C883F9B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2C7A8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5FBB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2F71C3" w14:textId="01FCDB0E" w:rsidR="00156E5C" w:rsidRPr="00EC4F8D" w:rsidRDefault="00156E5C" w:rsidP="00156E5C">
            <w:pPr>
              <w:pStyle w:val="MDPI42tablebody"/>
            </w:pPr>
            <w:r w:rsidRPr="00EC4F8D">
              <w:t>3b, 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2BFDBC" w14:textId="5C6C4EF9" w:rsidR="00156E5C" w:rsidRPr="00EC4F8D" w:rsidRDefault="00156E5C" w:rsidP="00156E5C">
            <w:pPr>
              <w:pStyle w:val="MDPI42tablebody"/>
            </w:pPr>
            <w:r w:rsidRPr="00EC4F8D">
              <w:t>6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B20278" w14:textId="421E8AB7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158205" w14:textId="28BC5A4F" w:rsidR="00156E5C" w:rsidRPr="00EC4F8D" w:rsidRDefault="00156E5C" w:rsidP="00156E5C">
            <w:pPr>
              <w:pStyle w:val="MDPI42tablebody"/>
            </w:pPr>
            <w:r w:rsidRPr="00EC4F8D">
              <w:t>-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29DE25" w14:textId="5CE15BA5" w:rsidR="00156E5C" w:rsidRPr="00EC4F8D" w:rsidRDefault="00156E5C" w:rsidP="00156E5C">
            <w:pPr>
              <w:pStyle w:val="MDPI42tablebody"/>
            </w:pPr>
            <w:r w:rsidRPr="00EC4F8D">
              <w:t>1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3C1399" w14:textId="4C85A5B4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C8AC79" w14:textId="3E32BF49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8D7A44" w14:textId="3BE125A4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987A84" w14:textId="476DE16A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A0DE70" w14:textId="5D6D7B5E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824946" w14:textId="4C22B983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41F36C" w14:textId="6B33B3CC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244CC7" w14:textId="398597D0" w:rsidR="00156E5C" w:rsidRPr="00EC4F8D" w:rsidRDefault="00156E5C" w:rsidP="00156E5C">
            <w:pPr>
              <w:pStyle w:val="MDPI42tablebody"/>
              <w:rPr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5A24044" w14:textId="551DE665" w:rsidR="00156E5C" w:rsidRPr="00EC4F8D" w:rsidRDefault="00156E5C" w:rsidP="00156E5C">
            <w:pPr>
              <w:pStyle w:val="MDPI42tablebody"/>
              <w:rPr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0.87128713</w:t>
            </w:r>
          </w:p>
        </w:tc>
      </w:tr>
      <w:tr w:rsidR="00156E5C" w:rsidRPr="00655E61" w14:paraId="57609CD0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A6301F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0F04C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880D" w14:textId="306CCBB4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318B1" w14:textId="58CF80B2" w:rsidR="00156E5C" w:rsidRPr="00EC4F8D" w:rsidRDefault="00156E5C" w:rsidP="00156E5C">
            <w:pPr>
              <w:pStyle w:val="MDPI42tablebody"/>
            </w:pPr>
            <w:r w:rsidRPr="00EC4F8D">
              <w:t>6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FA19" w14:textId="2B89115F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429C" w14:textId="446C21C8" w:rsidR="00156E5C" w:rsidRPr="00EC4F8D" w:rsidRDefault="00156E5C" w:rsidP="00156E5C">
            <w:pPr>
              <w:pStyle w:val="MDPI42tablebody"/>
            </w:pPr>
            <w:r w:rsidRPr="00EC4F8D">
              <w:t>-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427D" w14:textId="0358DF4F" w:rsidR="00156E5C" w:rsidRPr="00EC4F8D" w:rsidRDefault="00156E5C" w:rsidP="00156E5C">
            <w:pPr>
              <w:pStyle w:val="MDPI42tablebody"/>
            </w:pPr>
            <w:r w:rsidRPr="00EC4F8D">
              <w:t>1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6F2D" w14:textId="037B9186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1347" w14:textId="368A8185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3D13" w14:textId="7A979BDC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B0CE" w14:textId="2543513E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C3CC" w14:textId="229076FD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57C8" w14:textId="1B319BFB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51FF" w14:textId="5939BE61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8245" w14:textId="1749730C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2B07AB7" w14:textId="77CF44BC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0.87128713</w:t>
            </w:r>
          </w:p>
        </w:tc>
      </w:tr>
      <w:tr w:rsidR="00156E5C" w:rsidRPr="00655E61" w14:paraId="2A2D5FB3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A9112F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1416" w14:textId="29BD12B9" w:rsidR="00156E5C" w:rsidRPr="00EC4F8D" w:rsidRDefault="00156E5C" w:rsidP="00156E5C">
            <w:pPr>
              <w:pStyle w:val="MDPI42tablebody"/>
            </w:pPr>
            <w:r w:rsidRPr="00EC4F8D">
              <w:t>Reducing the risk of CKD-MBD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E06BEF" w14:textId="5583FBA1" w:rsidR="00156E5C" w:rsidRPr="00EC4F8D" w:rsidRDefault="00156E5C" w:rsidP="00156E5C">
            <w:pPr>
              <w:pStyle w:val="MDPI42tablebody"/>
            </w:pPr>
            <w:r w:rsidRPr="00EC4F8D">
              <w:t>3a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95E6E" w14:textId="435920B6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C87B0D" w14:textId="4D48BC0F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257A70" w14:textId="7A637266" w:rsidR="00156E5C" w:rsidRPr="00EC4F8D" w:rsidRDefault="00156E5C" w:rsidP="00156E5C">
            <w:pPr>
              <w:pStyle w:val="MDPI42tablebody"/>
            </w:pPr>
            <w:r w:rsidRPr="00EC4F8D">
              <w:t>-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D6F6ED" w14:textId="5428A2EC" w:rsidR="00156E5C" w:rsidRPr="00EC4F8D" w:rsidRDefault="00156E5C" w:rsidP="00156E5C">
            <w:pPr>
              <w:pStyle w:val="MDPI42tablebody"/>
            </w:pPr>
            <w:r w:rsidRPr="00EC4F8D"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CBAC93" w14:textId="35FF18EB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A8725F" w14:textId="166BB967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3880CE" w14:textId="3DB46994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B20D97" w14:textId="4D431F58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040E2" w14:textId="23163EE0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85EEA6" w14:textId="2776CAED" w:rsidR="00156E5C" w:rsidRPr="00EC4F8D" w:rsidRDefault="00156E5C" w:rsidP="00156E5C">
            <w:pPr>
              <w:pStyle w:val="MDPI42tablebody"/>
            </w:pPr>
            <w:r w:rsidRPr="00EC4F8D">
              <w:t>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213A43" w14:textId="1353BEBE" w:rsidR="00156E5C" w:rsidRPr="00EC4F8D" w:rsidRDefault="00156E5C" w:rsidP="00156E5C">
            <w:pPr>
              <w:pStyle w:val="MDPI42tablebody"/>
            </w:pPr>
            <w:r w:rsidRPr="00EC4F8D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C4DBA7" w14:textId="0EC92DEF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22B822B" w14:textId="56F3D20F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0.87128713</w:t>
            </w:r>
          </w:p>
        </w:tc>
      </w:tr>
      <w:tr w:rsidR="00156E5C" w:rsidRPr="00655E61" w14:paraId="522A2CFE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AAB989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A2E5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221B22" w14:textId="370CDD92" w:rsidR="00156E5C" w:rsidRPr="00EC4F8D" w:rsidRDefault="00156E5C" w:rsidP="00156E5C">
            <w:pPr>
              <w:pStyle w:val="MDPI42tablebody"/>
            </w:pPr>
            <w:r w:rsidRPr="00EC4F8D">
              <w:t>3b, 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77CF6E" w14:textId="039D06F4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5D6DE6" w14:textId="3A207B1C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4E0093" w14:textId="0B1FAB0E" w:rsidR="00156E5C" w:rsidRPr="00EC4F8D" w:rsidRDefault="00156E5C" w:rsidP="00156E5C">
            <w:pPr>
              <w:pStyle w:val="MDPI42tablebody"/>
            </w:pPr>
            <w:r w:rsidRPr="00EC4F8D">
              <w:t>-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78DBB2" w14:textId="58F1EF4F" w:rsidR="00156E5C" w:rsidRPr="00EC4F8D" w:rsidRDefault="00156E5C" w:rsidP="00156E5C">
            <w:pPr>
              <w:pStyle w:val="MDPI42tablebody"/>
            </w:pPr>
            <w:r w:rsidRPr="00EC4F8D">
              <w:t>1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9122C4" w14:textId="54767E84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EF90A4" w14:textId="60E07F78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8CE2CE" w14:textId="1F86FF8E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E5E329" w14:textId="19069FB6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486C11" w14:textId="2E29DAA4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66AFA8" w14:textId="16B59109" w:rsidR="00156E5C" w:rsidRPr="00EC4F8D" w:rsidRDefault="00156E5C" w:rsidP="00156E5C">
            <w:pPr>
              <w:pStyle w:val="MDPI42tablebody"/>
            </w:pPr>
            <w:r w:rsidRPr="00EC4F8D">
              <w:t>6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6D6D96" w14:textId="4E89B65F" w:rsidR="00156E5C" w:rsidRPr="00EC4F8D" w:rsidRDefault="00156E5C" w:rsidP="00156E5C">
            <w:pPr>
              <w:pStyle w:val="MDPI42tablebody"/>
            </w:pPr>
            <w:r w:rsidRPr="00EC4F8D"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1FE1E" w14:textId="14264BE2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A4E8AA9" w14:textId="1C39C9C3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0.61135371</w:t>
            </w:r>
          </w:p>
        </w:tc>
      </w:tr>
      <w:tr w:rsidR="00156E5C" w:rsidRPr="00655E61" w14:paraId="68813973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ECE4CC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23EE6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3E0C2" w14:textId="4085DF12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25F33" w14:textId="6ACB9DC3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F083" w14:textId="20703515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81EB" w14:textId="0BB12832" w:rsidR="00156E5C" w:rsidRPr="00EC4F8D" w:rsidRDefault="00156E5C" w:rsidP="00156E5C">
            <w:pPr>
              <w:pStyle w:val="MDPI42tablebody"/>
            </w:pPr>
            <w:r w:rsidRPr="00EC4F8D">
              <w:t>-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F447" w14:textId="265FB72B" w:rsidR="00156E5C" w:rsidRPr="00EC4F8D" w:rsidRDefault="00156E5C" w:rsidP="00156E5C">
            <w:pPr>
              <w:pStyle w:val="MDPI42tablebody"/>
            </w:pPr>
            <w:r w:rsidRPr="00EC4F8D">
              <w:t>1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34D1" w14:textId="4102BE85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F46B" w14:textId="2153BC40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7315" w14:textId="2469A51D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A7AD" w14:textId="03F0166A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506B" w14:textId="2C98A1EC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F809" w14:textId="7688A429" w:rsidR="00156E5C" w:rsidRPr="00EC4F8D" w:rsidRDefault="00156E5C" w:rsidP="00156E5C">
            <w:pPr>
              <w:pStyle w:val="MDPI42tablebody"/>
            </w:pPr>
            <w:r w:rsidRPr="00EC4F8D">
              <w:t>6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2411" w14:textId="730EB965" w:rsidR="00156E5C" w:rsidRPr="00EC4F8D" w:rsidRDefault="00156E5C" w:rsidP="00156E5C">
            <w:pPr>
              <w:pStyle w:val="MDPI42tablebody"/>
            </w:pPr>
            <w:r w:rsidRPr="00EC4F8D"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A638" w14:textId="16EB4550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B9AB0E6" w14:textId="5ACEDE02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0.61135371</w:t>
            </w:r>
          </w:p>
        </w:tc>
      </w:tr>
      <w:tr w:rsidR="00156E5C" w:rsidRPr="00655E61" w14:paraId="48DC7CB2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DDCE6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312F" w14:textId="4DA89820" w:rsidR="00156E5C" w:rsidRPr="00EC4F8D" w:rsidRDefault="00156E5C" w:rsidP="00156E5C">
            <w:pPr>
              <w:pStyle w:val="MDPI42tablebody"/>
            </w:pPr>
            <w:r w:rsidRPr="00EC4F8D">
              <w:t>Adjunct therapy of hyperphosphatemia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7B9272" w14:textId="57E0D24C" w:rsidR="00156E5C" w:rsidRPr="00EC4F8D" w:rsidRDefault="00156E5C" w:rsidP="00156E5C">
            <w:pPr>
              <w:pStyle w:val="MDPI42tablebody"/>
            </w:pPr>
            <w:r w:rsidRPr="00EC4F8D">
              <w:t>3a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ADE600" w14:textId="66F0A32B" w:rsidR="00156E5C" w:rsidRPr="00EC4F8D" w:rsidRDefault="00156E5C" w:rsidP="00156E5C">
            <w:pPr>
              <w:pStyle w:val="MDPI42tablebody"/>
            </w:pPr>
            <w:r w:rsidRPr="00EC4F8D">
              <w:t>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5D4585" w14:textId="38B0A899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40F002" w14:textId="6C40D8B6" w:rsidR="00156E5C" w:rsidRPr="00EC4F8D" w:rsidRDefault="00156E5C" w:rsidP="00156E5C">
            <w:pPr>
              <w:pStyle w:val="MDPI42tablebody"/>
            </w:pPr>
            <w:r w:rsidRPr="00EC4F8D">
              <w:t>-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445DC2" w14:textId="0EC6A3E0" w:rsidR="00156E5C" w:rsidRPr="00EC4F8D" w:rsidRDefault="00156E5C" w:rsidP="00156E5C">
            <w:pPr>
              <w:pStyle w:val="MDPI42tablebody"/>
            </w:pPr>
            <w:r w:rsidRPr="00EC4F8D"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CDBDEF" w14:textId="75896F43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C4739" w14:textId="347E4198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4547E5" w14:textId="6AA73F8E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E41580" w14:textId="2D3E1489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19AC57" w14:textId="41A69F77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F53B1A" w14:textId="30406DF3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E948D0" w14:textId="32C6D553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9B0A7C" w14:textId="10F2A706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lang w:eastAsia="es-MX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0EE165C" w14:textId="47FE4ACD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lang w:eastAsia="es-MX"/>
              </w:rPr>
              <w:t>1.21142857</w:t>
            </w:r>
          </w:p>
        </w:tc>
      </w:tr>
      <w:tr w:rsidR="00156E5C" w:rsidRPr="00655E61" w14:paraId="2ABCBE3D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FD64A9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B8FEC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9D131E" w14:textId="25DAE462" w:rsidR="00156E5C" w:rsidRPr="00EC4F8D" w:rsidRDefault="00156E5C" w:rsidP="00156E5C">
            <w:pPr>
              <w:pStyle w:val="MDPI42tablebody"/>
            </w:pPr>
            <w:r w:rsidRPr="00EC4F8D">
              <w:t>3b, 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F3638F" w14:textId="59783C3F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3F0997" w14:textId="74AC2303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5FB8E1" w14:textId="0AC81A09" w:rsidR="00156E5C" w:rsidRPr="00EC4F8D" w:rsidRDefault="00156E5C" w:rsidP="00156E5C">
            <w:pPr>
              <w:pStyle w:val="MDPI42tablebody"/>
            </w:pPr>
            <w:r w:rsidRPr="00EC4F8D">
              <w:t>-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444D1A" w14:textId="399B8D22" w:rsidR="00156E5C" w:rsidRPr="00EC4F8D" w:rsidRDefault="00156E5C" w:rsidP="00156E5C">
            <w:pPr>
              <w:pStyle w:val="MDPI42tablebody"/>
            </w:pPr>
            <w:r w:rsidRPr="00EC4F8D">
              <w:t>1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4ED595" w14:textId="1F821E3B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6487C7" w14:textId="5DCE7ED8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B99E2F" w14:textId="55E51443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63016" w14:textId="5047287A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9FB2FB" w14:textId="54E8BDDD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A20BBE" w14:textId="7FC8B68D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A95995" w14:textId="5210354F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DE86A5" w14:textId="52D9FBBA" w:rsidR="00156E5C" w:rsidRPr="00EC4F8D" w:rsidRDefault="00156E5C" w:rsidP="00156E5C">
            <w:pPr>
              <w:pStyle w:val="MDPI42tablebody"/>
              <w:rPr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CE00F6E" w14:textId="0F9AFB38" w:rsidR="00156E5C" w:rsidRPr="00EC4F8D" w:rsidRDefault="00156E5C" w:rsidP="00156E5C">
            <w:pPr>
              <w:pStyle w:val="MDPI42tablebody"/>
              <w:rPr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0.40625</w:t>
            </w:r>
          </w:p>
        </w:tc>
      </w:tr>
      <w:tr w:rsidR="00156E5C" w:rsidRPr="00655E61" w14:paraId="7B1A5BB1" w14:textId="77777777" w:rsidTr="003E77AA">
        <w:trPr>
          <w:jc w:val="center"/>
        </w:trPr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B610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B55C9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6DA6C" w14:textId="3D3C88FE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62DA8" w14:textId="56603D22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90B9" w14:textId="4516186B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EB70" w14:textId="7BB39D41" w:rsidR="00156E5C" w:rsidRPr="00EC4F8D" w:rsidRDefault="00156E5C" w:rsidP="00156E5C">
            <w:pPr>
              <w:pStyle w:val="MDPI42tablebody"/>
            </w:pPr>
            <w:r w:rsidRPr="00EC4F8D">
              <w:t>-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068B" w14:textId="34A4C565" w:rsidR="00156E5C" w:rsidRPr="00EC4F8D" w:rsidRDefault="00156E5C" w:rsidP="00156E5C">
            <w:pPr>
              <w:pStyle w:val="MDPI42tablebody"/>
            </w:pPr>
            <w:r w:rsidRPr="00EC4F8D">
              <w:t>1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010C" w14:textId="3035740E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218C" w14:textId="0DB2180D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B8D3" w14:textId="045171D5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3CA3" w14:textId="4388BA51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05B8" w14:textId="6F608945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28C7" w14:textId="657EFFB8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3855" w14:textId="54252629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C6C7" w14:textId="3035D773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8.5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101BF72" w14:textId="1C97277A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0.40625</w:t>
            </w:r>
          </w:p>
        </w:tc>
      </w:tr>
      <w:tr w:rsidR="00156E5C" w:rsidRPr="00655E61" w14:paraId="25A96145" w14:textId="77777777" w:rsidTr="003E77AA">
        <w:trPr>
          <w:jc w:val="center"/>
        </w:trPr>
        <w:tc>
          <w:tcPr>
            <w:tcW w:w="1843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7FEBC7A1" w14:textId="6E055194" w:rsidR="00156E5C" w:rsidRPr="00EC4F8D" w:rsidRDefault="00156E5C" w:rsidP="00156E5C">
            <w:pPr>
              <w:pStyle w:val="MDPI42tablebody"/>
            </w:pPr>
            <w:r w:rsidRPr="00EC4F8D">
              <w:t>Appropriateness of inulin administration in CKD patients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65836" w14:textId="5D179FD6" w:rsidR="00156E5C" w:rsidRPr="00EC4F8D" w:rsidRDefault="00156E5C" w:rsidP="00156E5C">
            <w:pPr>
              <w:pStyle w:val="MDPI42tablebody"/>
            </w:pPr>
            <w:r w:rsidRPr="00EC4F8D">
              <w:t>Reducing uremic toxins-associated damage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82D8AB" w14:textId="6E5BC55B" w:rsidR="00156E5C" w:rsidRPr="00EC4F8D" w:rsidRDefault="00156E5C" w:rsidP="00156E5C">
            <w:pPr>
              <w:pStyle w:val="MDPI42tablebody"/>
            </w:pPr>
            <w:r w:rsidRPr="00EC4F8D">
              <w:t>3a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BF1C26" w14:textId="51AF347C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A79360" w14:textId="497D5FC6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CDC535" w14:textId="69D009E4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135B58" w14:textId="6D185D4C" w:rsidR="00156E5C" w:rsidRPr="00EC4F8D" w:rsidRDefault="00156E5C" w:rsidP="00156E5C">
            <w:pPr>
              <w:pStyle w:val="MDPI42tablebody"/>
            </w:pPr>
            <w:r w:rsidRPr="00EC4F8D"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A417B0" w14:textId="5AC014E9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2D70D0" w14:textId="15EF027E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4DA60A" w14:textId="0D3F5911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E7BC9A" w14:textId="5248AAFB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3B3A3C" w14:textId="48D435CD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35E4EA" w14:textId="1020D26A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BCC08" w14:textId="5634F749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EF45BE" w14:textId="48FF9000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753672A" w14:textId="0F4419BC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0.2919708</w:t>
            </w:r>
          </w:p>
        </w:tc>
      </w:tr>
      <w:tr w:rsidR="00156E5C" w:rsidRPr="00655E61" w14:paraId="44EAF582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F6D1D0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BE8D0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F3BA5" w14:textId="04D94F07" w:rsidR="00156E5C" w:rsidRPr="00EC4F8D" w:rsidRDefault="00156E5C" w:rsidP="00156E5C">
            <w:pPr>
              <w:pStyle w:val="MDPI42tablebody"/>
            </w:pPr>
            <w:r w:rsidRPr="00EC4F8D">
              <w:t>3b, 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1FF8BD" w14:textId="1FB96802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9655A8" w14:textId="26D7CB80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60F68E" w14:textId="3FA6BEDF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DF8E56" w14:textId="7AF554E3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645088" w14:textId="30C68D8A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262B4" w14:textId="4C30B163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413915" w14:textId="0311FD08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379C1E" w14:textId="6424DC1E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6CFB4B" w14:textId="751D5E4A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F168A0" w14:textId="02B7233D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47B00B" w14:textId="46CF936E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981BF" w14:textId="2457CC9D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13337A8" w14:textId="575171DC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0.2919708</w:t>
            </w:r>
          </w:p>
        </w:tc>
      </w:tr>
      <w:tr w:rsidR="00156E5C" w:rsidRPr="00655E61" w14:paraId="2B751E6A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B24172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76D4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6747" w14:textId="471C81E7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D479" w14:textId="2BB05A01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2351" w14:textId="27799F19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898E" w14:textId="7FD94789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F018" w14:textId="4D9A6195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8497" w14:textId="369E7310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4D5A" w14:textId="77B0EFCC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4DE3" w14:textId="59EC4DC8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CF49" w14:textId="5970E86B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0AD8" w14:textId="5B9126E3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ECD2" w14:textId="6A8DC062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DA6E" w14:textId="5B1A5B59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72E4" w14:textId="1D2F46D1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41A993A" w14:textId="39BC7F77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0.2919708</w:t>
            </w:r>
          </w:p>
        </w:tc>
      </w:tr>
      <w:tr w:rsidR="00156E5C" w:rsidRPr="00655E61" w14:paraId="6B2A0B3E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55EF46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8FE23" w14:textId="46FE3C2A" w:rsidR="00156E5C" w:rsidRPr="00EC4F8D" w:rsidRDefault="00156E5C" w:rsidP="00156E5C">
            <w:pPr>
              <w:pStyle w:val="MDPI42tablebody"/>
            </w:pPr>
            <w:r w:rsidRPr="00EC4F8D">
              <w:t>Reducing uremic toxins production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CA56E8" w14:textId="2256EDCD" w:rsidR="00156E5C" w:rsidRPr="00EC4F8D" w:rsidRDefault="00156E5C" w:rsidP="00156E5C">
            <w:pPr>
              <w:pStyle w:val="MDPI42tablebody"/>
            </w:pPr>
            <w:r w:rsidRPr="00EC4F8D">
              <w:t>3a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50C74" w14:textId="7BEDA371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6B6F84" w14:textId="66A41B50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A20FB2" w14:textId="40B8B03E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40D323" w14:textId="084E0EBF" w:rsidR="00156E5C" w:rsidRPr="00EC4F8D" w:rsidRDefault="00156E5C" w:rsidP="00156E5C">
            <w:pPr>
              <w:pStyle w:val="MDPI42tablebody"/>
            </w:pPr>
            <w:r w:rsidRPr="00EC4F8D"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F0DDC0" w14:textId="35986F28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77E849" w14:textId="33ED2D18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173B0B" w14:textId="2CE7CA36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40FF04" w14:textId="534540F3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843D7B" w14:textId="22D9811F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37696E" w14:textId="0D3B49BF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D48151" w14:textId="3688E2CE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71F0E5" w14:textId="3C71B813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0334D52" w14:textId="71AF966D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0.2919708</w:t>
            </w:r>
          </w:p>
        </w:tc>
      </w:tr>
      <w:tr w:rsidR="00156E5C" w:rsidRPr="00655E61" w14:paraId="53C0DCBA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4EC710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76C14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3A2F1C" w14:textId="28E0BF1D" w:rsidR="00156E5C" w:rsidRPr="00EC4F8D" w:rsidRDefault="00156E5C" w:rsidP="00156E5C">
            <w:pPr>
              <w:pStyle w:val="MDPI42tablebody"/>
            </w:pPr>
            <w:r w:rsidRPr="00EC4F8D">
              <w:t>3b, 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2DF1C2" w14:textId="51107275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A055E0" w14:textId="7F03D1CF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0B4744" w14:textId="5094F433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B9F431" w14:textId="7D69280F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D9B247" w14:textId="4632B7FE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99034C" w14:textId="22C95E85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20223E" w14:textId="223BE697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CEA818" w14:textId="6F09F343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139F6D" w14:textId="6BC64B52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D7D212" w14:textId="31447DE7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A2BC3B" w14:textId="2B9EDD29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1BE60B" w14:textId="08974A5C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3552031" w14:textId="2F0C6472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0.2919708</w:t>
            </w:r>
          </w:p>
        </w:tc>
      </w:tr>
      <w:tr w:rsidR="00156E5C" w:rsidRPr="00655E61" w14:paraId="7F11F167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81490B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CF2F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3404" w14:textId="6E66ED7B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02D55" w14:textId="7DB18BA1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F258" w14:textId="1F469ABF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DE7E" w14:textId="72AB6395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52AA" w14:textId="34182EEF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1F82" w14:textId="1ECD5E91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94FE" w14:textId="47B1AF0D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BB27" w14:textId="06955F6A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89B4" w14:textId="2B7A293F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A39F" w14:textId="088D1129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CD74" w14:textId="26D7F902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8195" w14:textId="46789486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EB94" w14:textId="1AE6A782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16C33F5" w14:textId="1DB4DD00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0.2919708</w:t>
            </w:r>
          </w:p>
        </w:tc>
      </w:tr>
      <w:tr w:rsidR="00156E5C" w:rsidRPr="00655E61" w14:paraId="31953745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16EE1B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95548" w14:textId="44761D98" w:rsidR="00156E5C" w:rsidRPr="00EC4F8D" w:rsidRDefault="00156E5C" w:rsidP="00156E5C">
            <w:pPr>
              <w:pStyle w:val="MDPI42tablebody"/>
            </w:pPr>
            <w:r w:rsidRPr="00EC4F8D">
              <w:t>Delaying CKD progression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096BF8" w14:textId="025A2DA9" w:rsidR="00156E5C" w:rsidRPr="00EC4F8D" w:rsidRDefault="00156E5C" w:rsidP="00156E5C">
            <w:pPr>
              <w:pStyle w:val="MDPI42tablebody"/>
            </w:pPr>
            <w:r w:rsidRPr="00EC4F8D">
              <w:t>3a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7FE780" w14:textId="58964CEA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E1149C" w14:textId="19118068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E068EE" w14:textId="4F77E6A1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265E83" w14:textId="45D787F4" w:rsidR="00156E5C" w:rsidRPr="00EC4F8D" w:rsidRDefault="00156E5C" w:rsidP="00156E5C">
            <w:pPr>
              <w:pStyle w:val="MDPI42tablebody"/>
            </w:pPr>
            <w:r w:rsidRPr="00EC4F8D"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047838" w14:textId="788770D5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84D1C2" w14:textId="7F00895F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700260" w14:textId="52A2F43A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18034E" w14:textId="50803281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43867F" w14:textId="611E6C1B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8BBB0E" w14:textId="67264191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941148" w14:textId="41AE37E2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67C11C" w14:textId="53A2BBA2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D6833BA" w14:textId="25050A39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0.2919708</w:t>
            </w:r>
          </w:p>
        </w:tc>
      </w:tr>
      <w:tr w:rsidR="00156E5C" w:rsidRPr="00655E61" w14:paraId="2127F582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B771AE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0D0D7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A89D87" w14:textId="150241B0" w:rsidR="00156E5C" w:rsidRPr="00EC4F8D" w:rsidRDefault="00156E5C" w:rsidP="00156E5C">
            <w:pPr>
              <w:pStyle w:val="MDPI42tablebody"/>
            </w:pPr>
            <w:r w:rsidRPr="00EC4F8D">
              <w:t>3b, 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AFFA37" w14:textId="129EBF07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1EF656" w14:textId="6F132AF5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DCF95D" w14:textId="4D63FAC7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574080" w14:textId="0F989537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522E90" w14:textId="6BA10830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D12FC4" w14:textId="1BC415E5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2249CC" w14:textId="4C88C0CA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75D78D" w14:textId="3558F3FA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DAF7CB" w14:textId="30949B8F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60E9BB" w14:textId="50207957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F3939C" w14:textId="08DBE7E2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729812" w14:textId="775B8471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A40C08E" w14:textId="0CF4DDDD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0.2919708</w:t>
            </w:r>
          </w:p>
        </w:tc>
      </w:tr>
      <w:tr w:rsidR="00156E5C" w:rsidRPr="00655E61" w14:paraId="13B935A4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3465DE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4B99B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65D8" w14:textId="434B99E3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CF6F1" w14:textId="465B73FA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75D6" w14:textId="3D7D27D8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5701" w14:textId="056E6423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870D" w14:textId="77043DF2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AE59" w14:textId="78C965B2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881E" w14:textId="614F565F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9D11" w14:textId="3BB16C54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A1E3" w14:textId="2095A8FC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8676" w14:textId="2880968D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4697" w14:textId="681C723E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F415" w14:textId="26579841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B2AE" w14:textId="0978C664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4588A2A" w14:textId="795F9675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0.2919708</w:t>
            </w:r>
          </w:p>
        </w:tc>
      </w:tr>
      <w:tr w:rsidR="00156E5C" w:rsidRPr="00655E61" w14:paraId="5A762964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AA02A6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4926A" w14:textId="021EC0CB" w:rsidR="00156E5C" w:rsidRPr="00EC4F8D" w:rsidRDefault="00156E5C" w:rsidP="00156E5C">
            <w:pPr>
              <w:pStyle w:val="MDPI42tablebody"/>
            </w:pPr>
            <w:r w:rsidRPr="00EC4F8D">
              <w:t>Reducing the risk of MACE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E1CCF0" w14:textId="70D6D40E" w:rsidR="00156E5C" w:rsidRPr="00EC4F8D" w:rsidRDefault="00156E5C" w:rsidP="00156E5C">
            <w:pPr>
              <w:pStyle w:val="MDPI42tablebody"/>
            </w:pPr>
            <w:r w:rsidRPr="00EC4F8D">
              <w:t>3a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800AA0" w14:textId="7C9212A6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246423" w14:textId="0AE25AED" w:rsidR="00156E5C" w:rsidRPr="00EC4F8D" w:rsidRDefault="00156E5C" w:rsidP="00156E5C">
            <w:pPr>
              <w:pStyle w:val="MDPI42tablebody"/>
            </w:pPr>
            <w:r w:rsidRPr="00EC4F8D">
              <w:t>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22352F" w14:textId="28C6E9E0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5F14D5" w14:textId="7206FD8E" w:rsidR="00156E5C" w:rsidRPr="00EC4F8D" w:rsidRDefault="00156E5C" w:rsidP="00156E5C">
            <w:pPr>
              <w:pStyle w:val="MDPI42tablebody"/>
            </w:pPr>
            <w:r w:rsidRPr="00EC4F8D"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AEFF89" w14:textId="113A1FDC" w:rsidR="00156E5C" w:rsidRPr="00EC4F8D" w:rsidRDefault="00156E5C" w:rsidP="00156E5C">
            <w:pPr>
              <w:pStyle w:val="MDPI42tablebody"/>
            </w:pPr>
            <w:r w:rsidRPr="00EC4F8D">
              <w:t>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8DF3C0" w14:textId="7DE4E45B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CCE370" w14:textId="5119620E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3E45F5" w14:textId="55D39B9C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0EB507" w14:textId="3205986C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438C1C" w14:textId="1BB53E87" w:rsidR="00156E5C" w:rsidRPr="00EC4F8D" w:rsidRDefault="00156E5C" w:rsidP="00156E5C">
            <w:pPr>
              <w:pStyle w:val="MDPI42tablebody"/>
            </w:pPr>
            <w:r w:rsidRPr="00EC4F8D">
              <w:t>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62DB5A" w14:textId="132C8BF9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85C29F" w14:textId="2F029B83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lang w:eastAsia="es-MX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18806B6" w14:textId="1214B215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lang w:eastAsia="es-MX"/>
              </w:rPr>
              <w:t>1.70212766</w:t>
            </w:r>
          </w:p>
        </w:tc>
      </w:tr>
      <w:tr w:rsidR="00156E5C" w:rsidRPr="00655E61" w14:paraId="4D31EB7D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42651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B0AB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AC4F49" w14:textId="0F23FE38" w:rsidR="00156E5C" w:rsidRPr="00EC4F8D" w:rsidRDefault="00156E5C" w:rsidP="00156E5C">
            <w:pPr>
              <w:pStyle w:val="MDPI42tablebody"/>
            </w:pPr>
            <w:r w:rsidRPr="00EC4F8D">
              <w:t>3b, 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6A8214" w14:textId="72DC5BB8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0D1BF3" w14:textId="0AB79696" w:rsidR="00156E5C" w:rsidRPr="00EC4F8D" w:rsidRDefault="00156E5C" w:rsidP="00156E5C">
            <w:pPr>
              <w:pStyle w:val="MDPI42tablebody"/>
            </w:pPr>
            <w:r w:rsidRPr="00EC4F8D">
              <w:t>3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F5F539" w14:textId="4018ABF8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CD4B2B" w14:textId="0D8A1AC5" w:rsidR="00156E5C" w:rsidRPr="00EC4F8D" w:rsidRDefault="00156E5C" w:rsidP="00156E5C">
            <w:pPr>
              <w:pStyle w:val="MDPI42tablebody"/>
            </w:pPr>
            <w:r w:rsidRPr="00EC4F8D">
              <w:t>4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C9AB0E" w14:textId="0631AA99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B40A6F" w14:textId="3A6A5772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010FB3" w14:textId="1CA97C2B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C43BE4" w14:textId="2D0D499A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3A6907" w14:textId="71CD5376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DC0B27" w14:textId="6D07D0BF" w:rsidR="00156E5C" w:rsidRPr="00EC4F8D" w:rsidRDefault="00156E5C" w:rsidP="00156E5C">
            <w:pPr>
              <w:pStyle w:val="MDPI42tablebody"/>
            </w:pPr>
            <w:r w:rsidRPr="00EC4F8D">
              <w:t>6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A4E0AA" w14:textId="5FE02B64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4B993A" w14:textId="35ED8CD8" w:rsidR="00156E5C" w:rsidRPr="00EC4F8D" w:rsidRDefault="00156E5C" w:rsidP="00156E5C">
            <w:pPr>
              <w:pStyle w:val="MDPI42tablebody"/>
              <w:rPr>
                <w:lang w:eastAsia="es-MX"/>
              </w:rPr>
            </w:pPr>
            <w:r w:rsidRPr="00EC4F8D">
              <w:rPr>
                <w:lang w:eastAsia="es-MX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041F3C8" w14:textId="75411B6C" w:rsidR="00156E5C" w:rsidRPr="00EC4F8D" w:rsidRDefault="00156E5C" w:rsidP="00156E5C">
            <w:pPr>
              <w:pStyle w:val="MDPI42tablebody"/>
              <w:rPr>
                <w:lang w:eastAsia="es-MX"/>
              </w:rPr>
            </w:pPr>
            <w:r w:rsidRPr="00EC4F8D">
              <w:rPr>
                <w:lang w:eastAsia="es-MX"/>
              </w:rPr>
              <w:t>1.03896104</w:t>
            </w:r>
          </w:p>
        </w:tc>
      </w:tr>
      <w:tr w:rsidR="00156E5C" w:rsidRPr="00655E61" w14:paraId="4C0A49A7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8A5F4C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95E4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16E8" w14:textId="41B87159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89C45" w14:textId="5BE12977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E2AD" w14:textId="680094AB" w:rsidR="00156E5C" w:rsidRPr="00EC4F8D" w:rsidRDefault="00156E5C" w:rsidP="00156E5C">
            <w:pPr>
              <w:pStyle w:val="MDPI42tablebody"/>
            </w:pPr>
            <w:r w:rsidRPr="00EC4F8D">
              <w:t>3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D7FF" w14:textId="7954472C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209C" w14:textId="313B6822" w:rsidR="00156E5C" w:rsidRPr="00EC4F8D" w:rsidRDefault="00156E5C" w:rsidP="00156E5C">
            <w:pPr>
              <w:pStyle w:val="MDPI42tablebody"/>
            </w:pPr>
            <w:r w:rsidRPr="00EC4F8D">
              <w:t>4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EBBE" w14:textId="4F16B1A6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C798" w14:textId="34AA0A37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D775" w14:textId="7A56C2CF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50B0" w14:textId="6D7C6F70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37B8" w14:textId="59CC1FC9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6822" w14:textId="06EC44DB" w:rsidR="00156E5C" w:rsidRPr="00EC4F8D" w:rsidRDefault="00156E5C" w:rsidP="00156E5C">
            <w:pPr>
              <w:pStyle w:val="MDPI42tablebody"/>
            </w:pPr>
            <w:r w:rsidRPr="00EC4F8D">
              <w:t>6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B578" w14:textId="311A2913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A39F" w14:textId="53A69B7D" w:rsidR="00156E5C" w:rsidRPr="00EC4F8D" w:rsidRDefault="00156E5C" w:rsidP="00156E5C">
            <w:pPr>
              <w:pStyle w:val="MDPI42tablebody"/>
              <w:rPr>
                <w:lang w:eastAsia="es-MX"/>
              </w:rPr>
            </w:pPr>
            <w:r w:rsidRPr="00EC4F8D">
              <w:rPr>
                <w:lang w:eastAsia="es-MX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EA0DB50" w14:textId="39A7DF3B" w:rsidR="00156E5C" w:rsidRPr="00EC4F8D" w:rsidRDefault="00156E5C" w:rsidP="00156E5C">
            <w:pPr>
              <w:pStyle w:val="MDPI42tablebody"/>
              <w:rPr>
                <w:lang w:eastAsia="es-MX"/>
              </w:rPr>
            </w:pPr>
            <w:r w:rsidRPr="00EC4F8D">
              <w:rPr>
                <w:lang w:eastAsia="es-MX"/>
              </w:rPr>
              <w:t>1.03896104</w:t>
            </w:r>
          </w:p>
        </w:tc>
      </w:tr>
      <w:tr w:rsidR="00156E5C" w:rsidRPr="00655E61" w14:paraId="477CFF50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287CA8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169F" w14:textId="215B8046" w:rsidR="00156E5C" w:rsidRPr="00EC4F8D" w:rsidRDefault="00156E5C" w:rsidP="00156E5C">
            <w:pPr>
              <w:pStyle w:val="MDPI42tablebody"/>
            </w:pPr>
            <w:r w:rsidRPr="00EC4F8D">
              <w:t>Reducing insulin resistance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C78037" w14:textId="4E54B999" w:rsidR="00156E5C" w:rsidRPr="00EC4F8D" w:rsidRDefault="00156E5C" w:rsidP="00156E5C">
            <w:pPr>
              <w:pStyle w:val="MDPI42tablebody"/>
            </w:pPr>
            <w:r w:rsidRPr="00EC4F8D">
              <w:t>3a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8EAF7F" w14:textId="2360F6F4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EF7C18" w14:textId="59EEB659" w:rsidR="00156E5C" w:rsidRPr="00EC4F8D" w:rsidRDefault="00156E5C" w:rsidP="00156E5C">
            <w:pPr>
              <w:pStyle w:val="MDPI42tablebody"/>
            </w:pPr>
            <w:r w:rsidRPr="00EC4F8D">
              <w:t>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788034" w14:textId="35D647A7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DB42C7" w14:textId="7887AAE8" w:rsidR="00156E5C" w:rsidRPr="00EC4F8D" w:rsidRDefault="00156E5C" w:rsidP="00156E5C">
            <w:pPr>
              <w:pStyle w:val="MDPI42tablebody"/>
            </w:pPr>
            <w:r w:rsidRPr="00EC4F8D"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9D97C0" w14:textId="07B46CF0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D350DA" w14:textId="2FC3E0F8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1AC90" w14:textId="089A6343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D5E354" w14:textId="25DEBAA9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7F179C" w14:textId="6CABBD82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B98C84" w14:textId="13921572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50A3C7" w14:textId="664D7B92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804D9" w14:textId="458A82FB" w:rsidR="00156E5C" w:rsidRPr="00EC4F8D" w:rsidRDefault="00156E5C" w:rsidP="00156E5C">
            <w:pPr>
              <w:pStyle w:val="MDPI42tablebody"/>
              <w:rPr>
                <w:lang w:eastAsia="es-MX"/>
              </w:rPr>
            </w:pPr>
            <w:r w:rsidRPr="00EC4F8D">
              <w:rPr>
                <w:lang w:eastAsia="es-MX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7CEE6E7" w14:textId="6DCFA315" w:rsidR="00156E5C" w:rsidRPr="00EC4F8D" w:rsidRDefault="00156E5C" w:rsidP="00156E5C">
            <w:pPr>
              <w:pStyle w:val="MDPI42tablebody"/>
              <w:rPr>
                <w:lang w:eastAsia="es-MX"/>
              </w:rPr>
            </w:pPr>
            <w:r w:rsidRPr="00EC4F8D">
              <w:rPr>
                <w:lang w:eastAsia="es-MX"/>
              </w:rPr>
              <w:t>1.55844156</w:t>
            </w:r>
          </w:p>
        </w:tc>
      </w:tr>
      <w:tr w:rsidR="00156E5C" w:rsidRPr="00655E61" w14:paraId="0B6F4303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28618D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33DFC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DDA544" w14:textId="466A89B4" w:rsidR="00156E5C" w:rsidRPr="00EC4F8D" w:rsidRDefault="00156E5C" w:rsidP="00156E5C">
            <w:pPr>
              <w:pStyle w:val="MDPI42tablebody"/>
            </w:pPr>
            <w:r w:rsidRPr="00EC4F8D">
              <w:t>3b, 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1A0ECC" w14:textId="0031A067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B6A251" w14:textId="0AE33303" w:rsidR="00156E5C" w:rsidRPr="00EC4F8D" w:rsidRDefault="00156E5C" w:rsidP="00156E5C">
            <w:pPr>
              <w:pStyle w:val="MDPI42tablebody"/>
            </w:pPr>
            <w:r w:rsidRPr="00EC4F8D">
              <w:t>3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7DE127" w14:textId="4928B848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338C4D" w14:textId="3A32813B" w:rsidR="00156E5C" w:rsidRPr="00EC4F8D" w:rsidRDefault="00156E5C" w:rsidP="00156E5C">
            <w:pPr>
              <w:pStyle w:val="MDPI42tablebody"/>
            </w:pPr>
            <w:r w:rsidRPr="00EC4F8D">
              <w:t>1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9A5EFC" w14:textId="3E94923F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3AAA6F" w14:textId="64BB3E3F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A949B3" w14:textId="7E4FDC09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7D4F03" w14:textId="58B94DB6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D1103" w14:textId="57E7367A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9281A5" w14:textId="5C21CDB8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8483D1" w14:textId="17DDFF29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C1997B" w14:textId="3A929047" w:rsidR="00156E5C" w:rsidRPr="00EC4F8D" w:rsidRDefault="00156E5C" w:rsidP="00156E5C">
            <w:pPr>
              <w:pStyle w:val="MDPI42tablebody"/>
              <w:rPr>
                <w:lang w:eastAsia="es-MX"/>
              </w:rPr>
            </w:pPr>
            <w:r w:rsidRPr="00EC4F8D">
              <w:rPr>
                <w:lang w:eastAsia="es-MX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C29D223" w14:textId="23B5B91B" w:rsidR="00156E5C" w:rsidRPr="00EC4F8D" w:rsidRDefault="00156E5C" w:rsidP="00156E5C">
            <w:pPr>
              <w:pStyle w:val="MDPI42tablebody"/>
              <w:rPr>
                <w:lang w:eastAsia="es-MX"/>
              </w:rPr>
            </w:pPr>
            <w:r w:rsidRPr="00EC4F8D">
              <w:rPr>
                <w:lang w:eastAsia="es-MX"/>
              </w:rPr>
              <w:t>1.55844156</w:t>
            </w:r>
          </w:p>
        </w:tc>
      </w:tr>
      <w:tr w:rsidR="00156E5C" w:rsidRPr="00655E61" w14:paraId="3F8F5630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D768D0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CAD69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5514F" w14:textId="78EA3B1D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D3E6E" w14:textId="4CEAB2E8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F02E" w14:textId="62DE535C" w:rsidR="00156E5C" w:rsidRPr="00EC4F8D" w:rsidRDefault="00156E5C" w:rsidP="00156E5C">
            <w:pPr>
              <w:pStyle w:val="MDPI42tablebody"/>
            </w:pPr>
            <w:r w:rsidRPr="00EC4F8D">
              <w:t>3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F5F8" w14:textId="0630CB8A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FC16" w14:textId="18FD1BD1" w:rsidR="00156E5C" w:rsidRPr="00EC4F8D" w:rsidRDefault="00156E5C" w:rsidP="00156E5C">
            <w:pPr>
              <w:pStyle w:val="MDPI42tablebody"/>
            </w:pPr>
            <w:r w:rsidRPr="00EC4F8D">
              <w:t>1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E5C2" w14:textId="4120DA9F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106D" w14:textId="246FDA5C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1458" w14:textId="7218B1AB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396D" w14:textId="3864DA71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30D" w14:textId="101CFB7E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F54B" w14:textId="42E8CD77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013C" w14:textId="781F2D03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1D1D" w14:textId="5F0EC3AC" w:rsidR="00156E5C" w:rsidRPr="00EC4F8D" w:rsidRDefault="00156E5C" w:rsidP="00156E5C">
            <w:pPr>
              <w:pStyle w:val="MDPI42tablebody"/>
              <w:rPr>
                <w:lang w:eastAsia="es-MX"/>
              </w:rPr>
            </w:pPr>
            <w:r w:rsidRPr="00EC4F8D">
              <w:rPr>
                <w:lang w:eastAsia="es-MX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E578B7F" w14:textId="547599CA" w:rsidR="00156E5C" w:rsidRPr="00EC4F8D" w:rsidRDefault="00156E5C" w:rsidP="00156E5C">
            <w:pPr>
              <w:pStyle w:val="MDPI42tablebody"/>
              <w:rPr>
                <w:lang w:eastAsia="es-MX"/>
              </w:rPr>
            </w:pPr>
            <w:r w:rsidRPr="00EC4F8D">
              <w:rPr>
                <w:lang w:eastAsia="es-MX"/>
              </w:rPr>
              <w:t>1.55844156</w:t>
            </w:r>
          </w:p>
        </w:tc>
      </w:tr>
      <w:tr w:rsidR="00156E5C" w:rsidRPr="00655E61" w14:paraId="34F577FC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9C43D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2E7A" w14:textId="4808C01C" w:rsidR="00156E5C" w:rsidRPr="00EC4F8D" w:rsidRDefault="00156E5C" w:rsidP="00156E5C">
            <w:pPr>
              <w:pStyle w:val="MDPI42tablebody"/>
            </w:pPr>
            <w:r w:rsidRPr="00EC4F8D">
              <w:t>Reducing the risk of dyslipidemia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45E1C0" w14:textId="12BEC98B" w:rsidR="00156E5C" w:rsidRPr="00EC4F8D" w:rsidRDefault="00156E5C" w:rsidP="00156E5C">
            <w:pPr>
              <w:pStyle w:val="MDPI42tablebody"/>
            </w:pPr>
            <w:r w:rsidRPr="00EC4F8D">
              <w:t>3a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F25E17" w14:textId="3C468508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105BF2" w14:textId="786A4BD6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A40040" w14:textId="20EC38F8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AA469B" w14:textId="21524F0C" w:rsidR="00156E5C" w:rsidRPr="00EC4F8D" w:rsidRDefault="00156E5C" w:rsidP="00156E5C">
            <w:pPr>
              <w:pStyle w:val="MDPI42tablebody"/>
            </w:pPr>
            <w:r w:rsidRPr="00EC4F8D"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638803" w14:textId="6DAF47BD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65AB57" w14:textId="78600954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6AF0B0" w14:textId="1752DC78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A05FBC" w14:textId="60E0B24C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859A4B" w14:textId="2724EB1F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7D17C5" w14:textId="4E5CD21D" w:rsidR="00156E5C" w:rsidRPr="00EC4F8D" w:rsidRDefault="00156E5C" w:rsidP="00156E5C">
            <w:pPr>
              <w:pStyle w:val="MDPI42tablebody"/>
            </w:pPr>
            <w:r w:rsidRPr="00EC4F8D">
              <w:t>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05C951" w14:textId="59F571CF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08FFB8" w14:textId="381BF2C8" w:rsidR="00156E5C" w:rsidRPr="00EC4F8D" w:rsidRDefault="00156E5C" w:rsidP="00156E5C">
            <w:pPr>
              <w:pStyle w:val="MDPI42tablebody"/>
              <w:rPr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E4700C5" w14:textId="233DC1AB" w:rsidR="00156E5C" w:rsidRPr="00EC4F8D" w:rsidRDefault="00156E5C" w:rsidP="00156E5C">
            <w:pPr>
              <w:pStyle w:val="MDPI42tablebody"/>
              <w:rPr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0.49180328</w:t>
            </w:r>
          </w:p>
        </w:tc>
      </w:tr>
      <w:tr w:rsidR="00156E5C" w:rsidRPr="00655E61" w14:paraId="7A3AC471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28E186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0786C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F87731" w14:textId="3B8F16D1" w:rsidR="00156E5C" w:rsidRPr="00EC4F8D" w:rsidRDefault="00156E5C" w:rsidP="00156E5C">
            <w:pPr>
              <w:pStyle w:val="MDPI42tablebody"/>
            </w:pPr>
            <w:r w:rsidRPr="00EC4F8D">
              <w:t>3b, 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015B5F" w14:textId="7B6B1BD3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1B0F19" w14:textId="57176DEE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1F05C8" w14:textId="38E11C1A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2D7903" w14:textId="2EFFE6B7" w:rsidR="00156E5C" w:rsidRPr="00EC4F8D" w:rsidRDefault="00156E5C" w:rsidP="00156E5C">
            <w:pPr>
              <w:pStyle w:val="MDPI42tablebody"/>
            </w:pPr>
            <w:r w:rsidRPr="00EC4F8D">
              <w:t>1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883A24" w14:textId="2A42C915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2B2695" w14:textId="5F28F2DC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74021D" w14:textId="40F9BFA8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81E02A" w14:textId="483A72C9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8165A1" w14:textId="0552724C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249812" w14:textId="46F788F4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EAC86C" w14:textId="214DCD16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17C7EE" w14:textId="40C193AB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95DB021" w14:textId="5D4AD652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0.2919708</w:t>
            </w:r>
          </w:p>
        </w:tc>
      </w:tr>
      <w:tr w:rsidR="00156E5C" w:rsidRPr="00655E61" w14:paraId="15B88E62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DE6D93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6ABB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68F6" w14:textId="643AF002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AE2F" w14:textId="44167596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34FE" w14:textId="2CA9D4CF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A7C0" w14:textId="0A55D076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426C" w14:textId="192AE861" w:rsidR="00156E5C" w:rsidRPr="00EC4F8D" w:rsidRDefault="00156E5C" w:rsidP="00156E5C">
            <w:pPr>
              <w:pStyle w:val="MDPI42tablebody"/>
            </w:pPr>
            <w:r w:rsidRPr="00EC4F8D">
              <w:t>1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02A0" w14:textId="1E219CD8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825B" w14:textId="0A8AC883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8273" w14:textId="093B0C5B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41C1" w14:textId="3955AC77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8100" w14:textId="26C62DEB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A874" w14:textId="1BDC5E4D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409D" w14:textId="701A5FD9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6BAE" w14:textId="3EDC0AA8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6819EDE" w14:textId="1A91AE91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0.2919708</w:t>
            </w:r>
          </w:p>
        </w:tc>
      </w:tr>
      <w:tr w:rsidR="00156E5C" w:rsidRPr="00655E61" w14:paraId="59C9931D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328A0F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72E79" w14:textId="251DAB95" w:rsidR="00156E5C" w:rsidRPr="00EC4F8D" w:rsidRDefault="00156E5C" w:rsidP="00156E5C">
            <w:pPr>
              <w:pStyle w:val="MDPI42tablebody"/>
            </w:pPr>
            <w:r w:rsidRPr="00EC4F8D">
              <w:t>Adjunct therapy of dyslipidemia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ECDAC" w14:textId="7E4C4A1E" w:rsidR="00156E5C" w:rsidRPr="00EC4F8D" w:rsidRDefault="00156E5C" w:rsidP="00156E5C">
            <w:pPr>
              <w:pStyle w:val="MDPI42tablebody"/>
            </w:pPr>
            <w:r w:rsidRPr="00EC4F8D">
              <w:t>3a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5500C0" w14:textId="4FC45CAE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0A813F" w14:textId="3B245BBF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D09E7" w14:textId="7CE094BC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41CFB7" w14:textId="4EB6F525" w:rsidR="00156E5C" w:rsidRPr="00EC4F8D" w:rsidRDefault="00156E5C" w:rsidP="00156E5C">
            <w:pPr>
              <w:pStyle w:val="MDPI42tablebody"/>
            </w:pPr>
            <w:r w:rsidRPr="00EC4F8D"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CA6F6E" w14:textId="5BE7683A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21A188" w14:textId="57966677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3EBEB1" w14:textId="3FE5C490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264F83" w14:textId="6CB2A047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C52BCE" w14:textId="1BBBA713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2E6829" w14:textId="0905514F" w:rsidR="00156E5C" w:rsidRPr="00EC4F8D" w:rsidRDefault="00156E5C" w:rsidP="00156E5C">
            <w:pPr>
              <w:pStyle w:val="MDPI42tablebody"/>
            </w:pPr>
            <w:r w:rsidRPr="00EC4F8D">
              <w:t>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5EBD11" w14:textId="2C0CE92A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881CA7" w14:textId="0659C335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8C00696" w14:textId="3CA27EA7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0.49180328</w:t>
            </w:r>
          </w:p>
        </w:tc>
      </w:tr>
      <w:tr w:rsidR="00156E5C" w:rsidRPr="00655E61" w14:paraId="63F3E17D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B86FB4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28DB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061295" w14:textId="1E1E686E" w:rsidR="00156E5C" w:rsidRPr="00EC4F8D" w:rsidRDefault="00156E5C" w:rsidP="00156E5C">
            <w:pPr>
              <w:pStyle w:val="MDPI42tablebody"/>
            </w:pPr>
            <w:r w:rsidRPr="00EC4F8D">
              <w:t>3b, 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039A5F" w14:textId="0F990CA5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4609DA" w14:textId="7D86D0C2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F4B3C9" w14:textId="380392DF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1D35A" w14:textId="7C263A2B" w:rsidR="00156E5C" w:rsidRPr="00EC4F8D" w:rsidRDefault="00156E5C" w:rsidP="00156E5C">
            <w:pPr>
              <w:pStyle w:val="MDPI42tablebody"/>
            </w:pPr>
            <w:r w:rsidRPr="00EC4F8D">
              <w:t>1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35F96A" w14:textId="6192768F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AE3505" w14:textId="4ADB3E5D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34CEAA" w14:textId="57F45DA2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E94566" w14:textId="54B9069D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181445" w14:textId="593F8B0D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CEA070" w14:textId="75C65FA4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EDCED0" w14:textId="56500253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23F182" w14:textId="56760BC8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2F4C9F0" w14:textId="09AEEB80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0.2919708</w:t>
            </w:r>
          </w:p>
        </w:tc>
      </w:tr>
      <w:tr w:rsidR="00156E5C" w:rsidRPr="00655E61" w14:paraId="47D3A604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AE0871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6C831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E46D" w14:textId="1D94C9E9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27A0" w14:textId="7012BD0B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130C" w14:textId="19EB4131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78BD" w14:textId="7130A161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F281" w14:textId="71AC095C" w:rsidR="00156E5C" w:rsidRPr="00EC4F8D" w:rsidRDefault="00156E5C" w:rsidP="00156E5C">
            <w:pPr>
              <w:pStyle w:val="MDPI42tablebody"/>
            </w:pPr>
            <w:r w:rsidRPr="00EC4F8D">
              <w:t>1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24D8" w14:textId="6FF009D4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2E1C" w14:textId="66B5EA26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D87D" w14:textId="6BE48F71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17F8" w14:textId="3A5FC183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2F6F" w14:textId="068F81F4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5A7D" w14:textId="4A792C6E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4ADA" w14:textId="25AA5A0B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44B7" w14:textId="134D28EC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7C4112C" w14:textId="12279FCF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0.2919708</w:t>
            </w:r>
          </w:p>
        </w:tc>
      </w:tr>
      <w:tr w:rsidR="00156E5C" w:rsidRPr="00655E61" w14:paraId="75A99D79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619E4D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C911" w14:textId="070B3295" w:rsidR="00156E5C" w:rsidRPr="00EC4F8D" w:rsidRDefault="00156E5C" w:rsidP="00156E5C">
            <w:pPr>
              <w:pStyle w:val="MDPI42tablebody"/>
            </w:pPr>
            <w:r w:rsidRPr="00EC4F8D">
              <w:t>Reducing gastrointestinal symptoms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E84387" w14:textId="53A028E9" w:rsidR="00156E5C" w:rsidRPr="00EC4F8D" w:rsidRDefault="00156E5C" w:rsidP="00156E5C">
            <w:pPr>
              <w:pStyle w:val="MDPI42tablebody"/>
            </w:pPr>
            <w:r w:rsidRPr="00EC4F8D">
              <w:t>3a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36E48" w14:textId="424E67FB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5A8AA3" w14:textId="54F7F341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8557D1" w14:textId="473BF41B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86ED80" w14:textId="6210946F" w:rsidR="00156E5C" w:rsidRPr="00EC4F8D" w:rsidRDefault="00156E5C" w:rsidP="00156E5C">
            <w:pPr>
              <w:pStyle w:val="MDPI42tablebody"/>
            </w:pPr>
            <w:r w:rsidRPr="00EC4F8D"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523C04" w14:textId="311B645B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D52A3D" w14:textId="02E5BE78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C23642" w14:textId="42C8B90A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8627C" w14:textId="296F9E5C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D70717" w14:textId="3A1B0537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37C13D" w14:textId="39A3E7FF" w:rsidR="00156E5C" w:rsidRPr="00EC4F8D" w:rsidRDefault="00156E5C" w:rsidP="00156E5C">
            <w:pPr>
              <w:pStyle w:val="MDPI42tablebody"/>
            </w:pPr>
            <w:r w:rsidRPr="00EC4F8D">
              <w:t>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FD30BA" w14:textId="6007F362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433B2A" w14:textId="2C10D6F6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lang w:eastAsia="es-MX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A41B42A" w14:textId="1D136579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lang w:eastAsia="es-MX"/>
              </w:rPr>
              <w:t>1.55844156</w:t>
            </w:r>
          </w:p>
        </w:tc>
      </w:tr>
      <w:tr w:rsidR="00156E5C" w:rsidRPr="00655E61" w14:paraId="3EDE12AB" w14:textId="77777777" w:rsidTr="003E77AA">
        <w:trPr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09106E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3BFA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1D4F0" w14:textId="687EEFE1" w:rsidR="00156E5C" w:rsidRPr="00EC4F8D" w:rsidRDefault="00156E5C" w:rsidP="00156E5C">
            <w:pPr>
              <w:pStyle w:val="MDPI42tablebody"/>
            </w:pPr>
            <w:r w:rsidRPr="00EC4F8D">
              <w:t>3b, 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42E369" w14:textId="68C568B2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1B2675" w14:textId="784E6C52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9F4553" w14:textId="739E8910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334D6F" w14:textId="23FD0DA5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2E4B5A" w14:textId="3E013CE5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0DA618" w14:textId="508A01BF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A9BDDC" w14:textId="5971CD15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E58446" w14:textId="7DD59084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106C16" w14:textId="05161BC2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0F6F17" w14:textId="3C338212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25C328" w14:textId="1F11C6E8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BCD4D5" w14:textId="08086802" w:rsidR="00156E5C" w:rsidRPr="00EC4F8D" w:rsidRDefault="00156E5C" w:rsidP="00156E5C">
            <w:pPr>
              <w:pStyle w:val="MDPI42tablebody"/>
              <w:rPr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63DE098" w14:textId="458AD145" w:rsidR="00156E5C" w:rsidRPr="00EC4F8D" w:rsidRDefault="00156E5C" w:rsidP="00156E5C">
            <w:pPr>
              <w:pStyle w:val="MDPI42tablebody"/>
              <w:rPr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0.2919708</w:t>
            </w:r>
          </w:p>
        </w:tc>
      </w:tr>
      <w:tr w:rsidR="00156E5C" w:rsidRPr="00655E61" w14:paraId="736943BD" w14:textId="77777777" w:rsidTr="003E77AA">
        <w:trPr>
          <w:jc w:val="center"/>
        </w:trPr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359DF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AA44" w14:textId="77777777" w:rsidR="00156E5C" w:rsidRPr="00EC4F8D" w:rsidRDefault="00156E5C" w:rsidP="00156E5C">
            <w:pPr>
              <w:pStyle w:val="MDPI42tablebody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958B" w14:textId="285897CE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E118" w14:textId="69C49446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34BA" w14:textId="3579247C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A9B2" w14:textId="037987D6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019C" w14:textId="685CC799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7F63" w14:textId="4A6234E3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B7E7" w14:textId="3493CF6B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08EF" w14:textId="25890561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A7DE" w14:textId="14A014FC" w:rsidR="00156E5C" w:rsidRPr="00EC4F8D" w:rsidRDefault="00156E5C" w:rsidP="00156E5C">
            <w:pPr>
              <w:pStyle w:val="MDPI42tablebody"/>
            </w:pPr>
            <w:r w:rsidRPr="00EC4F8D"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D0FC" w14:textId="5C51CA9B" w:rsidR="00156E5C" w:rsidRPr="00EC4F8D" w:rsidRDefault="00156E5C" w:rsidP="00156E5C">
            <w:pPr>
              <w:pStyle w:val="MDPI42tablebody"/>
            </w:pPr>
            <w:r w:rsidRPr="00EC4F8D"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053A" w14:textId="48D68BF4" w:rsidR="00156E5C" w:rsidRPr="00EC4F8D" w:rsidRDefault="00156E5C" w:rsidP="00156E5C">
            <w:pPr>
              <w:pStyle w:val="MDPI42tablebody"/>
            </w:pPr>
            <w:r w:rsidRPr="00EC4F8D">
              <w:t>5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45F4" w14:textId="69C3DBD7" w:rsidR="00156E5C" w:rsidRPr="00EC4F8D" w:rsidRDefault="00156E5C" w:rsidP="00156E5C">
            <w:pPr>
              <w:pStyle w:val="MDPI42tablebody"/>
            </w:pPr>
            <w:r w:rsidRPr="00EC4F8D"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9136" w14:textId="19D5BCE5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F4489DA" w14:textId="37BC6559" w:rsidR="00156E5C" w:rsidRPr="00EC4F8D" w:rsidRDefault="00156E5C" w:rsidP="00156E5C">
            <w:pPr>
              <w:pStyle w:val="MDPI42tablebody"/>
              <w:rPr>
                <w:b/>
                <w:bCs/>
                <w:lang w:eastAsia="es-MX"/>
              </w:rPr>
            </w:pPr>
            <w:r w:rsidRPr="00EC4F8D">
              <w:rPr>
                <w:b/>
                <w:bCs/>
                <w:lang w:eastAsia="es-MX"/>
              </w:rPr>
              <w:t>0.291970803</w:t>
            </w:r>
            <w:r w:rsidRPr="00EC4F8D">
              <w:rPr>
                <w:sz w:val="16"/>
                <w:szCs w:val="16"/>
                <w:lang w:eastAsia="es-MX"/>
              </w:rPr>
              <w:t> </w:t>
            </w:r>
          </w:p>
        </w:tc>
      </w:tr>
    </w:tbl>
    <w:p w14:paraId="6C75B98F" w14:textId="71144DD2" w:rsidR="000B01FF" w:rsidRPr="00A53835" w:rsidRDefault="000B01FF" w:rsidP="000B01FF">
      <w:r w:rsidRPr="00A53835">
        <w:t>The table shows all scenarios, which were grouped in “chapters”. Consensus was reached when DI &lt; 1 (in bold). Ratings were considered “appropriate” when median ≥ 7 (in bold when DI &lt; 1).</w:t>
      </w:r>
      <w:r>
        <w:t xml:space="preserve"> </w:t>
      </w:r>
      <w:r w:rsidRPr="00BB7FAF">
        <w:t>Abbreviations:</w:t>
      </w:r>
      <w:r w:rsidRPr="00A53835">
        <w:t xml:space="preserve"> </w:t>
      </w:r>
      <w:r w:rsidRPr="000941EB">
        <w:rPr>
          <w:i/>
          <w:iCs/>
        </w:rPr>
        <w:t>ACEi</w:t>
      </w:r>
      <w:r w:rsidRPr="00A53835">
        <w:t xml:space="preserve"> = angiotensin-converting enzyme inhibitors; </w:t>
      </w:r>
      <w:r w:rsidRPr="000941EB">
        <w:rPr>
          <w:i/>
          <w:iCs/>
        </w:rPr>
        <w:t>ARB</w:t>
      </w:r>
      <w:r w:rsidRPr="00A53835">
        <w:t xml:space="preserve"> = angiotensin II receptor blockers; </w:t>
      </w:r>
      <w:r w:rsidRPr="000941EB">
        <w:rPr>
          <w:i/>
          <w:iCs/>
        </w:rPr>
        <w:t>ARNi</w:t>
      </w:r>
      <w:r w:rsidRPr="00A53835">
        <w:t xml:space="preserve"> = angiotensin receptor neprilysin inhibitors; </w:t>
      </w:r>
      <w:r w:rsidRPr="000941EB">
        <w:rPr>
          <w:i/>
          <w:iCs/>
        </w:rPr>
        <w:t>CKD</w:t>
      </w:r>
      <w:r w:rsidRPr="00A53835">
        <w:t xml:space="preserve"> = chronic kidney disease; </w:t>
      </w:r>
      <w:r w:rsidRPr="000941EB">
        <w:rPr>
          <w:i/>
          <w:iCs/>
        </w:rPr>
        <w:t>CKD-MBD</w:t>
      </w:r>
      <w:r w:rsidRPr="00A53835">
        <w:t xml:space="preserve"> = chronic kidney disease mineral bone disorder; </w:t>
      </w:r>
      <w:r w:rsidRPr="000941EB">
        <w:rPr>
          <w:i/>
          <w:iCs/>
        </w:rPr>
        <w:t>GLP-1 RA</w:t>
      </w:r>
      <w:r w:rsidRPr="00A53835">
        <w:t xml:space="preserve"> = glucagon-like peptide 1 receptor agonists; </w:t>
      </w:r>
      <w:r w:rsidRPr="000941EB">
        <w:rPr>
          <w:i/>
          <w:iCs/>
        </w:rPr>
        <w:t>KA</w:t>
      </w:r>
      <w:r w:rsidRPr="00A53835">
        <w:t xml:space="preserve"> = ketonanalogues of amino acids; </w:t>
      </w:r>
      <w:r w:rsidRPr="000941EB">
        <w:rPr>
          <w:i/>
          <w:iCs/>
        </w:rPr>
        <w:t>KRT</w:t>
      </w:r>
      <w:r w:rsidRPr="00A53835">
        <w:t xml:space="preserve"> = kidney replacement therapy; </w:t>
      </w:r>
      <w:r w:rsidRPr="000941EB">
        <w:rPr>
          <w:i/>
          <w:iCs/>
        </w:rPr>
        <w:t>MACE</w:t>
      </w:r>
      <w:r w:rsidRPr="00A53835">
        <w:t xml:space="preserve"> = major adverse cardiovascular events; </w:t>
      </w:r>
      <w:r w:rsidRPr="000941EB">
        <w:rPr>
          <w:i/>
          <w:iCs/>
        </w:rPr>
        <w:t>PEW</w:t>
      </w:r>
      <w:r w:rsidRPr="00A53835">
        <w:t xml:space="preserve"> = protein-energy wasting; </w:t>
      </w:r>
      <w:r w:rsidRPr="000941EB">
        <w:rPr>
          <w:i/>
          <w:iCs/>
        </w:rPr>
        <w:t>SGLT2i</w:t>
      </w:r>
      <w:r w:rsidRPr="00A53835">
        <w:t xml:space="preserve"> = sodium glucose co-transporter type 2 inhibitors.</w:t>
      </w:r>
    </w:p>
    <w:p w14:paraId="19F67D79" w14:textId="463EA611" w:rsidR="00A91F87" w:rsidRDefault="00A91F87" w:rsidP="00A91F87">
      <w:pPr>
        <w:pStyle w:val="MDPI43tablefooter"/>
      </w:pPr>
    </w:p>
    <w:p w14:paraId="37F3A436" w14:textId="77777777" w:rsidR="00B62CF7" w:rsidRDefault="00B62CF7"/>
    <w:sectPr w:rsidR="00B62CF7" w:rsidSect="00992F7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1761D" w14:textId="77777777" w:rsidR="0088184F" w:rsidRDefault="0088184F" w:rsidP="00156E5C">
      <w:pPr>
        <w:spacing w:line="240" w:lineRule="auto"/>
      </w:pPr>
      <w:r>
        <w:separator/>
      </w:r>
    </w:p>
  </w:endnote>
  <w:endnote w:type="continuationSeparator" w:id="0">
    <w:p w14:paraId="16947051" w14:textId="77777777" w:rsidR="0088184F" w:rsidRDefault="0088184F" w:rsidP="00156E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C9050" w14:textId="77777777" w:rsidR="0088184F" w:rsidRDefault="0088184F" w:rsidP="00156E5C">
      <w:pPr>
        <w:spacing w:line="240" w:lineRule="auto"/>
      </w:pPr>
      <w:r>
        <w:separator/>
      </w:r>
    </w:p>
  </w:footnote>
  <w:footnote w:type="continuationSeparator" w:id="0">
    <w:p w14:paraId="6CB9E674" w14:textId="77777777" w:rsidR="0088184F" w:rsidRDefault="0088184F" w:rsidP="00156E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F87"/>
    <w:rsid w:val="00036458"/>
    <w:rsid w:val="000B01FF"/>
    <w:rsid w:val="00110876"/>
    <w:rsid w:val="00131F82"/>
    <w:rsid w:val="00156E5C"/>
    <w:rsid w:val="00260BB5"/>
    <w:rsid w:val="002D371C"/>
    <w:rsid w:val="002D6284"/>
    <w:rsid w:val="003102F0"/>
    <w:rsid w:val="003E77AA"/>
    <w:rsid w:val="00565CDA"/>
    <w:rsid w:val="006F6C76"/>
    <w:rsid w:val="0088184F"/>
    <w:rsid w:val="00897C15"/>
    <w:rsid w:val="008E54F9"/>
    <w:rsid w:val="009133BF"/>
    <w:rsid w:val="00992F73"/>
    <w:rsid w:val="00A744A1"/>
    <w:rsid w:val="00A91F87"/>
    <w:rsid w:val="00B62CF7"/>
    <w:rsid w:val="00B74635"/>
    <w:rsid w:val="00D441C9"/>
    <w:rsid w:val="00D90078"/>
    <w:rsid w:val="00EC361C"/>
    <w:rsid w:val="00EC4F8D"/>
    <w:rsid w:val="00F0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BD504"/>
  <w15:chartTrackingRefBased/>
  <w15:docId w15:val="{857B35E7-4CDB-4BB7-BFD3-2DF81AC9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F87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kern w:val="0"/>
      <w:sz w:val="20"/>
      <w:szCs w:val="20"/>
      <w:lang w:val="en-US" w:eastAsia="zh-CN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91F87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40"/>
      <w:szCs w:val="40"/>
      <w:lang w:val="es-MX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91F87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32"/>
      <w:szCs w:val="32"/>
      <w:lang w:val="es-MX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91F87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noProof w:val="0"/>
      <w:color w:val="0F4761" w:themeColor="accent1" w:themeShade="BF"/>
      <w:kern w:val="2"/>
      <w:sz w:val="28"/>
      <w:szCs w:val="28"/>
      <w:lang w:val="es-MX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91F87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noProof w:val="0"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91F87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noProof w:val="0"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91F87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noProof w:val="0"/>
      <w:color w:val="595959" w:themeColor="text1" w:themeTint="A6"/>
      <w:kern w:val="2"/>
      <w:sz w:val="22"/>
      <w:szCs w:val="22"/>
      <w:lang w:val="es-MX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91F87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noProof w:val="0"/>
      <w:color w:val="595959" w:themeColor="text1" w:themeTint="A6"/>
      <w:kern w:val="2"/>
      <w:sz w:val="22"/>
      <w:szCs w:val="22"/>
      <w:lang w:val="es-MX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91F87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noProof w:val="0"/>
      <w:color w:val="272727" w:themeColor="text1" w:themeTint="D8"/>
      <w:kern w:val="2"/>
      <w:sz w:val="22"/>
      <w:szCs w:val="22"/>
      <w:lang w:val="es-MX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91F87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noProof w:val="0"/>
      <w:color w:val="272727" w:themeColor="text1" w:themeTint="D8"/>
      <w:kern w:val="2"/>
      <w:sz w:val="22"/>
      <w:szCs w:val="22"/>
      <w:lang w:val="es-MX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91F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91F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91F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91F8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91F8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91F8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91F8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91F8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91F8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91F87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noProof w:val="0"/>
      <w:color w:val="auto"/>
      <w:spacing w:val="-10"/>
      <w:kern w:val="28"/>
      <w:sz w:val="56"/>
      <w:szCs w:val="56"/>
      <w:lang w:val="es-MX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A91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91F87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noProof w:val="0"/>
      <w:color w:val="595959" w:themeColor="text1" w:themeTint="A6"/>
      <w:spacing w:val="15"/>
      <w:kern w:val="2"/>
      <w:sz w:val="28"/>
      <w:szCs w:val="28"/>
      <w:lang w:val="es-MX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A91F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91F8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noProof w:val="0"/>
      <w:color w:val="404040" w:themeColor="text1" w:themeTint="BF"/>
      <w:kern w:val="2"/>
      <w:sz w:val="22"/>
      <w:szCs w:val="22"/>
      <w:lang w:val="es-MX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A91F8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91F87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noProof w:val="0"/>
      <w:color w:val="auto"/>
      <w:kern w:val="2"/>
      <w:sz w:val="22"/>
      <w:szCs w:val="22"/>
      <w:lang w:val="es-MX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A91F8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91F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noProof w:val="0"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91F8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91F87"/>
    <w:rPr>
      <w:b/>
      <w:bCs/>
      <w:smallCaps/>
      <w:color w:val="0F4761" w:themeColor="accent1" w:themeShade="BF"/>
      <w:spacing w:val="5"/>
    </w:rPr>
  </w:style>
  <w:style w:type="paragraph" w:customStyle="1" w:styleId="MDPI41tablecaption">
    <w:name w:val="MDPI_4.1_table_caption"/>
    <w:qFormat/>
    <w:rsid w:val="00A91F87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kern w:val="0"/>
      <w:sz w:val="18"/>
      <w:lang w:val="en-US" w:eastAsia="de-DE" w:bidi="en-US"/>
      <w14:ligatures w14:val="none"/>
    </w:rPr>
  </w:style>
  <w:style w:type="paragraph" w:customStyle="1" w:styleId="MDPI42tablebody">
    <w:name w:val="MDPI_4.2_table_body"/>
    <w:qFormat/>
    <w:rsid w:val="00A91F87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val="en-US" w:eastAsia="de-DE" w:bidi="en-US"/>
      <w14:ligatures w14:val="none"/>
    </w:rPr>
  </w:style>
  <w:style w:type="paragraph" w:customStyle="1" w:styleId="MDPI43tablefooter">
    <w:name w:val="MDPI_4.3_table_footer"/>
    <w:next w:val="Normal"/>
    <w:qFormat/>
    <w:rsid w:val="00A91F87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Cordia New"/>
      <w:color w:val="000000"/>
      <w:kern w:val="0"/>
      <w:sz w:val="18"/>
      <w:lang w:val="en-US" w:eastAsia="de-DE" w:bidi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156E5C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6E5C"/>
    <w:rPr>
      <w:rFonts w:ascii="Palatino Linotype" w:eastAsia="SimSun" w:hAnsi="Palatino Linotype" w:cs="Times New Roman"/>
      <w:noProof/>
      <w:color w:val="000000"/>
      <w:kern w:val="0"/>
      <w:sz w:val="20"/>
      <w:szCs w:val="20"/>
      <w:lang w:val="en-US" w:eastAsia="zh-CN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56E5C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6E5C"/>
    <w:rPr>
      <w:rFonts w:ascii="Palatino Linotype" w:eastAsia="SimSun" w:hAnsi="Palatino Linotype" w:cs="Times New Roman"/>
      <w:noProof/>
      <w:color w:val="000000"/>
      <w:kern w:val="0"/>
      <w:sz w:val="20"/>
      <w:szCs w:val="20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1022</Words>
  <Characters>5625</Characters>
  <Application>Microsoft Office Word</Application>
  <DocSecurity>0</DocSecurity>
  <Lines>46</Lines>
  <Paragraphs>13</Paragraphs>
  <ScaleCrop>false</ScaleCrop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Ramirez</dc:creator>
  <cp:keywords/>
  <dc:description/>
  <cp:lastModifiedBy>Edgar Ramirez</cp:lastModifiedBy>
  <cp:revision>20</cp:revision>
  <dcterms:created xsi:type="dcterms:W3CDTF">2024-08-08T20:32:00Z</dcterms:created>
  <dcterms:modified xsi:type="dcterms:W3CDTF">2024-08-08T21:04:00Z</dcterms:modified>
</cp:coreProperties>
</file>