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8023" w14:textId="77777777" w:rsidR="00E13D96" w:rsidRDefault="00E13D96" w:rsidP="00E13D96">
      <w:r>
        <w:t xml:space="preserve">Supplementary Figures </w:t>
      </w:r>
    </w:p>
    <w:p w14:paraId="11C4860D" w14:textId="77777777" w:rsidR="00E13D96" w:rsidRDefault="00E13D96" w:rsidP="00E13D96"/>
    <w:p w14:paraId="3B575134" w14:textId="77777777" w:rsidR="00E13D96" w:rsidRDefault="00E13D96" w:rsidP="00E13D9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002DF6">
        <w:rPr>
          <w:b/>
          <w:bCs/>
        </w:rPr>
        <w:t>Sequence of primers used for RT-qPCR</w:t>
      </w:r>
    </w:p>
    <w:p w14:paraId="03353BDE" w14:textId="2C4678A9" w:rsidR="00E13D96" w:rsidRPr="00002DF6" w:rsidRDefault="00E13D96" w:rsidP="00E13D96">
      <w:pPr>
        <w:pStyle w:val="ListParagraph"/>
        <w:rPr>
          <w:b/>
          <w:bCs/>
        </w:rPr>
      </w:pPr>
      <w:r>
        <w:rPr>
          <w:i/>
          <w:iCs/>
        </w:rPr>
        <w:t>*House Keeping Gene</w:t>
      </w:r>
    </w:p>
    <w:p w14:paraId="1FD2FF60" w14:textId="77777777" w:rsidR="00E13D96" w:rsidRDefault="00E13D96" w:rsidP="00E13D9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8"/>
        <w:gridCol w:w="1917"/>
        <w:gridCol w:w="4201"/>
      </w:tblGrid>
      <w:tr w:rsidR="00E13D96" w:rsidRPr="00B15813" w14:paraId="4CB9E809" w14:textId="77777777" w:rsidTr="00F45B20"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BC449" w14:textId="77777777" w:rsidR="00E13D96" w:rsidRPr="00B15813" w:rsidRDefault="00E13D96" w:rsidP="00F45B20">
            <w:pPr>
              <w:pStyle w:val="ListParagraph"/>
              <w:ind w:left="0"/>
              <w:rPr>
                <w:b/>
                <w:bCs/>
              </w:rPr>
            </w:pPr>
            <w:r w:rsidRPr="00B15813">
              <w:rPr>
                <w:b/>
                <w:bCs/>
              </w:rPr>
              <w:t>Gene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6307B" w14:textId="77777777" w:rsidR="00E13D96" w:rsidRPr="00B15813" w:rsidRDefault="00E13D96" w:rsidP="00F45B20">
            <w:pPr>
              <w:pStyle w:val="ListParagraph"/>
              <w:ind w:left="0" w:right="105"/>
              <w:jc w:val="center"/>
              <w:rPr>
                <w:b/>
                <w:bCs/>
              </w:rPr>
            </w:pPr>
            <w:r w:rsidRPr="00B15813">
              <w:rPr>
                <w:b/>
                <w:bCs/>
              </w:rPr>
              <w:t>Primer type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EEA94" w14:textId="77777777" w:rsidR="00E13D96" w:rsidRPr="00B15813" w:rsidRDefault="00E13D96" w:rsidP="00F45B20">
            <w:pPr>
              <w:pStyle w:val="ListParagraph"/>
              <w:ind w:left="0"/>
              <w:rPr>
                <w:b/>
                <w:bCs/>
              </w:rPr>
            </w:pPr>
            <w:r w:rsidRPr="00B15813">
              <w:rPr>
                <w:b/>
                <w:bCs/>
              </w:rPr>
              <w:t>Sequence (5’ - 3’)</w:t>
            </w:r>
          </w:p>
        </w:tc>
      </w:tr>
      <w:tr w:rsidR="00E13D96" w14:paraId="0D7A9DEF" w14:textId="77777777" w:rsidTr="00F45B20"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78AEC" w14:textId="471C6838" w:rsidR="00E13D96" w:rsidRDefault="00E13D96" w:rsidP="00F45B20">
            <w:pPr>
              <w:pStyle w:val="ListParagraph"/>
              <w:ind w:left="0"/>
            </w:pPr>
            <w:r>
              <w:t>Beta-Actin</w:t>
            </w:r>
            <w:r>
              <w:t>*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9378F" w14:textId="77777777" w:rsidR="00E13D96" w:rsidRDefault="00E13D96" w:rsidP="00F45B20">
            <w:pPr>
              <w:pStyle w:val="ListParagraph"/>
              <w:ind w:left="0" w:right="105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528CA" w14:textId="77777777" w:rsidR="00E13D96" w:rsidRDefault="00E13D96" w:rsidP="00F45B20">
            <w:pPr>
              <w:pStyle w:val="ListParagraph"/>
              <w:ind w:left="0"/>
              <w:jc w:val="right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</w:p>
        </w:tc>
      </w:tr>
      <w:tr w:rsidR="00E13D96" w14:paraId="2076717B" w14:textId="77777777" w:rsidTr="00F45B20">
        <w:trPr>
          <w:trHeight w:val="7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409976B" w14:textId="007C5A96" w:rsidR="00E13D96" w:rsidRPr="00B15813" w:rsidRDefault="00E13D96" w:rsidP="00E13D96">
            <w:pPr>
              <w:pStyle w:val="ListParagraph"/>
              <w:ind w:left="0"/>
              <w:rPr>
                <w:i/>
                <w:i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F02A32F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533B2E92" w14:textId="77777777" w:rsidR="00E13D96" w:rsidRDefault="00E13D96" w:rsidP="00F45B20">
            <w:pPr>
              <w:pStyle w:val="ListParagraph"/>
              <w:ind w:left="0"/>
              <w:jc w:val="center"/>
            </w:pPr>
            <w:r>
              <w:t>CTGTCCCTGTATGCCTCTG</w:t>
            </w:r>
          </w:p>
        </w:tc>
      </w:tr>
      <w:tr w:rsidR="00E13D96" w14:paraId="221A9837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AEC385F" w14:textId="77777777" w:rsidR="00E13D96" w:rsidRPr="00B15813" w:rsidRDefault="00E13D96" w:rsidP="00F45B20">
            <w:pPr>
              <w:pStyle w:val="ListParagraph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33B99A9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082B9B1" w14:textId="77777777" w:rsidR="00E13D96" w:rsidRDefault="00E13D96" w:rsidP="00F45B20">
            <w:pPr>
              <w:pStyle w:val="ListParagraph"/>
              <w:ind w:left="0"/>
              <w:jc w:val="center"/>
            </w:pPr>
            <w:r>
              <w:t>ATGTCACGCACGATTTCC</w:t>
            </w:r>
          </w:p>
        </w:tc>
      </w:tr>
      <w:tr w:rsidR="00E13D96" w14:paraId="5051CAF5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14E3272" w14:textId="77777777" w:rsidR="00E13D96" w:rsidRDefault="00E13D96" w:rsidP="00F45B20">
            <w:pPr>
              <w:pStyle w:val="ListParagraph"/>
              <w:ind w:left="0"/>
            </w:pPr>
            <w:r>
              <w:t>IL-10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FF22FA8" w14:textId="77777777" w:rsidR="00E13D96" w:rsidRDefault="00E13D96" w:rsidP="00F45B20">
            <w:pPr>
              <w:pStyle w:val="ListParagraph"/>
              <w:ind w:left="0" w:right="105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691B1DC4" w14:textId="77777777" w:rsidR="00E13D96" w:rsidRDefault="00E13D96" w:rsidP="00F45B20">
            <w:pPr>
              <w:pStyle w:val="ListParagraph"/>
              <w:ind w:left="0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</w:p>
        </w:tc>
      </w:tr>
      <w:tr w:rsidR="00E13D96" w14:paraId="7BCA4396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CE40247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2383F81" w14:textId="77777777" w:rsidR="00E13D96" w:rsidRDefault="00E13D96" w:rsidP="00F45B20">
            <w:pPr>
              <w:pStyle w:val="ListParagraph"/>
              <w:ind w:left="0" w:right="105"/>
              <w:jc w:val="center"/>
              <w:rPr>
                <w:color w:val="000000"/>
                <w:shd w:val="clear" w:color="auto" w:fill="FFFFFF"/>
              </w:rPr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42E8E5F2" w14:textId="77777777" w:rsidR="00E13D96" w:rsidRDefault="00E13D96" w:rsidP="00F45B20">
            <w:pPr>
              <w:pStyle w:val="ListParagraph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AAGGCAGTGGAGCAGGTGAA</w:t>
            </w:r>
          </w:p>
        </w:tc>
      </w:tr>
      <w:tr w:rsidR="00E13D96" w14:paraId="7FB51588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98FDE0F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F46B5FF" w14:textId="77777777" w:rsidR="00E13D96" w:rsidRDefault="00E13D96" w:rsidP="00F45B20">
            <w:pPr>
              <w:pStyle w:val="ListParagraph"/>
              <w:ind w:left="0" w:right="105"/>
              <w:jc w:val="center"/>
              <w:rPr>
                <w:color w:val="000000"/>
                <w:shd w:val="clear" w:color="auto" w:fill="FFFFFF"/>
              </w:rPr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16C0DB98" w14:textId="77777777" w:rsidR="00E13D96" w:rsidRDefault="00E13D96" w:rsidP="00F45B20">
            <w:pPr>
              <w:pStyle w:val="ListParagraph"/>
              <w:ind w:left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CCAGCAGACTCAATACACAC</w:t>
            </w:r>
          </w:p>
        </w:tc>
      </w:tr>
      <w:tr w:rsidR="00E13D96" w14:paraId="108CC353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107EEE7" w14:textId="77777777" w:rsidR="00E13D96" w:rsidRDefault="00E13D96" w:rsidP="00F45B20">
            <w:pPr>
              <w:pStyle w:val="ListParagraph"/>
              <w:ind w:left="0"/>
            </w:pPr>
            <w:r>
              <w:t>TLR-2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864EE5C" w14:textId="77777777" w:rsidR="00E13D96" w:rsidRDefault="00E13D96" w:rsidP="00F45B20">
            <w:pPr>
              <w:pStyle w:val="ListParagraph"/>
              <w:ind w:left="0" w:right="105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2318FC1E" w14:textId="77777777" w:rsidR="00E13D96" w:rsidRDefault="00E13D96" w:rsidP="00F45B20">
            <w:pPr>
              <w:pStyle w:val="ListParagraph"/>
              <w:ind w:left="0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</w:p>
        </w:tc>
      </w:tr>
      <w:tr w:rsidR="00E13D96" w14:paraId="754BF86D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32DF204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4AA3309" w14:textId="77777777" w:rsidR="00E13D96" w:rsidRPr="00A060A4" w:rsidRDefault="00E13D96" w:rsidP="00F45B20">
            <w:pPr>
              <w:pStyle w:val="ListParagraph"/>
              <w:ind w:left="0" w:right="105"/>
              <w:jc w:val="center"/>
              <w:rPr>
                <w:highlight w:val="yellow"/>
              </w:rPr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6074A0DC" w14:textId="77777777" w:rsidR="00E13D96" w:rsidRDefault="00E13D96" w:rsidP="00F45B20">
            <w:pPr>
              <w:pStyle w:val="ListParagraph"/>
              <w:ind w:left="0"/>
              <w:jc w:val="center"/>
            </w:pPr>
            <w:r w:rsidRPr="00B15813">
              <w:t>CTGAAGCTGTTGCGTTACAT</w:t>
            </w:r>
          </w:p>
        </w:tc>
      </w:tr>
      <w:tr w:rsidR="00E13D96" w14:paraId="0FAE4D81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E866C00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5EA2654" w14:textId="77777777" w:rsidR="00E13D96" w:rsidRPr="00A060A4" w:rsidRDefault="00E13D96" w:rsidP="00F45B20">
            <w:pPr>
              <w:pStyle w:val="ListParagraph"/>
              <w:ind w:left="0" w:right="105"/>
              <w:jc w:val="center"/>
              <w:rPr>
                <w:highlight w:val="yellow"/>
              </w:rPr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02CD0E68" w14:textId="77777777" w:rsidR="00E13D96" w:rsidRDefault="00E13D96" w:rsidP="00F45B20">
            <w:pPr>
              <w:pStyle w:val="ListParagraph"/>
              <w:ind w:left="0"/>
              <w:jc w:val="center"/>
            </w:pPr>
            <w:r>
              <w:t>ACTACGTCTGACTCCGAGGG</w:t>
            </w:r>
          </w:p>
        </w:tc>
      </w:tr>
      <w:tr w:rsidR="00E13D96" w14:paraId="6ACD3B8F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CDFF74D" w14:textId="77777777" w:rsidR="00E13D96" w:rsidRDefault="00E13D96" w:rsidP="00F45B20">
            <w:pPr>
              <w:pStyle w:val="ListParagraph"/>
              <w:ind w:left="0"/>
            </w:pPr>
            <w:r>
              <w:t>TLR-4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71F209D" w14:textId="77777777" w:rsidR="00E13D96" w:rsidRDefault="00E13D96" w:rsidP="00F45B20">
            <w:pPr>
              <w:pStyle w:val="ListParagraph"/>
              <w:ind w:left="0" w:right="105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7032E021" w14:textId="77777777" w:rsidR="00E13D96" w:rsidRDefault="00E13D96" w:rsidP="00F45B20">
            <w:pPr>
              <w:pStyle w:val="ListParagraph"/>
              <w:ind w:left="0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</w:p>
        </w:tc>
      </w:tr>
      <w:tr w:rsidR="00E13D96" w14:paraId="047AC85D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E72DA9A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739374F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690BCB15" w14:textId="77777777" w:rsidR="00E13D96" w:rsidRDefault="00E13D96" w:rsidP="00F45B20">
            <w:pPr>
              <w:pStyle w:val="ListParagraph"/>
              <w:ind w:left="0"/>
              <w:jc w:val="center"/>
            </w:pPr>
            <w:r>
              <w:t>TTCAGAGCCGTTGGTGTATC</w:t>
            </w:r>
          </w:p>
        </w:tc>
      </w:tr>
      <w:tr w:rsidR="00E13D96" w14:paraId="611E033E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5654231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8A94AA9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21A20EC9" w14:textId="77777777" w:rsidR="00E13D96" w:rsidRDefault="00E13D96" w:rsidP="00F45B20">
            <w:pPr>
              <w:pStyle w:val="ListParagraph"/>
              <w:ind w:left="0"/>
              <w:jc w:val="center"/>
            </w:pPr>
            <w:r>
              <w:t>CCCATTCCAGGTAGGTGTTT</w:t>
            </w:r>
          </w:p>
        </w:tc>
      </w:tr>
      <w:tr w:rsidR="00E13D96" w14:paraId="67F68E1C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76F53A3" w14:textId="77777777" w:rsidR="00E13D96" w:rsidRDefault="00E13D96" w:rsidP="00F45B20">
            <w:pPr>
              <w:pStyle w:val="ListParagraph"/>
              <w:ind w:left="0"/>
            </w:pPr>
            <w:r>
              <w:t>TNF-</w:t>
            </w:r>
            <w:r>
              <w:rPr>
                <w:rFonts w:cstheme="minorHAnsi"/>
              </w:rPr>
              <w:t>α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4E8868E" w14:textId="77777777" w:rsidR="00E13D96" w:rsidRDefault="00E13D96" w:rsidP="00F45B20">
            <w:pPr>
              <w:pStyle w:val="ListParagraph"/>
              <w:ind w:left="0" w:right="105"/>
              <w:jc w:val="center"/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477ED678" w14:textId="77777777" w:rsidR="00E13D96" w:rsidRDefault="00E13D96" w:rsidP="00F45B20">
            <w:pPr>
              <w:pStyle w:val="ListParagraph"/>
              <w:ind w:left="0"/>
              <w:jc w:val="center"/>
            </w:pPr>
          </w:p>
        </w:tc>
      </w:tr>
      <w:tr w:rsidR="00E13D96" w14:paraId="6CBE59DC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8B6C42D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690E3CB" w14:textId="77777777" w:rsidR="00E13D96" w:rsidRDefault="00E13D96" w:rsidP="00F45B20">
            <w:pPr>
              <w:pStyle w:val="ListParagraph"/>
              <w:ind w:left="0" w:right="105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4F7F9685" w14:textId="77777777" w:rsidR="00E13D96" w:rsidRPr="00601A7C" w:rsidRDefault="00E13D96" w:rsidP="00F45B20">
            <w:pPr>
              <w:pStyle w:val="ListParagraph"/>
              <w:ind w:left="0"/>
              <w:jc w:val="center"/>
            </w:pPr>
            <w:r w:rsidRPr="00601A7C">
              <w:t>CACCACGCTCTTCTGTCTACTG</w:t>
            </w:r>
          </w:p>
        </w:tc>
      </w:tr>
      <w:tr w:rsidR="00E13D96" w14:paraId="4C69594A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D8A3C30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B33F39A" w14:textId="77777777" w:rsidR="00E13D96" w:rsidRDefault="00E13D96" w:rsidP="00F45B20">
            <w:pPr>
              <w:pStyle w:val="ListParagraph"/>
              <w:ind w:left="0" w:right="105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3151F95" w14:textId="77777777" w:rsidR="00E13D96" w:rsidRPr="00601A7C" w:rsidRDefault="00E13D96" w:rsidP="00F45B20">
            <w:pPr>
              <w:pStyle w:val="ListParagraph"/>
              <w:ind w:left="0"/>
              <w:jc w:val="center"/>
            </w:pPr>
            <w:r w:rsidRPr="00601A7C">
              <w:t>TGAGAAGATGATCTGAGTGTGA</w:t>
            </w:r>
          </w:p>
        </w:tc>
      </w:tr>
      <w:tr w:rsidR="00E13D96" w14:paraId="1B538411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09354A3" w14:textId="77777777" w:rsidR="00E13D96" w:rsidRDefault="00E13D96" w:rsidP="00F45B20">
            <w:pPr>
              <w:pStyle w:val="ListParagraph"/>
              <w:ind w:left="0"/>
            </w:pPr>
            <w:r>
              <w:t>IL-1</w:t>
            </w:r>
            <w:r>
              <w:rPr>
                <w:rFonts w:cstheme="minorHAnsi"/>
              </w:rPr>
              <w:t>β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2F22A225" w14:textId="77777777" w:rsidR="00E13D96" w:rsidRDefault="00E13D96" w:rsidP="00F45B20">
            <w:pPr>
              <w:pStyle w:val="ListParagraph"/>
              <w:ind w:left="0" w:right="105"/>
              <w:jc w:val="center"/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5EB3305F" w14:textId="77777777" w:rsidR="00E13D96" w:rsidRPr="00E03176" w:rsidRDefault="00E13D96" w:rsidP="00F45B20">
            <w:pPr>
              <w:pStyle w:val="ListParagraph"/>
              <w:ind w:left="0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</w:p>
        </w:tc>
      </w:tr>
      <w:tr w:rsidR="00E13D96" w14:paraId="6A529364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DFE5059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05D4DCF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267ED232" w14:textId="77777777" w:rsidR="00E13D96" w:rsidRPr="00E03176" w:rsidRDefault="00E13D96" w:rsidP="00F45B20">
            <w:pPr>
              <w:pStyle w:val="ListParagraph"/>
              <w:ind w:left="0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  <w:r>
              <w:t>CAGGATGAGGACATGAGCACC</w:t>
            </w:r>
          </w:p>
        </w:tc>
      </w:tr>
      <w:tr w:rsidR="00E13D96" w14:paraId="791AAB4C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CED4B40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366CD3FB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080D163C" w14:textId="77777777" w:rsidR="00E13D96" w:rsidRPr="00E03176" w:rsidRDefault="00E13D96" w:rsidP="00F45B20">
            <w:pPr>
              <w:pStyle w:val="ListParagraph"/>
              <w:ind w:left="0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  <w:r>
              <w:t>CTCTGCAGACTCAAACTCCAC</w:t>
            </w:r>
          </w:p>
        </w:tc>
      </w:tr>
      <w:tr w:rsidR="00E13D96" w14:paraId="665C642E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F2A88F6" w14:textId="77777777" w:rsidR="00E13D96" w:rsidRDefault="00E13D96" w:rsidP="00F45B20">
            <w:pPr>
              <w:pStyle w:val="ListParagraph"/>
              <w:ind w:left="0"/>
            </w:pPr>
            <w:r>
              <w:t>IL-6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DD4ECB4" w14:textId="77777777" w:rsidR="00E13D96" w:rsidRDefault="00E13D96" w:rsidP="00F45B20">
            <w:pPr>
              <w:pStyle w:val="ListParagraph"/>
              <w:ind w:left="0" w:right="105"/>
              <w:jc w:val="center"/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1C899D18" w14:textId="77777777" w:rsidR="00E13D96" w:rsidRPr="00E03176" w:rsidRDefault="00E13D96" w:rsidP="00F45B20">
            <w:pPr>
              <w:pStyle w:val="ListParagraph"/>
              <w:ind w:left="0"/>
              <w:jc w:val="center"/>
              <w:rPr>
                <w:rFonts w:ascii="Times" w:hAnsi="Times"/>
                <w:color w:val="222222"/>
                <w:sz w:val="17"/>
                <w:szCs w:val="17"/>
                <w:shd w:val="clear" w:color="auto" w:fill="FFFFFF"/>
              </w:rPr>
            </w:pPr>
          </w:p>
        </w:tc>
      </w:tr>
      <w:tr w:rsidR="00E13D96" w14:paraId="74E547D1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17C16FA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08A1544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1C5E9E22" w14:textId="77777777" w:rsidR="00E13D96" w:rsidRDefault="00E13D96" w:rsidP="00F45B20">
            <w:pPr>
              <w:pStyle w:val="ListParagraph"/>
              <w:ind w:left="0"/>
              <w:jc w:val="center"/>
            </w:pPr>
            <w:r w:rsidRPr="00EB230E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AGTTGCCTTCTTGGGACTGA</w:t>
            </w:r>
          </w:p>
        </w:tc>
      </w:tr>
      <w:tr w:rsidR="00E13D96" w14:paraId="1B886886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B010DBC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2789747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7503830" w14:textId="77777777" w:rsidR="00E13D96" w:rsidRDefault="00E13D96" w:rsidP="00F45B20">
            <w:pPr>
              <w:pStyle w:val="ListParagraph"/>
              <w:ind w:left="0"/>
              <w:jc w:val="center"/>
            </w:pPr>
            <w:r>
              <w:rPr>
                <w:color w:val="000000"/>
              </w:rPr>
              <w:t>TCCACGATTTCCCAGAGAAC</w:t>
            </w:r>
          </w:p>
        </w:tc>
      </w:tr>
      <w:tr w:rsidR="00E13D96" w14:paraId="7EF9D07D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B1EA369" w14:textId="77777777" w:rsidR="00E13D96" w:rsidRDefault="00E13D96" w:rsidP="00F45B20">
            <w:pPr>
              <w:pStyle w:val="ListParagraph"/>
              <w:ind w:left="0"/>
            </w:pPr>
            <w:r>
              <w:t>Claudin-1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16FDEF7" w14:textId="77777777" w:rsidR="00E13D96" w:rsidRDefault="00E13D96" w:rsidP="00F45B20">
            <w:pPr>
              <w:pStyle w:val="ListParagraph"/>
              <w:ind w:left="0" w:right="105"/>
              <w:jc w:val="center"/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7BC9922D" w14:textId="77777777" w:rsidR="00E13D96" w:rsidRDefault="00E13D96" w:rsidP="00F45B20">
            <w:pPr>
              <w:pStyle w:val="ListParagraph"/>
              <w:ind w:left="0"/>
              <w:jc w:val="center"/>
            </w:pPr>
          </w:p>
        </w:tc>
      </w:tr>
      <w:tr w:rsidR="00E13D96" w14:paraId="0A3DAC06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0C04D43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7C60D4EF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29D5CD9C" w14:textId="77777777" w:rsidR="00E13D96" w:rsidRDefault="00E13D96" w:rsidP="00F45B20">
            <w:pPr>
              <w:pStyle w:val="ListParagraph"/>
              <w:ind w:left="0"/>
              <w:jc w:val="center"/>
            </w:pPr>
            <w:r>
              <w:t>AGGTCTGGCGACATTAGTGG</w:t>
            </w:r>
          </w:p>
        </w:tc>
      </w:tr>
      <w:tr w:rsidR="00E13D96" w14:paraId="32FC509F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AFD0731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809D8A9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0CC9C0F6" w14:textId="77777777" w:rsidR="00E13D96" w:rsidRDefault="00E13D96" w:rsidP="00F45B20">
            <w:pPr>
              <w:pStyle w:val="ListParagraph"/>
              <w:ind w:left="0"/>
              <w:jc w:val="center"/>
            </w:pPr>
            <w:r>
              <w:t>CGTGGTGTTGGGTAAGAGGT</w:t>
            </w:r>
          </w:p>
        </w:tc>
      </w:tr>
      <w:tr w:rsidR="00E13D96" w14:paraId="77F6B0EE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4ADA088" w14:textId="77777777" w:rsidR="00E13D96" w:rsidRDefault="00E13D96" w:rsidP="00F45B20">
            <w:pPr>
              <w:pStyle w:val="ListParagraph"/>
              <w:ind w:left="0"/>
            </w:pPr>
            <w:r>
              <w:t>MUC-2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3F440CB" w14:textId="77777777" w:rsidR="00E13D96" w:rsidRDefault="00E13D96" w:rsidP="00F45B20">
            <w:pPr>
              <w:pStyle w:val="ListParagraph"/>
              <w:ind w:left="0" w:right="105"/>
              <w:jc w:val="center"/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2C669F36" w14:textId="77777777" w:rsidR="00E13D96" w:rsidRDefault="00E13D96" w:rsidP="00F45B20">
            <w:pPr>
              <w:pStyle w:val="ListParagraph"/>
              <w:ind w:left="0"/>
              <w:jc w:val="center"/>
            </w:pPr>
          </w:p>
        </w:tc>
      </w:tr>
      <w:tr w:rsidR="00E13D96" w14:paraId="4B3794C4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DEEA441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7202CF3" w14:textId="77777777" w:rsidR="00E13D96" w:rsidRDefault="00E13D96" w:rsidP="00F45B20">
            <w:pPr>
              <w:pStyle w:val="ListParagraph"/>
              <w:ind w:left="0" w:right="105"/>
              <w:jc w:val="center"/>
              <w:rPr>
                <w:color w:val="000000"/>
              </w:rPr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0869503B" w14:textId="77777777" w:rsidR="00E13D96" w:rsidRDefault="00E13D96" w:rsidP="00F45B20">
            <w:pPr>
              <w:pStyle w:val="ListParagraph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AAAACTTTTGACGGCGATGT</w:t>
            </w:r>
          </w:p>
        </w:tc>
      </w:tr>
      <w:tr w:rsidR="00E13D96" w14:paraId="722889A9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E52F8EC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02447C8" w14:textId="77777777" w:rsidR="00E13D96" w:rsidRDefault="00E13D96" w:rsidP="00F45B20">
            <w:pPr>
              <w:pStyle w:val="ListParagraph"/>
              <w:ind w:left="0" w:right="105"/>
              <w:jc w:val="center"/>
              <w:rPr>
                <w:color w:val="000000"/>
              </w:rPr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4AE29986" w14:textId="77777777" w:rsidR="00E13D96" w:rsidRDefault="00E13D96" w:rsidP="00F45B20">
            <w:pPr>
              <w:pStyle w:val="ListParagraph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TTCAGGTGCACAGCAAATTC</w:t>
            </w:r>
          </w:p>
        </w:tc>
      </w:tr>
      <w:tr w:rsidR="00E13D96" w14:paraId="6AF72DAF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8360C63" w14:textId="77777777" w:rsidR="00E13D96" w:rsidRDefault="00E13D96" w:rsidP="00F45B20">
            <w:pPr>
              <w:pStyle w:val="ListParagraph"/>
              <w:ind w:left="0"/>
            </w:pPr>
            <w:r>
              <w:t>IL-17F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6C85EC55" w14:textId="77777777" w:rsidR="00E13D96" w:rsidRDefault="00E13D96" w:rsidP="00F45B20">
            <w:pPr>
              <w:pStyle w:val="ListParagraph"/>
              <w:ind w:left="0" w:right="105"/>
              <w:jc w:val="center"/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68C865D3" w14:textId="77777777" w:rsidR="00E13D96" w:rsidRDefault="00E13D96" w:rsidP="00F45B20">
            <w:pPr>
              <w:pStyle w:val="ListParagraph"/>
              <w:ind w:left="0"/>
              <w:jc w:val="center"/>
            </w:pPr>
          </w:p>
        </w:tc>
      </w:tr>
      <w:tr w:rsidR="00E13D96" w14:paraId="744AD102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7A09134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5EF50D4" w14:textId="77777777" w:rsidR="00E13D96" w:rsidRPr="00BC497A" w:rsidRDefault="00E13D96" w:rsidP="00F45B20">
            <w:pPr>
              <w:pStyle w:val="ListParagraph"/>
              <w:ind w:left="0" w:right="105"/>
              <w:jc w:val="center"/>
              <w:rPr>
                <w:color w:val="000000"/>
              </w:rPr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58FCC628" w14:textId="77777777" w:rsidR="00E13D96" w:rsidRPr="00BC497A" w:rsidRDefault="00E13D96" w:rsidP="00F45B20">
            <w:pPr>
              <w:pStyle w:val="ListParagraph"/>
              <w:ind w:left="0"/>
              <w:jc w:val="center"/>
              <w:rPr>
                <w:color w:val="000000"/>
              </w:rPr>
            </w:pPr>
            <w:r w:rsidRPr="00BC497A">
              <w:rPr>
                <w:color w:val="000000"/>
              </w:rPr>
              <w:t>CCCATGGGATTACAACATCACTC</w:t>
            </w:r>
          </w:p>
        </w:tc>
      </w:tr>
      <w:tr w:rsidR="00E13D96" w14:paraId="37CAD186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54129D1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FEE2CF0" w14:textId="77777777" w:rsidR="00E13D96" w:rsidRPr="00BC497A" w:rsidRDefault="00E13D96" w:rsidP="00F45B20">
            <w:pPr>
              <w:pStyle w:val="ListParagraph"/>
              <w:ind w:left="0" w:right="105"/>
              <w:jc w:val="center"/>
              <w:rPr>
                <w:color w:val="000000"/>
              </w:rPr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4F3ED053" w14:textId="77777777" w:rsidR="00E13D96" w:rsidRPr="00BC497A" w:rsidRDefault="00E13D96" w:rsidP="00F45B20">
            <w:pPr>
              <w:pStyle w:val="ListParagraph"/>
              <w:ind w:left="0"/>
              <w:jc w:val="center"/>
              <w:rPr>
                <w:color w:val="000000"/>
              </w:rPr>
            </w:pPr>
            <w:r w:rsidRPr="00BC497A">
              <w:rPr>
                <w:color w:val="000000"/>
              </w:rPr>
              <w:t>CACTGGGCCTCAGCGATC</w:t>
            </w:r>
          </w:p>
        </w:tc>
      </w:tr>
      <w:tr w:rsidR="00E13D96" w14:paraId="6C66685E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AD4E58E" w14:textId="77777777" w:rsidR="00E13D96" w:rsidRDefault="00E13D96" w:rsidP="00F45B20">
            <w:pPr>
              <w:pStyle w:val="ListParagraph"/>
              <w:ind w:left="0"/>
            </w:pPr>
            <w:r>
              <w:t>IL-23 (</w:t>
            </w:r>
            <w:r>
              <w:rPr>
                <w:rFonts w:cstheme="minorHAnsi"/>
              </w:rPr>
              <w:t>α sub-unit)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54777DA8" w14:textId="77777777" w:rsidR="00E13D96" w:rsidRDefault="00E13D96" w:rsidP="00F45B20">
            <w:pPr>
              <w:pStyle w:val="ListParagraph"/>
              <w:ind w:left="0" w:right="105"/>
              <w:jc w:val="center"/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071C86A7" w14:textId="77777777" w:rsidR="00E13D96" w:rsidRDefault="00E13D96" w:rsidP="00F45B20">
            <w:pPr>
              <w:pStyle w:val="ListParagraph"/>
              <w:ind w:left="0"/>
              <w:jc w:val="center"/>
            </w:pPr>
          </w:p>
        </w:tc>
      </w:tr>
      <w:tr w:rsidR="00E13D96" w14:paraId="651F27E7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FBEC4BA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448DE0AC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11F0FCCE" w14:textId="77777777" w:rsidR="00E13D96" w:rsidRDefault="00E13D96" w:rsidP="00F45B20">
            <w:pPr>
              <w:pStyle w:val="ListParagraph"/>
              <w:ind w:left="0"/>
              <w:jc w:val="center"/>
            </w:pPr>
            <w:r>
              <w:t>CCTTCTCCGTTCCAAGATCCT</w:t>
            </w:r>
          </w:p>
        </w:tc>
      </w:tr>
      <w:tr w:rsidR="00E13D96" w14:paraId="765CCD1C" w14:textId="77777777" w:rsidTr="00F45B20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74AA42D" w14:textId="77777777" w:rsidR="00E13D96" w:rsidRDefault="00E13D96" w:rsidP="00F45B20">
            <w:pPr>
              <w:pStyle w:val="ListParagraph"/>
              <w:ind w:left="0"/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05895BB2" w14:textId="77777777" w:rsidR="00E13D96" w:rsidRDefault="00E13D96" w:rsidP="00F45B20">
            <w:pPr>
              <w:pStyle w:val="ListParagraph"/>
              <w:ind w:left="0" w:right="105"/>
              <w:jc w:val="center"/>
            </w:pPr>
            <w:r>
              <w:rPr>
                <w:i/>
                <w:iCs/>
              </w:rPr>
              <w:t>Anti-sense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018F6D32" w14:textId="77777777" w:rsidR="00E13D96" w:rsidRDefault="00E13D96" w:rsidP="00F45B20">
            <w:pPr>
              <w:pStyle w:val="ListParagraph"/>
              <w:ind w:left="0"/>
              <w:jc w:val="center"/>
            </w:pPr>
            <w:r>
              <w:t>ACTAAGGGCTCAGTCAGAGTTGCT</w:t>
            </w:r>
          </w:p>
        </w:tc>
      </w:tr>
    </w:tbl>
    <w:p w14:paraId="27ED0981" w14:textId="77777777" w:rsidR="00C8350E" w:rsidRDefault="00C8350E"/>
    <w:sectPr w:rsidR="00C83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59AE"/>
    <w:multiLevelType w:val="hybridMultilevel"/>
    <w:tmpl w:val="614E78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96"/>
    <w:rsid w:val="005F2D0A"/>
    <w:rsid w:val="00C8350E"/>
    <w:rsid w:val="00E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7F9C"/>
  <w15:chartTrackingRefBased/>
  <w15:docId w15:val="{35E6581A-A616-4BD1-B267-CFC4411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96"/>
    <w:pPr>
      <w:ind w:left="720"/>
      <w:contextualSpacing/>
    </w:pPr>
  </w:style>
  <w:style w:type="table" w:styleId="TableGrid">
    <w:name w:val="Table Grid"/>
    <w:basedOn w:val="TableNormal"/>
    <w:uiPriority w:val="39"/>
    <w:rsid w:val="00E1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Horwell</dc:creator>
  <cp:keywords/>
  <dc:description/>
  <cp:lastModifiedBy>Edward Horwell</cp:lastModifiedBy>
  <cp:revision>1</cp:revision>
  <dcterms:created xsi:type="dcterms:W3CDTF">2024-03-15T14:05:00Z</dcterms:created>
  <dcterms:modified xsi:type="dcterms:W3CDTF">2024-03-15T14:07:00Z</dcterms:modified>
</cp:coreProperties>
</file>