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102030" w14:textId="5081318E" w:rsidR="00FD667C" w:rsidRPr="00D2593C" w:rsidRDefault="007C4E62" w:rsidP="007C4E62">
      <w:pPr>
        <w:pStyle w:val="MDPI41tablecaption"/>
        <w:jc w:val="both"/>
        <w:rPr>
          <w:rFonts w:eastAsia="Calibri"/>
        </w:rPr>
      </w:pPr>
      <w:bookmarkStart w:id="0" w:name="_Hlk159355489"/>
      <w:r w:rsidRPr="007C4E62">
        <w:rPr>
          <w:rFonts w:eastAsia="Calibri"/>
          <w:b/>
          <w:bCs/>
        </w:rPr>
        <w:t xml:space="preserve">Table S1. </w:t>
      </w:r>
      <w:r w:rsidR="00FD667C" w:rsidRPr="00D2593C">
        <w:rPr>
          <w:rFonts w:eastAsia="Calibri"/>
        </w:rPr>
        <w:t xml:space="preserve">Scores of the first two axes from principal component analysis (PCA) conducted with leaf functional traits obtained in 2009 and 2018 in three successional stages (early, intermediate and late) </w:t>
      </w:r>
      <w:r w:rsidR="00FD667C" w:rsidRPr="00D2593C">
        <w:t>in</w:t>
      </w:r>
      <w:r w:rsidR="00FD667C" w:rsidRPr="00D2593C">
        <w:rPr>
          <w:rFonts w:eastAsia="Calibri"/>
        </w:rPr>
        <w:t xml:space="preserve"> a Brazilian tropical dry forest. Asterisks indicate significant (P &lt; 0.05) Pearson correlations between leaf functional traits and PCA scores.</w:t>
      </w:r>
    </w:p>
    <w:tbl>
      <w:tblPr>
        <w:tblW w:w="7857" w:type="dxa"/>
        <w:tblInd w:w="2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365"/>
        <w:gridCol w:w="1630"/>
        <w:gridCol w:w="1862"/>
      </w:tblGrid>
      <w:tr w:rsidR="00FD667C" w:rsidRPr="007C4E62" w14:paraId="5434FCD9" w14:textId="77777777" w:rsidTr="007C4E62">
        <w:tc>
          <w:tcPr>
            <w:tcW w:w="2778" w:type="pct"/>
            <w:tcBorders>
              <w:top w:val="single" w:sz="8" w:space="0" w:color="auto"/>
              <w:left w:val="nil"/>
              <w:bottom w:val="nil"/>
              <w:right w:val="nil"/>
            </w:tcBorders>
            <w:shd w:val="clear" w:color="auto" w:fill="auto"/>
            <w:vAlign w:val="center"/>
            <w:hideMark/>
          </w:tcPr>
          <w:p w14:paraId="7F8A3286" w14:textId="420CA074" w:rsidR="00FD667C" w:rsidRPr="007C4E62" w:rsidRDefault="00FD667C" w:rsidP="007C4E62">
            <w:pPr>
              <w:autoSpaceDE w:val="0"/>
              <w:autoSpaceDN w:val="0"/>
              <w:adjustRightInd w:val="0"/>
              <w:snapToGrid w:val="0"/>
              <w:spacing w:line="240" w:lineRule="auto"/>
              <w:jc w:val="center"/>
              <w:rPr>
                <w:rFonts w:eastAsia="Calibri"/>
                <w:noProof w:val="0"/>
                <w:sz w:val="18"/>
              </w:rPr>
            </w:pPr>
            <w:r w:rsidRPr="007C4E62">
              <w:rPr>
                <w:rFonts w:eastAsia="Calibri"/>
                <w:b/>
                <w:iCs/>
                <w:noProof w:val="0"/>
                <w:sz w:val="18"/>
              </w:rPr>
              <w:t>Leaf functional traits</w:t>
            </w:r>
          </w:p>
        </w:tc>
        <w:tc>
          <w:tcPr>
            <w:tcW w:w="2222" w:type="pct"/>
            <w:gridSpan w:val="2"/>
            <w:tcBorders>
              <w:top w:val="single" w:sz="8" w:space="0" w:color="auto"/>
              <w:left w:val="nil"/>
              <w:bottom w:val="nil"/>
              <w:right w:val="nil"/>
            </w:tcBorders>
            <w:shd w:val="clear" w:color="auto" w:fill="auto"/>
            <w:vAlign w:val="center"/>
            <w:hideMark/>
          </w:tcPr>
          <w:p w14:paraId="73C12853" w14:textId="77777777" w:rsidR="00FD667C" w:rsidRPr="007C4E62" w:rsidRDefault="00FD667C" w:rsidP="007C4E62">
            <w:pPr>
              <w:autoSpaceDE w:val="0"/>
              <w:autoSpaceDN w:val="0"/>
              <w:adjustRightInd w:val="0"/>
              <w:snapToGrid w:val="0"/>
              <w:spacing w:line="240" w:lineRule="auto"/>
              <w:jc w:val="center"/>
              <w:rPr>
                <w:rFonts w:eastAsia="Calibri"/>
                <w:b/>
                <w:bCs/>
                <w:noProof w:val="0"/>
                <w:sz w:val="18"/>
              </w:rPr>
            </w:pPr>
            <w:r w:rsidRPr="007C4E62">
              <w:rPr>
                <w:rFonts w:eastAsia="Calibri"/>
                <w:b/>
                <w:bCs/>
                <w:noProof w:val="0"/>
                <w:sz w:val="18"/>
              </w:rPr>
              <w:t>PCA scores</w:t>
            </w:r>
          </w:p>
        </w:tc>
      </w:tr>
      <w:tr w:rsidR="00FD667C" w:rsidRPr="007C4E62" w14:paraId="015E786A" w14:textId="77777777" w:rsidTr="007C4E62">
        <w:tc>
          <w:tcPr>
            <w:tcW w:w="2778" w:type="pct"/>
            <w:tcBorders>
              <w:top w:val="nil"/>
              <w:left w:val="nil"/>
              <w:bottom w:val="single" w:sz="4" w:space="0" w:color="auto"/>
              <w:right w:val="nil"/>
            </w:tcBorders>
            <w:shd w:val="clear" w:color="auto" w:fill="auto"/>
            <w:vAlign w:val="center"/>
            <w:hideMark/>
          </w:tcPr>
          <w:p w14:paraId="0FD5050D" w14:textId="77777777" w:rsidR="00FD667C" w:rsidRPr="007C4E62" w:rsidRDefault="00FD667C" w:rsidP="007C4E62">
            <w:pPr>
              <w:autoSpaceDE w:val="0"/>
              <w:autoSpaceDN w:val="0"/>
              <w:adjustRightInd w:val="0"/>
              <w:snapToGrid w:val="0"/>
              <w:spacing w:line="240" w:lineRule="auto"/>
              <w:jc w:val="center"/>
              <w:rPr>
                <w:rFonts w:eastAsia="Calibri"/>
                <w:b/>
                <w:iCs/>
                <w:noProof w:val="0"/>
                <w:sz w:val="18"/>
              </w:rPr>
            </w:pPr>
          </w:p>
        </w:tc>
        <w:tc>
          <w:tcPr>
            <w:tcW w:w="1037" w:type="pct"/>
            <w:tcBorders>
              <w:top w:val="single" w:sz="4" w:space="0" w:color="auto"/>
              <w:left w:val="nil"/>
              <w:bottom w:val="single" w:sz="4" w:space="0" w:color="auto"/>
              <w:right w:val="nil"/>
            </w:tcBorders>
            <w:shd w:val="clear" w:color="auto" w:fill="auto"/>
            <w:vAlign w:val="center"/>
            <w:hideMark/>
          </w:tcPr>
          <w:p w14:paraId="7A2F6CA1" w14:textId="77777777" w:rsidR="00FD667C" w:rsidRPr="007C4E62" w:rsidRDefault="00FD667C" w:rsidP="007C4E62">
            <w:pPr>
              <w:autoSpaceDE w:val="0"/>
              <w:autoSpaceDN w:val="0"/>
              <w:adjustRightInd w:val="0"/>
              <w:snapToGrid w:val="0"/>
              <w:spacing w:line="240" w:lineRule="auto"/>
              <w:jc w:val="center"/>
              <w:rPr>
                <w:rFonts w:eastAsia="Calibri"/>
                <w:noProof w:val="0"/>
                <w:sz w:val="18"/>
              </w:rPr>
            </w:pPr>
            <w:r w:rsidRPr="007C4E62">
              <w:rPr>
                <w:rFonts w:eastAsia="Calibri"/>
                <w:noProof w:val="0"/>
                <w:sz w:val="18"/>
              </w:rPr>
              <w:t>Axis 1</w:t>
            </w:r>
          </w:p>
        </w:tc>
        <w:tc>
          <w:tcPr>
            <w:tcW w:w="1185" w:type="pct"/>
            <w:tcBorders>
              <w:top w:val="single" w:sz="4" w:space="0" w:color="auto"/>
              <w:left w:val="nil"/>
              <w:bottom w:val="single" w:sz="4" w:space="0" w:color="auto"/>
              <w:right w:val="nil"/>
            </w:tcBorders>
            <w:shd w:val="clear" w:color="auto" w:fill="auto"/>
            <w:vAlign w:val="center"/>
            <w:hideMark/>
          </w:tcPr>
          <w:p w14:paraId="08676370" w14:textId="77777777" w:rsidR="00FD667C" w:rsidRPr="007C4E62" w:rsidRDefault="00FD667C" w:rsidP="007C4E62">
            <w:pPr>
              <w:autoSpaceDE w:val="0"/>
              <w:autoSpaceDN w:val="0"/>
              <w:adjustRightInd w:val="0"/>
              <w:snapToGrid w:val="0"/>
              <w:spacing w:line="240" w:lineRule="auto"/>
              <w:jc w:val="center"/>
              <w:rPr>
                <w:rFonts w:eastAsia="Calibri"/>
                <w:noProof w:val="0"/>
                <w:sz w:val="18"/>
              </w:rPr>
            </w:pPr>
            <w:r w:rsidRPr="007C4E62">
              <w:rPr>
                <w:rFonts w:eastAsia="Calibri"/>
                <w:noProof w:val="0"/>
                <w:sz w:val="18"/>
              </w:rPr>
              <w:t>Axis 2</w:t>
            </w:r>
          </w:p>
        </w:tc>
      </w:tr>
      <w:tr w:rsidR="00FD667C" w:rsidRPr="007C4E62" w14:paraId="7ABA59F6" w14:textId="77777777" w:rsidTr="007C4E62">
        <w:tc>
          <w:tcPr>
            <w:tcW w:w="2778" w:type="pct"/>
            <w:tcBorders>
              <w:top w:val="nil"/>
              <w:left w:val="nil"/>
              <w:bottom w:val="nil"/>
              <w:right w:val="nil"/>
            </w:tcBorders>
            <w:shd w:val="clear" w:color="auto" w:fill="auto"/>
            <w:vAlign w:val="center"/>
            <w:hideMark/>
          </w:tcPr>
          <w:p w14:paraId="203E1AE1" w14:textId="77777777" w:rsidR="00FD667C" w:rsidRPr="007C4E62" w:rsidRDefault="00FD667C" w:rsidP="007C4E62">
            <w:pPr>
              <w:autoSpaceDE w:val="0"/>
              <w:autoSpaceDN w:val="0"/>
              <w:adjustRightInd w:val="0"/>
              <w:snapToGrid w:val="0"/>
              <w:spacing w:line="240" w:lineRule="auto"/>
              <w:jc w:val="center"/>
              <w:rPr>
                <w:rFonts w:eastAsia="Calibri"/>
                <w:iCs/>
                <w:noProof w:val="0"/>
                <w:sz w:val="18"/>
              </w:rPr>
            </w:pPr>
            <w:r w:rsidRPr="007C4E62">
              <w:rPr>
                <w:rFonts w:eastAsia="Calibri"/>
                <w:iCs/>
                <w:noProof w:val="0"/>
                <w:sz w:val="18"/>
              </w:rPr>
              <w:t>Specific leaf area</w:t>
            </w:r>
          </w:p>
        </w:tc>
        <w:tc>
          <w:tcPr>
            <w:tcW w:w="1037" w:type="pct"/>
            <w:tcBorders>
              <w:top w:val="nil"/>
              <w:left w:val="nil"/>
              <w:bottom w:val="nil"/>
              <w:right w:val="nil"/>
            </w:tcBorders>
            <w:shd w:val="clear" w:color="auto" w:fill="auto"/>
            <w:vAlign w:val="center"/>
            <w:hideMark/>
          </w:tcPr>
          <w:p w14:paraId="0999EF34" w14:textId="77777777" w:rsidR="00FD667C" w:rsidRPr="007C4E62" w:rsidRDefault="00FD667C" w:rsidP="007C4E62">
            <w:pPr>
              <w:autoSpaceDE w:val="0"/>
              <w:autoSpaceDN w:val="0"/>
              <w:adjustRightInd w:val="0"/>
              <w:snapToGrid w:val="0"/>
              <w:spacing w:line="240" w:lineRule="auto"/>
              <w:jc w:val="center"/>
              <w:rPr>
                <w:rFonts w:eastAsia="Calibri"/>
                <w:noProof w:val="0"/>
                <w:sz w:val="18"/>
              </w:rPr>
            </w:pPr>
            <w:r w:rsidRPr="007C4E62">
              <w:rPr>
                <w:rFonts w:eastAsia="Calibri"/>
                <w:noProof w:val="0"/>
                <w:sz w:val="18"/>
              </w:rPr>
              <w:t>-0.460</w:t>
            </w:r>
          </w:p>
        </w:tc>
        <w:tc>
          <w:tcPr>
            <w:tcW w:w="1185" w:type="pct"/>
            <w:tcBorders>
              <w:top w:val="nil"/>
              <w:left w:val="nil"/>
              <w:bottom w:val="nil"/>
              <w:right w:val="nil"/>
            </w:tcBorders>
            <w:shd w:val="clear" w:color="auto" w:fill="auto"/>
            <w:vAlign w:val="center"/>
            <w:hideMark/>
          </w:tcPr>
          <w:p w14:paraId="717A451D" w14:textId="77777777" w:rsidR="00FD667C" w:rsidRPr="007C4E62" w:rsidRDefault="00FD667C" w:rsidP="007C4E62">
            <w:pPr>
              <w:autoSpaceDE w:val="0"/>
              <w:autoSpaceDN w:val="0"/>
              <w:adjustRightInd w:val="0"/>
              <w:snapToGrid w:val="0"/>
              <w:spacing w:line="240" w:lineRule="auto"/>
              <w:jc w:val="center"/>
              <w:rPr>
                <w:rFonts w:eastAsia="Calibri"/>
                <w:noProof w:val="0"/>
                <w:sz w:val="18"/>
              </w:rPr>
            </w:pPr>
            <w:r w:rsidRPr="007C4E62">
              <w:rPr>
                <w:rFonts w:eastAsia="Calibri"/>
                <w:noProof w:val="0"/>
                <w:sz w:val="18"/>
              </w:rPr>
              <w:t xml:space="preserve"> 0.527*</w:t>
            </w:r>
          </w:p>
        </w:tc>
      </w:tr>
      <w:tr w:rsidR="00FD667C" w:rsidRPr="007C4E62" w14:paraId="61277805" w14:textId="77777777" w:rsidTr="007C4E62">
        <w:tc>
          <w:tcPr>
            <w:tcW w:w="2778" w:type="pct"/>
            <w:tcBorders>
              <w:top w:val="nil"/>
              <w:left w:val="nil"/>
              <w:bottom w:val="nil"/>
              <w:right w:val="nil"/>
            </w:tcBorders>
            <w:shd w:val="clear" w:color="auto" w:fill="auto"/>
            <w:vAlign w:val="center"/>
            <w:hideMark/>
          </w:tcPr>
          <w:p w14:paraId="5A1A34AB" w14:textId="77777777" w:rsidR="00FD667C" w:rsidRPr="007C4E62" w:rsidRDefault="00FD667C" w:rsidP="007C4E62">
            <w:pPr>
              <w:autoSpaceDE w:val="0"/>
              <w:autoSpaceDN w:val="0"/>
              <w:adjustRightInd w:val="0"/>
              <w:snapToGrid w:val="0"/>
              <w:spacing w:line="240" w:lineRule="auto"/>
              <w:jc w:val="center"/>
              <w:rPr>
                <w:rFonts w:eastAsia="Calibri"/>
                <w:iCs/>
                <w:noProof w:val="0"/>
                <w:sz w:val="18"/>
              </w:rPr>
            </w:pPr>
            <w:r w:rsidRPr="007C4E62">
              <w:rPr>
                <w:rFonts w:eastAsia="Calibri"/>
                <w:iCs/>
                <w:noProof w:val="0"/>
                <w:sz w:val="18"/>
              </w:rPr>
              <w:t>Chlorophyll a/b</w:t>
            </w:r>
          </w:p>
        </w:tc>
        <w:tc>
          <w:tcPr>
            <w:tcW w:w="1037" w:type="pct"/>
            <w:tcBorders>
              <w:top w:val="nil"/>
              <w:left w:val="nil"/>
              <w:bottom w:val="nil"/>
              <w:right w:val="nil"/>
            </w:tcBorders>
            <w:shd w:val="clear" w:color="auto" w:fill="auto"/>
            <w:vAlign w:val="center"/>
            <w:hideMark/>
          </w:tcPr>
          <w:p w14:paraId="3A63592A" w14:textId="77777777" w:rsidR="00FD667C" w:rsidRPr="007C4E62" w:rsidRDefault="00FD667C" w:rsidP="007C4E62">
            <w:pPr>
              <w:autoSpaceDE w:val="0"/>
              <w:autoSpaceDN w:val="0"/>
              <w:adjustRightInd w:val="0"/>
              <w:snapToGrid w:val="0"/>
              <w:spacing w:line="240" w:lineRule="auto"/>
              <w:jc w:val="center"/>
              <w:rPr>
                <w:rFonts w:eastAsia="Calibri"/>
                <w:noProof w:val="0"/>
                <w:sz w:val="18"/>
              </w:rPr>
            </w:pPr>
            <w:r w:rsidRPr="007C4E62">
              <w:rPr>
                <w:rFonts w:eastAsia="Calibri"/>
                <w:noProof w:val="0"/>
                <w:sz w:val="18"/>
              </w:rPr>
              <w:t>0.875*</w:t>
            </w:r>
          </w:p>
        </w:tc>
        <w:tc>
          <w:tcPr>
            <w:tcW w:w="1185" w:type="pct"/>
            <w:tcBorders>
              <w:top w:val="nil"/>
              <w:left w:val="nil"/>
              <w:bottom w:val="nil"/>
              <w:right w:val="nil"/>
            </w:tcBorders>
            <w:shd w:val="clear" w:color="auto" w:fill="auto"/>
            <w:vAlign w:val="center"/>
            <w:hideMark/>
          </w:tcPr>
          <w:p w14:paraId="10608052" w14:textId="77777777" w:rsidR="00FD667C" w:rsidRPr="007C4E62" w:rsidRDefault="00FD667C" w:rsidP="007C4E62">
            <w:pPr>
              <w:autoSpaceDE w:val="0"/>
              <w:autoSpaceDN w:val="0"/>
              <w:adjustRightInd w:val="0"/>
              <w:snapToGrid w:val="0"/>
              <w:spacing w:line="240" w:lineRule="auto"/>
              <w:jc w:val="center"/>
              <w:rPr>
                <w:rFonts w:eastAsia="Calibri"/>
                <w:noProof w:val="0"/>
                <w:sz w:val="18"/>
              </w:rPr>
            </w:pPr>
            <w:r w:rsidRPr="007C4E62">
              <w:rPr>
                <w:rFonts w:eastAsia="Calibri"/>
                <w:noProof w:val="0"/>
                <w:sz w:val="18"/>
              </w:rPr>
              <w:t xml:space="preserve"> 0.395</w:t>
            </w:r>
          </w:p>
        </w:tc>
      </w:tr>
      <w:tr w:rsidR="00FD667C" w:rsidRPr="007C4E62" w14:paraId="2F7D0B63" w14:textId="77777777" w:rsidTr="007C4E62">
        <w:tc>
          <w:tcPr>
            <w:tcW w:w="2778" w:type="pct"/>
            <w:tcBorders>
              <w:top w:val="nil"/>
              <w:left w:val="nil"/>
              <w:bottom w:val="nil"/>
              <w:right w:val="nil"/>
            </w:tcBorders>
            <w:shd w:val="clear" w:color="auto" w:fill="auto"/>
            <w:vAlign w:val="center"/>
            <w:hideMark/>
          </w:tcPr>
          <w:p w14:paraId="4234346E" w14:textId="77777777" w:rsidR="00FD667C" w:rsidRPr="007C4E62" w:rsidRDefault="00FD667C" w:rsidP="007C4E62">
            <w:pPr>
              <w:autoSpaceDE w:val="0"/>
              <w:autoSpaceDN w:val="0"/>
              <w:adjustRightInd w:val="0"/>
              <w:snapToGrid w:val="0"/>
              <w:spacing w:line="240" w:lineRule="auto"/>
              <w:jc w:val="center"/>
              <w:rPr>
                <w:rFonts w:eastAsia="Calibri"/>
                <w:iCs/>
                <w:noProof w:val="0"/>
                <w:sz w:val="18"/>
              </w:rPr>
            </w:pPr>
            <w:r w:rsidRPr="007C4E62">
              <w:rPr>
                <w:rFonts w:eastAsia="Calibri"/>
                <w:iCs/>
                <w:noProof w:val="0"/>
                <w:sz w:val="18"/>
              </w:rPr>
              <w:t>Total chlorophyll</w:t>
            </w:r>
          </w:p>
        </w:tc>
        <w:tc>
          <w:tcPr>
            <w:tcW w:w="1037" w:type="pct"/>
            <w:tcBorders>
              <w:top w:val="nil"/>
              <w:left w:val="nil"/>
              <w:bottom w:val="nil"/>
              <w:right w:val="nil"/>
            </w:tcBorders>
            <w:shd w:val="clear" w:color="auto" w:fill="auto"/>
            <w:vAlign w:val="center"/>
            <w:hideMark/>
          </w:tcPr>
          <w:p w14:paraId="67CC26EA" w14:textId="77777777" w:rsidR="00FD667C" w:rsidRPr="007C4E62" w:rsidRDefault="00FD667C" w:rsidP="007C4E62">
            <w:pPr>
              <w:autoSpaceDE w:val="0"/>
              <w:autoSpaceDN w:val="0"/>
              <w:adjustRightInd w:val="0"/>
              <w:snapToGrid w:val="0"/>
              <w:spacing w:line="240" w:lineRule="auto"/>
              <w:jc w:val="center"/>
              <w:rPr>
                <w:rFonts w:eastAsia="Calibri"/>
                <w:noProof w:val="0"/>
                <w:sz w:val="18"/>
              </w:rPr>
            </w:pPr>
            <w:r w:rsidRPr="007C4E62">
              <w:rPr>
                <w:rFonts w:eastAsia="Calibri"/>
                <w:noProof w:val="0"/>
                <w:sz w:val="18"/>
              </w:rPr>
              <w:t>0.039</w:t>
            </w:r>
          </w:p>
        </w:tc>
        <w:tc>
          <w:tcPr>
            <w:tcW w:w="1185" w:type="pct"/>
            <w:tcBorders>
              <w:top w:val="nil"/>
              <w:left w:val="nil"/>
              <w:bottom w:val="nil"/>
              <w:right w:val="nil"/>
            </w:tcBorders>
            <w:shd w:val="clear" w:color="auto" w:fill="auto"/>
            <w:vAlign w:val="center"/>
            <w:hideMark/>
          </w:tcPr>
          <w:p w14:paraId="1DFDDFBD" w14:textId="77777777" w:rsidR="00FD667C" w:rsidRPr="007C4E62" w:rsidRDefault="00FD667C" w:rsidP="007C4E62">
            <w:pPr>
              <w:autoSpaceDE w:val="0"/>
              <w:autoSpaceDN w:val="0"/>
              <w:adjustRightInd w:val="0"/>
              <w:snapToGrid w:val="0"/>
              <w:spacing w:line="240" w:lineRule="auto"/>
              <w:jc w:val="center"/>
              <w:rPr>
                <w:rFonts w:eastAsia="Calibri"/>
                <w:noProof w:val="0"/>
                <w:sz w:val="18"/>
              </w:rPr>
            </w:pPr>
            <w:r w:rsidRPr="007C4E62">
              <w:rPr>
                <w:rFonts w:eastAsia="Calibri"/>
                <w:noProof w:val="0"/>
                <w:sz w:val="18"/>
              </w:rPr>
              <w:t>-0.006</w:t>
            </w:r>
          </w:p>
        </w:tc>
      </w:tr>
      <w:tr w:rsidR="00FD667C" w:rsidRPr="007C4E62" w14:paraId="78D1F636" w14:textId="77777777" w:rsidTr="007C4E62">
        <w:tc>
          <w:tcPr>
            <w:tcW w:w="2778" w:type="pct"/>
            <w:tcBorders>
              <w:top w:val="nil"/>
              <w:left w:val="nil"/>
              <w:bottom w:val="single" w:sz="8" w:space="0" w:color="auto"/>
              <w:right w:val="nil"/>
            </w:tcBorders>
            <w:shd w:val="clear" w:color="auto" w:fill="auto"/>
            <w:vAlign w:val="center"/>
            <w:hideMark/>
          </w:tcPr>
          <w:p w14:paraId="6B2A9181" w14:textId="77777777" w:rsidR="00FD667C" w:rsidRPr="007C4E62" w:rsidRDefault="00FD667C" w:rsidP="007C4E62">
            <w:pPr>
              <w:autoSpaceDE w:val="0"/>
              <w:autoSpaceDN w:val="0"/>
              <w:adjustRightInd w:val="0"/>
              <w:snapToGrid w:val="0"/>
              <w:spacing w:line="240" w:lineRule="auto"/>
              <w:jc w:val="center"/>
              <w:rPr>
                <w:rFonts w:eastAsia="Calibri"/>
                <w:iCs/>
                <w:noProof w:val="0"/>
                <w:sz w:val="18"/>
              </w:rPr>
            </w:pPr>
            <w:r w:rsidRPr="007C4E62">
              <w:rPr>
                <w:rFonts w:eastAsia="Calibri"/>
                <w:iCs/>
                <w:noProof w:val="0"/>
                <w:sz w:val="18"/>
              </w:rPr>
              <w:t>Polyphenols</w:t>
            </w:r>
          </w:p>
        </w:tc>
        <w:tc>
          <w:tcPr>
            <w:tcW w:w="1037" w:type="pct"/>
            <w:tcBorders>
              <w:top w:val="nil"/>
              <w:left w:val="nil"/>
              <w:bottom w:val="single" w:sz="8" w:space="0" w:color="auto"/>
              <w:right w:val="nil"/>
            </w:tcBorders>
            <w:shd w:val="clear" w:color="auto" w:fill="auto"/>
            <w:vAlign w:val="center"/>
            <w:hideMark/>
          </w:tcPr>
          <w:p w14:paraId="5B1CF913" w14:textId="77777777" w:rsidR="00FD667C" w:rsidRPr="007C4E62" w:rsidRDefault="00FD667C" w:rsidP="007C4E62">
            <w:pPr>
              <w:autoSpaceDE w:val="0"/>
              <w:autoSpaceDN w:val="0"/>
              <w:adjustRightInd w:val="0"/>
              <w:snapToGrid w:val="0"/>
              <w:spacing w:line="240" w:lineRule="auto"/>
              <w:jc w:val="center"/>
              <w:rPr>
                <w:rFonts w:eastAsia="Calibri"/>
                <w:noProof w:val="0"/>
                <w:sz w:val="18"/>
              </w:rPr>
            </w:pPr>
            <w:r w:rsidRPr="007C4E62">
              <w:rPr>
                <w:rFonts w:eastAsia="Calibri"/>
                <w:noProof w:val="0"/>
                <w:sz w:val="18"/>
              </w:rPr>
              <w:t>0.137*</w:t>
            </w:r>
          </w:p>
        </w:tc>
        <w:tc>
          <w:tcPr>
            <w:tcW w:w="1185" w:type="pct"/>
            <w:tcBorders>
              <w:top w:val="nil"/>
              <w:left w:val="nil"/>
              <w:bottom w:val="single" w:sz="8" w:space="0" w:color="auto"/>
              <w:right w:val="nil"/>
            </w:tcBorders>
            <w:shd w:val="clear" w:color="auto" w:fill="auto"/>
            <w:vAlign w:val="center"/>
            <w:hideMark/>
          </w:tcPr>
          <w:p w14:paraId="018C2772" w14:textId="77777777" w:rsidR="00FD667C" w:rsidRPr="007C4E62" w:rsidRDefault="00FD667C" w:rsidP="007C4E62">
            <w:pPr>
              <w:autoSpaceDE w:val="0"/>
              <w:autoSpaceDN w:val="0"/>
              <w:adjustRightInd w:val="0"/>
              <w:snapToGrid w:val="0"/>
              <w:spacing w:line="240" w:lineRule="auto"/>
              <w:jc w:val="center"/>
              <w:rPr>
                <w:rFonts w:eastAsia="Calibri"/>
                <w:noProof w:val="0"/>
                <w:sz w:val="18"/>
              </w:rPr>
            </w:pPr>
            <w:r w:rsidRPr="007C4E62">
              <w:rPr>
                <w:rFonts w:eastAsia="Calibri"/>
                <w:noProof w:val="0"/>
                <w:sz w:val="18"/>
              </w:rPr>
              <w:t>-0.752</w:t>
            </w:r>
          </w:p>
        </w:tc>
      </w:tr>
    </w:tbl>
    <w:p w14:paraId="250176FC" w14:textId="7925E125" w:rsidR="007C4E62" w:rsidRDefault="007C4E62" w:rsidP="007C4E62">
      <w:pPr>
        <w:pStyle w:val="MDPI52figure"/>
      </w:pPr>
      <w:r w:rsidRPr="00D2593C">
        <w:drawing>
          <wp:inline distT="0" distB="0" distL="0" distR="0" wp14:anchorId="3D3B3D8E" wp14:editId="24B546D5">
            <wp:extent cx="5400040" cy="4372607"/>
            <wp:effectExtent l="0" t="0" r="0" b="9525"/>
            <wp:docPr id="3" name="Imagem 3" descr="C:\Users\Univasf\Dropbox\Peu - Artigo\Dados Peu\Figuras Anexo\Fig S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nivasf\Dropbox\Peu - Artigo\Dados Peu\Figuras Anexo\Fig S1.T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00040" cy="4372607"/>
                    </a:xfrm>
                    <a:prstGeom prst="rect">
                      <a:avLst/>
                    </a:prstGeom>
                    <a:noFill/>
                    <a:ln>
                      <a:noFill/>
                    </a:ln>
                  </pic:spPr>
                </pic:pic>
              </a:graphicData>
            </a:graphic>
          </wp:inline>
        </w:drawing>
      </w:r>
    </w:p>
    <w:p w14:paraId="29950471" w14:textId="4AD8CC98" w:rsidR="00FD667C" w:rsidRPr="00D2593C" w:rsidRDefault="007C4E62" w:rsidP="007C4E62">
      <w:pPr>
        <w:pStyle w:val="MDPI51figurecaption"/>
        <w:jc w:val="both"/>
      </w:pPr>
      <w:r w:rsidRPr="007C4E62">
        <w:rPr>
          <w:b/>
          <w:bCs/>
        </w:rPr>
        <w:t xml:space="preserve">Figure S1. </w:t>
      </w:r>
      <w:r w:rsidR="00FD667C" w:rsidRPr="00D2593C">
        <w:t>Non-Metric Multidimensional Scaling (NMDS) and ANOSIM analysis comparing the species composition of the three successional stages in 2009 and 2018. Filled symbols represent the plots in 2009 and the empty symbols represent plots in 2018. Circles: early stage; triangles: intermediate stage; squares: late stage. No temporal differences were detected for any successional stage (</w:t>
      </w:r>
      <w:r w:rsidR="00FD667C" w:rsidRPr="00D2593C">
        <w:rPr>
          <w:i/>
        </w:rPr>
        <w:t>P</w:t>
      </w:r>
      <w:r w:rsidR="00FD667C" w:rsidRPr="00D2593C">
        <w:t xml:space="preserve"> &gt; 0.05).</w:t>
      </w:r>
    </w:p>
    <w:p w14:paraId="7F73FD4B" w14:textId="1FDD3AA8" w:rsidR="00FD667C" w:rsidRPr="00D2593C" w:rsidRDefault="007C4E62" w:rsidP="007C4E62">
      <w:pPr>
        <w:pStyle w:val="MDPI52figure"/>
        <w:ind w:left="2608"/>
        <w:jc w:val="left"/>
      </w:pPr>
      <w:r w:rsidRPr="00D2593C">
        <w:lastRenderedPageBreak/>
        <w:drawing>
          <wp:inline distT="0" distB="0" distL="0" distR="0" wp14:anchorId="05200970" wp14:editId="3916CF53">
            <wp:extent cx="4724400" cy="4343400"/>
            <wp:effectExtent l="0" t="0" r="0" b="0"/>
            <wp:docPr id="5" name="Imagem 5" descr="C:\Users\Univasf\Dropbox\Peu - Artigo\Dados Peu\Figuras Anexo\Fig S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nivasf\Dropbox\Peu - Artigo\Dados Peu\Figuras Anexo\Fig S2.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24400" cy="4343400"/>
                    </a:xfrm>
                    <a:prstGeom prst="rect">
                      <a:avLst/>
                    </a:prstGeom>
                    <a:noFill/>
                    <a:ln>
                      <a:noFill/>
                    </a:ln>
                  </pic:spPr>
                </pic:pic>
              </a:graphicData>
            </a:graphic>
          </wp:inline>
        </w:drawing>
      </w:r>
    </w:p>
    <w:p w14:paraId="0305B941" w14:textId="33A992CB" w:rsidR="00FD667C" w:rsidRPr="00D2593C" w:rsidRDefault="007C4E62" w:rsidP="007C4E62">
      <w:pPr>
        <w:pStyle w:val="MDPI51figurecaption"/>
        <w:jc w:val="both"/>
      </w:pPr>
      <w:bookmarkStart w:id="1" w:name="_Hlk159355402"/>
      <w:r w:rsidRPr="007C4E62">
        <w:rPr>
          <w:b/>
          <w:bCs/>
        </w:rPr>
        <w:t xml:space="preserve">Figure S2. </w:t>
      </w:r>
      <w:r w:rsidR="00FD667C" w:rsidRPr="00D2593C">
        <w:t>Average values (µm) of photosynthetically active radiation (PAR) (Smart Sensor S-LIA-M003) positioned in the understory of one plot per successional stage. Values were obtained for the April 2009 and 2018.</w:t>
      </w:r>
      <w:bookmarkEnd w:id="0"/>
      <w:bookmarkEnd w:id="1"/>
    </w:p>
    <w:sectPr w:rsidR="00FD667C" w:rsidRPr="00D2593C" w:rsidSect="00D2593C">
      <w:headerReference w:type="even" r:id="rId9"/>
      <w:headerReference w:type="default" r:id="rId10"/>
      <w:footerReference w:type="default" r:id="rId11"/>
      <w:headerReference w:type="first" r:id="rId12"/>
      <w:footerReference w:type="first" r:id="rId13"/>
      <w:type w:val="continuous"/>
      <w:pgSz w:w="11906" w:h="16838" w:code="9"/>
      <w:pgMar w:top="1417" w:right="720" w:bottom="1077" w:left="720" w:header="1020" w:footer="340" w:gutter="0"/>
      <w:lnNumType w:countBy="1" w:distance="255" w:restart="continuous"/>
      <w:pgNumType w:start="1"/>
      <w:cols w:space="425"/>
      <w:titlePg/>
      <w:bidi/>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0CDFC5" w14:textId="77777777" w:rsidR="00F966C2" w:rsidRDefault="00F966C2">
      <w:pPr>
        <w:spacing w:line="240" w:lineRule="auto"/>
      </w:pPr>
      <w:r>
        <w:separator/>
      </w:r>
    </w:p>
  </w:endnote>
  <w:endnote w:type="continuationSeparator" w:id="0">
    <w:p w14:paraId="4C2C1F93" w14:textId="77777777" w:rsidR="00F966C2" w:rsidRDefault="00F966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E8E224" w14:textId="77777777" w:rsidR="00564F1E" w:rsidRPr="0074274C" w:rsidRDefault="00564F1E" w:rsidP="00564F1E">
    <w:pPr>
      <w:pStyle w:val="Footer"/>
      <w:spacing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AA7AF7" w14:textId="77777777" w:rsidR="005C649A" w:rsidRDefault="005C649A" w:rsidP="00007244">
    <w:pPr>
      <w:pStyle w:val="MDPIfooterfirstpage"/>
      <w:pBdr>
        <w:top w:val="single" w:sz="4" w:space="0" w:color="000000"/>
      </w:pBdr>
      <w:adjustRightInd w:val="0"/>
      <w:snapToGrid w:val="0"/>
      <w:spacing w:before="480" w:line="100" w:lineRule="exact"/>
      <w:rPr>
        <w:i/>
        <w:szCs w:val="16"/>
      </w:rPr>
    </w:pPr>
  </w:p>
  <w:p w14:paraId="643C332A" w14:textId="6554F3AB" w:rsidR="00564F1E" w:rsidRPr="008B308E" w:rsidRDefault="00564F1E" w:rsidP="00066958">
    <w:pPr>
      <w:pStyle w:val="MDPIfooterfirstpage"/>
      <w:tabs>
        <w:tab w:val="clear" w:pos="8845"/>
        <w:tab w:val="right" w:pos="10466"/>
      </w:tabs>
      <w:spacing w:line="240" w:lineRule="auto"/>
      <w:jc w:val="both"/>
      <w:rPr>
        <w:lang w:val="fr-CH"/>
      </w:rPr>
    </w:pPr>
    <w:r w:rsidRPr="00FB75B2">
      <w:rPr>
        <w:i/>
        <w:szCs w:val="16"/>
      </w:rPr>
      <w:t>Forests</w:t>
    </w:r>
    <w:r w:rsidRPr="00FB75B2">
      <w:rPr>
        <w:iCs/>
        <w:szCs w:val="16"/>
      </w:rPr>
      <w:t xml:space="preserve"> </w:t>
    </w:r>
    <w:r w:rsidR="00907688">
      <w:rPr>
        <w:b/>
        <w:bCs/>
        <w:iCs/>
        <w:szCs w:val="16"/>
      </w:rPr>
      <w:t>2022</w:t>
    </w:r>
    <w:r w:rsidR="00104410" w:rsidRPr="00104410">
      <w:rPr>
        <w:bCs/>
        <w:iCs/>
        <w:szCs w:val="16"/>
      </w:rPr>
      <w:t>,</w:t>
    </w:r>
    <w:r w:rsidR="00907688">
      <w:rPr>
        <w:bCs/>
        <w:i/>
        <w:iCs/>
        <w:szCs w:val="16"/>
      </w:rPr>
      <w:t xml:space="preserve"> 13</w:t>
    </w:r>
    <w:r w:rsidR="00104410" w:rsidRPr="00104410">
      <w:rPr>
        <w:bCs/>
        <w:iCs/>
        <w:szCs w:val="16"/>
      </w:rPr>
      <w:t xml:space="preserve">, </w:t>
    </w:r>
    <w:r w:rsidR="00260F53">
      <w:rPr>
        <w:bCs/>
        <w:iCs/>
        <w:szCs w:val="16"/>
      </w:rPr>
      <w:t>x</w:t>
    </w:r>
    <w:r w:rsidR="005C649A">
      <w:rPr>
        <w:bCs/>
        <w:iCs/>
        <w:szCs w:val="16"/>
      </w:rPr>
      <w:t>. https://doi.org/10.3390/xxxxx</w:t>
    </w:r>
    <w:r w:rsidR="00D2593C">
      <w:rPr>
        <w:lang w:val="fr-CH"/>
      </w:rPr>
      <w:ptab w:relativeTo="margin" w:alignment="right" w:leader="none"/>
    </w:r>
    <w:r w:rsidRPr="008B308E">
      <w:rPr>
        <w:lang w:val="fr-CH"/>
      </w:rPr>
      <w:t>www.mdpi.com/journal/</w:t>
    </w:r>
    <w:r>
      <w:t>forests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379910" w14:textId="77777777" w:rsidR="00F966C2" w:rsidRDefault="00F966C2">
      <w:pPr>
        <w:spacing w:line="240" w:lineRule="auto"/>
      </w:pPr>
      <w:r>
        <w:separator/>
      </w:r>
    </w:p>
  </w:footnote>
  <w:footnote w:type="continuationSeparator" w:id="0">
    <w:p w14:paraId="60B104CD" w14:textId="77777777" w:rsidR="00F966C2" w:rsidRDefault="00F966C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49774B" w14:textId="77777777" w:rsidR="00564F1E" w:rsidRDefault="00564F1E" w:rsidP="00564F1E">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D2F50F" w14:textId="5090FDA1" w:rsidR="005C649A" w:rsidRDefault="00564F1E" w:rsidP="00066958">
    <w:pPr>
      <w:tabs>
        <w:tab w:val="right" w:pos="10466"/>
      </w:tabs>
      <w:adjustRightInd w:val="0"/>
      <w:snapToGrid w:val="0"/>
      <w:spacing w:line="240" w:lineRule="auto"/>
      <w:rPr>
        <w:sz w:val="16"/>
      </w:rPr>
    </w:pPr>
    <w:r>
      <w:rPr>
        <w:i/>
        <w:sz w:val="16"/>
      </w:rPr>
      <w:t xml:space="preserve">Forests </w:t>
    </w:r>
    <w:r w:rsidR="00907688">
      <w:rPr>
        <w:b/>
        <w:sz w:val="16"/>
      </w:rPr>
      <w:t>2022</w:t>
    </w:r>
    <w:r w:rsidR="00104410" w:rsidRPr="00104410">
      <w:rPr>
        <w:sz w:val="16"/>
      </w:rPr>
      <w:t>,</w:t>
    </w:r>
    <w:r w:rsidR="00907688">
      <w:rPr>
        <w:i/>
        <w:sz w:val="16"/>
      </w:rPr>
      <w:t xml:space="preserve"> 13</w:t>
    </w:r>
    <w:r w:rsidR="00260F53">
      <w:rPr>
        <w:sz w:val="16"/>
      </w:rPr>
      <w:t>, x FOR PEER REVIEW</w:t>
    </w:r>
    <w:r w:rsidR="00D2593C">
      <w:rPr>
        <w:sz w:val="16"/>
      </w:rPr>
      <w:ptab w:relativeTo="margin" w:alignment="right" w:leader="none"/>
    </w:r>
    <w:r w:rsidR="00260F53">
      <w:rPr>
        <w:sz w:val="16"/>
      </w:rPr>
      <w:fldChar w:fldCharType="begin"/>
    </w:r>
    <w:r w:rsidR="00260F53">
      <w:rPr>
        <w:sz w:val="16"/>
      </w:rPr>
      <w:instrText xml:space="preserve"> PAGE   \* MERGEFORMAT </w:instrText>
    </w:r>
    <w:r w:rsidR="00260F53">
      <w:rPr>
        <w:sz w:val="16"/>
      </w:rPr>
      <w:fldChar w:fldCharType="separate"/>
    </w:r>
    <w:r w:rsidR="00CE5CDF">
      <w:rPr>
        <w:sz w:val="16"/>
      </w:rPr>
      <w:t>5</w:t>
    </w:r>
    <w:r w:rsidR="00260F53">
      <w:rPr>
        <w:sz w:val="16"/>
      </w:rPr>
      <w:fldChar w:fldCharType="end"/>
    </w:r>
    <w:r w:rsidR="00260F53">
      <w:rPr>
        <w:sz w:val="16"/>
      </w:rPr>
      <w:t xml:space="preserve"> of </w:t>
    </w:r>
    <w:r w:rsidR="00260F53">
      <w:rPr>
        <w:sz w:val="16"/>
      </w:rPr>
      <w:fldChar w:fldCharType="begin"/>
    </w:r>
    <w:r w:rsidR="00260F53">
      <w:rPr>
        <w:sz w:val="16"/>
      </w:rPr>
      <w:instrText xml:space="preserve"> NUMPAGES   \* MERGEFORMAT </w:instrText>
    </w:r>
    <w:r w:rsidR="00260F53">
      <w:rPr>
        <w:sz w:val="16"/>
      </w:rPr>
      <w:fldChar w:fldCharType="separate"/>
    </w:r>
    <w:r w:rsidR="00CE5CDF">
      <w:rPr>
        <w:sz w:val="16"/>
      </w:rPr>
      <w:t>5</w:t>
    </w:r>
    <w:r w:rsidR="00260F53">
      <w:rPr>
        <w:sz w:val="16"/>
      </w:rPr>
      <w:fldChar w:fldCharType="end"/>
    </w:r>
  </w:p>
  <w:p w14:paraId="0E100E87" w14:textId="77777777" w:rsidR="00564F1E" w:rsidRPr="00E439CF" w:rsidRDefault="00564F1E" w:rsidP="00007244">
    <w:pPr>
      <w:pBdr>
        <w:bottom w:val="single" w:sz="4" w:space="1" w:color="000000"/>
      </w:pBdr>
      <w:tabs>
        <w:tab w:val="right" w:pos="8844"/>
      </w:tabs>
      <w:adjustRightInd w:val="0"/>
      <w:snapToGrid w:val="0"/>
      <w:spacing w:after="480" w:line="100" w:lineRule="exact"/>
      <w:jc w:val="left"/>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87" w:type="dxa"/>
      <w:tblCellMar>
        <w:left w:w="0" w:type="dxa"/>
        <w:right w:w="0" w:type="dxa"/>
      </w:tblCellMar>
      <w:tblLook w:val="04A0" w:firstRow="1" w:lastRow="0" w:firstColumn="1" w:lastColumn="0" w:noHBand="0" w:noVBand="1"/>
    </w:tblPr>
    <w:tblGrid>
      <w:gridCol w:w="3679"/>
      <w:gridCol w:w="4535"/>
      <w:gridCol w:w="2273"/>
    </w:tblGrid>
    <w:tr w:rsidR="005C649A" w:rsidRPr="00066958" w14:paraId="6FC21E8C" w14:textId="77777777" w:rsidTr="00843474">
      <w:trPr>
        <w:trHeight w:val="686"/>
      </w:trPr>
      <w:tc>
        <w:tcPr>
          <w:tcW w:w="3679" w:type="dxa"/>
          <w:shd w:val="clear" w:color="auto" w:fill="auto"/>
          <w:vAlign w:val="center"/>
        </w:tcPr>
        <w:p w14:paraId="63A9762D" w14:textId="77777777" w:rsidR="005C649A" w:rsidRPr="00CF7843" w:rsidRDefault="004E4FC8" w:rsidP="00066958">
          <w:pPr>
            <w:pStyle w:val="Header"/>
            <w:pBdr>
              <w:bottom w:val="none" w:sz="0" w:space="0" w:color="auto"/>
            </w:pBdr>
            <w:jc w:val="left"/>
            <w:rPr>
              <w:rFonts w:eastAsia="DengXian"/>
              <w:b/>
              <w:bCs/>
            </w:rPr>
          </w:pPr>
          <w:r w:rsidRPr="00CF7843">
            <w:rPr>
              <w:rFonts w:eastAsia="DengXian"/>
              <w:b/>
              <w:bCs/>
            </w:rPr>
            <w:drawing>
              <wp:inline distT="0" distB="0" distL="0" distR="0" wp14:anchorId="7C294342" wp14:editId="5606248D">
                <wp:extent cx="1406525" cy="429260"/>
                <wp:effectExtent l="0" t="0" r="0" b="0"/>
                <wp:docPr id="1" name="Picture 5" descr="C:\Users\home\Desktop\logos\png\forest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ome\Desktop\logos\png\forests-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6525" cy="429260"/>
                        </a:xfrm>
                        <a:prstGeom prst="rect">
                          <a:avLst/>
                        </a:prstGeom>
                        <a:noFill/>
                        <a:ln>
                          <a:noFill/>
                        </a:ln>
                      </pic:spPr>
                    </pic:pic>
                  </a:graphicData>
                </a:graphic>
              </wp:inline>
            </w:drawing>
          </w:r>
        </w:p>
      </w:tc>
      <w:tc>
        <w:tcPr>
          <w:tcW w:w="4535" w:type="dxa"/>
          <w:shd w:val="clear" w:color="auto" w:fill="auto"/>
          <w:vAlign w:val="center"/>
        </w:tcPr>
        <w:p w14:paraId="77279B33" w14:textId="77777777" w:rsidR="005C649A" w:rsidRPr="00CF7843" w:rsidRDefault="005C649A" w:rsidP="00066958">
          <w:pPr>
            <w:pStyle w:val="Header"/>
            <w:pBdr>
              <w:bottom w:val="none" w:sz="0" w:space="0" w:color="auto"/>
            </w:pBdr>
            <w:rPr>
              <w:rFonts w:eastAsia="DengXian"/>
              <w:b/>
              <w:bCs/>
            </w:rPr>
          </w:pPr>
        </w:p>
      </w:tc>
      <w:tc>
        <w:tcPr>
          <w:tcW w:w="2273" w:type="dxa"/>
          <w:shd w:val="clear" w:color="auto" w:fill="auto"/>
          <w:vAlign w:val="center"/>
        </w:tcPr>
        <w:p w14:paraId="4579E139" w14:textId="77777777" w:rsidR="005C649A" w:rsidRPr="00CF7843" w:rsidRDefault="00843474" w:rsidP="00843474">
          <w:pPr>
            <w:pStyle w:val="Header"/>
            <w:pBdr>
              <w:bottom w:val="none" w:sz="0" w:space="0" w:color="auto"/>
            </w:pBdr>
            <w:jc w:val="right"/>
            <w:rPr>
              <w:rFonts w:eastAsia="DengXian"/>
              <w:b/>
              <w:bCs/>
            </w:rPr>
          </w:pPr>
          <w:r>
            <w:rPr>
              <w:rFonts w:eastAsia="DengXian"/>
              <w:b/>
              <w:bCs/>
            </w:rPr>
            <w:drawing>
              <wp:inline distT="0" distB="0" distL="0" distR="0" wp14:anchorId="44B50C84" wp14:editId="70ADEEE1">
                <wp:extent cx="540000" cy="360000"/>
                <wp:effectExtent l="0" t="0" r="0" b="2540"/>
                <wp:docPr id="7" name="Picture 7"/>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2">
                          <a:extLst>
                            <a:ext uri="{28A0092B-C50C-407E-A947-70E740481C1C}">
                              <a14:useLocalDpi xmlns:a14="http://schemas.microsoft.com/office/drawing/2010/main" val="0"/>
                            </a:ext>
                          </a:extLst>
                        </a:blip>
                        <a:stretch>
                          <a:fillRect/>
                        </a:stretch>
                      </pic:blipFill>
                      <pic:spPr>
                        <a:xfrm>
                          <a:off x="0" y="0"/>
                          <a:ext cx="540000" cy="360000"/>
                        </a:xfrm>
                        <a:prstGeom prst="rect">
                          <a:avLst/>
                        </a:prstGeom>
                      </pic:spPr>
                    </pic:pic>
                  </a:graphicData>
                </a:graphic>
              </wp:inline>
            </w:drawing>
          </w:r>
        </w:p>
      </w:tc>
    </w:tr>
  </w:tbl>
  <w:p w14:paraId="051ACEB5" w14:textId="77777777" w:rsidR="00564F1E" w:rsidRPr="005C649A" w:rsidRDefault="00564F1E" w:rsidP="00007244">
    <w:pPr>
      <w:pBdr>
        <w:bottom w:val="single" w:sz="4" w:space="1" w:color="000000"/>
      </w:pBdr>
      <w:adjustRightInd w:val="0"/>
      <w:snapToGrid w:val="0"/>
      <w:spacing w:line="100" w:lineRule="exact"/>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818EAEF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B5F6105"/>
    <w:multiLevelType w:val="hybridMultilevel"/>
    <w:tmpl w:val="6E3C82EE"/>
    <w:lvl w:ilvl="0" w:tplc="461E7E00">
      <w:start w:val="1"/>
      <w:numFmt w:val="decimal"/>
      <w:lvlRestart w:val="0"/>
      <w:pStyle w:val="MDPI71FootNotes"/>
      <w:lvlText w:val="%1."/>
      <w:lvlJc w:val="left"/>
      <w:pPr>
        <w:ind w:left="425" w:hanging="425"/>
      </w:pPr>
      <w:rPr>
        <w:rFonts w:hint="default"/>
        <w:b w:val="0"/>
        <w:i w:val="0"/>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ED209C"/>
    <w:multiLevelType w:val="hybridMultilevel"/>
    <w:tmpl w:val="BD2CBB9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0BE0F28"/>
    <w:multiLevelType w:val="hybridMultilevel"/>
    <w:tmpl w:val="1B4EDC58"/>
    <w:lvl w:ilvl="0" w:tplc="6FF2224C">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8B468F5"/>
    <w:multiLevelType w:val="hybridMultilevel"/>
    <w:tmpl w:val="2F6A8630"/>
    <w:lvl w:ilvl="0" w:tplc="5A92E4B0">
      <w:start w:val="1"/>
      <w:numFmt w:val="decimal"/>
      <w:lvlRestart w:val="0"/>
      <w:pStyle w:val="MDPI71References"/>
      <w:lvlText w:val="%1."/>
      <w:lvlJc w:val="left"/>
      <w:pPr>
        <w:ind w:left="425" w:hanging="425"/>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0C6F5D"/>
    <w:multiLevelType w:val="hybridMultilevel"/>
    <w:tmpl w:val="167E3EC4"/>
    <w:lvl w:ilvl="0" w:tplc="0CC41B8E">
      <w:start w:val="1"/>
      <w:numFmt w:val="bullet"/>
      <w:lvlRestart w:val="0"/>
      <w:pStyle w:val="MDPI38bullet"/>
      <w:lvlText w:val=""/>
      <w:lvlJc w:val="left"/>
      <w:pPr>
        <w:ind w:left="3033" w:hanging="425"/>
      </w:pPr>
      <w:rPr>
        <w:rFonts w:ascii="Symbol" w:hAnsi="Symbol" w:hint="default"/>
        <w:b w:val="0"/>
        <w:i w:val="0"/>
        <w:sz w:val="20"/>
        <w:vertAlign w:val="baseline"/>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6" w15:restartNumberingAfterBreak="0">
    <w:nsid w:val="250A245F"/>
    <w:multiLevelType w:val="hybridMultilevel"/>
    <w:tmpl w:val="29E20A30"/>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805051C"/>
    <w:multiLevelType w:val="hybridMultilevel"/>
    <w:tmpl w:val="D6480D34"/>
    <w:lvl w:ilvl="0" w:tplc="CDCEE7DA">
      <w:start w:val="1"/>
      <w:numFmt w:val="decimal"/>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8" w15:restartNumberingAfterBreak="0">
    <w:nsid w:val="282E1BA0"/>
    <w:multiLevelType w:val="hybridMultilevel"/>
    <w:tmpl w:val="EF3C6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9A6535"/>
    <w:multiLevelType w:val="hybridMultilevel"/>
    <w:tmpl w:val="3CB68362"/>
    <w:lvl w:ilvl="0" w:tplc="B2367048">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10" w15:restartNumberingAfterBreak="0">
    <w:nsid w:val="444C4E6D"/>
    <w:multiLevelType w:val="hybridMultilevel"/>
    <w:tmpl w:val="09042B84"/>
    <w:lvl w:ilvl="0" w:tplc="99000758">
      <w:start w:val="1"/>
      <w:numFmt w:val="decimal"/>
      <w:lvlRestart w:val="0"/>
      <w:lvlText w:val="%1."/>
      <w:lvlJc w:val="left"/>
      <w:pPr>
        <w:ind w:left="425" w:hanging="425"/>
      </w:pPr>
      <w:rPr>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A945F8"/>
    <w:multiLevelType w:val="hybridMultilevel"/>
    <w:tmpl w:val="F40ADC8A"/>
    <w:lvl w:ilvl="0" w:tplc="91B44680">
      <w:start w:val="1"/>
      <w:numFmt w:val="decimal"/>
      <w:lvlRestart w:val="0"/>
      <w:lvlText w:val="%1."/>
      <w:lvlJc w:val="left"/>
      <w:pPr>
        <w:ind w:left="425"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E2771B"/>
    <w:multiLevelType w:val="hybridMultilevel"/>
    <w:tmpl w:val="A2A06AAC"/>
    <w:lvl w:ilvl="0" w:tplc="C788203A">
      <w:start w:val="1"/>
      <w:numFmt w:val="decimal"/>
      <w:lvlRestart w:val="0"/>
      <w:lvlText w:val="%1"/>
      <w:lvlJc w:val="left"/>
      <w:pPr>
        <w:ind w:left="425" w:hanging="425"/>
      </w:pPr>
      <w:rPr>
        <w:rFonts w:hint="eastAsia"/>
        <w:caps w:val="0"/>
        <w:strike w:val="0"/>
        <w:dstrike w:val="0"/>
        <w:vanish w:val="0"/>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075B53"/>
    <w:multiLevelType w:val="hybridMultilevel"/>
    <w:tmpl w:val="E0EC50B2"/>
    <w:lvl w:ilvl="0" w:tplc="5CB0595C">
      <w:start w:val="1"/>
      <w:numFmt w:val="decimal"/>
      <w:lvlRestart w:val="0"/>
      <w:pStyle w:val="MDPI37itemize"/>
      <w:lvlText w:val="%1."/>
      <w:lvlJc w:val="left"/>
      <w:pPr>
        <w:ind w:left="3033" w:hanging="425"/>
      </w:p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14" w15:restartNumberingAfterBreak="0">
    <w:nsid w:val="5ACA4F38"/>
    <w:multiLevelType w:val="hybridMultilevel"/>
    <w:tmpl w:val="C81A1AE8"/>
    <w:lvl w:ilvl="0" w:tplc="EC38BE66">
      <w:start w:val="1"/>
      <w:numFmt w:val="decimal"/>
      <w:lvlRestart w:val="0"/>
      <w:lvlText w:val="%1."/>
      <w:lvlJc w:val="left"/>
      <w:pPr>
        <w:ind w:left="3033" w:hanging="425"/>
      </w:pPr>
      <w:rPr>
        <w:b w:val="0"/>
        <w:i w:val="0"/>
        <w:sz w:val="20"/>
        <w:vertAlign w:val="baseline"/>
      </w:rPr>
    </w:lvl>
    <w:lvl w:ilvl="1" w:tplc="04090019" w:tentative="1">
      <w:start w:val="1"/>
      <w:numFmt w:val="lowerLetter"/>
      <w:lvlText w:val="%2."/>
      <w:lvlJc w:val="left"/>
      <w:pPr>
        <w:ind w:left="4048" w:hanging="360"/>
      </w:pPr>
    </w:lvl>
    <w:lvl w:ilvl="2" w:tplc="0409001B" w:tentative="1">
      <w:start w:val="1"/>
      <w:numFmt w:val="lowerRoman"/>
      <w:lvlText w:val="%3."/>
      <w:lvlJc w:val="right"/>
      <w:pPr>
        <w:ind w:left="4768" w:hanging="180"/>
      </w:pPr>
    </w:lvl>
    <w:lvl w:ilvl="3" w:tplc="0409000F" w:tentative="1">
      <w:start w:val="1"/>
      <w:numFmt w:val="decimal"/>
      <w:lvlText w:val="%4."/>
      <w:lvlJc w:val="left"/>
      <w:pPr>
        <w:ind w:left="5488" w:hanging="360"/>
      </w:pPr>
    </w:lvl>
    <w:lvl w:ilvl="4" w:tplc="04090019" w:tentative="1">
      <w:start w:val="1"/>
      <w:numFmt w:val="lowerLetter"/>
      <w:lvlText w:val="%5."/>
      <w:lvlJc w:val="left"/>
      <w:pPr>
        <w:ind w:left="6208" w:hanging="360"/>
      </w:pPr>
    </w:lvl>
    <w:lvl w:ilvl="5" w:tplc="0409001B" w:tentative="1">
      <w:start w:val="1"/>
      <w:numFmt w:val="lowerRoman"/>
      <w:lvlText w:val="%6."/>
      <w:lvlJc w:val="right"/>
      <w:pPr>
        <w:ind w:left="6928" w:hanging="180"/>
      </w:pPr>
    </w:lvl>
    <w:lvl w:ilvl="6" w:tplc="0409000F" w:tentative="1">
      <w:start w:val="1"/>
      <w:numFmt w:val="decimal"/>
      <w:lvlText w:val="%7."/>
      <w:lvlJc w:val="left"/>
      <w:pPr>
        <w:ind w:left="7648" w:hanging="360"/>
      </w:pPr>
    </w:lvl>
    <w:lvl w:ilvl="7" w:tplc="04090019" w:tentative="1">
      <w:start w:val="1"/>
      <w:numFmt w:val="lowerLetter"/>
      <w:lvlText w:val="%8."/>
      <w:lvlJc w:val="left"/>
      <w:pPr>
        <w:ind w:left="8368" w:hanging="360"/>
      </w:pPr>
    </w:lvl>
    <w:lvl w:ilvl="8" w:tplc="0409001B" w:tentative="1">
      <w:start w:val="1"/>
      <w:numFmt w:val="lowerRoman"/>
      <w:lvlText w:val="%9."/>
      <w:lvlJc w:val="right"/>
      <w:pPr>
        <w:ind w:left="9088" w:hanging="180"/>
      </w:pPr>
    </w:lvl>
  </w:abstractNum>
  <w:abstractNum w:abstractNumId="15" w15:restartNumberingAfterBreak="0">
    <w:nsid w:val="706D5736"/>
    <w:multiLevelType w:val="hybridMultilevel"/>
    <w:tmpl w:val="7E201858"/>
    <w:lvl w:ilvl="0" w:tplc="7736F520">
      <w:start w:val="1"/>
      <w:numFmt w:val="decimal"/>
      <w:lvlRestart w:val="0"/>
      <w:lvlText w:val="%1."/>
      <w:lvlJc w:val="left"/>
      <w:pPr>
        <w:ind w:left="425" w:hanging="425"/>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C4204A"/>
    <w:multiLevelType w:val="hybridMultilevel"/>
    <w:tmpl w:val="4B929A3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998925930">
    <w:abstractNumId w:val="7"/>
  </w:num>
  <w:num w:numId="2" w16cid:durableId="405809319">
    <w:abstractNumId w:val="9"/>
  </w:num>
  <w:num w:numId="3" w16cid:durableId="1815683531">
    <w:abstractNumId w:val="6"/>
  </w:num>
  <w:num w:numId="4" w16cid:durableId="4313628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37339580">
    <w:abstractNumId w:val="8"/>
  </w:num>
  <w:num w:numId="6" w16cid:durableId="7996455">
    <w:abstractNumId w:val="13"/>
  </w:num>
  <w:num w:numId="7" w16cid:durableId="1904875044">
    <w:abstractNumId w:val="5"/>
  </w:num>
  <w:num w:numId="8" w16cid:durableId="500967662">
    <w:abstractNumId w:val="13"/>
  </w:num>
  <w:num w:numId="9" w16cid:durableId="1724593124">
    <w:abstractNumId w:val="5"/>
  </w:num>
  <w:num w:numId="10" w16cid:durableId="948076536">
    <w:abstractNumId w:val="13"/>
  </w:num>
  <w:num w:numId="11" w16cid:durableId="1995446013">
    <w:abstractNumId w:val="5"/>
  </w:num>
  <w:num w:numId="12" w16cid:durableId="1031494579">
    <w:abstractNumId w:val="15"/>
  </w:num>
  <w:num w:numId="13" w16cid:durableId="1512792817">
    <w:abstractNumId w:val="13"/>
  </w:num>
  <w:num w:numId="14" w16cid:durableId="1430466390">
    <w:abstractNumId w:val="5"/>
  </w:num>
  <w:num w:numId="15" w16cid:durableId="561982836">
    <w:abstractNumId w:val="4"/>
  </w:num>
  <w:num w:numId="16" w16cid:durableId="1387677189">
    <w:abstractNumId w:val="12"/>
  </w:num>
  <w:num w:numId="17" w16cid:durableId="485052028">
    <w:abstractNumId w:val="4"/>
  </w:num>
  <w:num w:numId="18" w16cid:durableId="1240793801">
    <w:abstractNumId w:val="13"/>
  </w:num>
  <w:num w:numId="19" w16cid:durableId="1446928314">
    <w:abstractNumId w:val="5"/>
  </w:num>
  <w:num w:numId="20" w16cid:durableId="839079891">
    <w:abstractNumId w:val="4"/>
  </w:num>
  <w:num w:numId="21" w16cid:durableId="464978664">
    <w:abstractNumId w:val="10"/>
  </w:num>
  <w:num w:numId="22" w16cid:durableId="1549604260">
    <w:abstractNumId w:val="14"/>
  </w:num>
  <w:num w:numId="23" w16cid:durableId="1239287887">
    <w:abstractNumId w:val="11"/>
  </w:num>
  <w:num w:numId="24" w16cid:durableId="498620674">
    <w:abstractNumId w:val="2"/>
  </w:num>
  <w:num w:numId="25" w16cid:durableId="1636829751">
    <w:abstractNumId w:val="16"/>
  </w:num>
  <w:num w:numId="26" w16cid:durableId="164129939">
    <w:abstractNumId w:val="3"/>
  </w:num>
  <w:num w:numId="27" w16cid:durableId="151917162">
    <w:abstractNumId w:val="0"/>
  </w:num>
  <w:num w:numId="28" w16cid:durableId="70466971">
    <w:abstractNumId w:val="13"/>
  </w:num>
  <w:num w:numId="29" w16cid:durableId="420369394">
    <w:abstractNumId w:val="5"/>
  </w:num>
  <w:num w:numId="30" w16cid:durableId="614600445">
    <w:abstractNumId w:val="1"/>
  </w:num>
  <w:num w:numId="31" w16cid:durableId="819082424">
    <w:abstractNumId w:val="4"/>
  </w:num>
  <w:num w:numId="32" w16cid:durableId="1281960615">
    <w:abstractNumId w:val="1"/>
  </w:num>
  <w:num w:numId="33" w16cid:durableId="745879957">
    <w:abstractNumId w:val="13"/>
  </w:num>
  <w:num w:numId="34" w16cid:durableId="972520716">
    <w:abstractNumId w:val="5"/>
  </w:num>
  <w:num w:numId="35" w16cid:durableId="9454531">
    <w:abstractNumId w:val="1"/>
  </w:num>
  <w:num w:numId="36" w16cid:durableId="16696697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10"/>
  <w:autoHyphenation/>
  <w:drawingGridHorizontalSpacing w:val="10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67C"/>
    <w:rsid w:val="00006CCA"/>
    <w:rsid w:val="00007244"/>
    <w:rsid w:val="0001490C"/>
    <w:rsid w:val="000522E2"/>
    <w:rsid w:val="0005407A"/>
    <w:rsid w:val="00063918"/>
    <w:rsid w:val="00066958"/>
    <w:rsid w:val="00075D86"/>
    <w:rsid w:val="00096A7C"/>
    <w:rsid w:val="000B690E"/>
    <w:rsid w:val="000C63B0"/>
    <w:rsid w:val="000E75BF"/>
    <w:rsid w:val="000F457F"/>
    <w:rsid w:val="000F52F1"/>
    <w:rsid w:val="00104410"/>
    <w:rsid w:val="001507C3"/>
    <w:rsid w:val="001526ED"/>
    <w:rsid w:val="001678C8"/>
    <w:rsid w:val="00195FBC"/>
    <w:rsid w:val="001B510F"/>
    <w:rsid w:val="001E2AEB"/>
    <w:rsid w:val="001F28C7"/>
    <w:rsid w:val="001F2DF1"/>
    <w:rsid w:val="00205D96"/>
    <w:rsid w:val="00215898"/>
    <w:rsid w:val="002208D8"/>
    <w:rsid w:val="00223DBF"/>
    <w:rsid w:val="00241698"/>
    <w:rsid w:val="00242E40"/>
    <w:rsid w:val="00243CAD"/>
    <w:rsid w:val="00260F53"/>
    <w:rsid w:val="0028378F"/>
    <w:rsid w:val="00290B81"/>
    <w:rsid w:val="002D2E6A"/>
    <w:rsid w:val="002F052C"/>
    <w:rsid w:val="00326141"/>
    <w:rsid w:val="003717C1"/>
    <w:rsid w:val="00372CAB"/>
    <w:rsid w:val="00375766"/>
    <w:rsid w:val="003953EA"/>
    <w:rsid w:val="003A3CC3"/>
    <w:rsid w:val="003A4903"/>
    <w:rsid w:val="003C7A2C"/>
    <w:rsid w:val="003C7E21"/>
    <w:rsid w:val="00401D30"/>
    <w:rsid w:val="00414688"/>
    <w:rsid w:val="00467272"/>
    <w:rsid w:val="00482CC1"/>
    <w:rsid w:val="004925E4"/>
    <w:rsid w:val="004A526C"/>
    <w:rsid w:val="004B65A0"/>
    <w:rsid w:val="004C4420"/>
    <w:rsid w:val="004E4FC8"/>
    <w:rsid w:val="004F370E"/>
    <w:rsid w:val="00527464"/>
    <w:rsid w:val="00535682"/>
    <w:rsid w:val="005639C1"/>
    <w:rsid w:val="00564F1E"/>
    <w:rsid w:val="00581EBD"/>
    <w:rsid w:val="00594390"/>
    <w:rsid w:val="005B04D1"/>
    <w:rsid w:val="005C649A"/>
    <w:rsid w:val="005C7409"/>
    <w:rsid w:val="005D590D"/>
    <w:rsid w:val="005D7D40"/>
    <w:rsid w:val="005E29AC"/>
    <w:rsid w:val="005F5682"/>
    <w:rsid w:val="0060130B"/>
    <w:rsid w:val="006222C7"/>
    <w:rsid w:val="00632DF6"/>
    <w:rsid w:val="006468B9"/>
    <w:rsid w:val="0066024C"/>
    <w:rsid w:val="00664321"/>
    <w:rsid w:val="00692393"/>
    <w:rsid w:val="006A5308"/>
    <w:rsid w:val="006A69FB"/>
    <w:rsid w:val="006A71F3"/>
    <w:rsid w:val="006D46FD"/>
    <w:rsid w:val="006E1EFA"/>
    <w:rsid w:val="006E5DC0"/>
    <w:rsid w:val="006F66AA"/>
    <w:rsid w:val="006F7377"/>
    <w:rsid w:val="007116EA"/>
    <w:rsid w:val="00723985"/>
    <w:rsid w:val="00733362"/>
    <w:rsid w:val="00736BC1"/>
    <w:rsid w:val="007677F4"/>
    <w:rsid w:val="00782395"/>
    <w:rsid w:val="0079001F"/>
    <w:rsid w:val="007B1499"/>
    <w:rsid w:val="007B4DDF"/>
    <w:rsid w:val="007C4E62"/>
    <w:rsid w:val="007D0374"/>
    <w:rsid w:val="007F524C"/>
    <w:rsid w:val="0080035A"/>
    <w:rsid w:val="00800F09"/>
    <w:rsid w:val="00816E83"/>
    <w:rsid w:val="008202BB"/>
    <w:rsid w:val="00843474"/>
    <w:rsid w:val="0085159E"/>
    <w:rsid w:val="00863451"/>
    <w:rsid w:val="0086465C"/>
    <w:rsid w:val="008E0FCD"/>
    <w:rsid w:val="008E110D"/>
    <w:rsid w:val="008E4E3A"/>
    <w:rsid w:val="008E73C6"/>
    <w:rsid w:val="008F0F5F"/>
    <w:rsid w:val="00907688"/>
    <w:rsid w:val="009226EF"/>
    <w:rsid w:val="00942CAA"/>
    <w:rsid w:val="00961A28"/>
    <w:rsid w:val="00970A04"/>
    <w:rsid w:val="009A6495"/>
    <w:rsid w:val="009B3BA6"/>
    <w:rsid w:val="009E252C"/>
    <w:rsid w:val="009F70E6"/>
    <w:rsid w:val="00A0379A"/>
    <w:rsid w:val="00A04713"/>
    <w:rsid w:val="00A21CA8"/>
    <w:rsid w:val="00A64288"/>
    <w:rsid w:val="00A81300"/>
    <w:rsid w:val="00A97E67"/>
    <w:rsid w:val="00AB31BB"/>
    <w:rsid w:val="00AB38B1"/>
    <w:rsid w:val="00AB39BB"/>
    <w:rsid w:val="00B0778A"/>
    <w:rsid w:val="00B25158"/>
    <w:rsid w:val="00B41169"/>
    <w:rsid w:val="00B81514"/>
    <w:rsid w:val="00BA2BBF"/>
    <w:rsid w:val="00BB20B7"/>
    <w:rsid w:val="00BD1250"/>
    <w:rsid w:val="00C00D57"/>
    <w:rsid w:val="00C01EF9"/>
    <w:rsid w:val="00C02203"/>
    <w:rsid w:val="00C26BBE"/>
    <w:rsid w:val="00C31145"/>
    <w:rsid w:val="00C57FC9"/>
    <w:rsid w:val="00C732A9"/>
    <w:rsid w:val="00C97679"/>
    <w:rsid w:val="00CA1DBE"/>
    <w:rsid w:val="00CA643B"/>
    <w:rsid w:val="00CE34C6"/>
    <w:rsid w:val="00CE3AEE"/>
    <w:rsid w:val="00CE5CDF"/>
    <w:rsid w:val="00CF7843"/>
    <w:rsid w:val="00D2593C"/>
    <w:rsid w:val="00D2613E"/>
    <w:rsid w:val="00D53703"/>
    <w:rsid w:val="00D568C1"/>
    <w:rsid w:val="00D64F2A"/>
    <w:rsid w:val="00D7560C"/>
    <w:rsid w:val="00D7725D"/>
    <w:rsid w:val="00D9190E"/>
    <w:rsid w:val="00DC48E1"/>
    <w:rsid w:val="00DD4DBC"/>
    <w:rsid w:val="00DE7B0C"/>
    <w:rsid w:val="00DF26EE"/>
    <w:rsid w:val="00DF47D4"/>
    <w:rsid w:val="00E01DB2"/>
    <w:rsid w:val="00E03826"/>
    <w:rsid w:val="00E213D8"/>
    <w:rsid w:val="00E33373"/>
    <w:rsid w:val="00E422E1"/>
    <w:rsid w:val="00E51C1E"/>
    <w:rsid w:val="00E95B00"/>
    <w:rsid w:val="00EB2DB3"/>
    <w:rsid w:val="00EB75BA"/>
    <w:rsid w:val="00F03C4D"/>
    <w:rsid w:val="00F23F45"/>
    <w:rsid w:val="00F2581C"/>
    <w:rsid w:val="00F4221B"/>
    <w:rsid w:val="00F455BB"/>
    <w:rsid w:val="00F46849"/>
    <w:rsid w:val="00F739E9"/>
    <w:rsid w:val="00F966C2"/>
    <w:rsid w:val="00FD06BF"/>
    <w:rsid w:val="00FD667C"/>
    <w:rsid w:val="00FE1E41"/>
    <w:rsid w:val="00FE677B"/>
    <w:rsid w:val="00FF724F"/>
    <w:rsid w:val="00FF793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886018"/>
  <w15:chartTrackingRefBased/>
  <w15:docId w15:val="{E06CEDD6-F409-4965-AABD-86CCCE4B0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5158"/>
    <w:pPr>
      <w:spacing w:line="260" w:lineRule="atLeast"/>
      <w:jc w:val="both"/>
    </w:pPr>
    <w:rPr>
      <w:rFonts w:ascii="Palatino Linotype" w:hAnsi="Palatino Linotype"/>
      <w:noProof/>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DPI11articletype">
    <w:name w:val="MDPI_1.1_article_type"/>
    <w:next w:val="Normal"/>
    <w:qFormat/>
    <w:rsid w:val="00D2593C"/>
    <w:pPr>
      <w:adjustRightInd w:val="0"/>
      <w:snapToGrid w:val="0"/>
      <w:spacing w:before="240"/>
    </w:pPr>
    <w:rPr>
      <w:rFonts w:ascii="Palatino Linotype" w:eastAsia="Times New Roman" w:hAnsi="Palatino Linotype"/>
      <w:i/>
      <w:snapToGrid w:val="0"/>
      <w:color w:val="000000"/>
      <w:kern w:val="2"/>
      <w:szCs w:val="22"/>
      <w:lang w:eastAsia="de-DE" w:bidi="en-US"/>
      <w14:ligatures w14:val="standardContextual"/>
    </w:rPr>
  </w:style>
  <w:style w:type="paragraph" w:customStyle="1" w:styleId="MDPI12title">
    <w:name w:val="MDPI_1.2_title"/>
    <w:next w:val="Normal"/>
    <w:qFormat/>
    <w:rsid w:val="00D2593C"/>
    <w:pPr>
      <w:adjustRightInd w:val="0"/>
      <w:snapToGrid w:val="0"/>
      <w:spacing w:after="240" w:line="240" w:lineRule="atLeast"/>
    </w:pPr>
    <w:rPr>
      <w:rFonts w:ascii="Palatino Linotype" w:eastAsia="Times New Roman" w:hAnsi="Palatino Linotype"/>
      <w:b/>
      <w:snapToGrid w:val="0"/>
      <w:color w:val="000000"/>
      <w:kern w:val="2"/>
      <w:sz w:val="36"/>
      <w:lang w:eastAsia="de-DE" w:bidi="en-US"/>
      <w14:ligatures w14:val="standardContextual"/>
    </w:rPr>
  </w:style>
  <w:style w:type="paragraph" w:customStyle="1" w:styleId="MDPI13authornames">
    <w:name w:val="MDPI_1.3_authornames"/>
    <w:next w:val="Normal"/>
    <w:qFormat/>
    <w:rsid w:val="00D2593C"/>
    <w:pPr>
      <w:adjustRightInd w:val="0"/>
      <w:snapToGrid w:val="0"/>
      <w:spacing w:after="360" w:line="260" w:lineRule="atLeast"/>
    </w:pPr>
    <w:rPr>
      <w:rFonts w:ascii="Palatino Linotype" w:eastAsia="Times New Roman" w:hAnsi="Palatino Linotype"/>
      <w:b/>
      <w:color w:val="000000"/>
      <w:kern w:val="2"/>
      <w:szCs w:val="22"/>
      <w:lang w:eastAsia="de-DE" w:bidi="en-US"/>
      <w14:ligatures w14:val="standardContextual"/>
    </w:rPr>
  </w:style>
  <w:style w:type="paragraph" w:customStyle="1" w:styleId="MDPI14history">
    <w:name w:val="MDPI_1.4_history"/>
    <w:basedOn w:val="Normal"/>
    <w:next w:val="Normal"/>
    <w:qFormat/>
    <w:rsid w:val="00D2593C"/>
    <w:pPr>
      <w:adjustRightInd w:val="0"/>
      <w:snapToGrid w:val="0"/>
      <w:spacing w:line="240" w:lineRule="atLeast"/>
      <w:ind w:right="113"/>
      <w:jc w:val="left"/>
    </w:pPr>
    <w:rPr>
      <w:rFonts w:eastAsia="Times New Roman"/>
      <w:noProof w:val="0"/>
      <w:kern w:val="2"/>
      <w:sz w:val="14"/>
      <w:lang w:eastAsia="de-DE" w:bidi="en-US"/>
      <w14:ligatures w14:val="standardContextual"/>
    </w:rPr>
  </w:style>
  <w:style w:type="paragraph" w:customStyle="1" w:styleId="MDPI16affiliation">
    <w:name w:val="MDPI_1.6_affiliation"/>
    <w:qFormat/>
    <w:rsid w:val="00D2593C"/>
    <w:pPr>
      <w:adjustRightInd w:val="0"/>
      <w:snapToGrid w:val="0"/>
      <w:spacing w:line="200" w:lineRule="atLeast"/>
      <w:ind w:left="2806" w:hanging="198"/>
    </w:pPr>
    <w:rPr>
      <w:rFonts w:ascii="Palatino Linotype" w:eastAsia="Times New Roman" w:hAnsi="Palatino Linotype"/>
      <w:color w:val="000000"/>
      <w:kern w:val="2"/>
      <w:sz w:val="16"/>
      <w:szCs w:val="18"/>
      <w:lang w:eastAsia="de-DE" w:bidi="en-US"/>
      <w14:ligatures w14:val="standardContextual"/>
    </w:rPr>
  </w:style>
  <w:style w:type="paragraph" w:customStyle="1" w:styleId="MDPI17abstract">
    <w:name w:val="MDPI_1.7_abstract"/>
    <w:next w:val="Normal"/>
    <w:qFormat/>
    <w:rsid w:val="00D2593C"/>
    <w:pPr>
      <w:adjustRightInd w:val="0"/>
      <w:snapToGrid w:val="0"/>
      <w:spacing w:before="240" w:line="260" w:lineRule="atLeast"/>
      <w:ind w:left="2608"/>
      <w:jc w:val="both"/>
    </w:pPr>
    <w:rPr>
      <w:rFonts w:ascii="Palatino Linotype" w:eastAsia="Times New Roman" w:hAnsi="Palatino Linotype"/>
      <w:color w:val="000000"/>
      <w:kern w:val="2"/>
      <w:sz w:val="18"/>
      <w:szCs w:val="22"/>
      <w:lang w:eastAsia="de-DE" w:bidi="en-US"/>
      <w14:ligatures w14:val="standardContextual"/>
    </w:rPr>
  </w:style>
  <w:style w:type="paragraph" w:customStyle="1" w:styleId="MDPI18keywords">
    <w:name w:val="MDPI_1.8_keywords"/>
    <w:next w:val="Normal"/>
    <w:qFormat/>
    <w:rsid w:val="00D2593C"/>
    <w:pPr>
      <w:adjustRightInd w:val="0"/>
      <w:snapToGrid w:val="0"/>
      <w:spacing w:before="240" w:line="260" w:lineRule="atLeast"/>
      <w:ind w:left="2608"/>
      <w:jc w:val="both"/>
    </w:pPr>
    <w:rPr>
      <w:rFonts w:ascii="Palatino Linotype" w:eastAsia="Times New Roman" w:hAnsi="Palatino Linotype"/>
      <w:snapToGrid w:val="0"/>
      <w:color w:val="000000"/>
      <w:kern w:val="2"/>
      <w:sz w:val="18"/>
      <w:szCs w:val="22"/>
      <w:lang w:eastAsia="de-DE" w:bidi="en-US"/>
      <w14:ligatures w14:val="standardContextual"/>
    </w:rPr>
  </w:style>
  <w:style w:type="paragraph" w:customStyle="1" w:styleId="MDPI19line">
    <w:name w:val="MDPI_1.9_line"/>
    <w:qFormat/>
    <w:rsid w:val="00D2593C"/>
    <w:pPr>
      <w:pBdr>
        <w:bottom w:val="single" w:sz="4" w:space="1" w:color="auto"/>
      </w:pBdr>
      <w:adjustRightInd w:val="0"/>
      <w:snapToGrid w:val="0"/>
      <w:spacing w:after="480" w:line="260" w:lineRule="atLeast"/>
      <w:ind w:left="2608"/>
      <w:jc w:val="both"/>
    </w:pPr>
    <w:rPr>
      <w:rFonts w:ascii="Palatino Linotype" w:eastAsia="Times New Roman" w:hAnsi="Palatino Linotype" w:cs="Cordia New"/>
      <w:color w:val="000000"/>
      <w:kern w:val="2"/>
      <w:szCs w:val="24"/>
      <w:lang w:eastAsia="de-DE" w:bidi="en-US"/>
      <w14:ligatures w14:val="standardContextual"/>
    </w:rPr>
  </w:style>
  <w:style w:type="table" w:customStyle="1" w:styleId="Mdeck5tablebodythreelines">
    <w:name w:val="M_deck_5_table_body_three_lines"/>
    <w:basedOn w:val="TableNormal"/>
    <w:uiPriority w:val="99"/>
    <w:rsid w:val="00664321"/>
    <w:pPr>
      <w:adjustRightInd w:val="0"/>
      <w:snapToGrid w:val="0"/>
      <w:spacing w:line="300" w:lineRule="exact"/>
      <w:jc w:val="center"/>
    </w:pPr>
    <w:rPr>
      <w:rFonts w:ascii="Times New Roman" w:hAnsi="Times New Roman"/>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styleId="TableGrid">
    <w:name w:val="Table Grid"/>
    <w:basedOn w:val="TableNormal"/>
    <w:uiPriority w:val="39"/>
    <w:rsid w:val="00B25158"/>
    <w:pPr>
      <w:spacing w:line="260" w:lineRule="atLeast"/>
      <w:jc w:val="both"/>
    </w:pPr>
    <w:rPr>
      <w:rFonts w:ascii="Palatino Linotype" w:hAnsi="Palatino Linotype"/>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B25158"/>
    <w:pPr>
      <w:tabs>
        <w:tab w:val="center" w:pos="4153"/>
        <w:tab w:val="right" w:pos="8306"/>
      </w:tabs>
      <w:snapToGrid w:val="0"/>
      <w:spacing w:line="240" w:lineRule="atLeast"/>
    </w:pPr>
    <w:rPr>
      <w:szCs w:val="18"/>
    </w:rPr>
  </w:style>
  <w:style w:type="character" w:customStyle="1" w:styleId="FooterChar">
    <w:name w:val="Footer Char"/>
    <w:link w:val="Footer"/>
    <w:uiPriority w:val="99"/>
    <w:rsid w:val="00B25158"/>
    <w:rPr>
      <w:rFonts w:ascii="Palatino Linotype" w:hAnsi="Palatino Linotype"/>
      <w:noProof/>
      <w:color w:val="000000"/>
      <w:szCs w:val="18"/>
    </w:rPr>
  </w:style>
  <w:style w:type="paragraph" w:styleId="Header">
    <w:name w:val="header"/>
    <w:basedOn w:val="Normal"/>
    <w:link w:val="HeaderChar"/>
    <w:uiPriority w:val="99"/>
    <w:rsid w:val="00B25158"/>
    <w:pPr>
      <w:pBdr>
        <w:bottom w:val="single" w:sz="6" w:space="1" w:color="auto"/>
      </w:pBdr>
      <w:tabs>
        <w:tab w:val="center" w:pos="4153"/>
        <w:tab w:val="right" w:pos="8306"/>
      </w:tabs>
      <w:snapToGrid w:val="0"/>
      <w:spacing w:line="240" w:lineRule="atLeast"/>
      <w:jc w:val="center"/>
    </w:pPr>
    <w:rPr>
      <w:szCs w:val="18"/>
    </w:rPr>
  </w:style>
  <w:style w:type="character" w:customStyle="1" w:styleId="HeaderChar">
    <w:name w:val="Header Char"/>
    <w:link w:val="Header"/>
    <w:uiPriority w:val="99"/>
    <w:rsid w:val="00B25158"/>
    <w:rPr>
      <w:rFonts w:ascii="Palatino Linotype" w:hAnsi="Palatino Linotype"/>
      <w:noProof/>
      <w:color w:val="000000"/>
      <w:szCs w:val="18"/>
    </w:rPr>
  </w:style>
  <w:style w:type="paragraph" w:customStyle="1" w:styleId="MDPIheaderjournallogo">
    <w:name w:val="MDPI_header_journal_logo"/>
    <w:qFormat/>
    <w:rsid w:val="00D2593C"/>
    <w:pPr>
      <w:adjustRightInd w:val="0"/>
      <w:snapToGrid w:val="0"/>
      <w:spacing w:line="260" w:lineRule="atLeast"/>
      <w:jc w:val="both"/>
    </w:pPr>
    <w:rPr>
      <w:rFonts w:ascii="Palatino Linotype" w:eastAsia="Times New Roman" w:hAnsi="Palatino Linotype"/>
      <w:i/>
      <w:color w:val="000000"/>
      <w:kern w:val="2"/>
      <w:sz w:val="24"/>
      <w:szCs w:val="22"/>
      <w:lang w:eastAsia="de-CH"/>
      <w14:ligatures w14:val="standardContextual"/>
    </w:rPr>
  </w:style>
  <w:style w:type="paragraph" w:customStyle="1" w:styleId="MDPI32textnoindent">
    <w:name w:val="MDPI_3.2_text_no_indent"/>
    <w:basedOn w:val="MDPI31text"/>
    <w:qFormat/>
    <w:rsid w:val="00D2593C"/>
    <w:pPr>
      <w:ind w:firstLine="0"/>
    </w:pPr>
  </w:style>
  <w:style w:type="paragraph" w:customStyle="1" w:styleId="MDPI31text">
    <w:name w:val="MDPI_3.1_text"/>
    <w:qFormat/>
    <w:rsid w:val="00D2593C"/>
    <w:pPr>
      <w:adjustRightInd w:val="0"/>
      <w:snapToGrid w:val="0"/>
      <w:spacing w:line="228" w:lineRule="auto"/>
      <w:ind w:left="2608" w:firstLine="425"/>
      <w:jc w:val="both"/>
    </w:pPr>
    <w:rPr>
      <w:rFonts w:ascii="Palatino Linotype" w:eastAsia="Times New Roman" w:hAnsi="Palatino Linotype"/>
      <w:snapToGrid w:val="0"/>
      <w:color w:val="000000"/>
      <w:kern w:val="2"/>
      <w:szCs w:val="22"/>
      <w:lang w:eastAsia="de-DE" w:bidi="en-US"/>
      <w14:ligatures w14:val="standardContextual"/>
    </w:rPr>
  </w:style>
  <w:style w:type="paragraph" w:customStyle="1" w:styleId="MDPI33textspaceafter">
    <w:name w:val="MDPI_3.3_text_space_after"/>
    <w:qFormat/>
    <w:rsid w:val="00D2593C"/>
    <w:pPr>
      <w:adjustRightInd w:val="0"/>
      <w:snapToGrid w:val="0"/>
      <w:spacing w:after="240" w:line="228" w:lineRule="auto"/>
      <w:ind w:left="2608"/>
      <w:jc w:val="both"/>
    </w:pPr>
    <w:rPr>
      <w:rFonts w:ascii="Palatino Linotype" w:eastAsia="Times New Roman" w:hAnsi="Palatino Linotype"/>
      <w:snapToGrid w:val="0"/>
      <w:color w:val="000000"/>
      <w:kern w:val="2"/>
      <w:szCs w:val="22"/>
      <w:lang w:eastAsia="de-DE" w:bidi="en-US"/>
      <w14:ligatures w14:val="standardContextual"/>
    </w:rPr>
  </w:style>
  <w:style w:type="paragraph" w:customStyle="1" w:styleId="MDPI34textspacebefore">
    <w:name w:val="MDPI_3.4_text_space_before"/>
    <w:qFormat/>
    <w:rsid w:val="00D2593C"/>
    <w:pPr>
      <w:adjustRightInd w:val="0"/>
      <w:snapToGrid w:val="0"/>
      <w:spacing w:before="240" w:line="228" w:lineRule="auto"/>
      <w:ind w:left="2608"/>
      <w:jc w:val="both"/>
    </w:pPr>
    <w:rPr>
      <w:rFonts w:ascii="Palatino Linotype" w:eastAsia="Times New Roman" w:hAnsi="Palatino Linotype"/>
      <w:snapToGrid w:val="0"/>
      <w:color w:val="000000"/>
      <w:kern w:val="2"/>
      <w:szCs w:val="22"/>
      <w:lang w:eastAsia="de-DE" w:bidi="en-US"/>
      <w14:ligatures w14:val="standardContextual"/>
    </w:rPr>
  </w:style>
  <w:style w:type="paragraph" w:customStyle="1" w:styleId="MDPI35textbeforelist">
    <w:name w:val="MDPI_3.5_text_before_list"/>
    <w:qFormat/>
    <w:rsid w:val="00D2593C"/>
    <w:pPr>
      <w:adjustRightInd w:val="0"/>
      <w:snapToGrid w:val="0"/>
      <w:spacing w:line="228" w:lineRule="auto"/>
      <w:ind w:left="2608" w:firstLine="425"/>
      <w:jc w:val="both"/>
    </w:pPr>
    <w:rPr>
      <w:rFonts w:ascii="Palatino Linotype" w:eastAsia="Times New Roman" w:hAnsi="Palatino Linotype"/>
      <w:snapToGrid w:val="0"/>
      <w:color w:val="000000"/>
      <w:kern w:val="2"/>
      <w:szCs w:val="22"/>
      <w:lang w:eastAsia="de-DE" w:bidi="en-US"/>
      <w14:ligatures w14:val="standardContextual"/>
    </w:rPr>
  </w:style>
  <w:style w:type="paragraph" w:customStyle="1" w:styleId="MDPI36textafterlist">
    <w:name w:val="MDPI_3.6_text_after_list"/>
    <w:qFormat/>
    <w:rsid w:val="00D2593C"/>
    <w:pPr>
      <w:adjustRightInd w:val="0"/>
      <w:snapToGrid w:val="0"/>
      <w:spacing w:before="120" w:line="228" w:lineRule="auto"/>
      <w:ind w:left="2608"/>
      <w:jc w:val="both"/>
    </w:pPr>
    <w:rPr>
      <w:rFonts w:ascii="Palatino Linotype" w:eastAsia="Times New Roman" w:hAnsi="Palatino Linotype"/>
      <w:snapToGrid w:val="0"/>
      <w:color w:val="000000"/>
      <w:kern w:val="2"/>
      <w:szCs w:val="22"/>
      <w:lang w:eastAsia="de-DE" w:bidi="en-US"/>
      <w14:ligatures w14:val="standardContextual"/>
    </w:rPr>
  </w:style>
  <w:style w:type="paragraph" w:customStyle="1" w:styleId="MDPI37itemize">
    <w:name w:val="MDPI_3.7_itemize"/>
    <w:qFormat/>
    <w:rsid w:val="00D2593C"/>
    <w:pPr>
      <w:numPr>
        <w:numId w:val="33"/>
      </w:numPr>
      <w:adjustRightInd w:val="0"/>
      <w:snapToGrid w:val="0"/>
      <w:spacing w:line="228" w:lineRule="auto"/>
      <w:jc w:val="both"/>
    </w:pPr>
    <w:rPr>
      <w:rFonts w:ascii="Palatino Linotype" w:eastAsia="Times New Roman" w:hAnsi="Palatino Linotype"/>
      <w:color w:val="000000"/>
      <w:kern w:val="2"/>
      <w:szCs w:val="22"/>
      <w:lang w:eastAsia="de-DE" w:bidi="en-US"/>
      <w14:ligatures w14:val="standardContextual"/>
    </w:rPr>
  </w:style>
  <w:style w:type="paragraph" w:customStyle="1" w:styleId="MDPI38bullet">
    <w:name w:val="MDPI_3.8_bullet"/>
    <w:qFormat/>
    <w:rsid w:val="00D2593C"/>
    <w:pPr>
      <w:numPr>
        <w:numId w:val="34"/>
      </w:numPr>
      <w:adjustRightInd w:val="0"/>
      <w:snapToGrid w:val="0"/>
      <w:spacing w:line="228" w:lineRule="auto"/>
      <w:jc w:val="both"/>
    </w:pPr>
    <w:rPr>
      <w:rFonts w:ascii="Palatino Linotype" w:eastAsia="Times New Roman" w:hAnsi="Palatino Linotype"/>
      <w:color w:val="000000"/>
      <w:kern w:val="2"/>
      <w:szCs w:val="22"/>
      <w:lang w:eastAsia="de-DE" w:bidi="en-US"/>
      <w14:ligatures w14:val="standardContextual"/>
    </w:rPr>
  </w:style>
  <w:style w:type="paragraph" w:customStyle="1" w:styleId="MDPI39equation">
    <w:name w:val="MDPI_3.9_equation"/>
    <w:qFormat/>
    <w:rsid w:val="00D2593C"/>
    <w:pPr>
      <w:adjustRightInd w:val="0"/>
      <w:snapToGrid w:val="0"/>
      <w:spacing w:before="120" w:after="120" w:line="260" w:lineRule="atLeast"/>
      <w:ind w:left="709"/>
      <w:jc w:val="center"/>
    </w:pPr>
    <w:rPr>
      <w:rFonts w:ascii="Palatino Linotype" w:eastAsia="Times New Roman" w:hAnsi="Palatino Linotype"/>
      <w:snapToGrid w:val="0"/>
      <w:color w:val="000000"/>
      <w:kern w:val="2"/>
      <w:szCs w:val="22"/>
      <w:lang w:eastAsia="de-DE" w:bidi="en-US"/>
      <w14:ligatures w14:val="standardContextual"/>
    </w:rPr>
  </w:style>
  <w:style w:type="paragraph" w:customStyle="1" w:styleId="MDPI3aequationnumber">
    <w:name w:val="MDPI_3.a_equation_number"/>
    <w:qFormat/>
    <w:rsid w:val="00D2593C"/>
    <w:pPr>
      <w:spacing w:before="120" w:after="120"/>
      <w:jc w:val="right"/>
    </w:pPr>
    <w:rPr>
      <w:rFonts w:ascii="Palatino Linotype" w:eastAsia="Times New Roman" w:hAnsi="Palatino Linotype"/>
      <w:snapToGrid w:val="0"/>
      <w:color w:val="000000"/>
      <w:kern w:val="2"/>
      <w:szCs w:val="22"/>
      <w:lang w:eastAsia="de-DE" w:bidi="en-US"/>
      <w14:ligatures w14:val="standardContextual"/>
    </w:rPr>
  </w:style>
  <w:style w:type="paragraph" w:customStyle="1" w:styleId="MDPI41tablecaption">
    <w:name w:val="MDPI_4.1_table_caption"/>
    <w:qFormat/>
    <w:rsid w:val="00D2593C"/>
    <w:pPr>
      <w:adjustRightInd w:val="0"/>
      <w:snapToGrid w:val="0"/>
      <w:spacing w:before="240" w:after="120" w:line="228" w:lineRule="auto"/>
      <w:ind w:left="2608"/>
    </w:pPr>
    <w:rPr>
      <w:rFonts w:ascii="Palatino Linotype" w:eastAsia="Times New Roman" w:hAnsi="Palatino Linotype" w:cstheme="minorBidi"/>
      <w:color w:val="000000"/>
      <w:kern w:val="2"/>
      <w:sz w:val="18"/>
      <w:szCs w:val="22"/>
      <w:lang w:eastAsia="de-DE" w:bidi="en-US"/>
      <w14:ligatures w14:val="standardContextual"/>
    </w:rPr>
  </w:style>
  <w:style w:type="paragraph" w:customStyle="1" w:styleId="MDPI42tablebody">
    <w:name w:val="MDPI_4.2_table_body"/>
    <w:qFormat/>
    <w:rsid w:val="00D2593C"/>
    <w:pPr>
      <w:adjustRightInd w:val="0"/>
      <w:snapToGrid w:val="0"/>
      <w:jc w:val="center"/>
    </w:pPr>
    <w:rPr>
      <w:rFonts w:ascii="Palatino Linotype" w:eastAsia="Times New Roman" w:hAnsi="Palatino Linotype"/>
      <w:snapToGrid w:val="0"/>
      <w:color w:val="000000"/>
      <w:kern w:val="2"/>
      <w:lang w:eastAsia="de-DE" w:bidi="en-US"/>
      <w14:ligatures w14:val="standardContextual"/>
    </w:rPr>
  </w:style>
  <w:style w:type="paragraph" w:customStyle="1" w:styleId="MDPI43tablefooter">
    <w:name w:val="MDPI_4.3_table_footer"/>
    <w:next w:val="MDPI31text"/>
    <w:qFormat/>
    <w:rsid w:val="00D2593C"/>
    <w:pPr>
      <w:adjustRightInd w:val="0"/>
      <w:snapToGrid w:val="0"/>
      <w:spacing w:line="228" w:lineRule="auto"/>
      <w:ind w:left="2608"/>
      <w:jc w:val="both"/>
    </w:pPr>
    <w:rPr>
      <w:rFonts w:ascii="Palatino Linotype" w:eastAsia="Times New Roman" w:hAnsi="Palatino Linotype" w:cs="Cordia New"/>
      <w:color w:val="000000"/>
      <w:kern w:val="2"/>
      <w:sz w:val="18"/>
      <w:szCs w:val="22"/>
      <w:lang w:eastAsia="de-DE" w:bidi="en-US"/>
      <w14:ligatures w14:val="standardContextual"/>
    </w:rPr>
  </w:style>
  <w:style w:type="paragraph" w:customStyle="1" w:styleId="MDPI51figurecaption">
    <w:name w:val="MDPI_5.1_figure_caption"/>
    <w:qFormat/>
    <w:rsid w:val="00D2593C"/>
    <w:pPr>
      <w:adjustRightInd w:val="0"/>
      <w:snapToGrid w:val="0"/>
      <w:spacing w:before="120" w:after="240" w:line="228" w:lineRule="auto"/>
      <w:ind w:left="2608"/>
    </w:pPr>
    <w:rPr>
      <w:rFonts w:ascii="Palatino Linotype" w:eastAsia="Times New Roman" w:hAnsi="Palatino Linotype"/>
      <w:color w:val="000000"/>
      <w:kern w:val="2"/>
      <w:sz w:val="18"/>
      <w:lang w:eastAsia="de-DE" w:bidi="en-US"/>
      <w14:ligatures w14:val="standardContextual"/>
    </w:rPr>
  </w:style>
  <w:style w:type="paragraph" w:customStyle="1" w:styleId="MDPI52figure">
    <w:name w:val="MDPI_5.2_figure"/>
    <w:qFormat/>
    <w:rsid w:val="00D2593C"/>
    <w:pPr>
      <w:adjustRightInd w:val="0"/>
      <w:snapToGrid w:val="0"/>
      <w:spacing w:before="240" w:after="120"/>
      <w:jc w:val="center"/>
    </w:pPr>
    <w:rPr>
      <w:rFonts w:ascii="Palatino Linotype" w:eastAsia="Times New Roman" w:hAnsi="Palatino Linotype"/>
      <w:snapToGrid w:val="0"/>
      <w:color w:val="000000"/>
      <w:kern w:val="2"/>
      <w:lang w:eastAsia="de-DE" w:bidi="en-US"/>
      <w14:ligatures w14:val="standardContextual"/>
    </w:rPr>
  </w:style>
  <w:style w:type="paragraph" w:customStyle="1" w:styleId="MDPI81theorem">
    <w:name w:val="MDPI_8.1_theorem"/>
    <w:qFormat/>
    <w:rsid w:val="00D2593C"/>
    <w:pPr>
      <w:adjustRightInd w:val="0"/>
      <w:snapToGrid w:val="0"/>
      <w:spacing w:line="228" w:lineRule="auto"/>
      <w:ind w:left="2608"/>
      <w:jc w:val="both"/>
    </w:pPr>
    <w:rPr>
      <w:rFonts w:ascii="Palatino Linotype" w:eastAsia="Times New Roman" w:hAnsi="Palatino Linotype"/>
      <w:i/>
      <w:snapToGrid w:val="0"/>
      <w:color w:val="000000"/>
      <w:kern w:val="2"/>
      <w:szCs w:val="22"/>
      <w:lang w:eastAsia="de-DE" w:bidi="en-US"/>
      <w14:ligatures w14:val="standardContextual"/>
    </w:rPr>
  </w:style>
  <w:style w:type="paragraph" w:customStyle="1" w:styleId="MDPI82proof">
    <w:name w:val="MDPI_8.2_proof"/>
    <w:qFormat/>
    <w:rsid w:val="00D2593C"/>
    <w:pPr>
      <w:adjustRightInd w:val="0"/>
      <w:snapToGrid w:val="0"/>
      <w:spacing w:line="228" w:lineRule="auto"/>
      <w:ind w:left="2608"/>
      <w:jc w:val="both"/>
    </w:pPr>
    <w:rPr>
      <w:rFonts w:ascii="Palatino Linotype" w:eastAsia="Times New Roman" w:hAnsi="Palatino Linotype"/>
      <w:snapToGrid w:val="0"/>
      <w:color w:val="000000"/>
      <w:kern w:val="2"/>
      <w:szCs w:val="22"/>
      <w:lang w:eastAsia="de-DE" w:bidi="en-US"/>
      <w14:ligatures w14:val="standardContextual"/>
    </w:rPr>
  </w:style>
  <w:style w:type="paragraph" w:customStyle="1" w:styleId="MDPIfooterfirstpage">
    <w:name w:val="MDPI_footer_firstpage"/>
    <w:qFormat/>
    <w:rsid w:val="00D2593C"/>
    <w:pPr>
      <w:tabs>
        <w:tab w:val="right" w:pos="8845"/>
      </w:tabs>
      <w:spacing w:line="160" w:lineRule="exact"/>
    </w:pPr>
    <w:rPr>
      <w:rFonts w:ascii="Palatino Linotype" w:eastAsia="Times New Roman" w:hAnsi="Palatino Linotype"/>
      <w:color w:val="000000"/>
      <w:kern w:val="2"/>
      <w:sz w:val="16"/>
      <w:lang w:eastAsia="de-DE"/>
      <w14:ligatures w14:val="standardContextual"/>
    </w:rPr>
  </w:style>
  <w:style w:type="paragraph" w:customStyle="1" w:styleId="MDPI23heading3">
    <w:name w:val="MDPI_2.3_heading3"/>
    <w:qFormat/>
    <w:rsid w:val="00D2593C"/>
    <w:pPr>
      <w:adjustRightInd w:val="0"/>
      <w:snapToGrid w:val="0"/>
      <w:spacing w:before="60" w:after="60" w:line="228" w:lineRule="auto"/>
      <w:ind w:left="2608"/>
      <w:outlineLvl w:val="2"/>
    </w:pPr>
    <w:rPr>
      <w:rFonts w:ascii="Palatino Linotype" w:eastAsia="Times New Roman" w:hAnsi="Palatino Linotype"/>
      <w:snapToGrid w:val="0"/>
      <w:color w:val="000000"/>
      <w:kern w:val="2"/>
      <w:szCs w:val="22"/>
      <w:lang w:eastAsia="de-DE" w:bidi="en-US"/>
      <w14:ligatures w14:val="standardContextual"/>
    </w:rPr>
  </w:style>
  <w:style w:type="paragraph" w:customStyle="1" w:styleId="MDPI21heading1">
    <w:name w:val="MDPI_2.1_heading1"/>
    <w:qFormat/>
    <w:rsid w:val="00D2593C"/>
    <w:pPr>
      <w:adjustRightInd w:val="0"/>
      <w:snapToGrid w:val="0"/>
      <w:spacing w:before="240" w:after="60" w:line="228" w:lineRule="auto"/>
      <w:ind w:left="2608"/>
      <w:outlineLvl w:val="0"/>
    </w:pPr>
    <w:rPr>
      <w:rFonts w:ascii="Palatino Linotype" w:eastAsia="Times New Roman" w:hAnsi="Palatino Linotype"/>
      <w:b/>
      <w:snapToGrid w:val="0"/>
      <w:color w:val="000000"/>
      <w:kern w:val="2"/>
      <w:szCs w:val="22"/>
      <w:lang w:eastAsia="de-DE" w:bidi="en-US"/>
      <w14:ligatures w14:val="standardContextual"/>
    </w:rPr>
  </w:style>
  <w:style w:type="paragraph" w:customStyle="1" w:styleId="MDPI22heading2">
    <w:name w:val="MDPI_2.2_heading2"/>
    <w:qFormat/>
    <w:rsid w:val="00D2593C"/>
    <w:pPr>
      <w:adjustRightInd w:val="0"/>
      <w:snapToGrid w:val="0"/>
      <w:spacing w:before="60" w:after="60" w:line="228" w:lineRule="auto"/>
      <w:ind w:left="2608"/>
      <w:outlineLvl w:val="1"/>
    </w:pPr>
    <w:rPr>
      <w:rFonts w:ascii="Palatino Linotype" w:eastAsia="Times New Roman" w:hAnsi="Palatino Linotype"/>
      <w:i/>
      <w:noProof/>
      <w:snapToGrid w:val="0"/>
      <w:color w:val="000000"/>
      <w:kern w:val="2"/>
      <w:szCs w:val="22"/>
      <w:lang w:eastAsia="de-DE" w:bidi="en-US"/>
      <w14:ligatures w14:val="standardContextual"/>
    </w:rPr>
  </w:style>
  <w:style w:type="paragraph" w:customStyle="1" w:styleId="MDPI71References">
    <w:name w:val="MDPI_7.1_References"/>
    <w:qFormat/>
    <w:rsid w:val="00D2593C"/>
    <w:pPr>
      <w:numPr>
        <w:numId w:val="36"/>
      </w:numPr>
      <w:adjustRightInd w:val="0"/>
      <w:snapToGrid w:val="0"/>
      <w:spacing w:line="228" w:lineRule="auto"/>
      <w:jc w:val="both"/>
    </w:pPr>
    <w:rPr>
      <w:rFonts w:ascii="Palatino Linotype" w:eastAsia="Times New Roman" w:hAnsi="Palatino Linotype"/>
      <w:color w:val="000000"/>
      <w:kern w:val="2"/>
      <w:sz w:val="18"/>
      <w:lang w:eastAsia="de-DE" w:bidi="en-US"/>
      <w14:ligatures w14:val="standardContextual"/>
    </w:rPr>
  </w:style>
  <w:style w:type="paragraph" w:styleId="BalloonText">
    <w:name w:val="Balloon Text"/>
    <w:basedOn w:val="Normal"/>
    <w:link w:val="BalloonTextChar"/>
    <w:uiPriority w:val="99"/>
    <w:rsid w:val="00B25158"/>
    <w:rPr>
      <w:rFonts w:cs="Tahoma"/>
      <w:szCs w:val="18"/>
    </w:rPr>
  </w:style>
  <w:style w:type="character" w:customStyle="1" w:styleId="BalloonTextChar">
    <w:name w:val="Balloon Text Char"/>
    <w:link w:val="BalloonText"/>
    <w:uiPriority w:val="99"/>
    <w:rsid w:val="00B25158"/>
    <w:rPr>
      <w:rFonts w:ascii="Palatino Linotype" w:hAnsi="Palatino Linotype" w:cs="Tahoma"/>
      <w:noProof/>
      <w:color w:val="000000"/>
      <w:szCs w:val="18"/>
    </w:rPr>
  </w:style>
  <w:style w:type="character" w:styleId="LineNumber">
    <w:name w:val="line number"/>
    <w:uiPriority w:val="99"/>
    <w:rsid w:val="00D2593C"/>
    <w:rPr>
      <w:rFonts w:ascii="Palatino Linotype" w:hAnsi="Palatino Linotype"/>
      <w:sz w:val="16"/>
    </w:rPr>
  </w:style>
  <w:style w:type="table" w:customStyle="1" w:styleId="MDPI41threelinetable">
    <w:name w:val="MDPI_4.1_three_line_table"/>
    <w:basedOn w:val="TableNormal"/>
    <w:uiPriority w:val="99"/>
    <w:rsid w:val="00D2593C"/>
    <w:pPr>
      <w:adjustRightInd w:val="0"/>
      <w:snapToGrid w:val="0"/>
      <w:jc w:val="center"/>
    </w:pPr>
    <w:rPr>
      <w:rFonts w:ascii="Palatino Linotype" w:eastAsiaTheme="minorHAnsi" w:hAnsi="Palatino Linotype"/>
      <w:color w:val="000000"/>
      <w:kern w:val="2"/>
      <w14:ligatures w14:val="standardContextual"/>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character" w:styleId="Hyperlink">
    <w:name w:val="Hyperlink"/>
    <w:uiPriority w:val="99"/>
    <w:rsid w:val="00B25158"/>
    <w:rPr>
      <w:color w:val="0000FF"/>
      <w:u w:val="single"/>
    </w:rPr>
  </w:style>
  <w:style w:type="character" w:styleId="UnresolvedMention">
    <w:name w:val="Unresolved Mention"/>
    <w:uiPriority w:val="99"/>
    <w:unhideWhenUsed/>
    <w:rsid w:val="00414688"/>
    <w:rPr>
      <w:color w:val="605E5C"/>
      <w:shd w:val="clear" w:color="auto" w:fill="E1DFDD"/>
    </w:rPr>
  </w:style>
  <w:style w:type="table" w:styleId="PlainTable4">
    <w:name w:val="Plain Table 4"/>
    <w:basedOn w:val="TableNormal"/>
    <w:uiPriority w:val="44"/>
    <w:rsid w:val="0010441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DPI61Citation">
    <w:name w:val="MDPI_6.1_Citation"/>
    <w:qFormat/>
    <w:rsid w:val="00D2593C"/>
    <w:pPr>
      <w:adjustRightInd w:val="0"/>
      <w:snapToGrid w:val="0"/>
      <w:spacing w:line="240" w:lineRule="atLeast"/>
      <w:ind w:right="113"/>
    </w:pPr>
    <w:rPr>
      <w:rFonts w:ascii="Palatino Linotype" w:hAnsi="Palatino Linotype" w:cs="Cordia New"/>
      <w:kern w:val="2"/>
      <w:sz w:val="14"/>
      <w:szCs w:val="22"/>
      <w14:ligatures w14:val="standardContextual"/>
    </w:rPr>
  </w:style>
  <w:style w:type="paragraph" w:customStyle="1" w:styleId="MDPI62BackMatter">
    <w:name w:val="MDPI_6.2_BackMatter"/>
    <w:qFormat/>
    <w:rsid w:val="00D2593C"/>
    <w:pPr>
      <w:adjustRightInd w:val="0"/>
      <w:snapToGrid w:val="0"/>
      <w:spacing w:after="120" w:line="228" w:lineRule="auto"/>
      <w:ind w:left="2608"/>
      <w:jc w:val="both"/>
    </w:pPr>
    <w:rPr>
      <w:rFonts w:ascii="Palatino Linotype" w:eastAsia="Times New Roman" w:hAnsi="Palatino Linotype"/>
      <w:snapToGrid w:val="0"/>
      <w:color w:val="000000"/>
      <w:kern w:val="2"/>
      <w:sz w:val="18"/>
      <w:lang w:eastAsia="en-US" w:bidi="en-US"/>
      <w14:ligatures w14:val="standardContextual"/>
    </w:rPr>
  </w:style>
  <w:style w:type="paragraph" w:customStyle="1" w:styleId="MDPI63Notes">
    <w:name w:val="MDPI_6.3_Notes"/>
    <w:qFormat/>
    <w:rsid w:val="00D2593C"/>
    <w:pPr>
      <w:adjustRightInd w:val="0"/>
      <w:snapToGrid w:val="0"/>
      <w:spacing w:before="240" w:line="228" w:lineRule="auto"/>
      <w:jc w:val="both"/>
    </w:pPr>
    <w:rPr>
      <w:rFonts w:ascii="Palatino Linotype" w:hAnsi="Palatino Linotype"/>
      <w:snapToGrid w:val="0"/>
      <w:color w:val="000000"/>
      <w:kern w:val="2"/>
      <w:sz w:val="18"/>
      <w:lang w:eastAsia="en-US" w:bidi="en-US"/>
      <w14:ligatures w14:val="standardContextual"/>
    </w:rPr>
  </w:style>
  <w:style w:type="paragraph" w:customStyle="1" w:styleId="MDPI15academiceditor">
    <w:name w:val="MDPI_1.5_academic_editor"/>
    <w:qFormat/>
    <w:rsid w:val="00D2593C"/>
    <w:pPr>
      <w:adjustRightInd w:val="0"/>
      <w:snapToGrid w:val="0"/>
      <w:spacing w:before="120" w:line="240" w:lineRule="atLeast"/>
      <w:ind w:right="113"/>
    </w:pPr>
    <w:rPr>
      <w:rFonts w:ascii="Palatino Linotype" w:eastAsia="Times New Roman" w:hAnsi="Palatino Linotype"/>
      <w:color w:val="000000"/>
      <w:kern w:val="2"/>
      <w:sz w:val="14"/>
      <w:szCs w:val="22"/>
      <w:lang w:eastAsia="de-DE" w:bidi="en-US"/>
      <w14:ligatures w14:val="standardContextual"/>
    </w:rPr>
  </w:style>
  <w:style w:type="paragraph" w:customStyle="1" w:styleId="MDPI19classification">
    <w:name w:val="MDPI_1.9_classification"/>
    <w:qFormat/>
    <w:rsid w:val="00D2593C"/>
    <w:pPr>
      <w:spacing w:before="240" w:line="260" w:lineRule="atLeast"/>
      <w:ind w:left="113"/>
      <w:jc w:val="both"/>
    </w:pPr>
    <w:rPr>
      <w:rFonts w:ascii="Palatino Linotype" w:eastAsia="Times New Roman" w:hAnsi="Palatino Linotype"/>
      <w:b/>
      <w:color w:val="000000"/>
      <w:kern w:val="2"/>
      <w:szCs w:val="22"/>
      <w:lang w:eastAsia="de-DE" w:bidi="en-US"/>
      <w14:ligatures w14:val="standardContextual"/>
    </w:rPr>
  </w:style>
  <w:style w:type="paragraph" w:customStyle="1" w:styleId="MDPI411onetablecaption">
    <w:name w:val="MDPI_4.1.1_one_table_caption"/>
    <w:qFormat/>
    <w:rsid w:val="00D2593C"/>
    <w:pPr>
      <w:adjustRightInd w:val="0"/>
      <w:snapToGrid w:val="0"/>
      <w:spacing w:before="240" w:after="120" w:line="260" w:lineRule="atLeast"/>
      <w:jc w:val="center"/>
    </w:pPr>
    <w:rPr>
      <w:rFonts w:ascii="Palatino Linotype" w:eastAsiaTheme="minorHAnsi" w:hAnsi="Palatino Linotype" w:cstheme="minorBidi"/>
      <w:noProof/>
      <w:color w:val="000000"/>
      <w:kern w:val="2"/>
      <w:sz w:val="18"/>
      <w:szCs w:val="22"/>
      <w:lang w:bidi="en-US"/>
      <w14:ligatures w14:val="standardContextual"/>
    </w:rPr>
  </w:style>
  <w:style w:type="paragraph" w:customStyle="1" w:styleId="MDPI511onefigurecaption">
    <w:name w:val="MDPI_5.1.1_one_figure_caption"/>
    <w:qFormat/>
    <w:rsid w:val="00D2593C"/>
    <w:pPr>
      <w:adjustRightInd w:val="0"/>
      <w:snapToGrid w:val="0"/>
      <w:spacing w:before="240" w:after="120" w:line="260" w:lineRule="atLeast"/>
      <w:jc w:val="center"/>
    </w:pPr>
    <w:rPr>
      <w:rFonts w:ascii="Palatino Linotype" w:eastAsiaTheme="minorHAnsi" w:hAnsi="Palatino Linotype"/>
      <w:noProof/>
      <w:color w:val="000000"/>
      <w:kern w:val="2"/>
      <w:sz w:val="18"/>
      <w:lang w:bidi="en-US"/>
      <w14:ligatures w14:val="standardContextual"/>
    </w:rPr>
  </w:style>
  <w:style w:type="paragraph" w:customStyle="1" w:styleId="MDPI72Copyright">
    <w:name w:val="MDPI_7.2_Copyright"/>
    <w:qFormat/>
    <w:rsid w:val="00D2593C"/>
    <w:pPr>
      <w:adjustRightInd w:val="0"/>
      <w:snapToGrid w:val="0"/>
      <w:spacing w:before="60" w:line="240" w:lineRule="atLeast"/>
      <w:ind w:right="113"/>
      <w:jc w:val="both"/>
    </w:pPr>
    <w:rPr>
      <w:rFonts w:ascii="Palatino Linotype" w:eastAsia="Times New Roman" w:hAnsi="Palatino Linotype"/>
      <w:noProof/>
      <w:snapToGrid w:val="0"/>
      <w:color w:val="000000"/>
      <w:kern w:val="2"/>
      <w:sz w:val="14"/>
      <w:lang w:val="en-GB" w:eastAsia="en-GB"/>
      <w14:ligatures w14:val="standardContextual"/>
    </w:rPr>
  </w:style>
  <w:style w:type="paragraph" w:customStyle="1" w:styleId="MDPI73CopyrightImage">
    <w:name w:val="MDPI_7.3_CopyrightImage"/>
    <w:rsid w:val="00D2593C"/>
    <w:pPr>
      <w:adjustRightInd w:val="0"/>
      <w:snapToGrid w:val="0"/>
      <w:spacing w:after="100" w:line="260" w:lineRule="atLeast"/>
      <w:jc w:val="right"/>
    </w:pPr>
    <w:rPr>
      <w:rFonts w:ascii="Palatino Linotype" w:eastAsia="Times New Roman" w:hAnsi="Palatino Linotype"/>
      <w:color w:val="000000"/>
      <w:kern w:val="2"/>
      <w:lang w:eastAsia="de-CH"/>
      <w14:ligatures w14:val="standardContextual"/>
    </w:rPr>
  </w:style>
  <w:style w:type="paragraph" w:customStyle="1" w:styleId="MDPIequationFram">
    <w:name w:val="MDPI_equationFram"/>
    <w:qFormat/>
    <w:rsid w:val="00D2593C"/>
    <w:pPr>
      <w:adjustRightInd w:val="0"/>
      <w:snapToGrid w:val="0"/>
      <w:spacing w:before="120" w:after="120"/>
      <w:jc w:val="center"/>
    </w:pPr>
    <w:rPr>
      <w:rFonts w:ascii="Palatino Linotype" w:eastAsia="Times New Roman" w:hAnsi="Palatino Linotype"/>
      <w:snapToGrid w:val="0"/>
      <w:color w:val="000000"/>
      <w:kern w:val="2"/>
      <w:szCs w:val="22"/>
      <w:lang w:eastAsia="de-DE" w:bidi="en-US"/>
      <w14:ligatures w14:val="standardContextual"/>
    </w:rPr>
  </w:style>
  <w:style w:type="paragraph" w:customStyle="1" w:styleId="MDPIfooter">
    <w:name w:val="MDPI_footer"/>
    <w:qFormat/>
    <w:rsid w:val="00D2593C"/>
    <w:pPr>
      <w:adjustRightInd w:val="0"/>
      <w:snapToGrid w:val="0"/>
      <w:spacing w:before="120" w:line="260" w:lineRule="atLeast"/>
      <w:jc w:val="center"/>
    </w:pPr>
    <w:rPr>
      <w:rFonts w:ascii="Palatino Linotype" w:eastAsia="Times New Roman" w:hAnsi="Palatino Linotype"/>
      <w:color w:val="000000"/>
      <w:kern w:val="2"/>
      <w:lang w:eastAsia="de-DE"/>
      <w14:ligatures w14:val="standardContextual"/>
    </w:rPr>
  </w:style>
  <w:style w:type="paragraph" w:customStyle="1" w:styleId="MDPIheader">
    <w:name w:val="MDPI_header"/>
    <w:qFormat/>
    <w:rsid w:val="00D2593C"/>
    <w:pPr>
      <w:adjustRightInd w:val="0"/>
      <w:snapToGrid w:val="0"/>
      <w:spacing w:after="240" w:line="260" w:lineRule="atLeast"/>
      <w:jc w:val="both"/>
    </w:pPr>
    <w:rPr>
      <w:rFonts w:ascii="Palatino Linotype" w:eastAsia="Times New Roman" w:hAnsi="Palatino Linotype"/>
      <w:iCs/>
      <w:color w:val="000000"/>
      <w:kern w:val="2"/>
      <w:sz w:val="16"/>
      <w:lang w:eastAsia="de-DE"/>
      <w14:ligatures w14:val="standardContextual"/>
    </w:rPr>
  </w:style>
  <w:style w:type="paragraph" w:customStyle="1" w:styleId="MDPIheadercitation">
    <w:name w:val="MDPI_header_citation"/>
    <w:rsid w:val="00D2593C"/>
    <w:pPr>
      <w:spacing w:after="240"/>
    </w:pPr>
    <w:rPr>
      <w:rFonts w:ascii="Palatino Linotype" w:eastAsia="Times New Roman" w:hAnsi="Palatino Linotype"/>
      <w:snapToGrid w:val="0"/>
      <w:color w:val="000000"/>
      <w:kern w:val="2"/>
      <w:sz w:val="18"/>
      <w:lang w:eastAsia="de-DE" w:bidi="en-US"/>
      <w14:ligatures w14:val="standardContextual"/>
    </w:rPr>
  </w:style>
  <w:style w:type="paragraph" w:customStyle="1" w:styleId="MDPIheadermdpilogo">
    <w:name w:val="MDPI_header_mdpi_logo"/>
    <w:qFormat/>
    <w:rsid w:val="00D2593C"/>
    <w:pPr>
      <w:adjustRightInd w:val="0"/>
      <w:snapToGrid w:val="0"/>
      <w:spacing w:line="260" w:lineRule="atLeast"/>
      <w:jc w:val="right"/>
    </w:pPr>
    <w:rPr>
      <w:rFonts w:ascii="Palatino Linotype" w:eastAsia="Times New Roman" w:hAnsi="Palatino Linotype"/>
      <w:color w:val="000000"/>
      <w:kern w:val="2"/>
      <w:sz w:val="24"/>
      <w:szCs w:val="22"/>
      <w:lang w:eastAsia="de-CH"/>
      <w14:ligatures w14:val="standardContextual"/>
    </w:rPr>
  </w:style>
  <w:style w:type="table" w:customStyle="1" w:styleId="MDPITable">
    <w:name w:val="MDPI_Table"/>
    <w:basedOn w:val="TableNormal"/>
    <w:uiPriority w:val="99"/>
    <w:rsid w:val="00D2593C"/>
    <w:rPr>
      <w:rFonts w:ascii="Palatino Linotype" w:hAnsi="Palatino Linotype"/>
      <w:color w:val="000000" w:themeColor="text1"/>
      <w:kern w:val="2"/>
      <w:lang w:val="en-CA" w:eastAsia="en-US"/>
      <w14:ligatures w14:val="standardContextual"/>
    </w:rPr>
    <w:tblPr>
      <w:tblCellMar>
        <w:left w:w="0" w:type="dxa"/>
        <w:right w:w="0" w:type="dxa"/>
      </w:tblCellMar>
    </w:tblPr>
  </w:style>
  <w:style w:type="paragraph" w:customStyle="1" w:styleId="MDPItext">
    <w:name w:val="MDPI_text"/>
    <w:qFormat/>
    <w:rsid w:val="00D2593C"/>
    <w:pPr>
      <w:spacing w:line="260" w:lineRule="atLeast"/>
      <w:ind w:left="425" w:right="425" w:firstLine="284"/>
      <w:jc w:val="both"/>
    </w:pPr>
    <w:rPr>
      <w:rFonts w:ascii="Times New Roman" w:eastAsia="Times New Roman" w:hAnsi="Times New Roman"/>
      <w:noProof/>
      <w:snapToGrid w:val="0"/>
      <w:color w:val="000000"/>
      <w:kern w:val="2"/>
      <w:sz w:val="22"/>
      <w:szCs w:val="22"/>
      <w:lang w:eastAsia="de-DE" w:bidi="en-US"/>
      <w14:ligatures w14:val="standardContextual"/>
    </w:rPr>
  </w:style>
  <w:style w:type="paragraph" w:customStyle="1" w:styleId="MDPItitle">
    <w:name w:val="MDPI_title"/>
    <w:qFormat/>
    <w:rsid w:val="00D2593C"/>
    <w:pPr>
      <w:adjustRightInd w:val="0"/>
      <w:snapToGrid w:val="0"/>
      <w:spacing w:after="240" w:line="260" w:lineRule="atLeast"/>
      <w:jc w:val="both"/>
    </w:pPr>
    <w:rPr>
      <w:rFonts w:ascii="Palatino Linotype" w:eastAsia="Times New Roman" w:hAnsi="Palatino Linotype"/>
      <w:b/>
      <w:snapToGrid w:val="0"/>
      <w:color w:val="000000"/>
      <w:kern w:val="2"/>
      <w:sz w:val="36"/>
      <w:lang w:eastAsia="de-DE" w:bidi="en-US"/>
      <w14:ligatures w14:val="standardContextual"/>
    </w:rPr>
  </w:style>
  <w:style w:type="character" w:customStyle="1" w:styleId="apple-converted-space">
    <w:name w:val="apple-converted-space"/>
    <w:rsid w:val="00B25158"/>
  </w:style>
  <w:style w:type="paragraph" w:styleId="Bibliography">
    <w:name w:val="Bibliography"/>
    <w:basedOn w:val="Normal"/>
    <w:next w:val="Normal"/>
    <w:uiPriority w:val="37"/>
    <w:semiHidden/>
    <w:unhideWhenUsed/>
    <w:rsid w:val="00B25158"/>
  </w:style>
  <w:style w:type="paragraph" w:styleId="BodyText">
    <w:name w:val="Body Text"/>
    <w:link w:val="BodyTextChar"/>
    <w:rsid w:val="00B25158"/>
    <w:pPr>
      <w:spacing w:after="120" w:line="340" w:lineRule="atLeast"/>
      <w:jc w:val="both"/>
    </w:pPr>
    <w:rPr>
      <w:rFonts w:ascii="Palatino Linotype" w:hAnsi="Palatino Linotype"/>
      <w:color w:val="000000"/>
      <w:sz w:val="24"/>
      <w:lang w:eastAsia="de-DE"/>
    </w:rPr>
  </w:style>
  <w:style w:type="character" w:customStyle="1" w:styleId="BodyTextChar">
    <w:name w:val="Body Text Char"/>
    <w:link w:val="BodyText"/>
    <w:rsid w:val="00B25158"/>
    <w:rPr>
      <w:rFonts w:ascii="Palatino Linotype" w:hAnsi="Palatino Linotype"/>
      <w:color w:val="000000"/>
      <w:sz w:val="24"/>
      <w:lang w:eastAsia="de-DE"/>
    </w:rPr>
  </w:style>
  <w:style w:type="character" w:styleId="CommentReference">
    <w:name w:val="annotation reference"/>
    <w:uiPriority w:val="99"/>
    <w:rsid w:val="00B25158"/>
    <w:rPr>
      <w:sz w:val="21"/>
      <w:szCs w:val="21"/>
    </w:rPr>
  </w:style>
  <w:style w:type="paragraph" w:styleId="CommentText">
    <w:name w:val="annotation text"/>
    <w:basedOn w:val="Normal"/>
    <w:link w:val="CommentTextChar"/>
    <w:uiPriority w:val="99"/>
    <w:rsid w:val="00B25158"/>
  </w:style>
  <w:style w:type="character" w:customStyle="1" w:styleId="CommentTextChar">
    <w:name w:val="Comment Text Char"/>
    <w:link w:val="CommentText"/>
    <w:uiPriority w:val="99"/>
    <w:rsid w:val="00B25158"/>
    <w:rPr>
      <w:rFonts w:ascii="Palatino Linotype" w:hAnsi="Palatino Linotype"/>
      <w:noProof/>
      <w:color w:val="000000"/>
    </w:rPr>
  </w:style>
  <w:style w:type="paragraph" w:styleId="CommentSubject">
    <w:name w:val="annotation subject"/>
    <w:basedOn w:val="CommentText"/>
    <w:next w:val="CommentText"/>
    <w:link w:val="CommentSubjectChar"/>
    <w:uiPriority w:val="99"/>
    <w:rsid w:val="00B25158"/>
    <w:rPr>
      <w:b/>
      <w:bCs/>
    </w:rPr>
  </w:style>
  <w:style w:type="character" w:customStyle="1" w:styleId="CommentSubjectChar">
    <w:name w:val="Comment Subject Char"/>
    <w:link w:val="CommentSubject"/>
    <w:uiPriority w:val="99"/>
    <w:rsid w:val="00B25158"/>
    <w:rPr>
      <w:rFonts w:ascii="Palatino Linotype" w:hAnsi="Palatino Linotype"/>
      <w:b/>
      <w:bCs/>
      <w:noProof/>
      <w:color w:val="000000"/>
    </w:rPr>
  </w:style>
  <w:style w:type="character" w:styleId="EndnoteReference">
    <w:name w:val="endnote reference"/>
    <w:rsid w:val="00B25158"/>
    <w:rPr>
      <w:vertAlign w:val="superscript"/>
    </w:rPr>
  </w:style>
  <w:style w:type="paragraph" w:styleId="EndnoteText">
    <w:name w:val="endnote text"/>
    <w:basedOn w:val="Normal"/>
    <w:link w:val="EndnoteTextChar"/>
    <w:semiHidden/>
    <w:unhideWhenUsed/>
    <w:rsid w:val="00B25158"/>
    <w:pPr>
      <w:spacing w:line="240" w:lineRule="auto"/>
    </w:pPr>
  </w:style>
  <w:style w:type="character" w:customStyle="1" w:styleId="EndnoteTextChar">
    <w:name w:val="Endnote Text Char"/>
    <w:link w:val="EndnoteText"/>
    <w:semiHidden/>
    <w:rsid w:val="00B25158"/>
    <w:rPr>
      <w:rFonts w:ascii="Palatino Linotype" w:hAnsi="Palatino Linotype"/>
      <w:noProof/>
      <w:color w:val="000000"/>
    </w:rPr>
  </w:style>
  <w:style w:type="character" w:styleId="FollowedHyperlink">
    <w:name w:val="FollowedHyperlink"/>
    <w:rsid w:val="00B25158"/>
    <w:rPr>
      <w:color w:val="954F72"/>
      <w:u w:val="single"/>
    </w:rPr>
  </w:style>
  <w:style w:type="paragraph" w:styleId="FootnoteText">
    <w:name w:val="footnote text"/>
    <w:basedOn w:val="Normal"/>
    <w:link w:val="FootnoteTextChar"/>
    <w:semiHidden/>
    <w:unhideWhenUsed/>
    <w:rsid w:val="00B25158"/>
    <w:pPr>
      <w:spacing w:line="240" w:lineRule="auto"/>
    </w:pPr>
  </w:style>
  <w:style w:type="character" w:customStyle="1" w:styleId="FootnoteTextChar">
    <w:name w:val="Footnote Text Char"/>
    <w:link w:val="FootnoteText"/>
    <w:semiHidden/>
    <w:rsid w:val="00B25158"/>
    <w:rPr>
      <w:rFonts w:ascii="Palatino Linotype" w:hAnsi="Palatino Linotype"/>
      <w:noProof/>
      <w:color w:val="000000"/>
    </w:rPr>
  </w:style>
  <w:style w:type="paragraph" w:styleId="NormalWeb">
    <w:name w:val="Normal (Web)"/>
    <w:basedOn w:val="Normal"/>
    <w:uiPriority w:val="99"/>
    <w:rsid w:val="00B25158"/>
    <w:rPr>
      <w:szCs w:val="24"/>
    </w:rPr>
  </w:style>
  <w:style w:type="paragraph" w:customStyle="1" w:styleId="MsoFootnoteText0">
    <w:name w:val="MsoFootnoteText"/>
    <w:basedOn w:val="NormalWeb"/>
    <w:qFormat/>
    <w:rsid w:val="00B25158"/>
    <w:rPr>
      <w:rFonts w:ascii="Times New Roman" w:hAnsi="Times New Roman"/>
    </w:rPr>
  </w:style>
  <w:style w:type="character" w:styleId="PageNumber">
    <w:name w:val="page number"/>
    <w:uiPriority w:val="99"/>
    <w:rsid w:val="00B25158"/>
  </w:style>
  <w:style w:type="character" w:styleId="PlaceholderText">
    <w:name w:val="Placeholder Text"/>
    <w:uiPriority w:val="99"/>
    <w:semiHidden/>
    <w:rsid w:val="00B25158"/>
    <w:rPr>
      <w:color w:val="808080"/>
    </w:rPr>
  </w:style>
  <w:style w:type="paragraph" w:customStyle="1" w:styleId="MDPI71FootNotes">
    <w:name w:val="MDPI_7.1_FootNotes"/>
    <w:qFormat/>
    <w:rsid w:val="00D2593C"/>
    <w:pPr>
      <w:numPr>
        <w:numId w:val="35"/>
      </w:numPr>
      <w:adjustRightInd w:val="0"/>
      <w:snapToGrid w:val="0"/>
      <w:spacing w:line="228" w:lineRule="auto"/>
      <w:jc w:val="both"/>
    </w:pPr>
    <w:rPr>
      <w:rFonts w:ascii="Palatino Linotype" w:eastAsiaTheme="minorHAnsi" w:hAnsi="Palatino Linotype"/>
      <w:noProof/>
      <w:color w:val="000000"/>
      <w:kern w:val="2"/>
      <w:sz w:val="18"/>
      <w14:ligatures w14:val="standardContextual"/>
    </w:rPr>
  </w:style>
  <w:style w:type="paragraph" w:styleId="ListParagraph">
    <w:name w:val="List Paragraph"/>
    <w:basedOn w:val="Normal"/>
    <w:uiPriority w:val="34"/>
    <w:qFormat/>
    <w:rsid w:val="00FD667C"/>
    <w:pPr>
      <w:spacing w:line="240" w:lineRule="auto"/>
      <w:ind w:left="720"/>
      <w:contextualSpacing/>
      <w:jc w:val="left"/>
    </w:pPr>
    <w:rPr>
      <w:rFonts w:ascii="Times New Roman" w:eastAsia="Times New Roman" w:hAnsi="Times New Roman"/>
      <w:noProof w:val="0"/>
      <w:color w:val="auto"/>
      <w:sz w:val="24"/>
      <w:szCs w:val="24"/>
      <w:lang w:eastAsia="pt-BR"/>
    </w:rPr>
  </w:style>
  <w:style w:type="character" w:customStyle="1" w:styleId="MenoPendente1">
    <w:name w:val="Menção Pendente1"/>
    <w:basedOn w:val="DefaultParagraphFont"/>
    <w:uiPriority w:val="99"/>
    <w:semiHidden/>
    <w:unhideWhenUsed/>
    <w:rsid w:val="00FD667C"/>
    <w:rPr>
      <w:color w:val="605E5C"/>
      <w:shd w:val="clear" w:color="auto" w:fill="E1DFDD"/>
    </w:rPr>
  </w:style>
  <w:style w:type="table" w:customStyle="1" w:styleId="Tabelacomgrade1">
    <w:name w:val="Tabela com grade1"/>
    <w:basedOn w:val="TableNormal"/>
    <w:next w:val="TableGrid"/>
    <w:uiPriority w:val="39"/>
    <w:rsid w:val="00FD667C"/>
    <w:rPr>
      <w:rFonts w:ascii="Arial" w:eastAsiaTheme="minorHAnsi" w:hAnsi="Arial" w:cstheme="minorBidi"/>
      <w:sz w:val="24"/>
      <w:szCs w:val="22"/>
      <w:lang w:val="pt-B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leNormal"/>
    <w:next w:val="TableGrid"/>
    <w:uiPriority w:val="39"/>
    <w:rsid w:val="00FD667C"/>
    <w:rPr>
      <w:rFonts w:ascii="Arial" w:eastAsiaTheme="minorHAnsi" w:hAnsi="Arial" w:cstheme="minorBidi"/>
      <w:sz w:val="24"/>
      <w:szCs w:val="22"/>
      <w:lang w:val="pt-B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
    <w:name w:val="Tabela com grade21"/>
    <w:basedOn w:val="TableNormal"/>
    <w:next w:val="TableGrid"/>
    <w:uiPriority w:val="39"/>
    <w:rsid w:val="00FD667C"/>
    <w:rPr>
      <w:rFonts w:ascii="Arial" w:eastAsiaTheme="minorHAnsi" w:hAnsi="Arial" w:cstheme="minorBidi"/>
      <w:sz w:val="24"/>
      <w:szCs w:val="22"/>
      <w:lang w:val="pt-B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2">
    <w:name w:val="Tabela com grade22"/>
    <w:basedOn w:val="TableNormal"/>
    <w:uiPriority w:val="39"/>
    <w:rsid w:val="00FD667C"/>
    <w:rPr>
      <w:rFonts w:ascii="Arial" w:eastAsia="Calibri" w:hAnsi="Arial"/>
      <w:sz w:val="24"/>
      <w:szCs w:val="22"/>
      <w:lang w:val="pt-B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3">
    <w:name w:val="Tabela com grade23"/>
    <w:basedOn w:val="TableNormal"/>
    <w:uiPriority w:val="39"/>
    <w:rsid w:val="00FD667C"/>
    <w:rPr>
      <w:rFonts w:ascii="Arial" w:eastAsia="Calibri" w:hAnsi="Arial"/>
      <w:sz w:val="24"/>
      <w:szCs w:val="22"/>
      <w:lang w:val="pt-B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D667C"/>
    <w:rPr>
      <w:rFonts w:ascii="Times New Roman" w:eastAsia="Times New Roman" w:hAnsi="Times New Roman"/>
      <w:sz w:val="24"/>
      <w:szCs w:val="24"/>
      <w:lang w:eastAsia="pt-BR"/>
    </w:rPr>
  </w:style>
  <w:style w:type="paragraph" w:styleId="ListBullet">
    <w:name w:val="List Bullet"/>
    <w:basedOn w:val="Normal"/>
    <w:uiPriority w:val="99"/>
    <w:unhideWhenUsed/>
    <w:rsid w:val="00FD667C"/>
    <w:pPr>
      <w:numPr>
        <w:numId w:val="27"/>
      </w:numPr>
      <w:spacing w:line="240" w:lineRule="auto"/>
      <w:contextualSpacing/>
      <w:jc w:val="left"/>
    </w:pPr>
    <w:rPr>
      <w:rFonts w:ascii="Times New Roman" w:eastAsia="Times New Roman" w:hAnsi="Times New Roman"/>
      <w:noProof w:val="0"/>
      <w:color w:val="auto"/>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iso-8859-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tif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DPI\Desktop\Word%20templates\forests-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forests-template.dot</Template>
  <TotalTime>20</TotalTime>
  <Pages>2</Pages>
  <Words>167</Words>
  <Characters>979</Characters>
  <Application>Microsoft Office Word</Application>
  <DocSecurity>0</DocSecurity>
  <Lines>24</Lines>
  <Paragraphs>13</Paragraphs>
  <ScaleCrop>false</ScaleCrop>
  <HeadingPairs>
    <vt:vector size="2" baseType="variant">
      <vt:variant>
        <vt:lpstr>Title</vt:lpstr>
      </vt:variant>
      <vt:variant>
        <vt:i4>1</vt:i4>
      </vt:variant>
    </vt:vector>
  </HeadingPairs>
  <TitlesOfParts>
    <vt:vector size="1" baseType="lpstr">
      <vt:lpstr>Type of the Paper (Article</vt:lpstr>
    </vt:vector>
  </TitlesOfParts>
  <Company/>
  <LinksUpToDate>false</LinksUpToDate>
  <CharactersWithSpaces>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Article_x000d_Chronosequence and temporal changes in soil traits</dc:title>
  <dc:subject/>
  <dc:creator>MDPI</dc:creator>
  <cp:keywords/>
  <dc:description/>
  <cp:lastModifiedBy>MDPI</cp:lastModifiedBy>
  <cp:revision>4</cp:revision>
  <dcterms:created xsi:type="dcterms:W3CDTF">2024-08-14T07:57:00Z</dcterms:created>
  <dcterms:modified xsi:type="dcterms:W3CDTF">2024-08-14T08:18:00Z</dcterms:modified>
</cp:coreProperties>
</file>