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2588" w:tblpY="2478"/>
        <w:tblOverlap w:val="never"/>
        <w:tblW w:w="68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2"/>
        <w:gridCol w:w="1984"/>
        <w:gridCol w:w="2268"/>
      </w:tblGrid>
      <w:tr w14:paraId="20A17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tcBorders>
              <w:top w:val="single" w:color="4472C4" w:sz="12" w:space="0"/>
              <w:left w:val="nil"/>
              <w:bottom w:val="nil"/>
              <w:right w:val="nil"/>
            </w:tcBorders>
            <w:vAlign w:val="center"/>
          </w:tcPr>
          <w:p w14:paraId="20B991B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Energy contributions</w:t>
            </w:r>
          </w:p>
        </w:tc>
        <w:tc>
          <w:tcPr>
            <w:tcW w:w="1984" w:type="dxa"/>
            <w:tcBorders>
              <w:top w:val="single" w:color="4472C4" w:sz="12" w:space="0"/>
              <w:left w:val="nil"/>
              <w:bottom w:val="nil"/>
              <w:right w:val="nil"/>
            </w:tcBorders>
            <w:vAlign w:val="center"/>
          </w:tcPr>
          <w:p w14:paraId="35F1FD8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TNF-Shikimic acid</w:t>
            </w:r>
          </w:p>
        </w:tc>
        <w:tc>
          <w:tcPr>
            <w:tcW w:w="2268" w:type="dxa"/>
            <w:tcBorders>
              <w:top w:val="single" w:color="4472C4" w:sz="12" w:space="0"/>
              <w:left w:val="nil"/>
              <w:bottom w:val="nil"/>
              <w:right w:val="nil"/>
            </w:tcBorders>
          </w:tcPr>
          <w:p w14:paraId="4F737B48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IL-6-Shikimic acid</w:t>
            </w:r>
          </w:p>
        </w:tc>
      </w:tr>
      <w:tr w14:paraId="56A48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tcBorders>
              <w:top w:val="single" w:color="4472C4" w:sz="4" w:space="0"/>
              <w:left w:val="nil"/>
              <w:bottom w:val="nil"/>
              <w:right w:val="nil"/>
            </w:tcBorders>
            <w:vAlign w:val="center"/>
          </w:tcPr>
          <w:p w14:paraId="2D37E3A7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Δ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Cs w:val="21"/>
              </w:rPr>
              <w:t>VDWAALS</w:t>
            </w:r>
          </w:p>
        </w:tc>
        <w:tc>
          <w:tcPr>
            <w:tcW w:w="1984" w:type="dxa"/>
            <w:tcBorders>
              <w:top w:val="single" w:color="4472C4" w:sz="4" w:space="0"/>
              <w:left w:val="nil"/>
              <w:bottom w:val="nil"/>
              <w:right w:val="nil"/>
            </w:tcBorders>
            <w:vAlign w:val="center"/>
          </w:tcPr>
          <w:p w14:paraId="1E110220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-17.23±0.35</w:t>
            </w:r>
          </w:p>
        </w:tc>
        <w:tc>
          <w:tcPr>
            <w:tcW w:w="2268" w:type="dxa"/>
            <w:tcBorders>
              <w:top w:val="single" w:color="4472C4" w:sz="4" w:space="0"/>
              <w:left w:val="nil"/>
              <w:bottom w:val="nil"/>
              <w:right w:val="nil"/>
            </w:tcBorders>
          </w:tcPr>
          <w:p w14:paraId="7DBDF7BF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-23.72±0.11</w:t>
            </w:r>
          </w:p>
        </w:tc>
      </w:tr>
      <w:tr w14:paraId="50020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D3E93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Δ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Cs w:val="21"/>
              </w:rPr>
              <w:t>E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Cs w:val="21"/>
                <w:vertAlign w:val="subscript"/>
              </w:rPr>
              <w:t>elec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B3871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-45.93±0.90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B4BB9DE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-10.83±2.83</w:t>
            </w:r>
          </w:p>
        </w:tc>
      </w:tr>
      <w:tr w14:paraId="433F5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95E2B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Δ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Cs w:val="21"/>
              </w:rPr>
              <w:t>E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Cs w:val="21"/>
                <w:vertAlign w:val="subscript"/>
              </w:rPr>
              <w:t>GB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A769A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45.03±0.49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0CE95CD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19.62±0.53</w:t>
            </w:r>
          </w:p>
        </w:tc>
      </w:tr>
      <w:tr w14:paraId="2C97C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672FD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Δ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Cs w:val="21"/>
              </w:rPr>
              <w:t>E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Cs w:val="21"/>
                <w:vertAlign w:val="subscript"/>
              </w:rPr>
              <w:t>surf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D47A9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-3.65±0.00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A75C10D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-3.73±0.01</w:t>
            </w:r>
          </w:p>
        </w:tc>
      </w:tr>
      <w:tr w14:paraId="3D76A9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9A2EA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Δ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Cs w:val="21"/>
              </w:rPr>
              <w:t>G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Cs w:val="21"/>
                <w:vertAlign w:val="subscript"/>
              </w:rPr>
              <w:t>gas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63AC3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-63.17±0.97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1D4B9AD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-34.56±2.83</w:t>
            </w:r>
          </w:p>
        </w:tc>
      </w:tr>
      <w:tr w14:paraId="1DA4B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3553E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Δ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Cs w:val="21"/>
              </w:rPr>
              <w:t>G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Cs w:val="21"/>
                <w:vertAlign w:val="subscript"/>
              </w:rPr>
              <w:t>solvation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C8017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41.38±0.49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5FBA9C3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15.89±0.53</w:t>
            </w:r>
          </w:p>
        </w:tc>
      </w:tr>
      <w:tr w14:paraId="2F252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tcBorders>
              <w:top w:val="nil"/>
              <w:left w:val="nil"/>
              <w:bottom w:val="single" w:color="4472C4" w:sz="12" w:space="0"/>
              <w:right w:val="nil"/>
            </w:tcBorders>
            <w:vAlign w:val="center"/>
          </w:tcPr>
          <w:p w14:paraId="0D3D3292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Δ</w:t>
            </w:r>
            <w:r>
              <w:rPr>
                <w:rFonts w:hint="eastAsia" w:ascii="Times New Roman" w:hAnsi="Times New Roman" w:eastAsia="宋体" w:cs="Times New Roman"/>
                <w:i/>
                <w:iCs/>
                <w:color w:val="000000"/>
                <w:kern w:val="0"/>
                <w:szCs w:val="21"/>
              </w:rPr>
              <w:t>G</w:t>
            </w:r>
            <w:r>
              <w:rPr>
                <w:rFonts w:hint="eastAsia" w:ascii="Times New Roman" w:hAnsi="Times New Roman" w:eastAsia="宋体" w:cs="Times New Roman"/>
                <w:i/>
                <w:iCs/>
                <w:color w:val="000000"/>
                <w:kern w:val="0"/>
                <w:szCs w:val="21"/>
                <w:vertAlign w:val="subscript"/>
              </w:rPr>
              <w:t>Bind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4472C4" w:sz="12" w:space="0"/>
              <w:right w:val="nil"/>
            </w:tcBorders>
            <w:vAlign w:val="center"/>
          </w:tcPr>
          <w:p w14:paraId="49F1F6EE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-21.79±1.08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4472C4" w:sz="12" w:space="0"/>
              <w:right w:val="nil"/>
            </w:tcBorders>
          </w:tcPr>
          <w:p w14:paraId="4FAF591A">
            <w:pPr>
              <w:spacing w:line="276" w:lineRule="auto"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-18.67±2.88</w:t>
            </w:r>
          </w:p>
        </w:tc>
      </w:tr>
    </w:tbl>
    <w:p w14:paraId="02342DF4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Table </w:t>
      </w:r>
      <w:r>
        <w:rPr>
          <w:rFonts w:hint="eastAsia" w:ascii="Times New Roman" w:hAnsi="Times New Roman" w:cs="Times New Roman"/>
          <w:lang w:val="en-US" w:eastAsia="zh-CN"/>
        </w:rPr>
        <w:t>1</w:t>
      </w:r>
      <w:bookmarkStart w:id="0" w:name="_GoBack"/>
      <w:bookmarkEnd w:id="0"/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 xml:space="preserve"> Binding free energy analysis of TNF-Shikimic acid and IL-6-Shikimic acid complexes (kcal/mol)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5YTk2NWU3OTRhNTU0YjZlNWE0ODExMjY4YzM0MTgifQ=="/>
  </w:docVars>
  <w:rsids>
    <w:rsidRoot w:val="76EC74FA"/>
    <w:rsid w:val="3C770893"/>
    <w:rsid w:val="76E76C13"/>
    <w:rsid w:val="76EC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1"/>
    <w:basedOn w:val="2"/>
    <w:qFormat/>
    <w:uiPriority w:val="99"/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348</Characters>
  <Lines>0</Lines>
  <Paragraphs>0</Paragraphs>
  <TotalTime>0</TotalTime>
  <ScaleCrop>false</ScaleCrop>
  <LinksUpToDate>false</LinksUpToDate>
  <CharactersWithSpaces>365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2024-06-29T13:59:00Z</dcterms:created>
  <dc:creator>闹过海嗨</dc:creator>
  <cp:lastModifiedBy>闹过海嗨</cp:lastModifiedBy>
  <dcterms:modified xsi:type="dcterms:W3CDTF">2024-08-10T12:01:21Z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8550A792B04540E89D020BF4123F9558_11</vt:lpwstr>
  </property>
</Properties>
</file>