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23520" w14:textId="66CD84EB" w:rsidR="001F4213" w:rsidRPr="00F20165" w:rsidRDefault="001F4213" w:rsidP="001F4213">
      <w:pPr>
        <w:rPr>
          <w:rFonts w:ascii="Times New Roman" w:hAnsi="Times New Roman"/>
          <w:b/>
        </w:rPr>
      </w:pPr>
      <w:r w:rsidRPr="00F20165">
        <w:rPr>
          <w:rFonts w:ascii="Times New Roman" w:hAnsi="Times New Roman"/>
          <w:b/>
        </w:rPr>
        <w:t>Supplementary Material</w:t>
      </w:r>
    </w:p>
    <w:p w14:paraId="75711CCF" w14:textId="77777777" w:rsidR="001F4213" w:rsidRPr="00F20165" w:rsidRDefault="001F4213" w:rsidP="001F4213">
      <w:pPr>
        <w:rPr>
          <w:rFonts w:ascii="Times New Roman" w:hAnsi="Times New Roman"/>
          <w:b/>
        </w:rPr>
      </w:pPr>
    </w:p>
    <w:p w14:paraId="769FCF05" w14:textId="6C112756" w:rsidR="00C01227" w:rsidRPr="00F20165" w:rsidRDefault="001F4213" w:rsidP="001F4213">
      <w:pPr>
        <w:rPr>
          <w:rFonts w:ascii="Times New Roman" w:hAnsi="Times New Roman"/>
          <w:bCs/>
        </w:rPr>
      </w:pPr>
      <w:r w:rsidRPr="00F20165">
        <w:rPr>
          <w:rFonts w:ascii="Times New Roman" w:hAnsi="Times New Roman"/>
          <w:b/>
        </w:rPr>
        <w:t xml:space="preserve">Table S1: </w:t>
      </w:r>
      <w:r w:rsidRPr="00F20165">
        <w:rPr>
          <w:rFonts w:ascii="Times New Roman" w:hAnsi="Times New Roman"/>
          <w:bCs/>
        </w:rPr>
        <w:t>Gene symbol, functions and primers assay ID used for microfluidic expression analyses (Biomark HD System - Fluidigm).</w:t>
      </w:r>
    </w:p>
    <w:p w14:paraId="691F09F2" w14:textId="77777777" w:rsidR="001F4213" w:rsidRPr="00F20165" w:rsidRDefault="001F4213" w:rsidP="001F4213">
      <w:pPr>
        <w:rPr>
          <w:rFonts w:ascii="Times New Roman" w:hAnsi="Times New Roman"/>
        </w:rPr>
      </w:pPr>
    </w:p>
    <w:tbl>
      <w:tblPr>
        <w:tblStyle w:val="ListaMdia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37"/>
        <w:gridCol w:w="4393"/>
        <w:gridCol w:w="2174"/>
      </w:tblGrid>
      <w:tr w:rsidR="001F4213" w:rsidRPr="00F20165" w14:paraId="79E1B64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FFFFFF" w:themeFill="background1"/>
          </w:tcPr>
          <w:p w14:paraId="6D0B73B2" w14:textId="77777777" w:rsidR="001F4213" w:rsidRPr="00F20165" w:rsidRDefault="001F4213" w:rsidP="001F42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F20165">
              <w:rPr>
                <w:sz w:val="22"/>
                <w:szCs w:val="22"/>
                <w:lang w:val="en-US"/>
              </w:rPr>
              <w:t>Gene Symbol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F4213" w:rsidRPr="00F20165" w14:paraId="3A96A24F" w14:textId="77777777">
              <w:trPr>
                <w:trHeight w:val="71"/>
              </w:trPr>
              <w:tc>
                <w:tcPr>
                  <w:tcW w:w="0" w:type="auto"/>
                </w:tcPr>
                <w:p w14:paraId="6B627104" w14:textId="77777777" w:rsidR="001F4213" w:rsidRPr="00F20165" w:rsidRDefault="001F4213" w:rsidP="001F4213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1D3C15C0" w14:textId="77777777" w:rsidR="001F4213" w:rsidRPr="00F20165" w:rsidRDefault="001F4213" w:rsidP="001F42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3" w:type="dxa"/>
            <w:shd w:val="clear" w:color="auto" w:fill="FFFFFF" w:themeFill="background1"/>
          </w:tcPr>
          <w:p w14:paraId="3FDD9447" w14:textId="77777777" w:rsidR="001F4213" w:rsidRPr="00F20165" w:rsidRDefault="001F4213" w:rsidP="001F4213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F20165">
              <w:rPr>
                <w:b/>
                <w:bCs/>
                <w:sz w:val="22"/>
                <w:szCs w:val="22"/>
                <w:lang w:val="en-US"/>
              </w:rPr>
              <w:t>Function</w:t>
            </w:r>
          </w:p>
          <w:p w14:paraId="207B7EB0" w14:textId="77777777" w:rsidR="001F4213" w:rsidRPr="00F20165" w:rsidRDefault="001F4213" w:rsidP="001F4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14:paraId="328E50FE" w14:textId="77777777" w:rsidR="001F4213" w:rsidRPr="00F20165" w:rsidRDefault="001F4213" w:rsidP="001F4213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F20165">
              <w:rPr>
                <w:b/>
                <w:bCs/>
                <w:sz w:val="22"/>
                <w:szCs w:val="22"/>
                <w:lang w:val="en-US"/>
              </w:rPr>
              <w:t>Assay ID*</w:t>
            </w:r>
          </w:p>
          <w:p w14:paraId="749B037D" w14:textId="77777777" w:rsidR="001F4213" w:rsidRPr="00F20165" w:rsidRDefault="001F4213" w:rsidP="001F4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</w:p>
        </w:tc>
      </w:tr>
      <w:tr w:rsidR="001F4213" w:rsidRPr="00F20165" w14:paraId="08887C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077D552A" w14:textId="77777777" w:rsidR="001F4213" w:rsidRPr="00F20165" w:rsidRDefault="001F4213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  <w:iCs/>
              </w:rPr>
            </w:pPr>
            <w:r w:rsidRPr="00F20165">
              <w:rPr>
                <w:rFonts w:ascii="Times New Roman" w:hAnsi="Times New Roman"/>
              </w:rPr>
              <w:t>GAPDH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6E38E487" w14:textId="445F52B1" w:rsidR="001F4213" w:rsidRPr="00F20165" w:rsidRDefault="00F2016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Reference gene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17A3F8B2" w14:textId="77777777" w:rsidR="001F4213" w:rsidRPr="00F20165" w:rsidRDefault="001F42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 xml:space="preserve">Bt03210912_g1 </w:t>
            </w:r>
          </w:p>
        </w:tc>
      </w:tr>
      <w:tr w:rsidR="001F4213" w:rsidRPr="00F20165" w14:paraId="73DE58E4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3DC71F09" w14:textId="01B36942" w:rsidR="001F4213" w:rsidRPr="00F20165" w:rsidRDefault="001F42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ACTB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1AFE810D" w14:textId="4FB9E48E" w:rsidR="001F4213" w:rsidRPr="00F20165" w:rsidRDefault="00F2016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Reference gene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30A98EF7" w14:textId="63939DD4" w:rsidR="001F4213" w:rsidRPr="00F20165" w:rsidRDefault="001F421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PA5-16914</w:t>
            </w:r>
          </w:p>
        </w:tc>
      </w:tr>
      <w:tr w:rsidR="00C01227" w:rsidRPr="00F20165" w14:paraId="03DFA272" w14:textId="77777777" w:rsidTr="001F4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auto"/>
          </w:tcPr>
          <w:p w14:paraId="30BB994A" w14:textId="77777777" w:rsidR="00C01227" w:rsidRPr="00F20165" w:rsidRDefault="00C01227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CD40</w:t>
            </w:r>
          </w:p>
        </w:tc>
        <w:tc>
          <w:tcPr>
            <w:tcW w:w="4393" w:type="dxa"/>
            <w:shd w:val="clear" w:color="auto" w:fill="auto"/>
          </w:tcPr>
          <w:p w14:paraId="27F4899F" w14:textId="1B39C293" w:rsidR="00C01227" w:rsidRPr="00F20165" w:rsidRDefault="00F2016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Apoptosis</w:t>
            </w:r>
          </w:p>
        </w:tc>
        <w:tc>
          <w:tcPr>
            <w:tcW w:w="2174" w:type="dxa"/>
            <w:shd w:val="clear" w:color="auto" w:fill="auto"/>
          </w:tcPr>
          <w:p w14:paraId="6B505527" w14:textId="77777777" w:rsidR="00C01227" w:rsidRPr="00F20165" w:rsidRDefault="00C012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Bt03817804_g1</w:t>
            </w:r>
          </w:p>
        </w:tc>
      </w:tr>
      <w:tr w:rsidR="00C01227" w:rsidRPr="00F20165" w14:paraId="66B09FCA" w14:textId="77777777" w:rsidTr="001F421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auto"/>
          </w:tcPr>
          <w:p w14:paraId="3BD6009C" w14:textId="77777777" w:rsidR="00C01227" w:rsidRPr="00F20165" w:rsidRDefault="00C01227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BID</w:t>
            </w:r>
          </w:p>
        </w:tc>
        <w:tc>
          <w:tcPr>
            <w:tcW w:w="4393" w:type="dxa"/>
            <w:shd w:val="clear" w:color="auto" w:fill="auto"/>
          </w:tcPr>
          <w:p w14:paraId="1BE2386A" w14:textId="178D3854" w:rsidR="00C01227" w:rsidRPr="00F20165" w:rsidRDefault="00F2016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Apoptosis</w:t>
            </w:r>
          </w:p>
        </w:tc>
        <w:tc>
          <w:tcPr>
            <w:tcW w:w="2174" w:type="dxa"/>
            <w:shd w:val="clear" w:color="auto" w:fill="auto"/>
          </w:tcPr>
          <w:p w14:paraId="509B08E2" w14:textId="77777777" w:rsidR="00C01227" w:rsidRPr="00F20165" w:rsidRDefault="00C012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Bt03241255_m1</w:t>
            </w:r>
          </w:p>
        </w:tc>
      </w:tr>
      <w:tr w:rsidR="00C01227" w:rsidRPr="00F20165" w14:paraId="083F2AB8" w14:textId="77777777" w:rsidTr="001F4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auto"/>
          </w:tcPr>
          <w:p w14:paraId="20EEF27C" w14:textId="77777777" w:rsidR="00C01227" w:rsidRPr="00F20165" w:rsidRDefault="00C01227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BAX</w:t>
            </w:r>
          </w:p>
        </w:tc>
        <w:tc>
          <w:tcPr>
            <w:tcW w:w="4393" w:type="dxa"/>
            <w:shd w:val="clear" w:color="auto" w:fill="auto"/>
          </w:tcPr>
          <w:p w14:paraId="09D93A52" w14:textId="3B40ACA8" w:rsidR="00C01227" w:rsidRPr="00F20165" w:rsidRDefault="00F2016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Apoptosis</w:t>
            </w:r>
          </w:p>
        </w:tc>
        <w:tc>
          <w:tcPr>
            <w:tcW w:w="2174" w:type="dxa"/>
            <w:shd w:val="clear" w:color="auto" w:fill="auto"/>
          </w:tcPr>
          <w:p w14:paraId="6D9F02E6" w14:textId="77777777" w:rsidR="00C01227" w:rsidRPr="00F20165" w:rsidRDefault="00C012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Bt03211777_g1</w:t>
            </w:r>
          </w:p>
        </w:tc>
      </w:tr>
      <w:tr w:rsidR="00C01227" w:rsidRPr="00F20165" w14:paraId="266E379A" w14:textId="77777777" w:rsidTr="001F421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auto"/>
          </w:tcPr>
          <w:p w14:paraId="7A567D60" w14:textId="77777777" w:rsidR="00C01227" w:rsidRPr="00F20165" w:rsidRDefault="00C01227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CASP3</w:t>
            </w:r>
          </w:p>
        </w:tc>
        <w:tc>
          <w:tcPr>
            <w:tcW w:w="4393" w:type="dxa"/>
            <w:shd w:val="clear" w:color="auto" w:fill="auto"/>
          </w:tcPr>
          <w:p w14:paraId="6314D657" w14:textId="320DA012" w:rsidR="00C01227" w:rsidRPr="00F20165" w:rsidRDefault="00F2016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Apoptosis</w:t>
            </w:r>
          </w:p>
        </w:tc>
        <w:tc>
          <w:tcPr>
            <w:tcW w:w="2174" w:type="dxa"/>
            <w:shd w:val="clear" w:color="auto" w:fill="auto"/>
          </w:tcPr>
          <w:p w14:paraId="316FBB39" w14:textId="77777777" w:rsidR="00C01227" w:rsidRPr="00F20165" w:rsidRDefault="00C012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Bt03250954_g1</w:t>
            </w:r>
          </w:p>
        </w:tc>
      </w:tr>
      <w:tr w:rsidR="00C01227" w:rsidRPr="00F20165" w14:paraId="131D68AD" w14:textId="77777777" w:rsidTr="00BC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205B52B6" w14:textId="77777777" w:rsidR="00C01227" w:rsidRPr="00F20165" w:rsidRDefault="00C01227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NPPA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6A80C3F7" w14:textId="16B2C747" w:rsidR="00C01227" w:rsidRPr="00F20165" w:rsidRDefault="00F2016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68EACF3E" w14:textId="77777777" w:rsidR="00C01227" w:rsidRPr="00F20165" w:rsidRDefault="00C012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Bt03223175_g1</w:t>
            </w:r>
          </w:p>
        </w:tc>
      </w:tr>
      <w:tr w:rsidR="00C01227" w:rsidRPr="00F20165" w14:paraId="56B162DD" w14:textId="77777777" w:rsidTr="00BC1ED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6A455E95" w14:textId="77777777" w:rsidR="00C01227" w:rsidRPr="00F20165" w:rsidRDefault="00C01227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NPPB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024A5AA4" w14:textId="0ED87F91" w:rsidR="00C01227" w:rsidRPr="00F20165" w:rsidRDefault="00F2016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7983F741" w14:textId="77777777" w:rsidR="00C01227" w:rsidRPr="00F20165" w:rsidRDefault="00C012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Bt04301375_g1</w:t>
            </w:r>
          </w:p>
        </w:tc>
      </w:tr>
      <w:tr w:rsidR="00C01227" w:rsidRPr="00F20165" w14:paraId="4B2E07BD" w14:textId="77777777" w:rsidTr="00BC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6E2A9891" w14:textId="77777777" w:rsidR="00C01227" w:rsidRPr="00F20165" w:rsidRDefault="00C01227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NPR1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732BDC2C" w14:textId="526DADEA" w:rsidR="00C01227" w:rsidRPr="00F20165" w:rsidRDefault="00F2016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74AA7A98" w14:textId="77777777" w:rsidR="00C01227" w:rsidRPr="00F20165" w:rsidRDefault="00C012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Bt04297034_g1</w:t>
            </w:r>
          </w:p>
        </w:tc>
      </w:tr>
      <w:tr w:rsidR="00C01227" w:rsidRPr="00F20165" w14:paraId="31B5E933" w14:textId="77777777" w:rsidTr="00BC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6F4241D8" w14:textId="77777777" w:rsidR="00C01227" w:rsidRPr="00F20165" w:rsidRDefault="00C01227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IMPDH1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5BE4FA05" w14:textId="5F77275A" w:rsidR="00C01227" w:rsidRPr="00F20165" w:rsidRDefault="00F2016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7A588A13" w14:textId="77777777" w:rsidR="00C01227" w:rsidRPr="00F20165" w:rsidRDefault="00C012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Bt00995384_m1</w:t>
            </w:r>
          </w:p>
        </w:tc>
      </w:tr>
      <w:tr w:rsidR="0023790D" w:rsidRPr="00F20165" w14:paraId="36A51B8D" w14:textId="77777777" w:rsidTr="00BC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2AC00B64" w14:textId="0CD84054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  <w:iCs/>
              </w:rPr>
            </w:pPr>
            <w:r w:rsidRPr="00F20165">
              <w:rPr>
                <w:rFonts w:ascii="Times New Roman" w:hAnsi="Times New Roman"/>
              </w:rPr>
              <w:t>NLRP5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2481C835" w14:textId="638702A7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21EA5AAB" w14:textId="318D6396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Bt03218031_m1</w:t>
            </w:r>
          </w:p>
        </w:tc>
      </w:tr>
      <w:tr w:rsidR="0023790D" w:rsidRPr="00F20165" w14:paraId="075FBAE9" w14:textId="77777777" w:rsidTr="00BC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26FD1244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  <w:iCs/>
              </w:rPr>
            </w:pPr>
            <w:r w:rsidRPr="00F20165">
              <w:rPr>
                <w:rFonts w:ascii="Times New Roman" w:hAnsi="Times New Roman"/>
              </w:rPr>
              <w:t>BMP15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55B27EE4" w14:textId="69CD9A2B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3BBAC68C" w14:textId="77777777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Bt03286494_u1</w:t>
            </w:r>
          </w:p>
        </w:tc>
      </w:tr>
      <w:tr w:rsidR="0023790D" w:rsidRPr="00F20165" w14:paraId="0BB590D4" w14:textId="77777777" w:rsidTr="00BC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5163E457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NANOG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003BBBF2" w14:textId="1425C9BA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0EA5DA54" w14:textId="77777777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Bt03220541_m1</w:t>
            </w:r>
          </w:p>
        </w:tc>
      </w:tr>
      <w:tr w:rsidR="0023790D" w:rsidRPr="00F20165" w14:paraId="0E35667F" w14:textId="77777777" w:rsidTr="00BC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4F81BB5C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SOX2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3EFD9A1C" w14:textId="2FE9B0C9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220E007C" w14:textId="77777777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Bt03278318_s1</w:t>
            </w:r>
          </w:p>
        </w:tc>
      </w:tr>
      <w:tr w:rsidR="0023790D" w:rsidRPr="00F20165" w14:paraId="0B1355FD" w14:textId="77777777" w:rsidTr="00BC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2784A3A4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  <w:iCs/>
              </w:rPr>
            </w:pPr>
            <w:r w:rsidRPr="00F20165">
              <w:rPr>
                <w:rFonts w:ascii="Times New Roman" w:hAnsi="Times New Roman"/>
              </w:rPr>
              <w:t>NRP1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2686912A" w14:textId="504FCE3B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137BAFC8" w14:textId="77777777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Bt04284287_m1</w:t>
            </w:r>
          </w:p>
        </w:tc>
      </w:tr>
      <w:tr w:rsidR="0023790D" w:rsidRPr="00F20165" w14:paraId="7457DEBD" w14:textId="77777777" w:rsidTr="00BC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7FD68593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NRP2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63CF6138" w14:textId="571CCD2B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25D19542" w14:textId="77777777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Bt04284287_m1</w:t>
            </w:r>
          </w:p>
        </w:tc>
      </w:tr>
      <w:tr w:rsidR="0023790D" w:rsidRPr="00F20165" w14:paraId="38FCE0D9" w14:textId="77777777" w:rsidTr="00BC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6A08E9BA" w14:textId="19848200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 xml:space="preserve"> BDNF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72FB6227" w14:textId="6BA2E43E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30F16D5A" w14:textId="77777777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Bt04316732_m1</w:t>
            </w:r>
          </w:p>
        </w:tc>
      </w:tr>
      <w:tr w:rsidR="0023790D" w:rsidRPr="00F20165" w14:paraId="65BA1135" w14:textId="77777777" w:rsidTr="00BC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0941192E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FSHR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216F9E5A" w14:textId="1F51BB88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521AB5B7" w14:textId="77777777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Bt03212674_m1</w:t>
            </w:r>
          </w:p>
        </w:tc>
      </w:tr>
      <w:tr w:rsidR="0023790D" w:rsidRPr="00F20165" w14:paraId="3455535A" w14:textId="77777777" w:rsidTr="00BC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2E331564" w14:textId="6D4A0EB2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IGFBP4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78C86FD2" w14:textId="53D2D659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3C76CAF8" w14:textId="550E44D0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Bt03259500_m1</w:t>
            </w:r>
          </w:p>
        </w:tc>
      </w:tr>
      <w:tr w:rsidR="0023790D" w:rsidRPr="00F20165" w14:paraId="2CD9E9DF" w14:textId="77777777" w:rsidTr="00BC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5BA80678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ADCY6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580D0647" w14:textId="7B3BA8C3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06B6C616" w14:textId="77777777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Bt03816767_m1</w:t>
            </w:r>
          </w:p>
        </w:tc>
      </w:tr>
      <w:tr w:rsidR="0023790D" w:rsidRPr="00F20165" w14:paraId="59A213F4" w14:textId="77777777" w:rsidTr="00BC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3EEDEC79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ADCY9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4895BD57" w14:textId="6294B67F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338D9536" w14:textId="77777777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Bt04287024_m1</w:t>
            </w:r>
          </w:p>
        </w:tc>
      </w:tr>
      <w:tr w:rsidR="0023790D" w:rsidRPr="00F20165" w14:paraId="08C3469A" w14:textId="77777777" w:rsidTr="00BC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39E46197" w14:textId="77777777" w:rsidR="0023790D" w:rsidRPr="00F20165" w:rsidRDefault="0023790D" w:rsidP="002379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  <w:iCs/>
              </w:rPr>
            </w:pPr>
            <w:r w:rsidRPr="00F20165">
              <w:rPr>
                <w:rFonts w:ascii="Times New Roman" w:hAnsi="Times New Roman"/>
              </w:rPr>
              <w:t>EGFR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0980B18E" w14:textId="309AD9F6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292843F1" w14:textId="77777777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AJT96D7</w:t>
            </w:r>
          </w:p>
        </w:tc>
      </w:tr>
      <w:tr w:rsidR="0023790D" w:rsidRPr="00F20165" w14:paraId="097A0BF7" w14:textId="77777777" w:rsidTr="00BC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46783173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HSPA1A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0C0DE8C4" w14:textId="3F376903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0CA74E78" w14:textId="77777777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Bt03292670_g1</w:t>
            </w:r>
          </w:p>
        </w:tc>
      </w:tr>
      <w:tr w:rsidR="0023790D" w:rsidRPr="00F20165" w14:paraId="320A1658" w14:textId="77777777" w:rsidTr="00BC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2A29C951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NPPC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201CDFF3" w14:textId="4C6FF0D2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0EC8379C" w14:textId="77777777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Bt03212844_m1</w:t>
            </w:r>
          </w:p>
        </w:tc>
      </w:tr>
      <w:tr w:rsidR="0023790D" w:rsidRPr="00F20165" w14:paraId="0AB3BA26" w14:textId="77777777" w:rsidTr="00BC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4807EA10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NPR2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72AB3536" w14:textId="453A4B5E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2D254ACF" w14:textId="77777777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Bt04316732_m1</w:t>
            </w:r>
          </w:p>
        </w:tc>
      </w:tr>
      <w:tr w:rsidR="0023790D" w:rsidRPr="00F20165" w14:paraId="650F11C6" w14:textId="77777777" w:rsidTr="00BC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0194F7E0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POU5F1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4AF5F403" w14:textId="4EC158C0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589EF44D" w14:textId="77777777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Bt03223846_g1</w:t>
            </w:r>
          </w:p>
        </w:tc>
      </w:tr>
      <w:tr w:rsidR="0023790D" w:rsidRPr="00F20165" w14:paraId="4FDDD545" w14:textId="77777777" w:rsidTr="00BC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1E84C2EC" w14:textId="49C9541F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ELF5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6636A74E" w14:textId="64B8F579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Cell development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59BD57CA" w14:textId="61C96642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Bt03220307_m1</w:t>
            </w:r>
          </w:p>
        </w:tc>
      </w:tr>
      <w:tr w:rsidR="0023790D" w:rsidRPr="00F20165" w14:paraId="014E43AA" w14:textId="77777777" w:rsidTr="00BC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auto"/>
          </w:tcPr>
          <w:p w14:paraId="0E29D70A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HSPA5</w:t>
            </w:r>
          </w:p>
        </w:tc>
        <w:tc>
          <w:tcPr>
            <w:tcW w:w="4393" w:type="dxa"/>
            <w:shd w:val="clear" w:color="auto" w:fill="auto"/>
          </w:tcPr>
          <w:p w14:paraId="762B42A4" w14:textId="209F2354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Oxidative stress</w:t>
            </w:r>
          </w:p>
        </w:tc>
        <w:tc>
          <w:tcPr>
            <w:tcW w:w="2174" w:type="dxa"/>
            <w:shd w:val="clear" w:color="auto" w:fill="auto"/>
          </w:tcPr>
          <w:p w14:paraId="74A88DA1" w14:textId="77777777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Bt03244880_m1</w:t>
            </w:r>
          </w:p>
        </w:tc>
      </w:tr>
      <w:tr w:rsidR="0023790D" w:rsidRPr="00F20165" w14:paraId="464FF52E" w14:textId="77777777" w:rsidTr="00BC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auto"/>
          </w:tcPr>
          <w:p w14:paraId="32869312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GFPT2</w:t>
            </w:r>
          </w:p>
        </w:tc>
        <w:tc>
          <w:tcPr>
            <w:tcW w:w="4393" w:type="dxa"/>
            <w:shd w:val="clear" w:color="auto" w:fill="auto"/>
          </w:tcPr>
          <w:p w14:paraId="6FC4E9DC" w14:textId="1DC740E6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Oxidative stress</w:t>
            </w:r>
          </w:p>
        </w:tc>
        <w:tc>
          <w:tcPr>
            <w:tcW w:w="2174" w:type="dxa"/>
            <w:shd w:val="clear" w:color="auto" w:fill="auto"/>
          </w:tcPr>
          <w:p w14:paraId="704C9DD5" w14:textId="77777777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Bt03250351_m1</w:t>
            </w:r>
          </w:p>
        </w:tc>
      </w:tr>
      <w:tr w:rsidR="0023790D" w:rsidRPr="00F20165" w14:paraId="4075FA7F" w14:textId="77777777" w:rsidTr="00BC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auto"/>
          </w:tcPr>
          <w:p w14:paraId="047DC8D8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  <w:iCs/>
              </w:rPr>
            </w:pPr>
            <w:r w:rsidRPr="00F20165">
              <w:rPr>
                <w:rFonts w:ascii="Times New Roman" w:hAnsi="Times New Roman"/>
              </w:rPr>
              <w:t>GLRX2</w:t>
            </w:r>
          </w:p>
        </w:tc>
        <w:tc>
          <w:tcPr>
            <w:tcW w:w="4393" w:type="dxa"/>
            <w:shd w:val="clear" w:color="auto" w:fill="auto"/>
          </w:tcPr>
          <w:p w14:paraId="688EC5DB" w14:textId="51A94CF2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Oxidative stress</w:t>
            </w:r>
          </w:p>
        </w:tc>
        <w:tc>
          <w:tcPr>
            <w:tcW w:w="2174" w:type="dxa"/>
            <w:shd w:val="clear" w:color="auto" w:fill="auto"/>
          </w:tcPr>
          <w:p w14:paraId="48495606" w14:textId="77777777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Bt03229700_m1</w:t>
            </w:r>
          </w:p>
        </w:tc>
      </w:tr>
      <w:tr w:rsidR="0023790D" w:rsidRPr="00F20165" w14:paraId="5E0032D6" w14:textId="77777777" w:rsidTr="00BC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auto"/>
          </w:tcPr>
          <w:p w14:paraId="74910DAD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  <w:iCs/>
              </w:rPr>
            </w:pPr>
            <w:r w:rsidRPr="00F20165">
              <w:rPr>
                <w:rFonts w:ascii="Times New Roman" w:hAnsi="Times New Roman"/>
              </w:rPr>
              <w:t>SOD1</w:t>
            </w:r>
          </w:p>
        </w:tc>
        <w:tc>
          <w:tcPr>
            <w:tcW w:w="4393" w:type="dxa"/>
            <w:shd w:val="clear" w:color="auto" w:fill="auto"/>
          </w:tcPr>
          <w:p w14:paraId="7BC6A2C0" w14:textId="45005EBB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Oxidative stress</w:t>
            </w:r>
          </w:p>
        </w:tc>
        <w:tc>
          <w:tcPr>
            <w:tcW w:w="2174" w:type="dxa"/>
            <w:shd w:val="clear" w:color="auto" w:fill="auto"/>
          </w:tcPr>
          <w:p w14:paraId="0E5E982A" w14:textId="77777777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Bt03215423_g1</w:t>
            </w:r>
          </w:p>
        </w:tc>
      </w:tr>
      <w:tr w:rsidR="0023790D" w:rsidRPr="00F20165" w14:paraId="715AE2FE" w14:textId="77777777" w:rsidTr="00BC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auto"/>
          </w:tcPr>
          <w:p w14:paraId="48AB22B2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  <w:iCs/>
              </w:rPr>
            </w:pPr>
            <w:r w:rsidRPr="00F20165">
              <w:rPr>
                <w:rFonts w:ascii="Times New Roman" w:hAnsi="Times New Roman"/>
              </w:rPr>
              <w:t>GPX1</w:t>
            </w:r>
          </w:p>
        </w:tc>
        <w:tc>
          <w:tcPr>
            <w:tcW w:w="4393" w:type="dxa"/>
            <w:shd w:val="clear" w:color="auto" w:fill="auto"/>
          </w:tcPr>
          <w:p w14:paraId="685ED02B" w14:textId="4434C93E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Oxidative stress</w:t>
            </w:r>
          </w:p>
        </w:tc>
        <w:tc>
          <w:tcPr>
            <w:tcW w:w="2174" w:type="dxa"/>
            <w:shd w:val="clear" w:color="auto" w:fill="auto"/>
          </w:tcPr>
          <w:p w14:paraId="1864E2BB" w14:textId="77777777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Bt03259217_g1</w:t>
            </w:r>
          </w:p>
        </w:tc>
      </w:tr>
      <w:tr w:rsidR="0023790D" w:rsidRPr="00F20165" w14:paraId="52AF87B7" w14:textId="77777777" w:rsidTr="00BC1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auto"/>
          </w:tcPr>
          <w:p w14:paraId="35BFC628" w14:textId="77777777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  <w:iCs/>
              </w:rPr>
            </w:pPr>
            <w:r w:rsidRPr="00F20165">
              <w:rPr>
                <w:rFonts w:ascii="Times New Roman" w:hAnsi="Times New Roman"/>
              </w:rPr>
              <w:t>FDX1</w:t>
            </w:r>
          </w:p>
        </w:tc>
        <w:tc>
          <w:tcPr>
            <w:tcW w:w="4393" w:type="dxa"/>
            <w:shd w:val="clear" w:color="auto" w:fill="auto"/>
          </w:tcPr>
          <w:p w14:paraId="1921CC5E" w14:textId="0C0E5AE6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Oxidative stress</w:t>
            </w:r>
          </w:p>
        </w:tc>
        <w:tc>
          <w:tcPr>
            <w:tcW w:w="2174" w:type="dxa"/>
            <w:shd w:val="clear" w:color="auto" w:fill="auto"/>
          </w:tcPr>
          <w:p w14:paraId="40A9F1D6" w14:textId="77777777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Bt03217449_m1</w:t>
            </w:r>
          </w:p>
        </w:tc>
      </w:tr>
      <w:tr w:rsidR="0023790D" w:rsidRPr="00F20165" w14:paraId="6B868403" w14:textId="77777777" w:rsidTr="00BC1ED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auto"/>
          </w:tcPr>
          <w:p w14:paraId="4362D774" w14:textId="7202B4D9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CAT</w:t>
            </w:r>
          </w:p>
        </w:tc>
        <w:tc>
          <w:tcPr>
            <w:tcW w:w="4393" w:type="dxa"/>
            <w:shd w:val="clear" w:color="auto" w:fill="auto"/>
          </w:tcPr>
          <w:p w14:paraId="41F05E79" w14:textId="4829E9F4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Oxidative stress</w:t>
            </w:r>
          </w:p>
        </w:tc>
        <w:tc>
          <w:tcPr>
            <w:tcW w:w="2174" w:type="dxa"/>
            <w:shd w:val="clear" w:color="auto" w:fill="auto"/>
          </w:tcPr>
          <w:p w14:paraId="3D651FEC" w14:textId="4DFC389B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Bt03228713_m1</w:t>
            </w:r>
          </w:p>
        </w:tc>
      </w:tr>
      <w:tr w:rsidR="0023790D" w:rsidRPr="00F20165" w14:paraId="4B23A3E1" w14:textId="77777777" w:rsidTr="00B95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32F663AE" w14:textId="27A5DD69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FADS2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315AC8C7" w14:textId="09FF060B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02D54779" w14:textId="29AC0B84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Bt03256255_g1</w:t>
            </w:r>
          </w:p>
        </w:tc>
      </w:tr>
      <w:tr w:rsidR="0023790D" w:rsidRPr="00F20165" w14:paraId="6AAEA1B9" w14:textId="77777777" w:rsidTr="00B95CA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3152CE0D" w14:textId="48428E82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SCD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50B79500" w14:textId="0A624086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2DDBF765" w14:textId="1632BDF1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Bt04307476_m1</w:t>
            </w:r>
          </w:p>
        </w:tc>
      </w:tr>
      <w:tr w:rsidR="0023790D" w:rsidRPr="00F20165" w14:paraId="0B4C2470" w14:textId="77777777" w:rsidTr="00B95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65B7F0B0" w14:textId="5AA98662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ACSL1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5C9989C5" w14:textId="0073B644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094731BF" w14:textId="5AA5256C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Bt03248469_m1</w:t>
            </w:r>
          </w:p>
        </w:tc>
      </w:tr>
      <w:tr w:rsidR="0023790D" w:rsidRPr="00F20165" w14:paraId="79185203" w14:textId="77777777" w:rsidTr="00B95CA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5F4EC16F" w14:textId="0C997BCD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  <w:iCs/>
              </w:rPr>
            </w:pPr>
            <w:r w:rsidRPr="00F20165">
              <w:rPr>
                <w:rFonts w:ascii="Times New Roman" w:hAnsi="Times New Roman"/>
              </w:rPr>
              <w:lastRenderedPageBreak/>
              <w:t>ACAT1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6B5FAFB7" w14:textId="7DFA07DA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50E4EB00" w14:textId="64F5F046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Bt03238649_g1</w:t>
            </w:r>
          </w:p>
        </w:tc>
      </w:tr>
      <w:tr w:rsidR="0023790D" w:rsidRPr="00F20165" w14:paraId="4B0CC406" w14:textId="77777777" w:rsidTr="00B95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377DD091" w14:textId="0E22CC26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PNPLA2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70B7098A" w14:textId="63F5A69B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38F5DC2F" w14:textId="329BCAEE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Bt03234129_g1</w:t>
            </w:r>
          </w:p>
        </w:tc>
      </w:tr>
      <w:tr w:rsidR="0023790D" w:rsidRPr="00F20165" w14:paraId="0A4F325E" w14:textId="77777777" w:rsidTr="00B95CA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05FC41BC" w14:textId="7B359E7A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PLIN2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39727488" w14:textId="0D874BE5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76ED57D3" w14:textId="28E85E71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Bt03212182_m1</w:t>
            </w:r>
          </w:p>
        </w:tc>
      </w:tr>
      <w:tr w:rsidR="0023790D" w:rsidRPr="00F20165" w14:paraId="08A1D6CC" w14:textId="77777777" w:rsidTr="00B95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1B4BE53E" w14:textId="2B77B5CF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PLIN3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49A62BA1" w14:textId="4BF7F56D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06E48A7F" w14:textId="35BE84D4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Bt03230537_m1</w:t>
            </w:r>
          </w:p>
        </w:tc>
      </w:tr>
      <w:tr w:rsidR="0023790D" w:rsidRPr="00F20165" w14:paraId="2B97D84C" w14:textId="77777777" w:rsidTr="00B95CA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43BA0D7A" w14:textId="6E87BCBF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AGPAT9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53A3D218" w14:textId="5B62C3F6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4EBFB537" w14:textId="7B5FCADD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Bt04292093_m1</w:t>
            </w:r>
          </w:p>
        </w:tc>
      </w:tr>
      <w:tr w:rsidR="0023790D" w:rsidRPr="00F20165" w14:paraId="5468AC4D" w14:textId="77777777" w:rsidTr="00B95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7B51A2DD" w14:textId="2197971F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AGPAT1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05E1EE87" w14:textId="0474AC01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4788566F" w14:textId="17731478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Bt03224587_g1</w:t>
            </w:r>
          </w:p>
        </w:tc>
      </w:tr>
      <w:tr w:rsidR="0023790D" w:rsidRPr="00F20165" w14:paraId="2CBF8DCD" w14:textId="77777777" w:rsidTr="00B95CA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4EA6E6DB" w14:textId="50F42CB0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SREBF1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73F33413" w14:textId="05FC1FF4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5421B8E8" w14:textId="7E53E2A9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Bt03276370_m1</w:t>
            </w:r>
          </w:p>
        </w:tc>
      </w:tr>
      <w:tr w:rsidR="0023790D" w:rsidRPr="00F20165" w14:paraId="1B140F9D" w14:textId="77777777" w:rsidTr="00B95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4BAFAC11" w14:textId="63747FC6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F20165">
              <w:rPr>
                <w:rFonts w:ascii="Times New Roman" w:hAnsi="Times New Roman"/>
              </w:rPr>
              <w:t>ACACA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2D68E3AA" w14:textId="1EF4AEB9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2BF2C248" w14:textId="29D3E0ED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Bt03213389_m1</w:t>
            </w:r>
          </w:p>
        </w:tc>
      </w:tr>
      <w:tr w:rsidR="0023790D" w:rsidRPr="00F20165" w14:paraId="43D70BB0" w14:textId="77777777" w:rsidTr="00B95CA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78E939EE" w14:textId="6D24083C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ACSL3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266058B3" w14:textId="0760D67A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59379189" w14:textId="74B7FCB5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Bt04282138_m1</w:t>
            </w:r>
          </w:p>
        </w:tc>
      </w:tr>
      <w:tr w:rsidR="0023790D" w:rsidRPr="00F20165" w14:paraId="11ADD8D2" w14:textId="77777777" w:rsidTr="00B95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shd w:val="clear" w:color="auto" w:fill="D9D9D9" w:themeFill="background1" w:themeFillShade="D9"/>
          </w:tcPr>
          <w:p w14:paraId="07611063" w14:textId="68C06044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ACSL6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31BE5E16" w14:textId="15CD66C3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6F2C4DB4" w14:textId="4EF95C3E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Bt03231692_m1</w:t>
            </w:r>
          </w:p>
        </w:tc>
      </w:tr>
      <w:tr w:rsidR="0023790D" w:rsidRPr="00F20165" w14:paraId="318514E4" w14:textId="77777777" w:rsidTr="00B95CA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tcBorders>
              <w:bottom w:val="nil"/>
            </w:tcBorders>
            <w:shd w:val="clear" w:color="auto" w:fill="D9D9D9" w:themeFill="background1" w:themeFillShade="D9"/>
          </w:tcPr>
          <w:p w14:paraId="5A04F04E" w14:textId="37688103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ELOVL1</w:t>
            </w:r>
          </w:p>
        </w:tc>
        <w:tc>
          <w:tcPr>
            <w:tcW w:w="4393" w:type="dxa"/>
            <w:tcBorders>
              <w:bottom w:val="nil"/>
            </w:tcBorders>
            <w:shd w:val="clear" w:color="auto" w:fill="D9D9D9" w:themeFill="background1" w:themeFillShade="D9"/>
          </w:tcPr>
          <w:p w14:paraId="0A83CD96" w14:textId="7061DF25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D9D9D9" w:themeFill="background1" w:themeFillShade="D9"/>
          </w:tcPr>
          <w:p w14:paraId="7D72A085" w14:textId="45B19595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Bt03286627_s1</w:t>
            </w:r>
          </w:p>
        </w:tc>
      </w:tr>
      <w:tr w:rsidR="0023790D" w:rsidRPr="00F20165" w14:paraId="55542EB8" w14:textId="77777777" w:rsidTr="00B95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7F2AFF" w14:textId="2BE2EB1D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ELOVL2</w:t>
            </w:r>
          </w:p>
        </w:tc>
        <w:tc>
          <w:tcPr>
            <w:tcW w:w="439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EA14D01" w14:textId="7B3A6D96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D140D70" w14:textId="1B5BF6F0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Bt03256849_m1</w:t>
            </w:r>
          </w:p>
        </w:tc>
      </w:tr>
      <w:tr w:rsidR="0023790D" w:rsidRPr="00F20165" w14:paraId="1BAF4268" w14:textId="77777777" w:rsidTr="00B95CA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991290E" w14:textId="2268CAD3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ELOVL4</w:t>
            </w:r>
          </w:p>
        </w:tc>
        <w:tc>
          <w:tcPr>
            <w:tcW w:w="439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0E0BA40" w14:textId="77790C93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5623FB" w14:textId="6F93E302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Bt03270721_m1</w:t>
            </w:r>
          </w:p>
        </w:tc>
      </w:tr>
      <w:tr w:rsidR="0023790D" w:rsidRPr="00F20165" w14:paraId="17CE702B" w14:textId="77777777" w:rsidTr="00B95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D934AC0" w14:textId="0C387349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ELOVL5</w:t>
            </w:r>
          </w:p>
        </w:tc>
        <w:tc>
          <w:tcPr>
            <w:tcW w:w="439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6A77FB8" w14:textId="2AF69F45" w:rsidR="0023790D" w:rsidRPr="00F20165" w:rsidRDefault="00F20165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2DB72C2" w14:textId="456306C8" w:rsidR="0023790D" w:rsidRPr="00F20165" w:rsidRDefault="0023790D" w:rsidP="0023790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Bt03235956_m1</w:t>
            </w:r>
          </w:p>
        </w:tc>
      </w:tr>
      <w:tr w:rsidR="0023790D" w:rsidRPr="00F20165" w14:paraId="11251F59" w14:textId="77777777" w:rsidTr="00B95CA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758CF92" w14:textId="67803D5B" w:rsidR="0023790D" w:rsidRPr="00F20165" w:rsidRDefault="0023790D" w:rsidP="002379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ELOVL6</w:t>
            </w:r>
          </w:p>
        </w:tc>
        <w:tc>
          <w:tcPr>
            <w:tcW w:w="439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51FCE7C" w14:textId="2E1F6468" w:rsidR="0023790D" w:rsidRPr="00F20165" w:rsidRDefault="00F20165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Lipid metabolism</w:t>
            </w:r>
          </w:p>
        </w:tc>
        <w:tc>
          <w:tcPr>
            <w:tcW w:w="217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0413898" w14:textId="17C62A6F" w:rsidR="0023790D" w:rsidRPr="00F20165" w:rsidRDefault="0023790D" w:rsidP="0023790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20165">
              <w:rPr>
                <w:rFonts w:ascii="Times New Roman" w:hAnsi="Times New Roman"/>
              </w:rPr>
              <w:t>Bt00907566_m1</w:t>
            </w:r>
          </w:p>
        </w:tc>
      </w:tr>
    </w:tbl>
    <w:p w14:paraId="67F66526" w14:textId="77777777" w:rsidR="00C01227" w:rsidRPr="00F20165" w:rsidRDefault="00C01227" w:rsidP="00C01227">
      <w:pPr>
        <w:rPr>
          <w:rFonts w:ascii="Times New Roman" w:hAnsi="Times New Roman"/>
          <w:sz w:val="20"/>
          <w:szCs w:val="20"/>
        </w:rPr>
      </w:pPr>
      <w:r w:rsidRPr="00F20165">
        <w:rPr>
          <w:rFonts w:ascii="Times New Roman" w:hAnsi="Times New Roman"/>
          <w:sz w:val="20"/>
          <w:szCs w:val="20"/>
        </w:rPr>
        <w:t>* ThermoFischer Scientific</w:t>
      </w:r>
    </w:p>
    <w:p w14:paraId="5EFC2FD9" w14:textId="77777777" w:rsidR="00D21FDA" w:rsidRPr="00F20165" w:rsidRDefault="00D21FDA">
      <w:pPr>
        <w:rPr>
          <w:rFonts w:ascii="Times New Roman" w:hAnsi="Times New Roman"/>
        </w:rPr>
      </w:pPr>
    </w:p>
    <w:p w14:paraId="7EBA5980" w14:textId="77777777" w:rsidR="00C52981" w:rsidRPr="00F20165" w:rsidRDefault="00C52981">
      <w:pPr>
        <w:rPr>
          <w:rFonts w:ascii="Times New Roman" w:hAnsi="Times New Roman"/>
        </w:rPr>
      </w:pPr>
    </w:p>
    <w:p w14:paraId="34F6E17D" w14:textId="77777777" w:rsidR="00C52981" w:rsidRPr="00F20165" w:rsidRDefault="00C52981">
      <w:pPr>
        <w:rPr>
          <w:rFonts w:ascii="Times New Roman" w:hAnsi="Times New Roman"/>
        </w:rPr>
      </w:pPr>
    </w:p>
    <w:p w14:paraId="5F284CD8" w14:textId="77777777" w:rsidR="00C52981" w:rsidRPr="00F20165" w:rsidRDefault="00C52981">
      <w:pPr>
        <w:rPr>
          <w:rFonts w:ascii="Times New Roman" w:hAnsi="Times New Roman"/>
        </w:rPr>
      </w:pPr>
    </w:p>
    <w:p w14:paraId="5B3F7040" w14:textId="77777777" w:rsidR="00C52981" w:rsidRPr="00F20165" w:rsidRDefault="00C52981">
      <w:pPr>
        <w:rPr>
          <w:rFonts w:ascii="Times New Roman" w:hAnsi="Times New Roman"/>
        </w:rPr>
      </w:pPr>
    </w:p>
    <w:p w14:paraId="52B2B30F" w14:textId="77777777" w:rsidR="00C52981" w:rsidRPr="00F20165" w:rsidRDefault="00C52981">
      <w:pPr>
        <w:rPr>
          <w:rFonts w:ascii="Times New Roman" w:hAnsi="Times New Roman"/>
        </w:rPr>
      </w:pPr>
    </w:p>
    <w:p w14:paraId="47F00423" w14:textId="77777777" w:rsidR="00C52981" w:rsidRPr="00F20165" w:rsidRDefault="00C52981">
      <w:pPr>
        <w:rPr>
          <w:rFonts w:ascii="Times New Roman" w:hAnsi="Times New Roman"/>
        </w:rPr>
      </w:pPr>
    </w:p>
    <w:p w14:paraId="4CD9AA8E" w14:textId="77777777" w:rsidR="00C52981" w:rsidRPr="00F20165" w:rsidRDefault="00C52981">
      <w:pPr>
        <w:rPr>
          <w:rFonts w:ascii="Times New Roman" w:hAnsi="Times New Roman"/>
        </w:rPr>
      </w:pPr>
    </w:p>
    <w:p w14:paraId="03C3AFCC" w14:textId="77777777" w:rsidR="00C52981" w:rsidRPr="00F20165" w:rsidRDefault="00C52981">
      <w:pPr>
        <w:rPr>
          <w:rFonts w:ascii="Times New Roman" w:hAnsi="Times New Roman"/>
        </w:rPr>
      </w:pPr>
    </w:p>
    <w:p w14:paraId="30D22635" w14:textId="77777777" w:rsidR="00C52981" w:rsidRPr="00F20165" w:rsidRDefault="00C52981">
      <w:pPr>
        <w:rPr>
          <w:rFonts w:ascii="Times New Roman" w:hAnsi="Times New Roman"/>
        </w:rPr>
        <w:sectPr w:rsidR="00C52981" w:rsidRPr="00F2016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78C9BE0" w14:textId="599AE50C" w:rsidR="00C52981" w:rsidRPr="00F20165" w:rsidRDefault="004267C5" w:rsidP="00C52981">
      <w:pPr>
        <w:pStyle w:val="NormalWeb"/>
      </w:pPr>
      <w:r w:rsidRPr="00F20165">
        <w:lastRenderedPageBreak/>
        <w:drawing>
          <wp:inline distT="0" distB="0" distL="0" distR="0" wp14:anchorId="6EC2518F" wp14:editId="57C14249">
            <wp:extent cx="6966857" cy="4023642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3" t="1776" r="3947" b="7506"/>
                    <a:stretch/>
                  </pic:blipFill>
                  <pic:spPr bwMode="auto">
                    <a:xfrm>
                      <a:off x="0" y="0"/>
                      <a:ext cx="6997567" cy="404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839A1F" w14:textId="0372CAB8" w:rsidR="004679EA" w:rsidRPr="00F20165" w:rsidRDefault="004679EA">
      <w:pPr>
        <w:rPr>
          <w:rFonts w:ascii="Times New Roman" w:hAnsi="Times New Roman"/>
          <w:b/>
          <w:bCs/>
        </w:rPr>
      </w:pPr>
      <w:r w:rsidRPr="00F20165">
        <w:rPr>
          <w:rFonts w:ascii="Times New Roman" w:hAnsi="Times New Roman"/>
          <w:b/>
          <w:bCs/>
        </w:rPr>
        <w:t>Figure S1-</w:t>
      </w:r>
      <w:r w:rsidRPr="00F20165">
        <w:rPr>
          <w:rFonts w:ascii="Times New Roman" w:hAnsi="Times New Roman"/>
          <w:color w:val="242021"/>
        </w:rPr>
        <w:t xml:space="preserve"> Upregulated transcription observed in bovine morulas after treatment with CNP. The relative abundance of transcripts was selected by the Fold change analysis (with magnitude greater than 1.5 times,</w:t>
      </w:r>
      <w:r w:rsidRPr="00F20165">
        <w:t xml:space="preserve"> </w:t>
      </w:r>
      <w:r w:rsidRPr="00F20165">
        <w:rPr>
          <w:rFonts w:ascii="Times New Roman" w:hAnsi="Times New Roman"/>
          <w:color w:val="242021"/>
        </w:rPr>
        <w:t xml:space="preserve">that is, with the threshold &gt; 1.5). </w:t>
      </w:r>
      <w:r w:rsidRPr="00F20165">
        <w:rPr>
          <w:rFonts w:ascii="Times New Roman" w:hAnsi="Times New Roman"/>
          <w:b/>
          <w:bCs/>
        </w:rPr>
        <w:t xml:space="preserve"> </w:t>
      </w:r>
      <w:r w:rsidRPr="00F20165">
        <w:rPr>
          <w:rFonts w:ascii="Times New Roman" w:hAnsi="Times New Roman"/>
        </w:rPr>
        <w:t>Control (no treatment) and C-400 (400 nM of CNP).</w:t>
      </w:r>
    </w:p>
    <w:p w14:paraId="73A15245" w14:textId="77777777" w:rsidR="004679EA" w:rsidRPr="00F20165" w:rsidRDefault="004679EA">
      <w:pPr>
        <w:rPr>
          <w:rFonts w:ascii="Times New Roman" w:hAnsi="Times New Roman"/>
          <w:b/>
          <w:bCs/>
        </w:rPr>
      </w:pPr>
    </w:p>
    <w:p w14:paraId="78FD1943" w14:textId="77777777" w:rsidR="004679EA" w:rsidRPr="00F20165" w:rsidRDefault="004679EA">
      <w:pPr>
        <w:rPr>
          <w:rFonts w:ascii="Times New Roman" w:hAnsi="Times New Roman"/>
          <w:b/>
          <w:bCs/>
        </w:rPr>
      </w:pPr>
    </w:p>
    <w:p w14:paraId="283E4C35" w14:textId="736D74B8" w:rsidR="004679EA" w:rsidRPr="00F20165" w:rsidRDefault="004267C5" w:rsidP="004267C5">
      <w:pPr>
        <w:pStyle w:val="NormalWeb"/>
      </w:pPr>
      <w:r w:rsidRPr="00F20165">
        <w:lastRenderedPageBreak/>
        <w:drawing>
          <wp:inline distT="0" distB="0" distL="0" distR="0" wp14:anchorId="5DCF1310" wp14:editId="75DB26D3">
            <wp:extent cx="8311278" cy="4302034"/>
            <wp:effectExtent l="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39"/>
                    <a:stretch/>
                  </pic:blipFill>
                  <pic:spPr bwMode="auto">
                    <a:xfrm>
                      <a:off x="0" y="0"/>
                      <a:ext cx="8339076" cy="431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6555A8" w14:textId="7464D4AE" w:rsidR="000E7DFE" w:rsidRPr="00F20165" w:rsidRDefault="004679EA" w:rsidP="00E42128">
      <w:pPr>
        <w:rPr>
          <w:rFonts w:ascii="Times New Roman" w:hAnsi="Times New Roman"/>
          <w:b/>
          <w:bCs/>
        </w:rPr>
      </w:pPr>
      <w:r w:rsidRPr="00F20165">
        <w:rPr>
          <w:rFonts w:ascii="Times New Roman" w:hAnsi="Times New Roman"/>
          <w:b/>
          <w:bCs/>
        </w:rPr>
        <w:t xml:space="preserve">Figure S2- </w:t>
      </w:r>
      <w:r w:rsidRPr="00F20165">
        <w:rPr>
          <w:rFonts w:ascii="Times New Roman" w:hAnsi="Times New Roman"/>
        </w:rPr>
        <w:t>Down</w:t>
      </w:r>
      <w:r w:rsidRPr="00F20165">
        <w:rPr>
          <w:rFonts w:ascii="Times New Roman" w:hAnsi="Times New Roman"/>
          <w:color w:val="242021"/>
        </w:rPr>
        <w:t>regulated transcription observed in bovine morulas after treatment with CNP. The relative abundance of transcripts was selected by the Fold change analysis (with magnitude greater than 1.5 times,</w:t>
      </w:r>
      <w:r w:rsidRPr="00F20165">
        <w:t xml:space="preserve"> </w:t>
      </w:r>
      <w:r w:rsidRPr="00F20165">
        <w:rPr>
          <w:rFonts w:ascii="Times New Roman" w:hAnsi="Times New Roman"/>
          <w:color w:val="242021"/>
        </w:rPr>
        <w:t xml:space="preserve">that is, with the threshold &gt; 1.5). </w:t>
      </w:r>
      <w:r w:rsidRPr="00F20165">
        <w:rPr>
          <w:rFonts w:ascii="Times New Roman" w:hAnsi="Times New Roman"/>
          <w:b/>
          <w:bCs/>
        </w:rPr>
        <w:t xml:space="preserve"> </w:t>
      </w:r>
      <w:r w:rsidRPr="00F20165">
        <w:rPr>
          <w:rFonts w:ascii="Times New Roman" w:hAnsi="Times New Roman"/>
        </w:rPr>
        <w:t>Control (no treatment) and C-400 (400 nM of CNP).</w:t>
      </w:r>
    </w:p>
    <w:p w14:paraId="673EA72A" w14:textId="5B400E7F" w:rsidR="000E7DFE" w:rsidRPr="00F20165" w:rsidRDefault="00E42128" w:rsidP="00C52981">
      <w:pPr>
        <w:pStyle w:val="NormalWeb"/>
      </w:pPr>
      <w:r w:rsidRPr="00F20165">
        <w:lastRenderedPageBreak/>
        <w:drawing>
          <wp:inline distT="0" distB="0" distL="0" distR="0" wp14:anchorId="1470F5A7" wp14:editId="42DEF7D0">
            <wp:extent cx="5347855" cy="460344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8" r="18917" b="7393"/>
                    <a:stretch/>
                  </pic:blipFill>
                  <pic:spPr bwMode="auto">
                    <a:xfrm>
                      <a:off x="0" y="0"/>
                      <a:ext cx="5347855" cy="460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EBA5E9" w14:textId="4D4B0F59" w:rsidR="009462B7" w:rsidRPr="00F20165" w:rsidRDefault="000E7DFE" w:rsidP="009462B7">
      <w:pPr>
        <w:rPr>
          <w:rFonts w:ascii="Times New Roman" w:hAnsi="Times New Roman"/>
          <w:b/>
          <w:bCs/>
        </w:rPr>
      </w:pPr>
      <w:r w:rsidRPr="00F20165">
        <w:rPr>
          <w:rFonts w:ascii="Times New Roman" w:hAnsi="Times New Roman"/>
          <w:b/>
          <w:bCs/>
        </w:rPr>
        <w:t>Figure S3-</w:t>
      </w:r>
      <w:r w:rsidR="009462B7" w:rsidRPr="00F20165">
        <w:rPr>
          <w:rFonts w:ascii="Times New Roman" w:hAnsi="Times New Roman"/>
          <w:color w:val="242021"/>
        </w:rPr>
        <w:t xml:space="preserve"> Upregulated transcription observed in bovine blastocytes after inclusion of CNP in </w:t>
      </w:r>
      <w:r w:rsidR="009462B7" w:rsidRPr="00F20165">
        <w:rPr>
          <w:rFonts w:ascii="Times New Roman" w:hAnsi="Times New Roman"/>
          <w:i/>
          <w:iCs/>
          <w:color w:val="242021"/>
        </w:rPr>
        <w:t>in vitro</w:t>
      </w:r>
      <w:r w:rsidR="009462B7" w:rsidRPr="00F20165">
        <w:rPr>
          <w:rFonts w:ascii="Times New Roman" w:hAnsi="Times New Roman"/>
          <w:color w:val="242021"/>
        </w:rPr>
        <w:t xml:space="preserve"> culture. The relative abundance of transcripts was selected by the Fold change analysis (with magnitude greater than 1.5 times,</w:t>
      </w:r>
      <w:r w:rsidR="009462B7" w:rsidRPr="00F20165">
        <w:t xml:space="preserve"> </w:t>
      </w:r>
      <w:r w:rsidR="009462B7" w:rsidRPr="00F20165">
        <w:rPr>
          <w:rFonts w:ascii="Times New Roman" w:hAnsi="Times New Roman"/>
          <w:color w:val="242021"/>
        </w:rPr>
        <w:t xml:space="preserve">that is, with the threshold &gt; 1.5). </w:t>
      </w:r>
      <w:r w:rsidR="009462B7" w:rsidRPr="00F20165">
        <w:rPr>
          <w:rFonts w:ascii="Times New Roman" w:hAnsi="Times New Roman"/>
          <w:b/>
          <w:bCs/>
        </w:rPr>
        <w:t xml:space="preserve"> </w:t>
      </w:r>
      <w:r w:rsidR="009462B7" w:rsidRPr="00F20165">
        <w:rPr>
          <w:rFonts w:ascii="Times New Roman" w:hAnsi="Times New Roman"/>
        </w:rPr>
        <w:t>Control (no treatment) and C-400 (400 nM of CNP).</w:t>
      </w:r>
    </w:p>
    <w:p w14:paraId="21A48F30" w14:textId="5A71F59D" w:rsidR="004679EA" w:rsidRPr="00F20165" w:rsidRDefault="00EA79E1" w:rsidP="00C52981">
      <w:pPr>
        <w:pStyle w:val="NormalWeb"/>
        <w:rPr>
          <w:b/>
          <w:bCs/>
        </w:rPr>
      </w:pPr>
      <w:r w:rsidRPr="00F20165">
        <w:lastRenderedPageBreak/>
        <w:drawing>
          <wp:inline distT="0" distB="0" distL="0" distR="0" wp14:anchorId="60E87D72" wp14:editId="52217074">
            <wp:extent cx="7964204" cy="4092959"/>
            <wp:effectExtent l="0" t="0" r="0" b="0"/>
            <wp:docPr id="3829849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36"/>
                    <a:stretch/>
                  </pic:blipFill>
                  <pic:spPr bwMode="auto">
                    <a:xfrm>
                      <a:off x="0" y="0"/>
                      <a:ext cx="7986167" cy="410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D971DD" w14:textId="2814E407" w:rsidR="009462B7" w:rsidRPr="00F20165" w:rsidRDefault="000E7DFE" w:rsidP="009462B7">
      <w:pPr>
        <w:rPr>
          <w:rFonts w:ascii="Times New Roman" w:hAnsi="Times New Roman"/>
          <w:b/>
          <w:bCs/>
        </w:rPr>
      </w:pPr>
      <w:r w:rsidRPr="00F20165">
        <w:rPr>
          <w:rFonts w:ascii="Times New Roman" w:hAnsi="Times New Roman"/>
          <w:b/>
          <w:bCs/>
        </w:rPr>
        <w:t>Figure S4-</w:t>
      </w:r>
      <w:r w:rsidR="009462B7" w:rsidRPr="00F20165">
        <w:rPr>
          <w:rFonts w:ascii="Times New Roman" w:hAnsi="Times New Roman"/>
        </w:rPr>
        <w:t xml:space="preserve"> Down</w:t>
      </w:r>
      <w:r w:rsidR="009462B7" w:rsidRPr="00F20165">
        <w:rPr>
          <w:rFonts w:ascii="Times New Roman" w:hAnsi="Times New Roman"/>
          <w:color w:val="242021"/>
        </w:rPr>
        <w:t xml:space="preserve">regulated transcription observed in bovine blastocytes after inclusion of CNP in </w:t>
      </w:r>
      <w:r w:rsidR="009462B7" w:rsidRPr="00F20165">
        <w:rPr>
          <w:rFonts w:ascii="Times New Roman" w:hAnsi="Times New Roman"/>
          <w:i/>
          <w:iCs/>
          <w:color w:val="242021"/>
        </w:rPr>
        <w:t>in vitro</w:t>
      </w:r>
      <w:r w:rsidR="009462B7" w:rsidRPr="00F20165">
        <w:rPr>
          <w:rFonts w:ascii="Times New Roman" w:hAnsi="Times New Roman"/>
          <w:color w:val="242021"/>
        </w:rPr>
        <w:t xml:space="preserve"> culture. The relative abundance of transcripts was selected by the Fold change analysis (with magnitude greater than 1.5 times,</w:t>
      </w:r>
      <w:r w:rsidR="009462B7" w:rsidRPr="00F20165">
        <w:t xml:space="preserve"> </w:t>
      </w:r>
      <w:r w:rsidR="009462B7" w:rsidRPr="00F20165">
        <w:rPr>
          <w:rFonts w:ascii="Times New Roman" w:hAnsi="Times New Roman"/>
          <w:color w:val="242021"/>
        </w:rPr>
        <w:t xml:space="preserve">that is, with the threshold &gt; 1.5). </w:t>
      </w:r>
      <w:r w:rsidR="009462B7" w:rsidRPr="00F20165">
        <w:rPr>
          <w:rFonts w:ascii="Times New Roman" w:hAnsi="Times New Roman"/>
          <w:b/>
          <w:bCs/>
        </w:rPr>
        <w:t xml:space="preserve"> </w:t>
      </w:r>
      <w:r w:rsidR="009462B7" w:rsidRPr="00F20165">
        <w:rPr>
          <w:rFonts w:ascii="Times New Roman" w:hAnsi="Times New Roman"/>
        </w:rPr>
        <w:t>Control (no treatment) and C-400 (400 nM of CNP).</w:t>
      </w:r>
    </w:p>
    <w:p w14:paraId="60F2111C" w14:textId="77777777" w:rsidR="009462B7" w:rsidRPr="00F20165" w:rsidRDefault="009462B7" w:rsidP="009462B7">
      <w:pPr>
        <w:rPr>
          <w:rFonts w:ascii="Times New Roman" w:hAnsi="Times New Roman"/>
          <w:b/>
          <w:bCs/>
        </w:rPr>
      </w:pPr>
    </w:p>
    <w:p w14:paraId="516648D2" w14:textId="77777777" w:rsidR="00905C42" w:rsidRPr="00F20165" w:rsidRDefault="00905C42" w:rsidP="009462B7">
      <w:pPr>
        <w:rPr>
          <w:rFonts w:ascii="Times New Roman" w:hAnsi="Times New Roman"/>
          <w:b/>
          <w:bCs/>
        </w:rPr>
      </w:pPr>
    </w:p>
    <w:p w14:paraId="5BB34557" w14:textId="77777777" w:rsidR="00905C42" w:rsidRPr="00F20165" w:rsidRDefault="00905C42" w:rsidP="009462B7">
      <w:pPr>
        <w:rPr>
          <w:rFonts w:ascii="Times New Roman" w:hAnsi="Times New Roman"/>
          <w:b/>
          <w:bCs/>
        </w:rPr>
      </w:pPr>
    </w:p>
    <w:p w14:paraId="28A8D7F1" w14:textId="3549D081" w:rsidR="000E7DFE" w:rsidRPr="00D95771" w:rsidRDefault="007C0EB9" w:rsidP="00D95771">
      <w:pPr>
        <w:rPr>
          <w:rFonts w:ascii="Times New Roman" w:hAnsi="Times New Roman"/>
          <w:b/>
          <w:bCs/>
        </w:rPr>
      </w:pPr>
      <w:bookmarkStart w:id="0" w:name="_Hlk129768642"/>
      <w:r w:rsidRPr="00F20165">
        <w:lastRenderedPageBreak/>
        <w:drawing>
          <wp:inline distT="0" distB="0" distL="0" distR="0" wp14:anchorId="2B6909E8" wp14:editId="2719269F">
            <wp:extent cx="8601857" cy="4838544"/>
            <wp:effectExtent l="0" t="0" r="0" b="635"/>
            <wp:docPr id="15924115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137" cy="484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5C42" w:rsidRPr="00F20165">
        <w:rPr>
          <w:rFonts w:ascii="Times New Roman" w:eastAsiaTheme="minorHAnsi" w:hAnsi="Times New Roman"/>
          <w:b/>
          <w:bCs/>
          <w:lang w:eastAsia="en-US"/>
        </w:rPr>
        <w:t>Figure S5</w:t>
      </w:r>
      <w:r w:rsidR="00905C42" w:rsidRPr="00F20165">
        <w:rPr>
          <w:rFonts w:ascii="Times New Roman" w:eastAsiaTheme="minorHAnsi" w:hAnsi="Times New Roman"/>
          <w:lang w:eastAsia="en-US"/>
        </w:rPr>
        <w:t>- Multivariate analysis plots of the abundance of transcripts derived from untreated (control) and CNP-treated morula.</w:t>
      </w:r>
      <w:r w:rsidR="00905C42" w:rsidRPr="00F20165">
        <w:rPr>
          <w:rFonts w:ascii="Times New Roman" w:eastAsiaTheme="minorHAnsi" w:hAnsi="Times New Roman"/>
          <w:b/>
          <w:bCs/>
          <w:lang w:eastAsia="en-US"/>
        </w:rPr>
        <w:t xml:space="preserve"> (A)</w:t>
      </w:r>
      <w:r w:rsidR="00905C42" w:rsidRPr="00F20165">
        <w:rPr>
          <w:rFonts w:ascii="Times New Roman" w:eastAsiaTheme="minorHAnsi" w:hAnsi="Times New Roman"/>
          <w:lang w:eastAsia="en-US"/>
        </w:rPr>
        <w:t xml:space="preserve"> PCA plot of morula from control and treated groups; </w:t>
      </w:r>
      <w:r w:rsidR="00905C42" w:rsidRPr="00F20165">
        <w:rPr>
          <w:rFonts w:ascii="Times New Roman" w:eastAsiaTheme="minorHAnsi" w:hAnsi="Times New Roman"/>
          <w:b/>
          <w:bCs/>
          <w:lang w:eastAsia="en-US"/>
        </w:rPr>
        <w:t>(B)</w:t>
      </w:r>
      <w:r w:rsidR="00905C42" w:rsidRPr="00F20165">
        <w:rPr>
          <w:rFonts w:ascii="Times New Roman" w:eastAsiaTheme="minorHAnsi" w:hAnsi="Times New Roman"/>
          <w:lang w:eastAsia="en-US"/>
        </w:rPr>
        <w:t xml:space="preserve"> PCA plot of blastocyst treated with CNP and control group </w:t>
      </w:r>
      <w:bookmarkStart w:id="1" w:name="_Hlk142125270"/>
      <w:r w:rsidR="00905C42" w:rsidRPr="00F20165">
        <w:rPr>
          <w:rFonts w:ascii="Times New Roman" w:eastAsiaTheme="minorHAnsi" w:hAnsi="Times New Roman"/>
          <w:lang w:eastAsia="en-US"/>
        </w:rPr>
        <w:t xml:space="preserve">(n = 4 / group). </w:t>
      </w:r>
      <w:bookmarkEnd w:id="0"/>
      <w:bookmarkEnd w:id="1"/>
      <w:r w:rsidR="00D95771" w:rsidRPr="00F20165">
        <w:rPr>
          <w:rFonts w:ascii="Times New Roman" w:hAnsi="Times New Roman"/>
        </w:rPr>
        <w:t>Control (no treatment) and C-400 (400 nM of CNP).</w:t>
      </w:r>
    </w:p>
    <w:sectPr w:rsidR="000E7DFE" w:rsidRPr="00D95771" w:rsidSect="00C52981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27"/>
    <w:rsid w:val="00042EC5"/>
    <w:rsid w:val="000D4241"/>
    <w:rsid w:val="000E7DFE"/>
    <w:rsid w:val="00136B5D"/>
    <w:rsid w:val="001F4213"/>
    <w:rsid w:val="0023790D"/>
    <w:rsid w:val="00306040"/>
    <w:rsid w:val="004267C5"/>
    <w:rsid w:val="00433700"/>
    <w:rsid w:val="004679EA"/>
    <w:rsid w:val="00505878"/>
    <w:rsid w:val="0056395B"/>
    <w:rsid w:val="005C776E"/>
    <w:rsid w:val="006305F2"/>
    <w:rsid w:val="006B3232"/>
    <w:rsid w:val="007C0EB9"/>
    <w:rsid w:val="008028C4"/>
    <w:rsid w:val="008066C2"/>
    <w:rsid w:val="00905C42"/>
    <w:rsid w:val="00943608"/>
    <w:rsid w:val="009462B7"/>
    <w:rsid w:val="00A354BC"/>
    <w:rsid w:val="00A65CFC"/>
    <w:rsid w:val="00A71C94"/>
    <w:rsid w:val="00AD3EB4"/>
    <w:rsid w:val="00B95CA8"/>
    <w:rsid w:val="00BC1ED0"/>
    <w:rsid w:val="00C01227"/>
    <w:rsid w:val="00C52981"/>
    <w:rsid w:val="00D21FDA"/>
    <w:rsid w:val="00D23660"/>
    <w:rsid w:val="00D95771"/>
    <w:rsid w:val="00E42128"/>
    <w:rsid w:val="00EA79E1"/>
    <w:rsid w:val="00F20165"/>
    <w:rsid w:val="00F2120C"/>
    <w:rsid w:val="00FE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ECC6"/>
  <w15:docId w15:val="{55D96BFB-F428-46E1-8E73-6C46F7BD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22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012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istaMdia1">
    <w:name w:val="Medium List 1"/>
    <w:basedOn w:val="Tabelanormal"/>
    <w:uiPriority w:val="65"/>
    <w:rsid w:val="00C01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C52981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905C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5C42"/>
    <w:pPr>
      <w:spacing w:after="16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5C42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Bortoliero</dc:creator>
  <cp:keywords/>
  <dc:description/>
  <cp:lastModifiedBy>Camila</cp:lastModifiedBy>
  <cp:revision>9</cp:revision>
  <dcterms:created xsi:type="dcterms:W3CDTF">2024-06-27T19:50:00Z</dcterms:created>
  <dcterms:modified xsi:type="dcterms:W3CDTF">2024-07-08T16:26:00Z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f3d55b98-4938-4242-8e3b-8c2be08520e9</vt:lpwstr>
  </property>
</Properties>
</file>