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01D" w:rsidRDefault="0054401D" w:rsidP="0054401D">
      <w:pPr>
        <w:adjustRightInd w:val="0"/>
        <w:snapToGrid w:val="0"/>
        <w:jc w:val="both"/>
        <w:rPr>
          <w:b/>
        </w:rPr>
      </w:pPr>
      <w:r>
        <w:rPr>
          <w:b/>
        </w:rPr>
        <w:t>Supplementary materials</w:t>
      </w:r>
    </w:p>
    <w:p w:rsidR="0054401D" w:rsidRDefault="0054401D" w:rsidP="0054401D">
      <w:pPr>
        <w:adjustRightInd w:val="0"/>
        <w:snapToGrid w:val="0"/>
        <w:jc w:val="both"/>
        <w:rPr>
          <w:b/>
        </w:rPr>
      </w:pPr>
      <w:r w:rsidRPr="000924DB">
        <w:rPr>
          <w:b/>
        </w:rPr>
        <w:t xml:space="preserve">Table </w:t>
      </w:r>
      <w:r>
        <w:rPr>
          <w:b/>
        </w:rPr>
        <w:t>S</w:t>
      </w:r>
      <w:r w:rsidRPr="000924DB">
        <w:rPr>
          <w:b/>
        </w:rPr>
        <w:t>1</w:t>
      </w:r>
      <w:r>
        <w:rPr>
          <w:b/>
        </w:rPr>
        <w:t>.</w:t>
      </w:r>
      <w:r w:rsidRPr="000924DB">
        <w:rPr>
          <w:b/>
        </w:rPr>
        <w:t xml:space="preserve"> </w:t>
      </w:r>
      <w:r w:rsidR="00376191">
        <w:t>Basic information of</w:t>
      </w:r>
      <w:r w:rsidRPr="0032443B">
        <w:t xml:space="preserve"> 90 lignin-related genes identified in rice</w:t>
      </w:r>
      <w:r w:rsidR="0032443B">
        <w:t>.</w:t>
      </w:r>
    </w:p>
    <w:tbl>
      <w:tblPr>
        <w:tblW w:w="5000" w:type="pct"/>
        <w:tblLook w:val="04A0" w:firstRow="1" w:lastRow="0" w:firstColumn="1" w:lastColumn="0" w:noHBand="0" w:noVBand="1"/>
      </w:tblPr>
      <w:tblGrid>
        <w:gridCol w:w="452"/>
        <w:gridCol w:w="1416"/>
        <w:gridCol w:w="1434"/>
        <w:gridCol w:w="2015"/>
        <w:gridCol w:w="881"/>
        <w:gridCol w:w="2118"/>
        <w:gridCol w:w="1044"/>
      </w:tblGrid>
      <w:tr w:rsidR="0054401D" w:rsidRPr="000924DB" w:rsidTr="00804321">
        <w:trPr>
          <w:trHeight w:val="154"/>
        </w:trPr>
        <w:tc>
          <w:tcPr>
            <w:tcW w:w="241" w:type="pct"/>
            <w:vMerge w:val="restart"/>
            <w:tcBorders>
              <w:top w:val="single" w:sz="4" w:space="0" w:color="auto"/>
              <w:left w:val="nil"/>
              <w:bottom w:val="single" w:sz="4" w:space="0" w:color="000000"/>
              <w:right w:val="nil"/>
            </w:tcBorders>
            <w:shd w:val="clear" w:color="auto" w:fill="auto"/>
            <w:noWrap/>
            <w:vAlign w:val="center"/>
            <w:hideMark/>
          </w:tcPr>
          <w:p w:rsidR="0054401D" w:rsidRPr="000924DB" w:rsidRDefault="0054401D" w:rsidP="00804321">
            <w:pPr>
              <w:spacing w:line="240" w:lineRule="auto"/>
              <w:rPr>
                <w:rFonts w:eastAsia="SimSun"/>
                <w:b/>
                <w:sz w:val="16"/>
                <w:szCs w:val="16"/>
              </w:rPr>
            </w:pPr>
            <w:r w:rsidRPr="000924DB">
              <w:rPr>
                <w:rFonts w:eastAsia="SimSun"/>
                <w:b/>
                <w:sz w:val="16"/>
                <w:szCs w:val="16"/>
              </w:rPr>
              <w:t>No.</w:t>
            </w:r>
          </w:p>
        </w:tc>
        <w:tc>
          <w:tcPr>
            <w:tcW w:w="768" w:type="pct"/>
            <w:vMerge w:val="restart"/>
            <w:tcBorders>
              <w:top w:val="single" w:sz="4" w:space="0" w:color="auto"/>
              <w:left w:val="nil"/>
              <w:bottom w:val="single" w:sz="4" w:space="0" w:color="000000"/>
              <w:right w:val="nil"/>
            </w:tcBorders>
            <w:shd w:val="clear" w:color="auto" w:fill="auto"/>
            <w:vAlign w:val="center"/>
            <w:hideMark/>
          </w:tcPr>
          <w:p w:rsidR="0054401D" w:rsidRPr="000924DB" w:rsidRDefault="0054401D" w:rsidP="00804321">
            <w:pPr>
              <w:spacing w:line="240" w:lineRule="auto"/>
              <w:rPr>
                <w:rFonts w:eastAsia="SimSun"/>
                <w:b/>
                <w:sz w:val="16"/>
                <w:szCs w:val="16"/>
              </w:rPr>
            </w:pPr>
            <w:r w:rsidRPr="000924DB">
              <w:rPr>
                <w:rFonts w:eastAsia="SimSun"/>
                <w:b/>
                <w:sz w:val="16"/>
                <w:szCs w:val="16"/>
              </w:rPr>
              <w:t>Genes</w:t>
            </w:r>
          </w:p>
        </w:tc>
        <w:tc>
          <w:tcPr>
            <w:tcW w:w="709" w:type="pct"/>
            <w:vMerge w:val="restart"/>
            <w:tcBorders>
              <w:top w:val="single" w:sz="4" w:space="0" w:color="auto"/>
              <w:left w:val="nil"/>
              <w:bottom w:val="single" w:sz="4" w:space="0" w:color="000000"/>
              <w:right w:val="nil"/>
            </w:tcBorders>
            <w:shd w:val="clear" w:color="auto" w:fill="auto"/>
            <w:vAlign w:val="center"/>
            <w:hideMark/>
          </w:tcPr>
          <w:p w:rsidR="0054401D" w:rsidRPr="000924DB" w:rsidRDefault="0054401D" w:rsidP="00804321">
            <w:pPr>
              <w:spacing w:line="240" w:lineRule="auto"/>
              <w:rPr>
                <w:rFonts w:eastAsia="SimSun"/>
                <w:b/>
                <w:sz w:val="16"/>
                <w:szCs w:val="16"/>
              </w:rPr>
            </w:pPr>
            <w:r w:rsidRPr="000924DB">
              <w:rPr>
                <w:rFonts w:eastAsia="SimSun"/>
                <w:b/>
                <w:sz w:val="16"/>
                <w:szCs w:val="16"/>
              </w:rPr>
              <w:t>TIGR Loci</w:t>
            </w:r>
          </w:p>
        </w:tc>
        <w:tc>
          <w:tcPr>
            <w:tcW w:w="1088" w:type="pct"/>
            <w:vMerge w:val="restart"/>
            <w:tcBorders>
              <w:top w:val="single" w:sz="4" w:space="0" w:color="auto"/>
              <w:left w:val="nil"/>
              <w:bottom w:val="single" w:sz="4" w:space="0" w:color="000000"/>
              <w:right w:val="nil"/>
            </w:tcBorders>
            <w:shd w:val="clear" w:color="auto" w:fill="auto"/>
            <w:vAlign w:val="center"/>
            <w:hideMark/>
          </w:tcPr>
          <w:p w:rsidR="0054401D" w:rsidRPr="000924DB" w:rsidRDefault="0054401D" w:rsidP="00804321">
            <w:pPr>
              <w:spacing w:line="240" w:lineRule="auto"/>
              <w:rPr>
                <w:rFonts w:eastAsia="SimSun"/>
                <w:b/>
                <w:sz w:val="16"/>
                <w:szCs w:val="16"/>
              </w:rPr>
            </w:pPr>
            <w:r w:rsidRPr="000924DB">
              <w:rPr>
                <w:rFonts w:eastAsia="SimSun"/>
                <w:b/>
                <w:sz w:val="16"/>
                <w:szCs w:val="16"/>
              </w:rPr>
              <w:t>Probsets</w:t>
            </w:r>
            <w:r w:rsidRPr="000924DB">
              <w:rPr>
                <w:rFonts w:eastAsia="SimSun"/>
                <w:b/>
                <w:sz w:val="16"/>
                <w:szCs w:val="16"/>
                <w:vertAlign w:val="superscript"/>
              </w:rPr>
              <w:t>a</w:t>
            </w:r>
          </w:p>
        </w:tc>
        <w:tc>
          <w:tcPr>
            <w:tcW w:w="1603" w:type="pct"/>
            <w:gridSpan w:val="2"/>
            <w:tcBorders>
              <w:top w:val="single" w:sz="4" w:space="0" w:color="auto"/>
              <w:left w:val="nil"/>
              <w:bottom w:val="single" w:sz="4" w:space="0" w:color="auto"/>
              <w:right w:val="nil"/>
            </w:tcBorders>
            <w:shd w:val="clear" w:color="auto" w:fill="auto"/>
            <w:noWrap/>
            <w:vAlign w:val="center"/>
            <w:hideMark/>
          </w:tcPr>
          <w:p w:rsidR="0054401D" w:rsidRPr="000924DB" w:rsidRDefault="0054401D" w:rsidP="00804321">
            <w:pPr>
              <w:spacing w:line="240" w:lineRule="auto"/>
              <w:jc w:val="center"/>
              <w:rPr>
                <w:rFonts w:eastAsia="SimSun"/>
                <w:b/>
                <w:sz w:val="16"/>
                <w:szCs w:val="16"/>
              </w:rPr>
            </w:pPr>
            <w:r w:rsidRPr="000924DB">
              <w:rPr>
                <w:rFonts w:eastAsia="SimSun"/>
                <w:b/>
                <w:sz w:val="16"/>
                <w:szCs w:val="16"/>
              </w:rPr>
              <w:t>Protein characteristics</w:t>
            </w:r>
          </w:p>
        </w:tc>
        <w:tc>
          <w:tcPr>
            <w:tcW w:w="591" w:type="pct"/>
            <w:vMerge w:val="restart"/>
            <w:tcBorders>
              <w:top w:val="single" w:sz="4" w:space="0" w:color="auto"/>
              <w:left w:val="nil"/>
              <w:bottom w:val="single" w:sz="4" w:space="0" w:color="000000"/>
              <w:right w:val="nil"/>
            </w:tcBorders>
            <w:shd w:val="clear" w:color="auto" w:fill="auto"/>
            <w:vAlign w:val="center"/>
            <w:hideMark/>
          </w:tcPr>
          <w:p w:rsidR="0054401D" w:rsidRPr="000924DB" w:rsidRDefault="0054401D" w:rsidP="00804321">
            <w:pPr>
              <w:spacing w:line="240" w:lineRule="auto"/>
              <w:rPr>
                <w:rFonts w:eastAsia="SimSun"/>
                <w:b/>
                <w:sz w:val="16"/>
                <w:szCs w:val="16"/>
              </w:rPr>
            </w:pPr>
            <w:r w:rsidRPr="000924DB">
              <w:rPr>
                <w:rFonts w:eastAsia="SimSun"/>
                <w:b/>
                <w:sz w:val="16"/>
                <w:szCs w:val="16"/>
              </w:rPr>
              <w:t>Number of AA</w:t>
            </w:r>
          </w:p>
        </w:tc>
      </w:tr>
      <w:tr w:rsidR="0054401D" w:rsidRPr="000924DB" w:rsidTr="00804321">
        <w:trPr>
          <w:trHeight w:val="229"/>
        </w:trPr>
        <w:tc>
          <w:tcPr>
            <w:tcW w:w="241" w:type="pct"/>
            <w:vMerge/>
            <w:tcBorders>
              <w:top w:val="single" w:sz="4" w:space="0" w:color="auto"/>
              <w:left w:val="nil"/>
              <w:bottom w:val="single" w:sz="4" w:space="0" w:color="000000"/>
              <w:right w:val="nil"/>
            </w:tcBorders>
            <w:vAlign w:val="center"/>
            <w:hideMark/>
          </w:tcPr>
          <w:p w:rsidR="0054401D" w:rsidRPr="000924DB" w:rsidRDefault="0054401D" w:rsidP="00804321">
            <w:pPr>
              <w:spacing w:line="240" w:lineRule="auto"/>
              <w:rPr>
                <w:rFonts w:eastAsia="SimSun"/>
                <w:b/>
                <w:sz w:val="16"/>
                <w:szCs w:val="16"/>
              </w:rPr>
            </w:pPr>
          </w:p>
        </w:tc>
        <w:tc>
          <w:tcPr>
            <w:tcW w:w="768" w:type="pct"/>
            <w:vMerge/>
            <w:tcBorders>
              <w:top w:val="single" w:sz="4" w:space="0" w:color="auto"/>
              <w:left w:val="nil"/>
              <w:bottom w:val="single" w:sz="4" w:space="0" w:color="000000"/>
              <w:right w:val="nil"/>
            </w:tcBorders>
            <w:vAlign w:val="center"/>
            <w:hideMark/>
          </w:tcPr>
          <w:p w:rsidR="0054401D" w:rsidRPr="000924DB" w:rsidRDefault="0054401D" w:rsidP="00804321">
            <w:pPr>
              <w:spacing w:line="240" w:lineRule="auto"/>
              <w:rPr>
                <w:rFonts w:eastAsia="SimSun"/>
                <w:b/>
                <w:sz w:val="16"/>
                <w:szCs w:val="16"/>
              </w:rPr>
            </w:pPr>
          </w:p>
        </w:tc>
        <w:tc>
          <w:tcPr>
            <w:tcW w:w="709" w:type="pct"/>
            <w:vMerge/>
            <w:tcBorders>
              <w:top w:val="single" w:sz="4" w:space="0" w:color="auto"/>
              <w:left w:val="nil"/>
              <w:bottom w:val="single" w:sz="4" w:space="0" w:color="000000"/>
              <w:right w:val="nil"/>
            </w:tcBorders>
            <w:vAlign w:val="center"/>
            <w:hideMark/>
          </w:tcPr>
          <w:p w:rsidR="0054401D" w:rsidRPr="000924DB" w:rsidRDefault="0054401D" w:rsidP="00804321">
            <w:pPr>
              <w:spacing w:line="240" w:lineRule="auto"/>
              <w:rPr>
                <w:rFonts w:eastAsia="SimSun"/>
                <w:b/>
                <w:sz w:val="16"/>
                <w:szCs w:val="16"/>
              </w:rPr>
            </w:pPr>
          </w:p>
        </w:tc>
        <w:tc>
          <w:tcPr>
            <w:tcW w:w="1088" w:type="pct"/>
            <w:vMerge/>
            <w:tcBorders>
              <w:top w:val="single" w:sz="4" w:space="0" w:color="auto"/>
              <w:left w:val="nil"/>
              <w:bottom w:val="single" w:sz="4" w:space="0" w:color="000000"/>
              <w:right w:val="nil"/>
            </w:tcBorders>
            <w:vAlign w:val="center"/>
            <w:hideMark/>
          </w:tcPr>
          <w:p w:rsidR="0054401D" w:rsidRPr="000924DB" w:rsidRDefault="0054401D" w:rsidP="00804321">
            <w:pPr>
              <w:spacing w:line="240" w:lineRule="auto"/>
              <w:rPr>
                <w:rFonts w:eastAsia="SimSun"/>
                <w:b/>
                <w:sz w:val="16"/>
                <w:szCs w:val="16"/>
              </w:rPr>
            </w:pPr>
          </w:p>
        </w:tc>
        <w:tc>
          <w:tcPr>
            <w:tcW w:w="471" w:type="pct"/>
            <w:tcBorders>
              <w:top w:val="nil"/>
              <w:left w:val="nil"/>
              <w:bottom w:val="single" w:sz="4" w:space="0" w:color="auto"/>
              <w:right w:val="nil"/>
            </w:tcBorders>
            <w:shd w:val="clear" w:color="auto" w:fill="auto"/>
            <w:noWrap/>
            <w:vAlign w:val="center"/>
            <w:hideMark/>
          </w:tcPr>
          <w:p w:rsidR="0054401D" w:rsidRPr="000924DB" w:rsidRDefault="0054401D" w:rsidP="00804321">
            <w:pPr>
              <w:spacing w:line="240" w:lineRule="auto"/>
              <w:rPr>
                <w:rFonts w:eastAsia="SimSun"/>
                <w:b/>
                <w:sz w:val="16"/>
                <w:szCs w:val="16"/>
              </w:rPr>
            </w:pPr>
            <w:r w:rsidRPr="000924DB">
              <w:rPr>
                <w:rFonts w:eastAsia="SimSun"/>
                <w:b/>
                <w:sz w:val="16"/>
                <w:szCs w:val="16"/>
              </w:rPr>
              <w:t>Pred Hel</w:t>
            </w:r>
            <w:r w:rsidRPr="000924DB">
              <w:rPr>
                <w:rFonts w:eastAsia="SimSun"/>
                <w:b/>
                <w:sz w:val="16"/>
                <w:szCs w:val="16"/>
                <w:vertAlign w:val="superscript"/>
              </w:rPr>
              <w:t>b</w:t>
            </w:r>
          </w:p>
        </w:tc>
        <w:tc>
          <w:tcPr>
            <w:tcW w:w="1131" w:type="pct"/>
            <w:tcBorders>
              <w:top w:val="nil"/>
              <w:left w:val="nil"/>
              <w:bottom w:val="single" w:sz="4" w:space="0" w:color="auto"/>
              <w:right w:val="nil"/>
            </w:tcBorders>
            <w:shd w:val="clear" w:color="auto" w:fill="auto"/>
            <w:noWrap/>
            <w:vAlign w:val="center"/>
            <w:hideMark/>
          </w:tcPr>
          <w:p w:rsidR="0054401D" w:rsidRPr="000924DB" w:rsidRDefault="0054401D" w:rsidP="00804321">
            <w:pPr>
              <w:spacing w:line="240" w:lineRule="auto"/>
              <w:rPr>
                <w:rFonts w:eastAsia="SimSun"/>
                <w:b/>
                <w:sz w:val="16"/>
                <w:szCs w:val="16"/>
              </w:rPr>
            </w:pPr>
            <w:r>
              <w:rPr>
                <w:rFonts w:eastAsia="SimSun"/>
                <w:b/>
                <w:sz w:val="16"/>
                <w:szCs w:val="16"/>
              </w:rPr>
              <w:t>Domains</w:t>
            </w:r>
          </w:p>
        </w:tc>
        <w:tc>
          <w:tcPr>
            <w:tcW w:w="591" w:type="pct"/>
            <w:vMerge/>
            <w:tcBorders>
              <w:top w:val="single" w:sz="4" w:space="0" w:color="auto"/>
              <w:left w:val="nil"/>
              <w:bottom w:val="single" w:sz="4" w:space="0" w:color="000000"/>
              <w:right w:val="nil"/>
            </w:tcBorders>
            <w:vAlign w:val="center"/>
            <w:hideMark/>
          </w:tcPr>
          <w:p w:rsidR="0054401D" w:rsidRPr="000924DB" w:rsidRDefault="0054401D" w:rsidP="00804321">
            <w:pPr>
              <w:spacing w:line="240" w:lineRule="auto"/>
              <w:rPr>
                <w:rFonts w:eastAsia="SimSun"/>
                <w:b/>
                <w:sz w:val="16"/>
                <w:szCs w:val="16"/>
              </w:rPr>
            </w:pP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LOC_Os02g41630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Os.9330.4.S1_x_at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701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LOC_Os04g43760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Os.37893.1.S1_at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 Lyase_I_like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LOC_Os11g48110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700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LOC_Os12g33610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Os.27728.1.S1_at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680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LOC_Os04g43800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Os.52536.1.S1_at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714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LOC_Os02g41650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Os.28397.1.S3_at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718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LOC_Os05g35290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716</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OsPAL8</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LOC_Os02g41680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Os.25687.1.S1_x_at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713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OsPAL9</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LOC_Os02g41670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Os.10930.1.S1_at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PAL-HAL</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713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OsC4H1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LOC_Os01g60450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OsAffx.2373.1.S1_x_at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481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OsC4H2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LOC_Os05g25640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Os.53884.1.S1_at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500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OsC4H3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LOC_Os02g26770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533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OsC4H4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LOC_Os02g26810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Os.11417.1.S1_at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533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LOC_Os08g14760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Os.52921.1.S1_at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564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LOC_Os02g46970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Os.4377.1.S1_at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569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LOC_Os02g08100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Os.10669.1.S1_at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554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LOC_Os06g44620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Os.8020.2.S1_at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445</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LOC_Os08g34790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Os.19375.1.S1_at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539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LOC_Os03g05780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Os.11459.1.S1_at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552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LOC_Os10g42800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OsAffx.30755.1.S1_x_at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564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LOC_Os08g04770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OsAffx.29036.1.S1_at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591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LOC_Os03g04000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Os.18327.1.S1_at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552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LOC_Os01g67530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Os.5174.1.S1_at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LOC_Os01g67540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OsAffx.21790.1.S1_at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598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LOC_Os07g17970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Os.15398.1.S1_at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483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Os4CLL8</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LOC_Os07g44560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OsAffx.5636.1.S1_at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609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Os4CLL9</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LOC_Os04g24530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OsAffx.13955.1.S1_x_at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LuxE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522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LOC_Os04g42250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Os.12225.1.S1_at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LOC_Os02g39850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Os.7870.1.S1_at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LOC_Os06g08580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Os.15299.1.S1_x_at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445</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LOC_Os06g08640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OsAffx.27513.1.S1_s_at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433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LOC_Os09g25460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Os.37941.1.S1_at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LOC_Os08g43040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Os.15257.1.S1_at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LOC_Os11g07960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Os.10765.1.S1_at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OsHCT8</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LOC_Os08g10420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OsAffx.5777.1.S1_at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Transferase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458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OsC3H</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LOC_Os05g41440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Os.5391.1.S1_at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OsCCoAOMT1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LOC_Os06g06980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Os.4198.1.S1_x_at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AdoMet_Mtases</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260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OsCCoAOMT2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LOC_Os09g30360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Os.4830.1.S1_x_at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AdoMet_MTases</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258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OsCCoAOMT3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LOC_Os08g38910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Os.7348.2.S1_x_at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AdoMet_MTases</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203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OsCCoAOMT4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LOC_Os08g38920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AdoMet_Mtases</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234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OsCCoAOMT5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LOC_Os08g38900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Os.4244.1.S1_at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AdoMet_MTases</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190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OsCCoAOMT6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LOC_Os08g05790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Os.24052.1.S1_x_at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AdoMet_MTases</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283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LOC_Os09g25150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Os.9685.1.S1_a_at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246</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LOC_Os08g34280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Os.8544.1.S1_at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LOC_Os08g17500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Os.54671.1.S1_at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lastRenderedPageBreak/>
              <w:t>46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LOC_Os02g08420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Os.12948.1.S1_at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LOC_Os09g04050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Os.53814.1.S1_at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LOC_Os01g18110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Os.45894.1.S1_x_at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326</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LOC_Os01g18120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Os.20420.1.S1_at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OsCCR8</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LOC_Os09g08720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OsAffx.29770.1.S1_at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OsCCR9</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LOC_Os02g56700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Os.20154.1.S1_at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OsCCR10</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LOC_Os02g56690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OsAffx.24898.2.S1_at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354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Pr>
                <w:rFonts w:eastAsia="SimSun"/>
                <w:sz w:val="16"/>
                <w:szCs w:val="16"/>
              </w:rPr>
              <w:t>OsCCR11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LOC_Os02g56720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Os.55206.1.A1_at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OsCCR12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LOC_Os02g56460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Os.6757.1.S1_at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OsCCR13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LOC_Os02g56680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LOC_Os06g41840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Os.6207.1.S1_s_at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187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LOC_Os06g41810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Os.15971.1.S1_at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LOC_Os09g31502</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Os.51220.1.S1_x_at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281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LOC_Os09g31490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Os.15746.1.S1_at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LOC_Os09g31506</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220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LOC_Os09g31514</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Os.17520.1.S1_at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249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LOC_Os03g60380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Os.24712.1.A1_s_at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OsCCRL8</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LOC_Os01g61230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Os.42521.1.S1_at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326</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OsCCRL9</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LOC_Os01g74660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Os.5806.1.S1_at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327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OsCCRL10</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LOC_Os08g40440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OsAffx.17435.1.S1_s_at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295</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OsCCRL11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LOC_Os01g34480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Os.11827.1.S1_a_at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284</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OsCCRL12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LOC_Os05g50250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Os.51338.1.S1_at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379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OsCCRL13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LOC_Os01g45200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Os.11247.1.S1_at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FR_SDR_e</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69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OsF5H1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LOC_Os10g36848</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Os.9727.1.S1_at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530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OsF5H2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LOC_Os03g02180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OsAffx.12708.1.S1_x_at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519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OsF5H3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LOC_Os06g24180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OsAffx.4924.1.S1_at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p450</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529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LOC_Os08g06100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Os.11202.1.S1_at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 Dimerisation</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LOC_Os12g13810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OsAffx.19658.1.S1_at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262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LOC_Os12g10140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OsAffx.31676.1.S1_at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250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LOC_Os04g01470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Os.23187.1.S1_at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 Dimerisation</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357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LOC_Os04g09654</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Os.10277.1.S1_at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 Dimerisation</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258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LOC_Os04g09680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171</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LOC_Os04g09604</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Os.26569.1.S1_at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378</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79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OsCOMTL7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LOC_Os02g57760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Os.54406.1.S1_at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Methyltransf_2</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365</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80</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OsCAD1</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LOC_Os10g11810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Os.7543.1.S1_at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297</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81</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OsCAD2</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LOC_Os02g09490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Os.8684.1.S1_a_at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82</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OsCAD3</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LOC_Os10g29470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Os.7496.1.S1_a_at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366</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83</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OsCAD4</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LOC_Os11g40690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343</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84</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OsCAD5</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LOC_Os08g16910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332</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85</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OsCAD6</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LOC_Os04g15920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Os.6089.1.S1_at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360</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86</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OsCAD7</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LOC_Os04g52280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Os.32904.1.S1_at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379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87</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OsCAD8A</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LOC_Os09g23530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Os.5983.1.S1_at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359</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88</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OsCAD8B</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LOC_Os09g23540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Os.37839.1.S1_at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436</w:t>
            </w:r>
          </w:p>
        </w:tc>
      </w:tr>
      <w:tr w:rsidR="0054401D" w:rsidRPr="000924DB" w:rsidTr="00804321">
        <w:trPr>
          <w:trHeight w:val="255"/>
        </w:trPr>
        <w:tc>
          <w:tcPr>
            <w:tcW w:w="24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89</w:t>
            </w:r>
          </w:p>
        </w:tc>
        <w:tc>
          <w:tcPr>
            <w:tcW w:w="76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OsCAD8C</w:t>
            </w:r>
          </w:p>
        </w:tc>
        <w:tc>
          <w:tcPr>
            <w:tcW w:w="709"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LOC_Os09g23550</w:t>
            </w:r>
          </w:p>
        </w:tc>
        <w:tc>
          <w:tcPr>
            <w:tcW w:w="1088"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Os.6862.2.A1_at</w:t>
            </w:r>
          </w:p>
        </w:tc>
        <w:tc>
          <w:tcPr>
            <w:tcW w:w="47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nil"/>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439</w:t>
            </w:r>
          </w:p>
        </w:tc>
      </w:tr>
      <w:tr w:rsidR="0054401D" w:rsidRPr="000924DB" w:rsidTr="00804321">
        <w:trPr>
          <w:trHeight w:val="255"/>
        </w:trPr>
        <w:tc>
          <w:tcPr>
            <w:tcW w:w="241"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90</w:t>
            </w:r>
          </w:p>
        </w:tc>
        <w:tc>
          <w:tcPr>
            <w:tcW w:w="768"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OsCAD8D</w:t>
            </w:r>
          </w:p>
        </w:tc>
        <w:tc>
          <w:tcPr>
            <w:tcW w:w="709"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LOC_Os09g23560</w:t>
            </w:r>
          </w:p>
        </w:tc>
        <w:tc>
          <w:tcPr>
            <w:tcW w:w="1088"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N/A</w:t>
            </w:r>
          </w:p>
        </w:tc>
        <w:tc>
          <w:tcPr>
            <w:tcW w:w="471"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NONE</w:t>
            </w:r>
          </w:p>
        </w:tc>
        <w:tc>
          <w:tcPr>
            <w:tcW w:w="1131"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CAD1</w:t>
            </w:r>
          </w:p>
        </w:tc>
        <w:tc>
          <w:tcPr>
            <w:tcW w:w="591" w:type="pct"/>
            <w:tcBorders>
              <w:top w:val="nil"/>
              <w:left w:val="nil"/>
              <w:bottom w:val="single" w:sz="4" w:space="0" w:color="auto"/>
              <w:right w:val="nil"/>
            </w:tcBorders>
            <w:shd w:val="clear" w:color="auto" w:fill="auto"/>
            <w:noWrap/>
            <w:hideMark/>
          </w:tcPr>
          <w:p w:rsidR="0054401D" w:rsidRPr="000924DB" w:rsidRDefault="0054401D" w:rsidP="00804321">
            <w:pPr>
              <w:spacing w:line="240" w:lineRule="auto"/>
              <w:rPr>
                <w:rFonts w:eastAsia="SimSun"/>
                <w:sz w:val="16"/>
                <w:szCs w:val="16"/>
              </w:rPr>
            </w:pPr>
            <w:r w:rsidRPr="000924DB">
              <w:rPr>
                <w:rFonts w:eastAsia="SimSun"/>
                <w:sz w:val="16"/>
                <w:szCs w:val="16"/>
              </w:rPr>
              <w:t>362</w:t>
            </w:r>
          </w:p>
        </w:tc>
      </w:tr>
    </w:tbl>
    <w:p w:rsidR="0054401D" w:rsidRDefault="0054401D" w:rsidP="0054401D">
      <w:pPr>
        <w:adjustRightInd w:val="0"/>
        <w:snapToGrid w:val="0"/>
        <w:jc w:val="both"/>
        <w:rPr>
          <w:b/>
        </w:rPr>
      </w:pPr>
    </w:p>
    <w:p w:rsidR="00804321" w:rsidRDefault="00804321" w:rsidP="0054401D">
      <w:pPr>
        <w:adjustRightInd w:val="0"/>
        <w:snapToGrid w:val="0"/>
        <w:jc w:val="both"/>
        <w:rPr>
          <w:b/>
        </w:rPr>
      </w:pPr>
    </w:p>
    <w:p w:rsidR="00804321" w:rsidRDefault="00804321" w:rsidP="0054401D">
      <w:pPr>
        <w:adjustRightInd w:val="0"/>
        <w:snapToGrid w:val="0"/>
        <w:jc w:val="both"/>
        <w:rPr>
          <w:b/>
        </w:rPr>
      </w:pPr>
    </w:p>
    <w:p w:rsidR="00804321" w:rsidRDefault="00804321" w:rsidP="0054401D">
      <w:pPr>
        <w:adjustRightInd w:val="0"/>
        <w:snapToGrid w:val="0"/>
        <w:jc w:val="both"/>
        <w:rPr>
          <w:b/>
        </w:rPr>
      </w:pPr>
      <w:r>
        <w:rPr>
          <w:b/>
          <w:noProof/>
          <w:lang w:eastAsia="en-US"/>
        </w:rPr>
        <w:lastRenderedPageBreak/>
        <w:drawing>
          <wp:inline distT="0" distB="0" distL="0" distR="0">
            <wp:extent cx="5897880" cy="550621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97880" cy="5506212"/>
                    </a:xfrm>
                    <a:prstGeom prst="rect">
                      <a:avLst/>
                    </a:prstGeom>
                  </pic:spPr>
                </pic:pic>
              </a:graphicData>
            </a:graphic>
          </wp:inline>
        </w:drawing>
      </w:r>
    </w:p>
    <w:p w:rsidR="00804321" w:rsidRPr="008C05D8" w:rsidRDefault="00804321" w:rsidP="0054401D">
      <w:pPr>
        <w:adjustRightInd w:val="0"/>
        <w:snapToGrid w:val="0"/>
        <w:jc w:val="both"/>
        <w:rPr>
          <w:sz w:val="20"/>
          <w:szCs w:val="20"/>
        </w:rPr>
      </w:pPr>
      <w:r w:rsidRPr="008C05D8">
        <w:rPr>
          <w:b/>
          <w:sz w:val="20"/>
          <w:szCs w:val="20"/>
        </w:rPr>
        <w:t xml:space="preserve">Figure S1. </w:t>
      </w:r>
      <w:r w:rsidRPr="008C05D8">
        <w:rPr>
          <w:sz w:val="20"/>
          <w:szCs w:val="20"/>
        </w:rPr>
        <w:t xml:space="preserve">Co-expression clustering of rice lignin </w:t>
      </w:r>
      <w:r w:rsidR="00FF5426" w:rsidRPr="008C05D8">
        <w:rPr>
          <w:sz w:val="20"/>
          <w:szCs w:val="20"/>
        </w:rPr>
        <w:t>gene</w:t>
      </w:r>
      <w:r w:rsidRPr="008C05D8">
        <w:rPr>
          <w:sz w:val="20"/>
          <w:szCs w:val="20"/>
        </w:rPr>
        <w:t xml:space="preserve"> expression profiles in </w:t>
      </w:r>
      <w:bookmarkStart w:id="0" w:name="_Hlk174457113"/>
      <w:r w:rsidRPr="008C05D8">
        <w:rPr>
          <w:sz w:val="20"/>
          <w:szCs w:val="20"/>
        </w:rPr>
        <w:t>Nipponbare</w:t>
      </w:r>
      <w:bookmarkEnd w:id="0"/>
      <w:r w:rsidRPr="008C05D8">
        <w:rPr>
          <w:sz w:val="20"/>
          <w:szCs w:val="20"/>
        </w:rPr>
        <w:t xml:space="preserve"> cultivar at different growth stages. Normalized count values data were do</w:t>
      </w:r>
      <w:r w:rsidR="00FF5426" w:rsidRPr="008C05D8">
        <w:rPr>
          <w:sz w:val="20"/>
          <w:szCs w:val="20"/>
        </w:rPr>
        <w:t xml:space="preserve">wnloaded from the RiceXpro database.  </w:t>
      </w:r>
      <w:r w:rsidRPr="008C05D8">
        <w:rPr>
          <w:b/>
          <w:sz w:val="20"/>
          <w:szCs w:val="20"/>
        </w:rPr>
        <w:t xml:space="preserve"> </w:t>
      </w:r>
      <w:r w:rsidR="00FF5426" w:rsidRPr="008C05D8">
        <w:rPr>
          <w:sz w:val="20"/>
          <w:szCs w:val="20"/>
        </w:rPr>
        <w:t>The scale at the extreme top right represents the level of gene expression as red, yellow, and blue exhibit relatively high, medium, and low expressions, respectively. The tissue samples in the lower part of the figure in blue represent vegetative while in black show reproductive tissue samples.</w:t>
      </w:r>
    </w:p>
    <w:p w:rsidR="00804321" w:rsidRDefault="00804321" w:rsidP="0054401D">
      <w:pPr>
        <w:adjustRightInd w:val="0"/>
        <w:snapToGrid w:val="0"/>
        <w:jc w:val="both"/>
        <w:rPr>
          <w:b/>
        </w:rPr>
      </w:pPr>
    </w:p>
    <w:p w:rsidR="00804321" w:rsidRDefault="00804321" w:rsidP="0054401D">
      <w:pPr>
        <w:adjustRightInd w:val="0"/>
        <w:snapToGrid w:val="0"/>
        <w:jc w:val="both"/>
        <w:rPr>
          <w:b/>
        </w:rPr>
      </w:pPr>
    </w:p>
    <w:p w:rsidR="0054401D" w:rsidRDefault="0054401D" w:rsidP="0054401D">
      <w:pPr>
        <w:adjustRightInd w:val="0"/>
        <w:snapToGrid w:val="0"/>
        <w:jc w:val="both"/>
        <w:rPr>
          <w:b/>
        </w:rPr>
      </w:pPr>
      <w:r>
        <w:rPr>
          <w:b/>
          <w:noProof/>
          <w:lang w:eastAsia="en-US"/>
        </w:rPr>
        <w:lastRenderedPageBreak/>
        <w:drawing>
          <wp:inline distT="0" distB="0" distL="0" distR="0" wp14:anchorId="549BE579" wp14:editId="7BBF2BE5">
            <wp:extent cx="5949950" cy="5261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950" cy="5261610"/>
                    </a:xfrm>
                    <a:prstGeom prst="rect">
                      <a:avLst/>
                    </a:prstGeom>
                    <a:noFill/>
                  </pic:spPr>
                </pic:pic>
              </a:graphicData>
            </a:graphic>
          </wp:inline>
        </w:drawing>
      </w:r>
    </w:p>
    <w:p w:rsidR="0054401D" w:rsidRDefault="0054401D" w:rsidP="0054401D">
      <w:pPr>
        <w:adjustRightInd w:val="0"/>
        <w:snapToGrid w:val="0"/>
        <w:jc w:val="both"/>
        <w:rPr>
          <w:rFonts w:eastAsia="SimSun"/>
          <w:sz w:val="20"/>
          <w:szCs w:val="20"/>
        </w:rPr>
      </w:pPr>
      <w:r>
        <w:rPr>
          <w:rFonts w:eastAsia="SimSun"/>
          <w:b/>
          <w:sz w:val="20"/>
          <w:szCs w:val="20"/>
        </w:rPr>
        <w:t>Figure S</w:t>
      </w:r>
      <w:r w:rsidR="0048310A">
        <w:rPr>
          <w:rFonts w:eastAsia="SimSun"/>
          <w:b/>
          <w:sz w:val="20"/>
          <w:szCs w:val="20"/>
        </w:rPr>
        <w:t>2</w:t>
      </w:r>
      <w:r>
        <w:rPr>
          <w:rFonts w:eastAsia="SimSun"/>
          <w:b/>
          <w:sz w:val="20"/>
          <w:szCs w:val="20"/>
        </w:rPr>
        <w:t>.</w:t>
      </w:r>
      <w:r w:rsidRPr="00CA12BD">
        <w:rPr>
          <w:rFonts w:eastAsia="SimSun"/>
          <w:sz w:val="20"/>
          <w:szCs w:val="20"/>
        </w:rPr>
        <w:t xml:space="preserve"> The lignin-related genes co-expression profiling (Log transformed) in </w:t>
      </w:r>
      <w:r w:rsidRPr="00021E79">
        <w:rPr>
          <w:rFonts w:eastAsia="SimSun"/>
          <w:i/>
          <w:sz w:val="20"/>
          <w:szCs w:val="20"/>
        </w:rPr>
        <w:t>Arabidopsis</w:t>
      </w:r>
      <w:r w:rsidRPr="00CA12BD">
        <w:rPr>
          <w:rFonts w:eastAsia="SimSun"/>
          <w:sz w:val="20"/>
          <w:szCs w:val="20"/>
        </w:rPr>
        <w:t>. The color scale representing the relative signal values is shown above (green refers to low expression; black refers to medium expression; red refers to high expression).</w:t>
      </w: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Default="00CA6C5D" w:rsidP="0054401D">
      <w:pPr>
        <w:adjustRightInd w:val="0"/>
        <w:snapToGrid w:val="0"/>
        <w:jc w:val="both"/>
        <w:rPr>
          <w:rFonts w:eastAsia="SimSun"/>
          <w:sz w:val="20"/>
          <w:szCs w:val="20"/>
        </w:rPr>
      </w:pPr>
    </w:p>
    <w:p w:rsidR="00CA6C5D" w:rsidRPr="00CA6C5D" w:rsidRDefault="00CA6C5D" w:rsidP="0054401D">
      <w:pPr>
        <w:adjustRightInd w:val="0"/>
        <w:snapToGrid w:val="0"/>
        <w:jc w:val="both"/>
        <w:rPr>
          <w:b/>
        </w:rPr>
      </w:pPr>
      <w:r w:rsidRPr="00CA6C5D">
        <w:rPr>
          <w:rFonts w:eastAsia="SimSun"/>
          <w:b/>
          <w:sz w:val="20"/>
          <w:szCs w:val="20"/>
        </w:rPr>
        <w:lastRenderedPageBreak/>
        <w:t>Table S2.</w:t>
      </w:r>
      <w:r>
        <w:rPr>
          <w:rFonts w:eastAsia="SimSun"/>
          <w:b/>
          <w:sz w:val="20"/>
          <w:szCs w:val="20"/>
        </w:rPr>
        <w:t xml:space="preserve"> </w:t>
      </w:r>
      <w:r w:rsidRPr="00CA6C5D">
        <w:rPr>
          <w:rFonts w:eastAsia="SimSun"/>
          <w:sz w:val="20"/>
          <w:szCs w:val="20"/>
        </w:rPr>
        <w:t xml:space="preserve">Conserved amino acid motifs in the protein sequences of lignin </w:t>
      </w:r>
      <w:r w:rsidR="00180896" w:rsidRPr="00CA6C5D">
        <w:rPr>
          <w:rFonts w:eastAsia="SimSun"/>
          <w:sz w:val="20"/>
          <w:szCs w:val="20"/>
        </w:rPr>
        <w:t>biosynthesis</w:t>
      </w:r>
      <w:r w:rsidRPr="00CA6C5D">
        <w:rPr>
          <w:rFonts w:eastAsia="SimSun"/>
          <w:sz w:val="20"/>
          <w:szCs w:val="20"/>
        </w:rPr>
        <w:t xml:space="preserve"> gene</w:t>
      </w:r>
      <w:r>
        <w:rPr>
          <w:rFonts w:eastAsia="SimSun"/>
          <w:sz w:val="20"/>
          <w:szCs w:val="20"/>
        </w:rPr>
        <w:t>s.</w:t>
      </w:r>
    </w:p>
    <w:tbl>
      <w:tblPr>
        <w:tblW w:w="5144" w:type="pct"/>
        <w:tblInd w:w="-270" w:type="dxa"/>
        <w:tblBorders>
          <w:top w:val="single" w:sz="4" w:space="0" w:color="auto"/>
        </w:tblBorders>
        <w:tblLayout w:type="fixed"/>
        <w:tblLook w:val="04A0" w:firstRow="1" w:lastRow="0" w:firstColumn="1" w:lastColumn="0" w:noHBand="0" w:noVBand="1"/>
      </w:tblPr>
      <w:tblGrid>
        <w:gridCol w:w="811"/>
        <w:gridCol w:w="809"/>
        <w:gridCol w:w="8010"/>
      </w:tblGrid>
      <w:tr w:rsidR="00CA6C5D" w:rsidRPr="00CA6C5D" w:rsidTr="00CA6C5D">
        <w:trPr>
          <w:trHeight w:val="260"/>
        </w:trPr>
        <w:tc>
          <w:tcPr>
            <w:tcW w:w="421" w:type="pct"/>
            <w:tcBorders>
              <w:top w:val="single" w:sz="4" w:space="0" w:color="auto"/>
              <w:bottom w:val="single" w:sz="4" w:space="0" w:color="auto"/>
            </w:tcBorders>
            <w:shd w:val="clear" w:color="auto" w:fill="auto"/>
            <w:noWrap/>
            <w:vAlign w:val="center"/>
            <w:hideMark/>
          </w:tcPr>
          <w:p w:rsidR="00CA6C5D" w:rsidRPr="00CA6C5D" w:rsidRDefault="00CA6C5D" w:rsidP="00CA6C5D">
            <w:pPr>
              <w:spacing w:line="240" w:lineRule="auto"/>
              <w:rPr>
                <w:rFonts w:eastAsia="SimSun"/>
                <w:b/>
                <w:bCs/>
                <w:sz w:val="12"/>
                <w:szCs w:val="12"/>
                <w:lang w:eastAsia="en-US"/>
              </w:rPr>
            </w:pPr>
            <w:r w:rsidRPr="00CA6C5D">
              <w:rPr>
                <w:rFonts w:eastAsia="SimSun"/>
                <w:b/>
                <w:bCs/>
                <w:sz w:val="12"/>
                <w:szCs w:val="12"/>
                <w:lang w:eastAsia="en-US"/>
              </w:rPr>
              <w:t>MOTIF</w:t>
            </w:r>
          </w:p>
        </w:tc>
        <w:tc>
          <w:tcPr>
            <w:tcW w:w="420" w:type="pct"/>
            <w:tcBorders>
              <w:top w:val="single" w:sz="4" w:space="0" w:color="auto"/>
              <w:bottom w:val="single" w:sz="4" w:space="0" w:color="auto"/>
            </w:tcBorders>
            <w:shd w:val="clear" w:color="auto" w:fill="auto"/>
            <w:noWrap/>
            <w:vAlign w:val="center"/>
            <w:hideMark/>
          </w:tcPr>
          <w:p w:rsidR="00CA6C5D" w:rsidRPr="00CA6C5D" w:rsidRDefault="00CA6C5D" w:rsidP="00CA6C5D">
            <w:pPr>
              <w:spacing w:line="240" w:lineRule="auto"/>
              <w:rPr>
                <w:rFonts w:eastAsia="SimSun"/>
                <w:b/>
                <w:bCs/>
                <w:sz w:val="12"/>
                <w:szCs w:val="12"/>
                <w:lang w:eastAsia="en-US"/>
              </w:rPr>
            </w:pPr>
            <w:r w:rsidRPr="00CA6C5D">
              <w:rPr>
                <w:rFonts w:eastAsia="SimSun"/>
                <w:b/>
                <w:bCs/>
                <w:sz w:val="12"/>
                <w:szCs w:val="12"/>
                <w:lang w:eastAsia="en-US"/>
              </w:rPr>
              <w:t>WIDTH</w:t>
            </w:r>
          </w:p>
        </w:tc>
        <w:tc>
          <w:tcPr>
            <w:tcW w:w="4159" w:type="pct"/>
            <w:tcBorders>
              <w:top w:val="single" w:sz="4" w:space="0" w:color="auto"/>
              <w:bottom w:val="single" w:sz="4" w:space="0" w:color="auto"/>
            </w:tcBorders>
            <w:shd w:val="clear" w:color="auto" w:fill="auto"/>
            <w:vAlign w:val="center"/>
            <w:hideMark/>
          </w:tcPr>
          <w:p w:rsidR="00CA6C5D" w:rsidRPr="00CA6C5D" w:rsidRDefault="00CA6C5D" w:rsidP="00CA6C5D">
            <w:pPr>
              <w:spacing w:line="240" w:lineRule="auto"/>
              <w:rPr>
                <w:rFonts w:eastAsia="SimSun"/>
                <w:b/>
                <w:bCs/>
                <w:sz w:val="12"/>
                <w:szCs w:val="12"/>
                <w:lang w:eastAsia="en-US"/>
              </w:rPr>
            </w:pPr>
            <w:r w:rsidRPr="00CA6C5D">
              <w:rPr>
                <w:rFonts w:eastAsia="SimSun"/>
                <w:b/>
                <w:bCs/>
                <w:sz w:val="12"/>
                <w:szCs w:val="12"/>
                <w:lang w:eastAsia="en-US"/>
              </w:rPr>
              <w:t>BEST POSSIBLE MATCH</w:t>
            </w:r>
          </w:p>
        </w:tc>
      </w:tr>
      <w:tr w:rsidR="00CA6C5D" w:rsidRPr="00CA6C5D" w:rsidTr="00CA6C5D">
        <w:trPr>
          <w:trHeight w:val="260"/>
        </w:trPr>
        <w:tc>
          <w:tcPr>
            <w:tcW w:w="421" w:type="pct"/>
            <w:tcBorders>
              <w:top w:val="single" w:sz="4" w:space="0" w:color="auto"/>
            </w:tcBorders>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w:t>
            </w:r>
          </w:p>
        </w:tc>
        <w:tc>
          <w:tcPr>
            <w:tcW w:w="420" w:type="pct"/>
            <w:tcBorders>
              <w:top w:val="single" w:sz="4" w:space="0" w:color="auto"/>
            </w:tcBorders>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65</w:t>
            </w:r>
          </w:p>
        </w:tc>
        <w:tc>
          <w:tcPr>
            <w:tcW w:w="4159" w:type="pct"/>
            <w:tcBorders>
              <w:top w:val="single" w:sz="4" w:space="0" w:color="auto"/>
            </w:tcBorders>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LPMLVYVSREKRPGYNHHKKAGAMNALVRVSAVMTNAPFMLNLDCDHYINNSQAIREAMCFMMDP</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75</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STVDPMKEPPLYTANTILSILAVDYPVDKVSCYVSDDGGAMLTFEAMAETAEFARKWVPFCKKHCIEPRAPEWYF</w:t>
            </w:r>
          </w:p>
        </w:tc>
      </w:tr>
      <w:tr w:rsidR="00CA6C5D" w:rsidRPr="00CA6C5D" w:rsidTr="00CA6C5D">
        <w:trPr>
          <w:trHeight w:val="52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3</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81</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FFGFNGTAGVWRIKAINESGGWMDRTTVEDMDIAVRAHLKGWKFIYLNDVKCKCELPSTYKAYRHQQHRWHCGPMNLFRKC</w:t>
            </w:r>
          </w:p>
        </w:tc>
      </w:tr>
      <w:tr w:rsidR="00CA6C5D" w:rsidRPr="00CA6C5D" w:rsidTr="00CA6C5D">
        <w:trPr>
          <w:trHeight w:val="52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80</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VISCWYEDKTEWGKEIGWIYGSVTEDIVTGFRMHCRGWRSVYCMPKRDAFKGTAPINLTDRLHQVLRWATGSVEIFFSHH</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5</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62</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DKVCYVQFPQRFDGIDPHDRYANHNTVFFDINMKGLDGIQGPMYVGTGCMFRRQALYGYDPP</w:t>
            </w:r>
          </w:p>
        </w:tc>
      </w:tr>
      <w:tr w:rsidR="00CA6C5D" w:rsidRPr="00CA6C5D" w:rsidTr="00CA6C5D">
        <w:trPr>
          <w:trHeight w:val="52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6</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80</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NLKEGMECDYVKQCEYVAIFDADFQPEPDFLKRTVPHFKHNPEIGLVQARWSFVNKDECLMTRMQNMNLCYHFKVEQQVN</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7</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47</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MTGMLEMKWSGITIEDWWRNEQFWMIGGTSAHLFAVFQGLLKVLTGI</w:t>
            </w:r>
          </w:p>
        </w:tc>
      </w:tr>
      <w:tr w:rsidR="00CA6C5D" w:rsidRPr="00CA6C5D" w:rsidTr="00CA6C5D">
        <w:trPr>
          <w:trHeight w:val="52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8</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115</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IIINKKISFWKKIHLIYSFFLVRKIIAPFYTFTFYCIIIPMTMFVPEVEIPIWGVCYIPTTMTILNIIPNPKSFHFIIFWILFENTMSMHRMNAMISGLFQLGSANEWVVTKKSG</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9</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32</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EIWFAFSWILDQFPKWCPINRETYLDRLAERY</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10</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41</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LYGRRLKFLQRMAYINMTIYPFTSIFLLAYCTLPAICLLTG</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11</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41</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MVLVQIPMCNEKEVYQQSIGAVCNLDWPRDRFIVQVLDDST</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12</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29</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LFFNFWVIVHLYPFAKGLMGRQNRTPTIV</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13</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57</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MDEARQPLSRKYPIPSSIIHPYRMLIIIRLVVLGFFFHWRITHPNRDAMWLWTMSVI</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14</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44</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KIDYYKDKVQPEFVKDRRRMKREYEEFKVRINALPAKIQKRPEE</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15</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45</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TKQTAADEDDEFAELYTFKWTTLLIPPTTIMMVNIIGIVAGVSKA</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16</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70</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NGQVCQICGDDVGTTPDGEPFVACNECGFPVCRPCYEYERREGTQCCPQCKTRYKRHKGCPRVPGDEEED</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17</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52</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KGPKATWMADGTHWPGTWIEPSENHQKGDHAGIVQVMLNHPSHKPQLGMPAS</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18</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29</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GWIMQDGTPWPGNNTRDHPGMIQVFLGHS</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19</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29</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VEEECEKWQQKGVNIKYEHRNNRKGYKAG</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20</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41</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KKKHNRIYKKELALSFFLLTCACYDLLYHQGIHFYFLLFQG</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21</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21</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VVWSILLASIFSLLWVRIDPF</w:t>
            </w:r>
          </w:p>
        </w:tc>
      </w:tr>
      <w:tr w:rsidR="00CA6C5D" w:rsidRPr="00CA6C5D" w:rsidTr="00CA6C5D">
        <w:trPr>
          <w:trHeight w:val="78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22</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159</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FVCTADPHAEPPSLVISTILSVMAYNYPSEKISVYLSDDGGSILTFYALWEASIFAKKWLPFCKRYNIEPRSPAAYFSESEGHHNLCGPKEWAFIKNLYEEMRERIDSAVMSGKIPEEMKLKHKGFDEWNSDFTSKNHQPIVQILIDGKNQNAVDDDGN</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23</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21</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KKFGQSSVFIASTLMEQNQER</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24</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29</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WMQVRADYVAPPLQFLVWACMVMFMMQSA</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25</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56</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IAFVQYPQRFDNVDPNDIYGNHNNVFFDCTMLGLDGLQGCIYIGTGCFHRREALCG</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26</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32</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EIWFAFSWILDQFPKWCPINRETYLDRLAERY</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27</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44</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KIDYYKDKVQPEFVKDRRRMKREYEEFKVRINALPAKIQKRPEE</w:t>
            </w:r>
          </w:p>
        </w:tc>
      </w:tr>
      <w:tr w:rsidR="00CA6C5D" w:rsidRPr="00CA6C5D" w:rsidTr="00CA6C5D">
        <w:trPr>
          <w:trHeight w:val="260"/>
        </w:trPr>
        <w:tc>
          <w:tcPr>
            <w:tcW w:w="421"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28</w:t>
            </w:r>
          </w:p>
        </w:tc>
        <w:tc>
          <w:tcPr>
            <w:tcW w:w="420" w:type="pct"/>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29</w:t>
            </w:r>
          </w:p>
        </w:tc>
        <w:tc>
          <w:tcPr>
            <w:tcW w:w="4159" w:type="pct"/>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GWIMQDGTPWPGNNTRDHPGMIQVFLGHS</w:t>
            </w:r>
          </w:p>
        </w:tc>
      </w:tr>
      <w:tr w:rsidR="00CA6C5D" w:rsidRPr="00CA6C5D" w:rsidTr="00CA6C5D">
        <w:trPr>
          <w:trHeight w:val="260"/>
        </w:trPr>
        <w:tc>
          <w:tcPr>
            <w:tcW w:w="421" w:type="pct"/>
            <w:tcBorders>
              <w:bottom w:val="nil"/>
            </w:tcBorders>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29</w:t>
            </w:r>
          </w:p>
        </w:tc>
        <w:tc>
          <w:tcPr>
            <w:tcW w:w="420" w:type="pct"/>
            <w:tcBorders>
              <w:bottom w:val="nil"/>
            </w:tcBorders>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45</w:t>
            </w:r>
          </w:p>
        </w:tc>
        <w:tc>
          <w:tcPr>
            <w:tcW w:w="4159" w:type="pct"/>
            <w:tcBorders>
              <w:bottom w:val="nil"/>
            </w:tcBorders>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TKQTAADEDDEFAELYTFKWTTLLIPPTTIMMVNIIGIVAGVSKA</w:t>
            </w:r>
          </w:p>
        </w:tc>
      </w:tr>
      <w:tr w:rsidR="00CA6C5D" w:rsidRPr="00CA6C5D" w:rsidTr="00CA6C5D">
        <w:trPr>
          <w:trHeight w:val="260"/>
        </w:trPr>
        <w:tc>
          <w:tcPr>
            <w:tcW w:w="421" w:type="pct"/>
            <w:tcBorders>
              <w:top w:val="nil"/>
              <w:bottom w:val="single" w:sz="4" w:space="0" w:color="auto"/>
            </w:tcBorders>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30</w:t>
            </w:r>
          </w:p>
        </w:tc>
        <w:tc>
          <w:tcPr>
            <w:tcW w:w="420" w:type="pct"/>
            <w:tcBorders>
              <w:top w:val="nil"/>
              <w:bottom w:val="single" w:sz="4" w:space="0" w:color="auto"/>
            </w:tcBorders>
            <w:shd w:val="clear" w:color="auto" w:fill="auto"/>
            <w:noWrap/>
            <w:vAlign w:val="center"/>
            <w:hideMark/>
          </w:tcPr>
          <w:p w:rsidR="00CA6C5D" w:rsidRPr="00CA6C5D" w:rsidRDefault="00CA6C5D" w:rsidP="00CA6C5D">
            <w:pPr>
              <w:spacing w:line="240" w:lineRule="auto"/>
              <w:jc w:val="right"/>
              <w:rPr>
                <w:rFonts w:eastAsia="SimSun"/>
                <w:sz w:val="12"/>
                <w:szCs w:val="12"/>
                <w:lang w:eastAsia="en-US"/>
              </w:rPr>
            </w:pPr>
            <w:r w:rsidRPr="00CA6C5D">
              <w:rPr>
                <w:rFonts w:eastAsia="SimSun"/>
                <w:sz w:val="12"/>
                <w:szCs w:val="12"/>
                <w:lang w:eastAsia="en-US"/>
              </w:rPr>
              <w:t>21</w:t>
            </w:r>
          </w:p>
        </w:tc>
        <w:tc>
          <w:tcPr>
            <w:tcW w:w="4159" w:type="pct"/>
            <w:tcBorders>
              <w:top w:val="nil"/>
              <w:bottom w:val="single" w:sz="4" w:space="0" w:color="auto"/>
            </w:tcBorders>
            <w:shd w:val="clear" w:color="auto" w:fill="auto"/>
            <w:vAlign w:val="center"/>
            <w:hideMark/>
          </w:tcPr>
          <w:p w:rsidR="00CA6C5D" w:rsidRPr="00CA6C5D" w:rsidRDefault="00CA6C5D" w:rsidP="00CA6C5D">
            <w:pPr>
              <w:spacing w:line="240" w:lineRule="auto"/>
              <w:rPr>
                <w:rFonts w:eastAsia="SimSun"/>
                <w:sz w:val="12"/>
                <w:szCs w:val="12"/>
                <w:lang w:eastAsia="en-US"/>
              </w:rPr>
            </w:pPr>
            <w:r w:rsidRPr="00CA6C5D">
              <w:rPr>
                <w:rFonts w:eastAsia="SimSun"/>
                <w:sz w:val="12"/>
                <w:szCs w:val="12"/>
                <w:lang w:eastAsia="en-US"/>
              </w:rPr>
              <w:t>VVWSILLASIFSLLWVRIDPF</w:t>
            </w:r>
          </w:p>
        </w:tc>
      </w:tr>
    </w:tbl>
    <w:p w:rsidR="00EA63E3" w:rsidRDefault="00EA63E3" w:rsidP="0054401D">
      <w:pPr>
        <w:adjustRightInd w:val="0"/>
        <w:snapToGrid w:val="0"/>
        <w:jc w:val="both"/>
        <w:rPr>
          <w:b/>
        </w:rPr>
      </w:pPr>
    </w:p>
    <w:p w:rsidR="00C127B7" w:rsidRDefault="00C127B7" w:rsidP="0054401D">
      <w:pPr>
        <w:adjustRightInd w:val="0"/>
        <w:snapToGrid w:val="0"/>
        <w:jc w:val="both"/>
        <w:rPr>
          <w:b/>
        </w:rPr>
      </w:pPr>
    </w:p>
    <w:p w:rsidR="00C127B7" w:rsidRDefault="00C127B7" w:rsidP="0054401D">
      <w:pPr>
        <w:adjustRightInd w:val="0"/>
        <w:snapToGrid w:val="0"/>
        <w:jc w:val="both"/>
        <w:rPr>
          <w:b/>
        </w:rPr>
      </w:pPr>
    </w:p>
    <w:p w:rsidR="00C127B7" w:rsidRDefault="00C127B7" w:rsidP="0054401D">
      <w:pPr>
        <w:adjustRightInd w:val="0"/>
        <w:snapToGrid w:val="0"/>
        <w:jc w:val="both"/>
        <w:rPr>
          <w:b/>
        </w:rPr>
      </w:pPr>
    </w:p>
    <w:p w:rsidR="00C127B7" w:rsidRDefault="00C127B7" w:rsidP="0054401D">
      <w:pPr>
        <w:adjustRightInd w:val="0"/>
        <w:snapToGrid w:val="0"/>
        <w:jc w:val="both"/>
        <w:rPr>
          <w:b/>
        </w:rPr>
      </w:pPr>
    </w:p>
    <w:p w:rsidR="00C127B7" w:rsidRDefault="00C127B7" w:rsidP="0054401D">
      <w:pPr>
        <w:adjustRightInd w:val="0"/>
        <w:snapToGrid w:val="0"/>
        <w:jc w:val="both"/>
        <w:rPr>
          <w:b/>
        </w:rPr>
      </w:pPr>
    </w:p>
    <w:p w:rsidR="00C127B7" w:rsidRDefault="00C127B7" w:rsidP="0054401D">
      <w:pPr>
        <w:adjustRightInd w:val="0"/>
        <w:snapToGrid w:val="0"/>
        <w:jc w:val="both"/>
        <w:rPr>
          <w:b/>
        </w:rPr>
      </w:pPr>
    </w:p>
    <w:p w:rsidR="0054401D" w:rsidRPr="000B74C2" w:rsidRDefault="0054401D" w:rsidP="0054401D">
      <w:pPr>
        <w:adjustRightInd w:val="0"/>
        <w:snapToGrid w:val="0"/>
        <w:jc w:val="both"/>
        <w:rPr>
          <w:rFonts w:eastAsia="SimSun"/>
          <w:color w:val="FF0000"/>
          <w:sz w:val="20"/>
          <w:szCs w:val="20"/>
        </w:rPr>
      </w:pPr>
      <w:r>
        <w:rPr>
          <w:b/>
        </w:rPr>
        <w:lastRenderedPageBreak/>
        <w:t>Table S</w:t>
      </w:r>
      <w:r w:rsidR="00CA6C5D">
        <w:rPr>
          <w:b/>
        </w:rPr>
        <w:t>3</w:t>
      </w:r>
      <w:r>
        <w:rPr>
          <w:b/>
        </w:rPr>
        <w:t xml:space="preserve">. </w:t>
      </w:r>
      <w:r w:rsidR="000B74C2" w:rsidRPr="000B74C2">
        <w:rPr>
          <w:color w:val="FF0000"/>
        </w:rPr>
        <w:t xml:space="preserve">The lignin </w:t>
      </w:r>
      <w:r w:rsidRPr="000B74C2">
        <w:rPr>
          <w:color w:val="FF0000"/>
        </w:rPr>
        <w:t xml:space="preserve">monomer composition </w:t>
      </w:r>
      <w:r w:rsidR="000B74C2" w:rsidRPr="000B74C2">
        <w:rPr>
          <w:color w:val="FF0000"/>
        </w:rPr>
        <w:t>and</w:t>
      </w:r>
      <w:r w:rsidRPr="000B74C2">
        <w:rPr>
          <w:color w:val="FF0000"/>
        </w:rPr>
        <w:t xml:space="preserve"> total lignin </w:t>
      </w:r>
      <w:r w:rsidR="000B74C2" w:rsidRPr="000B74C2">
        <w:rPr>
          <w:color w:val="FF0000"/>
        </w:rPr>
        <w:t xml:space="preserve">contents in five genotypes at six growth stages </w:t>
      </w:r>
      <w:r w:rsidRPr="000B74C2">
        <w:rPr>
          <w:color w:val="FF0000"/>
        </w:rPr>
        <w:t>(µmol/g dry matter).</w:t>
      </w:r>
    </w:p>
    <w:tbl>
      <w:tblPr>
        <w:tblW w:w="9100" w:type="dxa"/>
        <w:tblCellMar>
          <w:left w:w="0" w:type="dxa"/>
          <w:right w:w="0" w:type="dxa"/>
        </w:tblCellMar>
        <w:tblLook w:val="0600" w:firstRow="0" w:lastRow="0" w:firstColumn="0" w:lastColumn="0" w:noHBand="1" w:noVBand="1"/>
      </w:tblPr>
      <w:tblGrid>
        <w:gridCol w:w="796"/>
        <w:gridCol w:w="734"/>
        <w:gridCol w:w="1471"/>
        <w:gridCol w:w="1471"/>
        <w:gridCol w:w="1471"/>
        <w:gridCol w:w="1471"/>
        <w:gridCol w:w="138"/>
        <w:gridCol w:w="516"/>
        <w:gridCol w:w="516"/>
        <w:gridCol w:w="516"/>
      </w:tblGrid>
      <w:tr w:rsidR="0054401D" w:rsidRPr="000924DB" w:rsidTr="00804321">
        <w:trPr>
          <w:trHeight w:val="340"/>
        </w:trPr>
        <w:tc>
          <w:tcPr>
            <w:tcW w:w="800" w:type="dxa"/>
            <w:tcBorders>
              <w:top w:val="single" w:sz="4" w:space="0" w:color="000000"/>
              <w:left w:val="nil"/>
              <w:bottom w:val="single" w:sz="4"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kern w:val="24"/>
                <w:sz w:val="16"/>
                <w:szCs w:val="16"/>
                <w:lang w:eastAsia="en-US"/>
              </w:rPr>
              <w:t>Sample</w:t>
            </w:r>
          </w:p>
        </w:tc>
        <w:tc>
          <w:tcPr>
            <w:tcW w:w="740" w:type="dxa"/>
            <w:tcBorders>
              <w:top w:val="single" w:sz="4" w:space="0" w:color="000000"/>
              <w:left w:val="nil"/>
              <w:bottom w:val="single" w:sz="4"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kern w:val="24"/>
                <w:sz w:val="16"/>
                <w:szCs w:val="16"/>
                <w:lang w:eastAsia="en-US"/>
              </w:rPr>
              <w:t>Stage</w:t>
            </w:r>
          </w:p>
        </w:tc>
        <w:tc>
          <w:tcPr>
            <w:tcW w:w="148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H</w:t>
            </w:r>
          </w:p>
        </w:tc>
        <w:tc>
          <w:tcPr>
            <w:tcW w:w="148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G</w:t>
            </w:r>
          </w:p>
        </w:tc>
        <w:tc>
          <w:tcPr>
            <w:tcW w:w="148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S</w:t>
            </w:r>
          </w:p>
        </w:tc>
        <w:tc>
          <w:tcPr>
            <w:tcW w:w="148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H+G+S</w:t>
            </w:r>
          </w:p>
        </w:tc>
        <w:tc>
          <w:tcPr>
            <w:tcW w:w="1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rPr>
              <w:t xml:space="preserve">　</w:t>
            </w:r>
          </w:p>
        </w:tc>
        <w:tc>
          <w:tcPr>
            <w:tcW w:w="52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S/G</w:t>
            </w:r>
          </w:p>
        </w:tc>
        <w:tc>
          <w:tcPr>
            <w:tcW w:w="52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H/G</w:t>
            </w:r>
          </w:p>
        </w:tc>
        <w:tc>
          <w:tcPr>
            <w:tcW w:w="52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S/H</w:t>
            </w:r>
          </w:p>
        </w:tc>
      </w:tr>
      <w:tr w:rsidR="0054401D" w:rsidRPr="000924DB" w:rsidTr="00804321">
        <w:trPr>
          <w:trHeight w:val="228"/>
        </w:trPr>
        <w:tc>
          <w:tcPr>
            <w:tcW w:w="800" w:type="dxa"/>
            <w:vMerge w:val="restart"/>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NPB</w:t>
            </w:r>
          </w:p>
        </w:tc>
        <w:tc>
          <w:tcPr>
            <w:tcW w:w="7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w:t>
            </w:r>
          </w:p>
        </w:tc>
        <w:tc>
          <w:tcPr>
            <w:tcW w:w="148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37.98±1.89</w:t>
            </w:r>
          </w:p>
        </w:tc>
        <w:tc>
          <w:tcPr>
            <w:tcW w:w="148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48.00±1.89</w:t>
            </w:r>
          </w:p>
        </w:tc>
        <w:tc>
          <w:tcPr>
            <w:tcW w:w="148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26.73±2.42</w:t>
            </w:r>
          </w:p>
        </w:tc>
        <w:tc>
          <w:tcPr>
            <w:tcW w:w="148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112.72±4.73</w:t>
            </w:r>
          </w:p>
        </w:tc>
        <w:tc>
          <w:tcPr>
            <w:tcW w:w="1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rPr>
              <w:t xml:space="preserve">　</w:t>
            </w:r>
          </w:p>
        </w:tc>
        <w:tc>
          <w:tcPr>
            <w:tcW w:w="52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0.56 </w:t>
            </w:r>
          </w:p>
        </w:tc>
        <w:tc>
          <w:tcPr>
            <w:tcW w:w="52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0.79 </w:t>
            </w:r>
          </w:p>
        </w:tc>
        <w:tc>
          <w:tcPr>
            <w:tcW w:w="52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0.70 </w:t>
            </w:r>
          </w:p>
        </w:tc>
      </w:tr>
      <w:tr w:rsidR="0054401D" w:rsidRPr="000924DB" w:rsidTr="00804321">
        <w:trPr>
          <w:trHeight w:val="228"/>
        </w:trPr>
        <w:tc>
          <w:tcPr>
            <w:tcW w:w="0" w:type="auto"/>
            <w:vMerge/>
            <w:tcBorders>
              <w:top w:val="single" w:sz="4" w:space="0" w:color="000000"/>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47.77±2.05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71.87±2.38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36.08±0.67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155.73±3.74</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0.76 </w:t>
            </w:r>
          </w:p>
        </w:tc>
      </w:tr>
      <w:tr w:rsidR="0054401D" w:rsidRPr="000924DB" w:rsidTr="00804321">
        <w:trPr>
          <w:trHeight w:val="228"/>
        </w:trPr>
        <w:tc>
          <w:tcPr>
            <w:tcW w:w="0" w:type="auto"/>
            <w:vMerge/>
            <w:tcBorders>
              <w:top w:val="single" w:sz="4" w:space="0" w:color="000000"/>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67.33±1.00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85.16±0.89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56.96±1.86</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209.46±3.64</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0.67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0.79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0.85 </w:t>
            </w:r>
          </w:p>
        </w:tc>
      </w:tr>
      <w:tr w:rsidR="0054401D" w:rsidRPr="000924DB" w:rsidTr="00804321">
        <w:trPr>
          <w:trHeight w:val="228"/>
        </w:trPr>
        <w:tc>
          <w:tcPr>
            <w:tcW w:w="0" w:type="auto"/>
            <w:vMerge/>
            <w:tcBorders>
              <w:top w:val="single" w:sz="4" w:space="0" w:color="000000"/>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67.38±0.57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104.30±0.54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62.06±0.89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233.74±1.82</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0.92 </w:t>
            </w:r>
          </w:p>
        </w:tc>
      </w:tr>
      <w:tr w:rsidR="0054401D" w:rsidRPr="000924DB" w:rsidTr="00804321">
        <w:trPr>
          <w:trHeight w:val="228"/>
        </w:trPr>
        <w:tc>
          <w:tcPr>
            <w:tcW w:w="0" w:type="auto"/>
            <w:vMerge/>
            <w:tcBorders>
              <w:top w:val="single" w:sz="4" w:space="0" w:color="000000"/>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86.71±3.23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119.69±3.57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79.13±1.79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285.53±4.63</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0.72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0.91 </w:t>
            </w:r>
          </w:p>
        </w:tc>
      </w:tr>
      <w:tr w:rsidR="0054401D" w:rsidRPr="000924DB" w:rsidTr="00804321">
        <w:trPr>
          <w:trHeight w:val="228"/>
        </w:trPr>
        <w:tc>
          <w:tcPr>
            <w:tcW w:w="0" w:type="auto"/>
            <w:vMerge/>
            <w:tcBorders>
              <w:top w:val="single" w:sz="4" w:space="0" w:color="000000"/>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129.56±2.14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145.30±2.55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79.77±1.00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354.62±5.61</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0.89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0.62 </w:t>
            </w:r>
          </w:p>
        </w:tc>
      </w:tr>
      <w:tr w:rsidR="0054401D" w:rsidRPr="000924DB" w:rsidTr="00804321">
        <w:trPr>
          <w:trHeight w:val="228"/>
        </w:trPr>
        <w:tc>
          <w:tcPr>
            <w:tcW w:w="80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r>
      <w:tr w:rsidR="0054401D" w:rsidRPr="000924DB" w:rsidTr="00804321">
        <w:trPr>
          <w:trHeight w:val="228"/>
        </w:trPr>
        <w:tc>
          <w:tcPr>
            <w:tcW w:w="800" w:type="dxa"/>
            <w:vMerge w:val="restart"/>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C6</w:t>
            </w: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27.99**±0.48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36.69**±1.92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13.29*±0.09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77.97**±2.36</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0.36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0.47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49.98*±2.16</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79.62**±2.00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35.44±0.71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165.03**±4.61</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0.63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0.71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67.11±1.99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99.90**±1.15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41.21**±0.70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208.23±3.04</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0.41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0.67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0.61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66.45±0.98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121.20**±1.34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53.56**±1.78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241.20**±2.15</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0.44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0.81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91.20±1.12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146.68**±2.77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58.27**±0.83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296.16*±3.87</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0.62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0.64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108.75**±2.61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174.86**±2.91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66.42**±0.97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350.03±6.31</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0.38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0.62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0.61 </w:t>
            </w:r>
          </w:p>
        </w:tc>
      </w:tr>
      <w:tr w:rsidR="0054401D" w:rsidRPr="000924DB" w:rsidTr="00804321">
        <w:trPr>
          <w:trHeight w:val="228"/>
        </w:trPr>
        <w:tc>
          <w:tcPr>
            <w:tcW w:w="80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r>
      <w:tr w:rsidR="0054401D" w:rsidRPr="000924DB" w:rsidTr="00804321">
        <w:trPr>
          <w:trHeight w:val="228"/>
        </w:trPr>
        <w:tc>
          <w:tcPr>
            <w:tcW w:w="800" w:type="dxa"/>
            <w:vMerge w:val="restart"/>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C15</w:t>
            </w: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33.04*±1.14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44.27**±1.43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22.10±0.43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99.41**±2.56</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0.67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52.11**±2.09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57.82**±0.98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30.45*±1.56</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140.38**±4.57</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0.53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0.58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64.38±1.50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75.59**±1.92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40.67**±0.24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180.64**±2.09</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0.54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0.63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74.05*±1.67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90.91**±1.08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53.58**±1.41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218.54*±4.15</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0.59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0.81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0.72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86.20±2.79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107.71*±1.00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68.72*±1.05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262.64**±4.68</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0.64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0.80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138.46*±3.55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112.84**±1.23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106.64**±1.72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357.95±3.46</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1.23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0.77 </w:t>
            </w:r>
          </w:p>
        </w:tc>
      </w:tr>
      <w:tr w:rsidR="0054401D" w:rsidRPr="000924DB" w:rsidTr="00804321">
        <w:trPr>
          <w:trHeight w:val="228"/>
        </w:trPr>
        <w:tc>
          <w:tcPr>
            <w:tcW w:w="80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r>
      <w:tr w:rsidR="0054401D" w:rsidRPr="000924DB" w:rsidTr="00804321">
        <w:trPr>
          <w:trHeight w:val="228"/>
        </w:trPr>
        <w:tc>
          <w:tcPr>
            <w:tcW w:w="800" w:type="dxa"/>
            <w:vMerge w:val="restart"/>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C17</w:t>
            </w: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39.41*±2.12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48.00±0.42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23.67±1.11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111.08±3.29</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0.49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0.82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0.60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59.32*±2.22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83.22**±1.24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39.42±1.49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181.96**±3.98</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0.47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0.71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0.66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62.88±3.13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104.49**±1.31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62.49±2.19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229.86**±2.55</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0.99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89.11**±1.72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101.66±1.45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64.37±2.59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255.13**±3.26</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0.63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0.88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0.72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108.17**±2.60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113.05±0.52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75.54±1.70</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296.75*±4.42</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0.67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0.70 </w:t>
            </w:r>
          </w:p>
        </w:tc>
      </w:tr>
      <w:tr w:rsidR="0054401D" w:rsidRPr="000924DB" w:rsidTr="00804321">
        <w:trPr>
          <w:trHeight w:val="228"/>
        </w:trPr>
        <w:tc>
          <w:tcPr>
            <w:tcW w:w="0" w:type="auto"/>
            <w:vMerge/>
            <w:tcBorders>
              <w:top w:val="nil"/>
              <w:left w:val="nil"/>
              <w:bottom w:val="nil"/>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152.56**±1.71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127.46**±1.82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102.67**±2.23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382.69**±4.51</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0.81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1.20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0.67 </w:t>
            </w:r>
          </w:p>
        </w:tc>
      </w:tr>
      <w:tr w:rsidR="0054401D" w:rsidRPr="000924DB" w:rsidTr="00804321">
        <w:trPr>
          <w:trHeight w:val="228"/>
        </w:trPr>
        <w:tc>
          <w:tcPr>
            <w:tcW w:w="80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r>
      <w:tr w:rsidR="0054401D" w:rsidRPr="000924DB" w:rsidTr="00804321">
        <w:trPr>
          <w:trHeight w:val="228"/>
        </w:trPr>
        <w:tc>
          <w:tcPr>
            <w:tcW w:w="800" w:type="dxa"/>
            <w:vMerge w:val="restart"/>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Y102</w:t>
            </w: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36.68±2.73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31.94**±1.31</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18.73*±1.83</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87.35**±4.00</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0.59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1.15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0.51 </w:t>
            </w:r>
          </w:p>
        </w:tc>
      </w:tr>
      <w:tr w:rsidR="0054401D" w:rsidRPr="000924DB" w:rsidTr="00804321">
        <w:trPr>
          <w:trHeight w:val="228"/>
        </w:trPr>
        <w:tc>
          <w:tcPr>
            <w:tcW w:w="0" w:type="auto"/>
            <w:vMerge/>
            <w:tcBorders>
              <w:top w:val="nil"/>
              <w:left w:val="nil"/>
              <w:bottom w:val="single" w:sz="4" w:space="0" w:color="000000"/>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56.84**±2.75</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51.97*±2.67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34.48±2.06</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143.30*±1.54</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1.09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0.61 </w:t>
            </w:r>
          </w:p>
        </w:tc>
      </w:tr>
      <w:tr w:rsidR="0054401D" w:rsidRPr="000924DB" w:rsidTr="00804321">
        <w:trPr>
          <w:trHeight w:val="228"/>
        </w:trPr>
        <w:tc>
          <w:tcPr>
            <w:tcW w:w="0" w:type="auto"/>
            <w:vMerge/>
            <w:tcBorders>
              <w:top w:val="nil"/>
              <w:left w:val="nil"/>
              <w:bottom w:val="single" w:sz="4" w:space="0" w:color="000000"/>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III</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59.60*±3.72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63.10**±0.47</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41.37**±0.72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164.07**±3.86</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0.94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0.69 </w:t>
            </w:r>
          </w:p>
        </w:tc>
      </w:tr>
      <w:tr w:rsidR="0054401D" w:rsidRPr="000924DB" w:rsidTr="00804321">
        <w:trPr>
          <w:trHeight w:val="228"/>
        </w:trPr>
        <w:tc>
          <w:tcPr>
            <w:tcW w:w="0" w:type="auto"/>
            <w:vMerge/>
            <w:tcBorders>
              <w:top w:val="nil"/>
              <w:left w:val="nil"/>
              <w:bottom w:val="single" w:sz="4" w:space="0" w:color="000000"/>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IV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70.78±1.99</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73.43**±1.52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38.20**±1.24</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182.42**±3.77</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0.52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0.96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0.54 </w:t>
            </w:r>
          </w:p>
        </w:tc>
      </w:tr>
      <w:tr w:rsidR="0054401D" w:rsidRPr="000924DB" w:rsidTr="00804321">
        <w:trPr>
          <w:trHeight w:val="228"/>
        </w:trPr>
        <w:tc>
          <w:tcPr>
            <w:tcW w:w="0" w:type="auto"/>
            <w:vMerge/>
            <w:tcBorders>
              <w:top w:val="nil"/>
              <w:left w:val="nil"/>
              <w:bottom w:val="single" w:sz="4" w:space="0" w:color="000000"/>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101.31*±0.66</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95.38**±0.92</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72.21**±1.88</w:t>
            </w:r>
          </w:p>
        </w:tc>
        <w:tc>
          <w:tcPr>
            <w:tcW w:w="148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268.90**±2.25</w:t>
            </w:r>
          </w:p>
        </w:tc>
        <w:tc>
          <w:tcPr>
            <w:tcW w:w="14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rPr>
                <w:color w:val="auto"/>
                <w:sz w:val="16"/>
                <w:szCs w:val="16"/>
                <w:lang w:eastAsia="en-US"/>
              </w:rPr>
            </w:pP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1.06 </w:t>
            </w:r>
          </w:p>
        </w:tc>
        <w:tc>
          <w:tcPr>
            <w:tcW w:w="520" w:type="dxa"/>
            <w:tcBorders>
              <w:top w:val="nil"/>
              <w:left w:val="nil"/>
              <w:bottom w:val="nil"/>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0.71 </w:t>
            </w:r>
          </w:p>
        </w:tc>
      </w:tr>
      <w:tr w:rsidR="0054401D" w:rsidRPr="000924DB" w:rsidTr="00804321">
        <w:trPr>
          <w:trHeight w:val="228"/>
        </w:trPr>
        <w:tc>
          <w:tcPr>
            <w:tcW w:w="0" w:type="auto"/>
            <w:vMerge/>
            <w:tcBorders>
              <w:top w:val="nil"/>
              <w:left w:val="nil"/>
              <w:bottom w:val="single" w:sz="4" w:space="0" w:color="000000"/>
              <w:right w:val="nil"/>
            </w:tcBorders>
            <w:vAlign w:val="center"/>
            <w:hideMark/>
          </w:tcPr>
          <w:p w:rsidR="0054401D" w:rsidRPr="000924DB" w:rsidRDefault="0054401D" w:rsidP="00804321">
            <w:pPr>
              <w:spacing w:line="240" w:lineRule="auto"/>
              <w:rPr>
                <w:color w:val="auto"/>
                <w:sz w:val="16"/>
                <w:szCs w:val="16"/>
                <w:lang w:eastAsia="en-US"/>
              </w:rPr>
            </w:pPr>
          </w:p>
        </w:tc>
        <w:tc>
          <w:tcPr>
            <w:tcW w:w="74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b/>
                <w:bCs/>
                <w:color w:val="000000" w:themeColor="text1"/>
                <w:kern w:val="24"/>
                <w:sz w:val="16"/>
                <w:szCs w:val="16"/>
                <w:lang w:eastAsia="en-US"/>
              </w:rPr>
              <w:t>VI</w:t>
            </w:r>
          </w:p>
        </w:tc>
        <w:tc>
          <w:tcPr>
            <w:tcW w:w="148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132.48*±1.30</w:t>
            </w:r>
          </w:p>
        </w:tc>
        <w:tc>
          <w:tcPr>
            <w:tcW w:w="148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126.54**±1.36</w:t>
            </w:r>
          </w:p>
        </w:tc>
        <w:tc>
          <w:tcPr>
            <w:tcW w:w="148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86.90*±2.57</w:t>
            </w:r>
          </w:p>
        </w:tc>
        <w:tc>
          <w:tcPr>
            <w:tcW w:w="148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lang w:eastAsia="en-US"/>
              </w:rPr>
              <w:t>345.91±2.15</w:t>
            </w:r>
          </w:p>
        </w:tc>
        <w:tc>
          <w:tcPr>
            <w:tcW w:w="14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right"/>
              <w:textAlignment w:val="center"/>
              <w:rPr>
                <w:color w:val="auto"/>
                <w:sz w:val="16"/>
                <w:szCs w:val="16"/>
                <w:lang w:eastAsia="en-US"/>
              </w:rPr>
            </w:pPr>
            <w:r w:rsidRPr="000924DB">
              <w:rPr>
                <w:rFonts w:eastAsia="SimSun"/>
                <w:color w:val="000000" w:themeColor="text1"/>
                <w:kern w:val="24"/>
                <w:sz w:val="16"/>
                <w:szCs w:val="16"/>
              </w:rPr>
              <w:t xml:space="preserve">　</w:t>
            </w:r>
          </w:p>
        </w:tc>
        <w:tc>
          <w:tcPr>
            <w:tcW w:w="52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0.69 </w:t>
            </w:r>
          </w:p>
        </w:tc>
        <w:tc>
          <w:tcPr>
            <w:tcW w:w="52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1.05 </w:t>
            </w:r>
          </w:p>
        </w:tc>
        <w:tc>
          <w:tcPr>
            <w:tcW w:w="520" w:type="dxa"/>
            <w:tcBorders>
              <w:top w:val="nil"/>
              <w:left w:val="nil"/>
              <w:bottom w:val="single" w:sz="4" w:space="0" w:color="000000"/>
              <w:right w:val="nil"/>
            </w:tcBorders>
            <w:shd w:val="clear" w:color="auto" w:fill="auto"/>
            <w:tcMar>
              <w:top w:w="9" w:type="dxa"/>
              <w:left w:w="9" w:type="dxa"/>
              <w:bottom w:w="0" w:type="dxa"/>
              <w:right w:w="9" w:type="dxa"/>
            </w:tcMar>
            <w:vAlign w:val="center"/>
            <w:hideMark/>
          </w:tcPr>
          <w:p w:rsidR="0054401D" w:rsidRPr="000924DB" w:rsidRDefault="0054401D" w:rsidP="00804321">
            <w:pPr>
              <w:spacing w:line="240" w:lineRule="auto"/>
              <w:jc w:val="center"/>
              <w:textAlignment w:val="center"/>
              <w:rPr>
                <w:color w:val="auto"/>
                <w:sz w:val="16"/>
                <w:szCs w:val="16"/>
                <w:lang w:eastAsia="en-US"/>
              </w:rPr>
            </w:pPr>
            <w:r w:rsidRPr="000924DB">
              <w:rPr>
                <w:rFonts w:eastAsia="SimSun"/>
                <w:color w:val="000000" w:themeColor="text1"/>
                <w:kern w:val="24"/>
                <w:sz w:val="16"/>
                <w:szCs w:val="16"/>
                <w:lang w:eastAsia="en-US"/>
              </w:rPr>
              <w:t xml:space="preserve">0.66 </w:t>
            </w:r>
          </w:p>
        </w:tc>
      </w:tr>
    </w:tbl>
    <w:p w:rsidR="0054401D" w:rsidRPr="000A3C66" w:rsidRDefault="0054401D" w:rsidP="00B24852">
      <w:pPr>
        <w:adjustRightInd w:val="0"/>
        <w:snapToGrid w:val="0"/>
        <w:jc w:val="both"/>
        <w:rPr>
          <w:rFonts w:ascii="Palatino Linotype" w:hAnsi="Palatino Linotype"/>
          <w:color w:val="FF0000"/>
          <w:sz w:val="20"/>
          <w:szCs w:val="20"/>
        </w:rPr>
      </w:pPr>
      <w:r w:rsidRPr="000924DB">
        <w:rPr>
          <w:sz w:val="20"/>
          <w:szCs w:val="20"/>
        </w:rPr>
        <w:t>Note</w:t>
      </w:r>
      <w:r w:rsidR="000A3C66">
        <w:rPr>
          <w:sz w:val="20"/>
          <w:szCs w:val="20"/>
        </w:rPr>
        <w:t xml:space="preserve">; </w:t>
      </w:r>
      <w:r w:rsidR="000A3C66" w:rsidRPr="000A3C66">
        <w:rPr>
          <w:color w:val="FF0000"/>
          <w:sz w:val="20"/>
          <w:szCs w:val="20"/>
        </w:rPr>
        <w:t>NPB was used as the control group, while the four mutants were used as comparison groups.</w:t>
      </w:r>
      <w:r w:rsidRPr="000A3C66">
        <w:rPr>
          <w:color w:val="FF0000"/>
          <w:sz w:val="20"/>
          <w:szCs w:val="20"/>
        </w:rPr>
        <w:t xml:space="preserve"> </w:t>
      </w:r>
      <w:r w:rsidRPr="000924DB">
        <w:rPr>
          <w:sz w:val="20"/>
          <w:szCs w:val="20"/>
        </w:rPr>
        <w:t xml:space="preserve">* and ** A significant difference by t-test at </w:t>
      </w:r>
      <w:r w:rsidRPr="000924DB">
        <w:rPr>
          <w:i/>
          <w:iCs/>
          <w:sz w:val="20"/>
          <w:szCs w:val="20"/>
        </w:rPr>
        <w:t>p</w:t>
      </w:r>
      <w:r w:rsidRPr="000924DB">
        <w:rPr>
          <w:sz w:val="20"/>
          <w:szCs w:val="20"/>
        </w:rPr>
        <w:t xml:space="preserve"> &lt; 0.05 and 0.01 (n = 3); </w:t>
      </w:r>
      <w:r>
        <w:rPr>
          <w:sz w:val="20"/>
          <w:szCs w:val="20"/>
        </w:rPr>
        <w:t xml:space="preserve">and </w:t>
      </w:r>
      <w:r w:rsidRPr="000924DB">
        <w:rPr>
          <w:sz w:val="20"/>
          <w:szCs w:val="20"/>
        </w:rPr>
        <w:t>Stage of samples (I refers to the 2</w:t>
      </w:r>
      <w:r w:rsidRPr="000924DB">
        <w:rPr>
          <w:sz w:val="20"/>
          <w:szCs w:val="20"/>
          <w:vertAlign w:val="superscript"/>
        </w:rPr>
        <w:t>nd</w:t>
      </w:r>
      <w:r w:rsidRPr="000924DB">
        <w:rPr>
          <w:sz w:val="20"/>
          <w:szCs w:val="20"/>
        </w:rPr>
        <w:t xml:space="preserve"> internode length is 0-2 cm; II refers to the length is 3-5 cm; III refers to the length is 6-8 cm; IV refers to the length is 10-12 cm; V refers to the length is greater than 13 cm; VI refers to mature internode).</w:t>
      </w:r>
      <w:r w:rsidR="000A3C66">
        <w:rPr>
          <w:sz w:val="20"/>
          <w:szCs w:val="20"/>
        </w:rPr>
        <w:t xml:space="preserve"> </w:t>
      </w:r>
      <w:r w:rsidR="000A3C66" w:rsidRPr="000A3C66">
        <w:rPr>
          <w:rFonts w:ascii="Palatino Linotype" w:hAnsi="Palatino Linotype"/>
          <w:color w:val="FF0000"/>
          <w:sz w:val="20"/>
          <w:szCs w:val="20"/>
        </w:rPr>
        <w:t xml:space="preserve">The </w:t>
      </w:r>
      <w:r w:rsidR="002E30C3">
        <w:rPr>
          <w:rFonts w:ascii="Palatino Linotype" w:hAnsi="Palatino Linotype"/>
          <w:color w:val="FF0000"/>
          <w:sz w:val="20"/>
          <w:szCs w:val="20"/>
        </w:rPr>
        <w:t>deviation around</w:t>
      </w:r>
      <w:r w:rsidR="000A3C66" w:rsidRPr="000A3C66">
        <w:rPr>
          <w:rFonts w:ascii="Palatino Linotype" w:hAnsi="Palatino Linotype"/>
          <w:color w:val="FF0000"/>
          <w:sz w:val="20"/>
          <w:szCs w:val="20"/>
        </w:rPr>
        <w:t xml:space="preserve"> </w:t>
      </w:r>
      <w:r w:rsidR="002E30C3">
        <w:rPr>
          <w:rFonts w:ascii="Palatino Linotype" w:hAnsi="Palatino Linotype"/>
          <w:color w:val="FF0000"/>
          <w:sz w:val="20"/>
          <w:szCs w:val="20"/>
        </w:rPr>
        <w:t xml:space="preserve">the </w:t>
      </w:r>
      <w:r w:rsidR="000A3C66" w:rsidRPr="000A3C66">
        <w:rPr>
          <w:rFonts w:ascii="Palatino Linotype" w:hAnsi="Palatino Linotype"/>
          <w:color w:val="FF0000"/>
          <w:sz w:val="20"/>
          <w:szCs w:val="20"/>
        </w:rPr>
        <w:t>mean</w:t>
      </w:r>
      <w:r w:rsidR="002E30C3">
        <w:rPr>
          <w:rFonts w:ascii="Palatino Linotype" w:hAnsi="Palatino Linotype"/>
          <w:color w:val="FF0000"/>
          <w:sz w:val="20"/>
          <w:szCs w:val="20"/>
        </w:rPr>
        <w:t xml:space="preserve"> values</w:t>
      </w:r>
      <w:r w:rsidR="000A3C66" w:rsidRPr="000A3C66">
        <w:rPr>
          <w:rFonts w:ascii="Palatino Linotype" w:hAnsi="Palatino Linotype"/>
          <w:color w:val="FF0000"/>
          <w:sz w:val="20"/>
          <w:szCs w:val="20"/>
        </w:rPr>
        <w:t xml:space="preserve"> is indicated by </w:t>
      </w:r>
      <w:r w:rsidR="00670123">
        <w:rPr>
          <w:rFonts w:ascii="Palatino Linotype" w:hAnsi="Palatino Linotype"/>
          <w:color w:val="FF0000"/>
          <w:sz w:val="20"/>
          <w:szCs w:val="20"/>
        </w:rPr>
        <w:t xml:space="preserve">the </w:t>
      </w:r>
      <w:r w:rsidR="000A3C66" w:rsidRPr="000A3C66">
        <w:rPr>
          <w:rFonts w:ascii="Palatino Linotype" w:hAnsi="Palatino Linotype" w:cs="Arial"/>
          <w:color w:val="FF0000"/>
          <w:sz w:val="20"/>
          <w:szCs w:val="20"/>
        </w:rPr>
        <w:t>(±) sign.</w:t>
      </w:r>
    </w:p>
    <w:p w:rsidR="0054401D" w:rsidRPr="000924DB" w:rsidRDefault="0054401D" w:rsidP="0054401D">
      <w:pPr>
        <w:adjustRightInd w:val="0"/>
        <w:snapToGrid w:val="0"/>
        <w:jc w:val="both"/>
        <w:rPr>
          <w:sz w:val="20"/>
          <w:szCs w:val="20"/>
        </w:rPr>
      </w:pPr>
    </w:p>
    <w:p w:rsidR="0054401D" w:rsidRDefault="0054401D" w:rsidP="0054401D">
      <w:pPr>
        <w:adjustRightInd w:val="0"/>
        <w:snapToGrid w:val="0"/>
        <w:jc w:val="both"/>
        <w:rPr>
          <w:b/>
        </w:rPr>
      </w:pPr>
    </w:p>
    <w:p w:rsidR="0054401D" w:rsidRDefault="0054401D" w:rsidP="0054401D">
      <w:pPr>
        <w:adjustRightInd w:val="0"/>
        <w:snapToGrid w:val="0"/>
        <w:jc w:val="both"/>
        <w:rPr>
          <w:b/>
        </w:rPr>
      </w:pPr>
    </w:p>
    <w:p w:rsidR="0054401D" w:rsidRDefault="0054401D" w:rsidP="0054401D">
      <w:pPr>
        <w:adjustRightInd w:val="0"/>
        <w:snapToGrid w:val="0"/>
        <w:jc w:val="both"/>
        <w:rPr>
          <w:b/>
        </w:rPr>
      </w:pPr>
    </w:p>
    <w:p w:rsidR="0054401D" w:rsidRPr="00CA6C5D" w:rsidRDefault="0054401D" w:rsidP="0054401D">
      <w:pPr>
        <w:adjustRightInd w:val="0"/>
        <w:snapToGrid w:val="0"/>
        <w:jc w:val="both"/>
      </w:pPr>
      <w:r>
        <w:rPr>
          <w:b/>
        </w:rPr>
        <w:lastRenderedPageBreak/>
        <w:t>Table S</w:t>
      </w:r>
      <w:r w:rsidR="00CA6C5D">
        <w:rPr>
          <w:b/>
        </w:rPr>
        <w:t>4</w:t>
      </w:r>
      <w:r>
        <w:rPr>
          <w:b/>
        </w:rPr>
        <w:t xml:space="preserve">. </w:t>
      </w:r>
      <w:r w:rsidRPr="00CA6C5D">
        <w:t>The monomer composition of total lignin increased between two consecutive stages (µmol/g dry matter).</w:t>
      </w:r>
    </w:p>
    <w:tbl>
      <w:tblPr>
        <w:tblW w:w="9380" w:type="dxa"/>
        <w:tblCellMar>
          <w:left w:w="0" w:type="dxa"/>
          <w:right w:w="0" w:type="dxa"/>
        </w:tblCellMar>
        <w:tblLook w:val="0600" w:firstRow="0" w:lastRow="0" w:firstColumn="0" w:lastColumn="0" w:noHBand="1" w:noVBand="1"/>
      </w:tblPr>
      <w:tblGrid>
        <w:gridCol w:w="1054"/>
        <w:gridCol w:w="855"/>
        <w:gridCol w:w="1868"/>
        <w:gridCol w:w="1868"/>
        <w:gridCol w:w="1867"/>
        <w:gridCol w:w="1868"/>
      </w:tblGrid>
      <w:tr w:rsidR="0054401D" w:rsidRPr="00DD4636" w:rsidTr="00804321">
        <w:trPr>
          <w:trHeight w:val="397"/>
        </w:trPr>
        <w:tc>
          <w:tcPr>
            <w:tcW w:w="106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Pr>
                <w:rFonts w:eastAsia="SimSun" w:hint="eastAsia"/>
                <w:b/>
                <w:bCs/>
                <w:color w:val="000000" w:themeColor="text1"/>
                <w:kern w:val="24"/>
                <w:sz w:val="16"/>
                <w:szCs w:val="16"/>
              </w:rPr>
              <w:t>G</w:t>
            </w:r>
            <w:r>
              <w:rPr>
                <w:rFonts w:eastAsia="SimSun"/>
                <w:b/>
                <w:bCs/>
                <w:color w:val="000000" w:themeColor="text1"/>
                <w:kern w:val="24"/>
                <w:sz w:val="16"/>
                <w:szCs w:val="16"/>
              </w:rPr>
              <w:t>enotype</w:t>
            </w:r>
          </w:p>
        </w:tc>
        <w:tc>
          <w:tcPr>
            <w:tcW w:w="86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Pr>
                <w:rFonts w:eastAsia="SimSun"/>
                <w:b/>
                <w:bCs/>
                <w:color w:val="000000" w:themeColor="text1"/>
                <w:kern w:val="24"/>
                <w:sz w:val="16"/>
                <w:szCs w:val="16"/>
              </w:rPr>
              <w:t>Stages</w:t>
            </w:r>
          </w:p>
        </w:tc>
        <w:tc>
          <w:tcPr>
            <w:tcW w:w="18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H</w:t>
            </w:r>
          </w:p>
        </w:tc>
        <w:tc>
          <w:tcPr>
            <w:tcW w:w="18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G</w:t>
            </w:r>
          </w:p>
        </w:tc>
        <w:tc>
          <w:tcPr>
            <w:tcW w:w="18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S</w:t>
            </w:r>
          </w:p>
        </w:tc>
        <w:tc>
          <w:tcPr>
            <w:tcW w:w="18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H+G+S</w:t>
            </w:r>
          </w:p>
        </w:tc>
      </w:tr>
      <w:tr w:rsidR="0054401D" w:rsidRPr="00DD4636" w:rsidTr="00804321">
        <w:trPr>
          <w:trHeight w:val="303"/>
        </w:trPr>
        <w:tc>
          <w:tcPr>
            <w:tcW w:w="1060" w:type="dxa"/>
            <w:vMerge w:val="restart"/>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NPB</w:t>
            </w:r>
          </w:p>
        </w:tc>
        <w:tc>
          <w:tcPr>
            <w:tcW w:w="8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w:t>
            </w:r>
            <w:r w:rsidRPr="00DD4636">
              <w:rPr>
                <w:rFonts w:eastAsia="SimSun"/>
                <w:color w:val="000000" w:themeColor="text1"/>
                <w:kern w:val="24"/>
                <w:sz w:val="16"/>
                <w:szCs w:val="16"/>
                <w:lang w:eastAsia="en-US"/>
              </w:rPr>
              <w:t>&amp;</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9.79**±0.27</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23.87**±0.62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9.35±1.88</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43.01**±1.65</w:t>
            </w:r>
          </w:p>
        </w:tc>
      </w:tr>
      <w:tr w:rsidR="0054401D" w:rsidRPr="00DD4636" w:rsidTr="00804321">
        <w:trPr>
          <w:trHeight w:val="303"/>
        </w:trPr>
        <w:tc>
          <w:tcPr>
            <w:tcW w:w="0" w:type="auto"/>
            <w:vMerge/>
            <w:tcBorders>
              <w:top w:val="single" w:sz="4" w:space="0" w:color="000000"/>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19.56**±1.06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13.29*±1.67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20.88*±1.34</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53.73**±1.47</w:t>
            </w:r>
          </w:p>
        </w:tc>
      </w:tr>
      <w:tr w:rsidR="0054401D" w:rsidRPr="00DD4636" w:rsidTr="00804321">
        <w:trPr>
          <w:trHeight w:val="303"/>
        </w:trPr>
        <w:tc>
          <w:tcPr>
            <w:tcW w:w="0" w:type="auto"/>
            <w:vMerge/>
            <w:tcBorders>
              <w:top w:val="single" w:sz="4" w:space="0" w:color="000000"/>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0.04±0.50</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19.14**±0.35</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5.11±0.99</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24.29*±2.03</w:t>
            </w:r>
          </w:p>
        </w:tc>
      </w:tr>
      <w:tr w:rsidR="0054401D" w:rsidRPr="00DD4636" w:rsidTr="00804321">
        <w:trPr>
          <w:trHeight w:val="303"/>
        </w:trPr>
        <w:tc>
          <w:tcPr>
            <w:tcW w:w="0" w:type="auto"/>
            <w:vMerge/>
            <w:tcBorders>
              <w:top w:val="single" w:sz="4" w:space="0" w:color="000000"/>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IV-V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19.33*±2.69</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15.38±3.10</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17.07**±0.91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51.78*±3.10</w:t>
            </w:r>
          </w:p>
        </w:tc>
      </w:tr>
      <w:tr w:rsidR="0054401D" w:rsidRPr="00DD4636" w:rsidTr="00804321">
        <w:trPr>
          <w:trHeight w:val="303"/>
        </w:trPr>
        <w:tc>
          <w:tcPr>
            <w:tcW w:w="0" w:type="auto"/>
            <w:vMerge/>
            <w:tcBorders>
              <w:top w:val="single" w:sz="4" w:space="0" w:color="000000"/>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V-VI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42.85**±1.48</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25.61**±1.02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0.63±1.21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69.09**±3.59</w:t>
            </w:r>
          </w:p>
        </w:tc>
      </w:tr>
      <w:tr w:rsidR="0054401D" w:rsidRPr="00DD4636" w:rsidTr="00804321">
        <w:trPr>
          <w:trHeight w:val="303"/>
        </w:trPr>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r>
      <w:tr w:rsidR="0054401D" w:rsidRPr="00DD4636" w:rsidTr="00804321">
        <w:trPr>
          <w:trHeight w:val="303"/>
        </w:trPr>
        <w:tc>
          <w:tcPr>
            <w:tcW w:w="10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C6</w:t>
            </w: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21.98*±1.71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42.93***±0.34</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22.15**±0.64</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87.07**±2.54</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17.14*±0.94</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20.28*±1.21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5.78***±0.07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43.19**±2.02</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-0.67±1.08</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21.3***±0.18</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12.34*±1.09</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32.98**±1.78</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IV-V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24.76***±0.15</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25.48*±2.06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4.71±1.41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54.95**±2.29</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V-VI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17.55*±1.63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28.17**±1.35</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8.15*±1.31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53.87**±2.85</w:t>
            </w:r>
          </w:p>
        </w:tc>
      </w:tr>
      <w:tr w:rsidR="0054401D" w:rsidRPr="00DD4636" w:rsidTr="00804321">
        <w:trPr>
          <w:trHeight w:val="303"/>
        </w:trPr>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r>
      <w:tr w:rsidR="0054401D" w:rsidRPr="00DD4636" w:rsidTr="00804321">
        <w:trPr>
          <w:trHeight w:val="303"/>
        </w:trPr>
        <w:tc>
          <w:tcPr>
            <w:tcW w:w="10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C15</w:t>
            </w: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19.06*±1.13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13.56**±0.57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8.35*±1.16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40.97*±2.32</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12.27**±0.60</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17.77*±1.41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10.22*±1.32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40.26*±2.50</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9.67*±0.86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15.32*±0.85</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12.91*±1.23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37.90*±2.59</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IV-V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12.15*±1.63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16.8**±0.84</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15.14*±1.13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44.09*±3.15</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V-VI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52.26**±1.17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5.13*±0.52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37.92**±0.72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95.31***±1.32</w:t>
            </w:r>
          </w:p>
        </w:tc>
      </w:tr>
      <w:tr w:rsidR="0054401D" w:rsidRPr="00DD4636" w:rsidTr="00804321">
        <w:trPr>
          <w:trHeight w:val="303"/>
        </w:trPr>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r>
      <w:tr w:rsidR="0054401D" w:rsidRPr="00DD4636" w:rsidTr="00804321">
        <w:trPr>
          <w:trHeight w:val="303"/>
        </w:trPr>
        <w:tc>
          <w:tcPr>
            <w:tcW w:w="10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C17</w:t>
            </w: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19.9**±0.40</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35.22**±0.87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15.76*±0.94</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70.88**±2.20</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3.57±1.18</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21.27***±0.15</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23.07**±0.72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47.90**±2.23</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26.23*±2.28</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-2.83±0.72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1.87±0.77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25.27*±1.68</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IV-V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19.06*±1.77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11.39*±1.19</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11.17*±0.89</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41.62**±1.23</w:t>
            </w:r>
          </w:p>
        </w:tc>
      </w:tr>
      <w:tr w:rsidR="0054401D" w:rsidRPr="00DD4636" w:rsidTr="00804321">
        <w:trPr>
          <w:trHeight w:val="303"/>
        </w:trPr>
        <w:tc>
          <w:tcPr>
            <w:tcW w:w="0" w:type="auto"/>
            <w:vMerge/>
            <w:tcBorders>
              <w:top w:val="nil"/>
              <w:left w:val="nil"/>
              <w:bottom w:val="nil"/>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V-VI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44.39**±1.19</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14.41*±1.73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27.14*±1.57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85.94***±0.21</w:t>
            </w:r>
          </w:p>
        </w:tc>
      </w:tr>
      <w:tr w:rsidR="0054401D" w:rsidRPr="00DD4636" w:rsidTr="00804321">
        <w:trPr>
          <w:trHeight w:val="303"/>
        </w:trPr>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rPr>
                <w:color w:val="auto"/>
                <w:sz w:val="16"/>
                <w:szCs w:val="16"/>
                <w:lang w:eastAsia="en-US"/>
              </w:rPr>
            </w:pPr>
          </w:p>
        </w:tc>
      </w:tr>
      <w:tr w:rsidR="0054401D" w:rsidRPr="00DD4636" w:rsidTr="00804321">
        <w:trPr>
          <w:trHeight w:val="303"/>
        </w:trPr>
        <w:tc>
          <w:tcPr>
            <w:tcW w:w="106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Y102</w:t>
            </w: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20.16*±1.73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20.03*±1.77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15.76**±0.70</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55.94**±2.69</w:t>
            </w:r>
          </w:p>
        </w:tc>
      </w:tr>
      <w:tr w:rsidR="0054401D" w:rsidRPr="00DD4636" w:rsidTr="00804321">
        <w:trPr>
          <w:trHeight w:val="303"/>
        </w:trPr>
        <w:tc>
          <w:tcPr>
            <w:tcW w:w="0" w:type="auto"/>
            <w:vMerge/>
            <w:tcBorders>
              <w:top w:val="nil"/>
              <w:left w:val="nil"/>
              <w:bottom w:val="single" w:sz="4" w:space="0" w:color="000000"/>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II-III</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2.75±2.13</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11.13±2.32</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6.88±1.36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20.77*±2.90</w:t>
            </w:r>
          </w:p>
        </w:tc>
      </w:tr>
      <w:tr w:rsidR="0054401D" w:rsidRPr="00DD4636" w:rsidTr="00804321">
        <w:trPr>
          <w:trHeight w:val="303"/>
        </w:trPr>
        <w:tc>
          <w:tcPr>
            <w:tcW w:w="0" w:type="auto"/>
            <w:vMerge/>
            <w:tcBorders>
              <w:top w:val="nil"/>
              <w:left w:val="nil"/>
              <w:bottom w:val="single" w:sz="4" w:space="0" w:color="000000"/>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III-IV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11.19±2.21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10.33*±1.21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-3.16±0.57</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18.35**±0.43</w:t>
            </w:r>
          </w:p>
        </w:tc>
      </w:tr>
      <w:tr w:rsidR="0054401D" w:rsidRPr="00DD4636" w:rsidTr="00804321">
        <w:trPr>
          <w:trHeight w:val="303"/>
        </w:trPr>
        <w:tc>
          <w:tcPr>
            <w:tcW w:w="0" w:type="auto"/>
            <w:vMerge/>
            <w:tcBorders>
              <w:top w:val="nil"/>
              <w:left w:val="nil"/>
              <w:bottom w:val="single" w:sz="4" w:space="0" w:color="000000"/>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IV-V</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30.53**±1.36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21.94**±0.71</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34.01**±0.96</w:t>
            </w:r>
          </w:p>
        </w:tc>
        <w:tc>
          <w:tcPr>
            <w:tcW w:w="1880" w:type="dxa"/>
            <w:tcBorders>
              <w:top w:val="nil"/>
              <w:left w:val="nil"/>
              <w:bottom w:val="nil"/>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86.48**±1.64</w:t>
            </w:r>
          </w:p>
        </w:tc>
      </w:tr>
      <w:tr w:rsidR="0054401D" w:rsidRPr="00DD4636" w:rsidTr="00804321">
        <w:trPr>
          <w:trHeight w:val="303"/>
        </w:trPr>
        <w:tc>
          <w:tcPr>
            <w:tcW w:w="0" w:type="auto"/>
            <w:vMerge/>
            <w:tcBorders>
              <w:top w:val="nil"/>
              <w:left w:val="nil"/>
              <w:bottom w:val="single" w:sz="4" w:space="0" w:color="000000"/>
              <w:right w:val="nil"/>
            </w:tcBorders>
            <w:vAlign w:val="center"/>
            <w:hideMark/>
          </w:tcPr>
          <w:p w:rsidR="0054401D" w:rsidRPr="00DD4636" w:rsidRDefault="0054401D" w:rsidP="00804321">
            <w:pPr>
              <w:spacing w:line="240" w:lineRule="auto"/>
              <w:rPr>
                <w:color w:val="auto"/>
                <w:sz w:val="16"/>
                <w:szCs w:val="16"/>
                <w:lang w:eastAsia="en-US"/>
              </w:rPr>
            </w:pPr>
          </w:p>
        </w:tc>
        <w:tc>
          <w:tcPr>
            <w:tcW w:w="8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center"/>
              <w:textAlignment w:val="center"/>
              <w:rPr>
                <w:color w:val="auto"/>
                <w:sz w:val="16"/>
                <w:szCs w:val="16"/>
                <w:lang w:eastAsia="en-US"/>
              </w:rPr>
            </w:pPr>
            <w:r w:rsidRPr="00DD4636">
              <w:rPr>
                <w:rFonts w:eastAsia="SimSun"/>
                <w:b/>
                <w:bCs/>
                <w:color w:val="000000" w:themeColor="text1"/>
                <w:kern w:val="24"/>
                <w:sz w:val="16"/>
                <w:szCs w:val="16"/>
                <w:lang w:eastAsia="en-US"/>
              </w:rPr>
              <w:t>V-VI</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31.16**±0.65</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31.16***±0.48</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14.68*±0.95</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54401D" w:rsidRPr="00DD4636" w:rsidRDefault="0054401D" w:rsidP="00804321">
            <w:pPr>
              <w:spacing w:line="240" w:lineRule="auto"/>
              <w:jc w:val="right"/>
              <w:textAlignment w:val="center"/>
              <w:rPr>
                <w:color w:val="auto"/>
                <w:sz w:val="16"/>
                <w:szCs w:val="16"/>
                <w:lang w:eastAsia="en-US"/>
              </w:rPr>
            </w:pPr>
            <w:r w:rsidRPr="00DD4636">
              <w:rPr>
                <w:rFonts w:eastAsia="SimSun"/>
                <w:color w:val="000000" w:themeColor="text1"/>
                <w:kern w:val="24"/>
                <w:sz w:val="16"/>
                <w:szCs w:val="16"/>
                <w:lang w:eastAsia="en-US"/>
              </w:rPr>
              <w:t>77.01***±0.58</w:t>
            </w:r>
          </w:p>
        </w:tc>
      </w:tr>
    </w:tbl>
    <w:p w:rsidR="002E30C3" w:rsidRPr="000A3C66" w:rsidRDefault="0054401D" w:rsidP="002E30C3">
      <w:pPr>
        <w:adjustRightInd w:val="0"/>
        <w:snapToGrid w:val="0"/>
        <w:jc w:val="both"/>
        <w:rPr>
          <w:rFonts w:ascii="Palatino Linotype" w:hAnsi="Palatino Linotype"/>
          <w:color w:val="FF0000"/>
          <w:sz w:val="20"/>
          <w:szCs w:val="20"/>
        </w:rPr>
      </w:pPr>
      <w:r w:rsidRPr="008F63BA">
        <w:rPr>
          <w:b/>
          <w:sz w:val="18"/>
          <w:szCs w:val="18"/>
        </w:rPr>
        <w:t xml:space="preserve">Note: </w:t>
      </w:r>
      <w:r w:rsidRPr="008F63BA">
        <w:rPr>
          <w:rFonts w:eastAsia="SimSun"/>
          <w:color w:val="000000" w:themeColor="text1"/>
          <w:kern w:val="24"/>
          <w:sz w:val="18"/>
          <w:szCs w:val="18"/>
          <w:lang w:eastAsia="en-US"/>
        </w:rPr>
        <w:t xml:space="preserve">*, ** and *** A significant difference by </w:t>
      </w:r>
      <w:r w:rsidRPr="008F63BA">
        <w:rPr>
          <w:rFonts w:eastAsia="SimSun"/>
          <w:i/>
          <w:iCs/>
          <w:color w:val="000000" w:themeColor="text1"/>
          <w:kern w:val="24"/>
          <w:sz w:val="18"/>
          <w:szCs w:val="18"/>
          <w:lang w:eastAsia="en-US"/>
        </w:rPr>
        <w:t>t</w:t>
      </w:r>
      <w:r w:rsidRPr="008F63BA">
        <w:rPr>
          <w:rFonts w:eastAsia="SimSun"/>
          <w:color w:val="000000" w:themeColor="text1"/>
          <w:kern w:val="24"/>
          <w:sz w:val="18"/>
          <w:szCs w:val="18"/>
          <w:lang w:eastAsia="en-US"/>
        </w:rPr>
        <w:t xml:space="preserve">-test at </w:t>
      </w:r>
      <w:r w:rsidRPr="008F63BA">
        <w:rPr>
          <w:rFonts w:eastAsia="SimSun"/>
          <w:i/>
          <w:iCs/>
          <w:color w:val="000000" w:themeColor="text1"/>
          <w:kern w:val="24"/>
          <w:sz w:val="18"/>
          <w:szCs w:val="18"/>
          <w:lang w:eastAsia="en-US"/>
        </w:rPr>
        <w:t>p</w:t>
      </w:r>
      <w:r w:rsidRPr="008F63BA">
        <w:rPr>
          <w:rFonts w:eastAsia="SimSun"/>
          <w:color w:val="000000" w:themeColor="text1"/>
          <w:kern w:val="24"/>
          <w:sz w:val="18"/>
          <w:szCs w:val="18"/>
          <w:lang w:eastAsia="en-US"/>
        </w:rPr>
        <w:t> &lt; 0.01, 0.001 and 0.0001 (n = 3);</w:t>
      </w:r>
      <w:r>
        <w:rPr>
          <w:rFonts w:eastAsia="SimSun"/>
          <w:color w:val="000000" w:themeColor="text1"/>
          <w:kern w:val="24"/>
          <w:sz w:val="18"/>
          <w:szCs w:val="18"/>
          <w:lang w:eastAsia="en-US"/>
        </w:rPr>
        <w:t xml:space="preserve"> </w:t>
      </w:r>
      <w:r w:rsidRPr="008F63BA">
        <w:rPr>
          <w:rFonts w:eastAsia="SimSun"/>
          <w:color w:val="000000" w:themeColor="text1"/>
          <w:kern w:val="24"/>
          <w:sz w:val="18"/>
          <w:szCs w:val="18"/>
          <w:lang w:eastAsia="en-US"/>
        </w:rPr>
        <w:t xml:space="preserve">Stage of samples (I-II refers to the </w:t>
      </w:r>
      <w:r w:rsidRPr="008F63BA">
        <w:rPr>
          <w:rFonts w:eastAsia="SimSun"/>
          <w:color w:val="000000" w:themeColor="text1"/>
          <w:kern w:val="24"/>
          <w:sz w:val="18"/>
          <w:szCs w:val="18"/>
          <w:vertAlign w:val="superscript"/>
          <w:lang w:eastAsia="en-US"/>
        </w:rPr>
        <w:t>2</w:t>
      </w:r>
      <w:r w:rsidRPr="008F63BA">
        <w:rPr>
          <w:rFonts w:eastAsia="SimSun"/>
          <w:color w:val="000000" w:themeColor="text1"/>
          <w:kern w:val="24"/>
          <w:position w:val="8"/>
          <w:sz w:val="18"/>
          <w:szCs w:val="18"/>
          <w:vertAlign w:val="superscript"/>
          <w:lang w:eastAsia="en-US"/>
        </w:rPr>
        <w:t>nd</w:t>
      </w:r>
      <w:r w:rsidRPr="008F63BA">
        <w:rPr>
          <w:rFonts w:eastAsia="SimSun"/>
          <w:color w:val="000000" w:themeColor="text1"/>
          <w:kern w:val="24"/>
          <w:sz w:val="18"/>
          <w:szCs w:val="18"/>
          <w:lang w:eastAsia="en-US"/>
        </w:rPr>
        <w:t xml:space="preserve"> internode length is 0-2</w:t>
      </w:r>
      <w:r w:rsidRPr="008F63BA">
        <w:rPr>
          <w:rFonts w:eastAsia="SimSun"/>
          <w:color w:val="000000" w:themeColor="text1"/>
          <w:kern w:val="24"/>
          <w:sz w:val="18"/>
          <w:szCs w:val="18"/>
        </w:rPr>
        <w:t xml:space="preserve"> </w:t>
      </w:r>
      <w:r w:rsidRPr="008F63BA">
        <w:rPr>
          <w:rFonts w:eastAsia="SimSun"/>
          <w:color w:val="000000" w:themeColor="text1"/>
          <w:kern w:val="24"/>
          <w:sz w:val="18"/>
          <w:szCs w:val="18"/>
          <w:lang w:eastAsia="en-US"/>
        </w:rPr>
        <w:t xml:space="preserve">to 3-5 cm; II-III refers to the length is 3-5 to 6-8 cm; III-IV refers to the </w:t>
      </w:r>
      <w:r>
        <w:rPr>
          <w:rFonts w:eastAsia="SimSun"/>
          <w:color w:val="000000" w:themeColor="text1"/>
          <w:kern w:val="24"/>
          <w:sz w:val="18"/>
          <w:szCs w:val="18"/>
          <w:lang w:eastAsia="en-US"/>
        </w:rPr>
        <w:t>size</w:t>
      </w:r>
      <w:r w:rsidRPr="008F63BA">
        <w:rPr>
          <w:rFonts w:eastAsia="SimSun"/>
          <w:color w:val="000000" w:themeColor="text1"/>
          <w:kern w:val="24"/>
          <w:sz w:val="18"/>
          <w:szCs w:val="18"/>
          <w:lang w:eastAsia="en-US"/>
        </w:rPr>
        <w:t xml:space="preserve"> is 6-8 to 10-12 cm; IV-V refers to the length is 10-12 to greater than 13 cm; V-VI refers to the length is greater than</w:t>
      </w:r>
      <w:r w:rsidRPr="008F63BA">
        <w:rPr>
          <w:rFonts w:eastAsia="SimSun"/>
          <w:color w:val="000000" w:themeColor="text1"/>
          <w:kern w:val="24"/>
          <w:sz w:val="18"/>
          <w:szCs w:val="18"/>
        </w:rPr>
        <w:t xml:space="preserve"> </w:t>
      </w:r>
      <w:r w:rsidRPr="008F63BA">
        <w:rPr>
          <w:rFonts w:eastAsia="SimSun"/>
          <w:color w:val="000000" w:themeColor="text1"/>
          <w:kern w:val="24"/>
          <w:sz w:val="18"/>
          <w:szCs w:val="18"/>
          <w:lang w:eastAsia="en-US"/>
        </w:rPr>
        <w:t>13 cm to mature)</w:t>
      </w:r>
      <w:r>
        <w:rPr>
          <w:rFonts w:eastAsia="SimSun"/>
          <w:color w:val="000000" w:themeColor="text1"/>
          <w:kern w:val="24"/>
          <w:sz w:val="18"/>
          <w:szCs w:val="18"/>
          <w:lang w:eastAsia="en-US"/>
        </w:rPr>
        <w:t>.</w:t>
      </w:r>
      <w:r w:rsidR="00B24852">
        <w:rPr>
          <w:rFonts w:eastAsia="SimSun"/>
          <w:color w:val="000000" w:themeColor="text1"/>
          <w:kern w:val="24"/>
          <w:sz w:val="18"/>
          <w:szCs w:val="18"/>
          <w:lang w:eastAsia="en-US"/>
        </w:rPr>
        <w:t xml:space="preserve"> </w:t>
      </w:r>
      <w:r w:rsidR="002E30C3" w:rsidRPr="000A3C66">
        <w:rPr>
          <w:rFonts w:ascii="Palatino Linotype" w:hAnsi="Palatino Linotype"/>
          <w:color w:val="FF0000"/>
          <w:sz w:val="20"/>
          <w:szCs w:val="20"/>
        </w:rPr>
        <w:t xml:space="preserve">The </w:t>
      </w:r>
      <w:r w:rsidR="002E30C3">
        <w:rPr>
          <w:rFonts w:ascii="Palatino Linotype" w:hAnsi="Palatino Linotype"/>
          <w:color w:val="FF0000"/>
          <w:sz w:val="20"/>
          <w:szCs w:val="20"/>
        </w:rPr>
        <w:t>deviation around</w:t>
      </w:r>
      <w:r w:rsidR="002E30C3" w:rsidRPr="000A3C66">
        <w:rPr>
          <w:rFonts w:ascii="Palatino Linotype" w:hAnsi="Palatino Linotype"/>
          <w:color w:val="FF0000"/>
          <w:sz w:val="20"/>
          <w:szCs w:val="20"/>
        </w:rPr>
        <w:t xml:space="preserve"> </w:t>
      </w:r>
      <w:r w:rsidR="002E30C3">
        <w:rPr>
          <w:rFonts w:ascii="Palatino Linotype" w:hAnsi="Palatino Linotype"/>
          <w:color w:val="FF0000"/>
          <w:sz w:val="20"/>
          <w:szCs w:val="20"/>
        </w:rPr>
        <w:t xml:space="preserve">the </w:t>
      </w:r>
      <w:r w:rsidR="002E30C3" w:rsidRPr="000A3C66">
        <w:rPr>
          <w:rFonts w:ascii="Palatino Linotype" w:hAnsi="Palatino Linotype"/>
          <w:color w:val="FF0000"/>
          <w:sz w:val="20"/>
          <w:szCs w:val="20"/>
        </w:rPr>
        <w:t>mean</w:t>
      </w:r>
      <w:r w:rsidR="002E30C3">
        <w:rPr>
          <w:rFonts w:ascii="Palatino Linotype" w:hAnsi="Palatino Linotype"/>
          <w:color w:val="FF0000"/>
          <w:sz w:val="20"/>
          <w:szCs w:val="20"/>
        </w:rPr>
        <w:t xml:space="preserve"> values</w:t>
      </w:r>
      <w:r w:rsidR="002E30C3" w:rsidRPr="000A3C66">
        <w:rPr>
          <w:rFonts w:ascii="Palatino Linotype" w:hAnsi="Palatino Linotype"/>
          <w:color w:val="FF0000"/>
          <w:sz w:val="20"/>
          <w:szCs w:val="20"/>
        </w:rPr>
        <w:t xml:space="preserve"> is indicated by </w:t>
      </w:r>
      <w:r w:rsidR="002E30C3">
        <w:rPr>
          <w:rFonts w:ascii="Palatino Linotype" w:hAnsi="Palatino Linotype"/>
          <w:color w:val="FF0000"/>
          <w:sz w:val="20"/>
          <w:szCs w:val="20"/>
        </w:rPr>
        <w:t xml:space="preserve">the </w:t>
      </w:r>
      <w:r w:rsidR="002E30C3" w:rsidRPr="000A3C66">
        <w:rPr>
          <w:rFonts w:ascii="Palatino Linotype" w:hAnsi="Palatino Linotype" w:cs="Arial"/>
          <w:color w:val="FF0000"/>
          <w:sz w:val="20"/>
          <w:szCs w:val="20"/>
        </w:rPr>
        <w:t>(±) sign.</w:t>
      </w:r>
    </w:p>
    <w:p w:rsidR="00CA6C5D" w:rsidRDefault="00CA6C5D" w:rsidP="002E30C3">
      <w:pPr>
        <w:pStyle w:val="NormalWeb"/>
        <w:jc w:val="both"/>
        <w:textAlignment w:val="baseline"/>
        <w:rPr>
          <w:b/>
        </w:rPr>
      </w:pPr>
      <w:bookmarkStart w:id="1" w:name="_GoBack"/>
      <w:bookmarkEnd w:id="1"/>
    </w:p>
    <w:p w:rsidR="0054401D" w:rsidRPr="00021E79" w:rsidRDefault="0054401D" w:rsidP="0054401D">
      <w:pPr>
        <w:pStyle w:val="NormalWeb"/>
        <w:textAlignment w:val="baseline"/>
        <w:rPr>
          <w:color w:val="auto"/>
          <w:sz w:val="18"/>
          <w:szCs w:val="18"/>
          <w:lang w:eastAsia="en-US"/>
        </w:rPr>
      </w:pPr>
      <w:r w:rsidRPr="00B01255">
        <w:rPr>
          <w:b/>
        </w:rPr>
        <w:lastRenderedPageBreak/>
        <w:t>Table S</w:t>
      </w:r>
      <w:r w:rsidR="00CA6C5D">
        <w:rPr>
          <w:b/>
        </w:rPr>
        <w:t>5</w:t>
      </w:r>
      <w:r w:rsidRPr="00B01255">
        <w:rPr>
          <w:b/>
        </w:rPr>
        <w:t>.</w:t>
      </w:r>
      <w:r>
        <w:t xml:space="preserve"> </w:t>
      </w:r>
      <w:r w:rsidRPr="00B01255">
        <w:t>Twenty-seven genes w</w:t>
      </w:r>
      <w:r>
        <w:t>ith high expression levels from the CREP database in the stem</w:t>
      </w:r>
      <w:r w:rsidRPr="00B01255">
        <w:t xml:space="preserve"> were selected</w:t>
      </w:r>
      <w:r>
        <w:t xml:space="preserve"> for qPCR.</w:t>
      </w:r>
    </w:p>
    <w:tbl>
      <w:tblPr>
        <w:tblW w:w="5000" w:type="pct"/>
        <w:tblCellMar>
          <w:left w:w="0" w:type="dxa"/>
          <w:right w:w="0" w:type="dxa"/>
        </w:tblCellMar>
        <w:tblLook w:val="0600" w:firstRow="0" w:lastRow="0" w:firstColumn="0" w:lastColumn="0" w:noHBand="1" w:noVBand="1"/>
      </w:tblPr>
      <w:tblGrid>
        <w:gridCol w:w="572"/>
        <w:gridCol w:w="1805"/>
        <w:gridCol w:w="2215"/>
        <w:gridCol w:w="183"/>
        <w:gridCol w:w="573"/>
        <w:gridCol w:w="1801"/>
        <w:gridCol w:w="2211"/>
      </w:tblGrid>
      <w:tr w:rsidR="0054401D" w:rsidRPr="000924DB" w:rsidTr="00804321">
        <w:trPr>
          <w:trHeight w:val="445"/>
        </w:trPr>
        <w:tc>
          <w:tcPr>
            <w:tcW w:w="306" w:type="pc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b/>
                <w:bCs/>
                <w:sz w:val="20"/>
                <w:szCs w:val="20"/>
              </w:rPr>
              <w:t>No.</w:t>
            </w:r>
          </w:p>
        </w:tc>
        <w:tc>
          <w:tcPr>
            <w:tcW w:w="964" w:type="pc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b/>
                <w:bCs/>
                <w:sz w:val="20"/>
                <w:szCs w:val="20"/>
              </w:rPr>
              <w:t>Genes</w:t>
            </w:r>
          </w:p>
        </w:tc>
        <w:tc>
          <w:tcPr>
            <w:tcW w:w="1183" w:type="pc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b/>
                <w:bCs/>
                <w:sz w:val="20"/>
                <w:szCs w:val="20"/>
              </w:rPr>
              <w:t>TIGR Loci</w:t>
            </w:r>
          </w:p>
        </w:tc>
        <w:tc>
          <w:tcPr>
            <w:tcW w:w="98"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b/>
                <w:bCs/>
                <w:sz w:val="20"/>
                <w:szCs w:val="20"/>
              </w:rPr>
              <w:t>No.</w:t>
            </w:r>
          </w:p>
        </w:tc>
        <w:tc>
          <w:tcPr>
            <w:tcW w:w="962" w:type="pc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b/>
                <w:bCs/>
                <w:sz w:val="20"/>
                <w:szCs w:val="20"/>
              </w:rPr>
              <w:t>Genes</w:t>
            </w:r>
          </w:p>
        </w:tc>
        <w:tc>
          <w:tcPr>
            <w:tcW w:w="1183" w:type="pct"/>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b/>
                <w:bCs/>
                <w:sz w:val="20"/>
                <w:szCs w:val="20"/>
              </w:rPr>
              <w:t>TIGR Loci</w:t>
            </w:r>
          </w:p>
        </w:tc>
      </w:tr>
      <w:tr w:rsidR="0054401D" w:rsidRPr="000924DB" w:rsidTr="00804321">
        <w:trPr>
          <w:trHeight w:val="340"/>
        </w:trPr>
        <w:tc>
          <w:tcPr>
            <w:tcW w:w="306"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w:t>
            </w:r>
          </w:p>
        </w:tc>
        <w:tc>
          <w:tcPr>
            <w:tcW w:w="964"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Os4CL1</w:t>
            </w:r>
          </w:p>
        </w:tc>
        <w:tc>
          <w:tcPr>
            <w:tcW w:w="1183"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LOC_Os08g14760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16</w:t>
            </w:r>
          </w:p>
        </w:tc>
        <w:tc>
          <w:tcPr>
            <w:tcW w:w="962"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OsCOMT</w:t>
            </w:r>
          </w:p>
        </w:tc>
        <w:tc>
          <w:tcPr>
            <w:tcW w:w="1183" w:type="pct"/>
            <w:tcBorders>
              <w:top w:val="single" w:sz="8" w:space="0" w:color="000000"/>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LOC_Os08g06100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Os4CL3</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LOC_Os02g08100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17</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OsCOMTL4</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LOC_Os04g09654</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3</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Os4CL5</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LOC_Os08g34790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18</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OsCOMTL6</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LOC_Os04g09604</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4</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OsC3H</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LOC_Os05g41440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19</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OsF5H1</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LOC_Os10g36848</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5</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OsC4H2</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LOC_Os05g25640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20</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OsF5H2</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LOC_Os03g02180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6</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OsCAD1</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LOC_Os10g11810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21</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OsF5H3</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LOC_Os06g24180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7</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OsCAD2</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LOC_Os02g09490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22</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OsHCT1</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LOC_Os04g42250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8</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OsCAD8A</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LOC_Os09g23530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23</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OsHCT2</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LOC_Os02g39850</w:t>
            </w:r>
          </w:p>
        </w:tc>
      </w:tr>
      <w:tr w:rsidR="0054401D" w:rsidRPr="000924DB" w:rsidTr="00804321">
        <w:trPr>
          <w:trHeight w:val="343"/>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9</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OsCAD8C</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LOC_Os09g23550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24</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OsHCT3</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LOC_Os06g08580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10</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OsCCoAOMT1</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LOC_Os06g06980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25</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OsPAL2</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LOC_Os04g43760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11</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OsCCoAOMT5</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LOC_Os08g38900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26</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OsPAL8</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LOC_Os02g41680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12</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OsCCR1</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LOC_Os09g25150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27</w:t>
            </w: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OsPAL9</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LOC_Os02g41670</w:t>
            </w: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13</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OsCCR2</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LOC_Os08g34280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r>
      <w:tr w:rsidR="0054401D" w:rsidRPr="000924DB" w:rsidTr="00804321">
        <w:trPr>
          <w:trHeight w:val="340"/>
        </w:trPr>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14</w:t>
            </w:r>
          </w:p>
        </w:tc>
        <w:tc>
          <w:tcPr>
            <w:tcW w:w="964"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OsCCR3</w:t>
            </w: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LOC_Os08g17500</w:t>
            </w:r>
          </w:p>
        </w:tc>
        <w:tc>
          <w:tcPr>
            <w:tcW w:w="98"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962"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1183" w:type="pct"/>
            <w:tcBorders>
              <w:top w:val="nil"/>
              <w:left w:val="nil"/>
              <w:bottom w:val="nil"/>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r>
      <w:tr w:rsidR="0054401D" w:rsidRPr="000924DB" w:rsidTr="00804321">
        <w:trPr>
          <w:trHeight w:val="340"/>
        </w:trPr>
        <w:tc>
          <w:tcPr>
            <w:tcW w:w="306"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15</w:t>
            </w:r>
          </w:p>
        </w:tc>
        <w:tc>
          <w:tcPr>
            <w:tcW w:w="964"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OsCCR8</w:t>
            </w:r>
          </w:p>
        </w:tc>
        <w:tc>
          <w:tcPr>
            <w:tcW w:w="1183"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r w:rsidRPr="000924DB">
              <w:rPr>
                <w:sz w:val="20"/>
                <w:szCs w:val="20"/>
              </w:rPr>
              <w:t>LOC_Os09g08720</w:t>
            </w:r>
          </w:p>
        </w:tc>
        <w:tc>
          <w:tcPr>
            <w:tcW w:w="98"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306"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962"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c>
          <w:tcPr>
            <w:tcW w:w="1183" w:type="pct"/>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rsidR="0054401D" w:rsidRPr="000924DB" w:rsidRDefault="0054401D" w:rsidP="00804321">
            <w:pPr>
              <w:adjustRightInd w:val="0"/>
              <w:snapToGrid w:val="0"/>
              <w:jc w:val="both"/>
              <w:rPr>
                <w:sz w:val="20"/>
                <w:szCs w:val="20"/>
              </w:rPr>
            </w:pPr>
          </w:p>
        </w:tc>
      </w:tr>
    </w:tbl>
    <w:p w:rsidR="0054401D" w:rsidRDefault="0054401D" w:rsidP="0054401D">
      <w:pPr>
        <w:adjustRightInd w:val="0"/>
        <w:snapToGrid w:val="0"/>
        <w:jc w:val="both"/>
      </w:pPr>
    </w:p>
    <w:p w:rsidR="0054401D" w:rsidRPr="00B84C64" w:rsidRDefault="0054401D" w:rsidP="0054401D">
      <w:pPr>
        <w:adjustRightInd w:val="0"/>
        <w:snapToGrid w:val="0"/>
        <w:jc w:val="both"/>
      </w:pPr>
      <w:r w:rsidRPr="00CA6C5D">
        <w:rPr>
          <w:b/>
        </w:rPr>
        <w:t>Table S</w:t>
      </w:r>
      <w:r w:rsidR="00CA6C5D" w:rsidRPr="00CA6C5D">
        <w:rPr>
          <w:b/>
        </w:rPr>
        <w:t>6</w:t>
      </w:r>
      <w:r w:rsidRPr="00CA6C5D">
        <w:rPr>
          <w:b/>
        </w:rPr>
        <w:t>.</w:t>
      </w:r>
      <w:r w:rsidRPr="00B84C64">
        <w:t xml:space="preserve"> The primer</w:t>
      </w:r>
      <w:r w:rsidR="00180896">
        <w:t>s</w:t>
      </w:r>
      <w:r w:rsidRPr="00B84C64">
        <w:t xml:space="preserve"> of 27 genes for qRT-PCR.</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254"/>
        <w:gridCol w:w="7106"/>
      </w:tblGrid>
      <w:tr w:rsidR="0054401D" w:rsidRPr="00B84C64" w:rsidTr="00804321">
        <w:trPr>
          <w:trHeight w:val="220"/>
        </w:trPr>
        <w:tc>
          <w:tcPr>
            <w:tcW w:w="1204" w:type="pct"/>
            <w:tcBorders>
              <w:top w:val="single" w:sz="4" w:space="0" w:color="auto"/>
              <w:bottom w:val="single" w:sz="4" w:space="0" w:color="auto"/>
            </w:tcBorders>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Gene name</w:t>
            </w:r>
          </w:p>
        </w:tc>
        <w:tc>
          <w:tcPr>
            <w:tcW w:w="3796" w:type="pct"/>
            <w:tcBorders>
              <w:top w:val="single" w:sz="4" w:space="0" w:color="auto"/>
              <w:bottom w:val="single" w:sz="4" w:space="0" w:color="auto"/>
            </w:tcBorders>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PCR primer</w:t>
            </w:r>
          </w:p>
        </w:tc>
      </w:tr>
      <w:tr w:rsidR="0054401D" w:rsidRPr="00B84C64" w:rsidTr="00804321">
        <w:trPr>
          <w:trHeight w:val="220"/>
        </w:trPr>
        <w:tc>
          <w:tcPr>
            <w:tcW w:w="1204" w:type="pct"/>
            <w:tcBorders>
              <w:top w:val="single" w:sz="4" w:space="0" w:color="auto"/>
            </w:tcBorders>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4CL1-F</w:t>
            </w:r>
          </w:p>
        </w:tc>
        <w:tc>
          <w:tcPr>
            <w:tcW w:w="3796" w:type="pct"/>
            <w:tcBorders>
              <w:top w:val="single" w:sz="4" w:space="0" w:color="auto"/>
            </w:tcBorders>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GCCCTTCTCATCACCCATCCAA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4CL1-R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GCGACTGGTATTTCTCCGATTT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4CL3-F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CCTGAGGCGACCAAGAACAC  3'</w:t>
            </w:r>
          </w:p>
        </w:tc>
      </w:tr>
      <w:tr w:rsidR="0054401D" w:rsidRPr="00B84C64" w:rsidTr="00804321">
        <w:trPr>
          <w:trHeight w:val="16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4CL3-R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CGGTGATTTCTGAGCCTTCTG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4CL5-F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GGCCGGTGCTATCAATGTG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4CL5-R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GGGTTGTTCAGGTATCCTTTCAT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C3H-F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CAGTTATTGGGCTTCTATGGGAC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C3H-R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GACGGCGTTCAGGTAAGGG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C4H2-F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TGAACCACCCGAGCATCC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C4H2-R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CCGCAGCGTCTCCTTCAC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CAD1-F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TGAAAGTTGGTGGTGTAATGGC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CAD1-R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AAGCGAAATCTGACATCCCG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CAD2-F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GACTCGCTGGACTACATCATCG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CAD2-R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AGTTGAGCACCTCCTCCGTCT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CAD8A-F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AAGGGTTCAGGAGGAAGACGA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CAD8A-R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CGTTCTTGATGGTGTGCAGGT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CAD8C-F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GGAGGGCTCAGAAGGACGAT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lastRenderedPageBreak/>
              <w:t>CAD8C-R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GCACGACGCGACGAAGTAG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CCoAOMT1-F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GCTGGTGGAGGAGGAGGG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CCoAOMT1-R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TCATCAGCCGCTCGTGGT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CCoAOMT5-F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CTGGGGATGCTGCTGAAGAT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CCoAOMT5-R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CCACCACCTTCCCGTCCT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CCR1-F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CCAAGAAGTACGCCAATGCC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CCR1-R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GCTGCTTCCGTGGGTTCA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CCR2-F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CTGCTGGAGCGACCTTGACT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CCR2-R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TTGAGGATGTGGGCGACG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CCR3-F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GGACACCGGAAACTGGTACTG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CCR3-R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AGCCGTCCAGGTACTTGAGC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CCR8-F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GGAATGCTGTCGCTGGGTAT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CCR8-R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TCTGCTTGCTGTCTTCACACTTG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COMT-F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AGGGAGCAGGGGGTGTTC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COMT-R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CAGGCGTTGGCGTAGATGTA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COMTL4-F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ATTGTTGTTGATATTGTTCTCCCTG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COMTL4-R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TCCTGCTCTGTCCTTATCTTTCC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COMTL6-F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CAGCACGATACCCGTTCCA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COMTL6-R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GTTCGCAAGGCACCACTGA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F5H1-F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GCGATGGCGGAGATGATG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F5H1-R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GATGACGCAGCGGAGGAA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F5H2-F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ATGGACCCGTGGCTTGTTC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F5H2-R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GCTCGACACCACCACCATG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F5H3-F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GTGGAGTTCAAGGGTGGGG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F5H3-R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AGAGCAACGGGCAGGACA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HCT1-F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CATCTCCTCCTTCTCGCTCCT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HCT1-R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TCGTAGGAGAGTGCGGTCAAT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HCT2-F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TGGTTCCGTTCTACCCGATG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HCT2-R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GGATGGGGAAGGAGGAGATG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HCT3-F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CTCGGCAACGCCATCTTC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HCT3-R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TCCAGGTGGTCCAGCAGC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PAL2-F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TCTACAACAACGGGCTCACG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PAL2-R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GCAACCAGGTAGGTGGAGGA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PAL8-F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GCCTGCCATCCAACCTGTC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PAL8-R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TTGCCTCGTCGGTCTTCCT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PAL9-F</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CTGGTCCCGCTCTCCTACAT 3'</w:t>
            </w:r>
          </w:p>
        </w:tc>
      </w:tr>
      <w:tr w:rsidR="0054401D" w:rsidRPr="00B84C64" w:rsidTr="00804321">
        <w:trPr>
          <w:trHeight w:val="220"/>
        </w:trPr>
        <w:tc>
          <w:tcPr>
            <w:tcW w:w="1204"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b/>
                <w:bCs/>
                <w:sz w:val="16"/>
                <w:szCs w:val="16"/>
              </w:rPr>
              <w:t>PAL9-R</w:t>
            </w:r>
          </w:p>
        </w:tc>
        <w:tc>
          <w:tcPr>
            <w:tcW w:w="3796" w:type="pct"/>
            <w:tcMar>
              <w:top w:w="10" w:type="dxa"/>
              <w:left w:w="10" w:type="dxa"/>
              <w:bottom w:w="0" w:type="dxa"/>
              <w:right w:w="10" w:type="dxa"/>
            </w:tcMar>
            <w:vAlign w:val="center"/>
            <w:hideMark/>
          </w:tcPr>
          <w:p w:rsidR="0054401D" w:rsidRPr="00B84C64" w:rsidRDefault="0054401D" w:rsidP="00804321">
            <w:pPr>
              <w:adjustRightInd w:val="0"/>
              <w:snapToGrid w:val="0"/>
              <w:jc w:val="both"/>
              <w:rPr>
                <w:sz w:val="16"/>
                <w:szCs w:val="16"/>
              </w:rPr>
            </w:pPr>
            <w:r w:rsidRPr="00B84C64">
              <w:rPr>
                <w:sz w:val="16"/>
                <w:szCs w:val="16"/>
              </w:rPr>
              <w:t>5' CTCGGCAAGGACAGCAAGA 3'</w:t>
            </w:r>
          </w:p>
        </w:tc>
      </w:tr>
    </w:tbl>
    <w:p w:rsidR="0054401D" w:rsidRPr="00EC0750" w:rsidRDefault="0054401D" w:rsidP="0054401D">
      <w:pPr>
        <w:adjustRightInd w:val="0"/>
        <w:snapToGrid w:val="0"/>
        <w:jc w:val="both"/>
      </w:pPr>
    </w:p>
    <w:p w:rsidR="00CA6C5D" w:rsidRDefault="00CA6C5D" w:rsidP="0054401D">
      <w:pPr>
        <w:adjustRightInd w:val="0"/>
        <w:snapToGrid w:val="0"/>
        <w:jc w:val="both"/>
      </w:pPr>
    </w:p>
    <w:p w:rsidR="00CA6C5D" w:rsidRDefault="00CA6C5D" w:rsidP="0054401D">
      <w:pPr>
        <w:adjustRightInd w:val="0"/>
        <w:snapToGrid w:val="0"/>
        <w:jc w:val="both"/>
      </w:pPr>
    </w:p>
    <w:p w:rsidR="00CA6C5D" w:rsidRDefault="00CA6C5D" w:rsidP="0054401D">
      <w:pPr>
        <w:adjustRightInd w:val="0"/>
        <w:snapToGrid w:val="0"/>
        <w:jc w:val="both"/>
      </w:pPr>
    </w:p>
    <w:p w:rsidR="00CA6C5D" w:rsidRDefault="00CA6C5D" w:rsidP="0054401D">
      <w:pPr>
        <w:adjustRightInd w:val="0"/>
        <w:snapToGrid w:val="0"/>
        <w:jc w:val="both"/>
      </w:pPr>
    </w:p>
    <w:p w:rsidR="003610ED" w:rsidRDefault="003610ED" w:rsidP="0054401D">
      <w:pPr>
        <w:adjustRightInd w:val="0"/>
        <w:snapToGrid w:val="0"/>
        <w:jc w:val="both"/>
        <w:rPr>
          <w:b/>
        </w:rPr>
      </w:pPr>
    </w:p>
    <w:p w:rsidR="0054401D" w:rsidRPr="00B84C64" w:rsidRDefault="0054401D" w:rsidP="0054401D">
      <w:pPr>
        <w:adjustRightInd w:val="0"/>
        <w:snapToGrid w:val="0"/>
        <w:jc w:val="both"/>
      </w:pPr>
      <w:r w:rsidRPr="00CA6C5D">
        <w:rPr>
          <w:b/>
        </w:rPr>
        <w:lastRenderedPageBreak/>
        <w:t>Table S</w:t>
      </w:r>
      <w:r w:rsidR="00CA6C5D">
        <w:rPr>
          <w:b/>
        </w:rPr>
        <w:t>7</w:t>
      </w:r>
      <w:r w:rsidRPr="00CA6C5D">
        <w:rPr>
          <w:b/>
        </w:rPr>
        <w:t>.</w:t>
      </w:r>
      <w:r w:rsidRPr="00B84C64">
        <w:t xml:space="preserve"> The qRT-PCR</w:t>
      </w:r>
      <w:r>
        <w:t xml:space="preserve"> gene expressions of </w:t>
      </w:r>
      <w:r w:rsidRPr="00B84C64">
        <w:t>27 genes</w:t>
      </w:r>
      <w:r>
        <w:t xml:space="preserve"> in </w:t>
      </w:r>
      <w:r w:rsidR="004039E6" w:rsidRPr="004039E6">
        <w:t>Nipponbare</w:t>
      </w:r>
      <w:r w:rsidR="00855D6C">
        <w:t xml:space="preserve"> (</w:t>
      </w:r>
      <w:r>
        <w:t>NPB</w:t>
      </w:r>
      <w:r w:rsidR="00855D6C">
        <w:t>)</w:t>
      </w:r>
      <w:r w:rsidRPr="00B84C64">
        <w:t>.</w:t>
      </w:r>
    </w:p>
    <w:tbl>
      <w:tblPr>
        <w:tblW w:w="5000" w:type="pct"/>
        <w:tblCellMar>
          <w:left w:w="0" w:type="dxa"/>
          <w:right w:w="0" w:type="dxa"/>
        </w:tblCellMar>
        <w:tblLook w:val="0600" w:firstRow="0" w:lastRow="0" w:firstColumn="0" w:lastColumn="0" w:noHBand="1" w:noVBand="1"/>
      </w:tblPr>
      <w:tblGrid>
        <w:gridCol w:w="1460"/>
        <w:gridCol w:w="790"/>
        <w:gridCol w:w="790"/>
        <w:gridCol w:w="792"/>
        <w:gridCol w:w="790"/>
        <w:gridCol w:w="792"/>
        <w:gridCol w:w="790"/>
        <w:gridCol w:w="790"/>
        <w:gridCol w:w="790"/>
        <w:gridCol w:w="790"/>
        <w:gridCol w:w="786"/>
      </w:tblGrid>
      <w:tr w:rsidR="0054401D" w:rsidRPr="00CE57DC" w:rsidTr="00804321">
        <w:trPr>
          <w:trHeight w:val="282"/>
        </w:trPr>
        <w:tc>
          <w:tcPr>
            <w:tcW w:w="780"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CE57DC" w:rsidRDefault="0054401D" w:rsidP="00804321">
            <w:pPr>
              <w:spacing w:line="240" w:lineRule="auto"/>
              <w:textAlignment w:val="top"/>
              <w:rPr>
                <w:color w:val="auto"/>
                <w:sz w:val="20"/>
                <w:szCs w:val="20"/>
                <w:lang w:eastAsia="en-US"/>
              </w:rPr>
            </w:pPr>
            <w:r w:rsidRPr="00CE57DC">
              <w:rPr>
                <w:b/>
                <w:bCs/>
                <w:color w:val="000000" w:themeColor="text1"/>
                <w:kern w:val="24"/>
                <w:sz w:val="20"/>
                <w:szCs w:val="20"/>
                <w:lang w:eastAsia="en-US"/>
              </w:rPr>
              <w:t>Genes</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CE57DC" w:rsidRDefault="0054401D" w:rsidP="00804321">
            <w:pPr>
              <w:spacing w:line="240" w:lineRule="auto"/>
              <w:jc w:val="center"/>
              <w:textAlignment w:val="top"/>
              <w:rPr>
                <w:color w:val="auto"/>
                <w:sz w:val="20"/>
                <w:szCs w:val="20"/>
                <w:lang w:eastAsia="en-US"/>
              </w:rPr>
            </w:pPr>
            <w:r w:rsidRPr="00CE57DC">
              <w:rPr>
                <w:b/>
                <w:bCs/>
                <w:color w:val="000000" w:themeColor="text1"/>
                <w:kern w:val="24"/>
                <w:sz w:val="20"/>
                <w:szCs w:val="20"/>
                <w:lang w:eastAsia="en-US"/>
              </w:rPr>
              <w:t>I</w:t>
            </w:r>
          </w:p>
        </w:tc>
        <w:tc>
          <w:tcPr>
            <w:tcW w:w="845"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CE57DC" w:rsidRDefault="0054401D" w:rsidP="00804321">
            <w:pPr>
              <w:spacing w:line="240" w:lineRule="auto"/>
              <w:jc w:val="center"/>
              <w:textAlignment w:val="top"/>
              <w:rPr>
                <w:color w:val="auto"/>
                <w:sz w:val="20"/>
                <w:szCs w:val="20"/>
                <w:lang w:eastAsia="en-US"/>
              </w:rPr>
            </w:pPr>
            <w:r w:rsidRPr="00CE57DC">
              <w:rPr>
                <w:b/>
                <w:bCs/>
                <w:color w:val="000000" w:themeColor="text1"/>
                <w:kern w:val="24"/>
                <w:sz w:val="20"/>
                <w:szCs w:val="20"/>
                <w:lang w:eastAsia="en-US"/>
              </w:rPr>
              <w:t>II</w:t>
            </w:r>
          </w:p>
        </w:tc>
        <w:tc>
          <w:tcPr>
            <w:tcW w:w="845"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CE57DC" w:rsidRDefault="0054401D" w:rsidP="00804321">
            <w:pPr>
              <w:spacing w:line="240" w:lineRule="auto"/>
              <w:jc w:val="center"/>
              <w:textAlignment w:val="top"/>
              <w:rPr>
                <w:color w:val="auto"/>
                <w:sz w:val="20"/>
                <w:szCs w:val="20"/>
                <w:lang w:eastAsia="en-US"/>
              </w:rPr>
            </w:pPr>
            <w:r w:rsidRPr="00CE57DC">
              <w:rPr>
                <w:b/>
                <w:bCs/>
                <w:color w:val="000000" w:themeColor="text1"/>
                <w:kern w:val="24"/>
                <w:sz w:val="20"/>
                <w:szCs w:val="20"/>
                <w:lang w:eastAsia="en-US"/>
              </w:rPr>
              <w:t>III</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CE57DC" w:rsidRDefault="0054401D" w:rsidP="00804321">
            <w:pPr>
              <w:spacing w:line="240" w:lineRule="auto"/>
              <w:jc w:val="center"/>
              <w:textAlignment w:val="top"/>
              <w:rPr>
                <w:color w:val="auto"/>
                <w:sz w:val="20"/>
                <w:szCs w:val="20"/>
                <w:lang w:eastAsia="en-US"/>
              </w:rPr>
            </w:pPr>
            <w:r w:rsidRPr="00CE57DC">
              <w:rPr>
                <w:b/>
                <w:bCs/>
                <w:color w:val="000000" w:themeColor="text1"/>
                <w:kern w:val="24"/>
                <w:sz w:val="20"/>
                <w:szCs w:val="20"/>
                <w:lang w:eastAsia="en-US"/>
              </w:rPr>
              <w:t>IV</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CE57DC" w:rsidRDefault="0054401D" w:rsidP="00804321">
            <w:pPr>
              <w:spacing w:line="240" w:lineRule="auto"/>
              <w:jc w:val="center"/>
              <w:textAlignment w:val="top"/>
              <w:rPr>
                <w:color w:val="auto"/>
                <w:sz w:val="20"/>
                <w:szCs w:val="20"/>
                <w:lang w:eastAsia="en-US"/>
              </w:rPr>
            </w:pPr>
            <w:r w:rsidRPr="00CE57DC">
              <w:rPr>
                <w:b/>
                <w:bCs/>
                <w:color w:val="000000" w:themeColor="text1"/>
                <w:kern w:val="24"/>
                <w:sz w:val="20"/>
                <w:szCs w:val="20"/>
                <w:lang w:eastAsia="en-US"/>
              </w:rPr>
              <w:t>V</w:t>
            </w:r>
          </w:p>
        </w:tc>
      </w:tr>
      <w:tr w:rsidR="0054401D" w:rsidRPr="00CE57DC" w:rsidTr="00804321">
        <w:trPr>
          <w:trHeight w:val="282"/>
        </w:trPr>
        <w:tc>
          <w:tcPr>
            <w:tcW w:w="780" w:type="pct"/>
            <w:tcBorders>
              <w:top w:val="single" w:sz="4" w:space="0" w:color="000000"/>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Os4CL1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0.15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0.88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±0.06</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0.14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0.05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0.05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Os4CL3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2.67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±0.44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116.10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±7.72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113.84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±3.20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49.79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±1.73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54.49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±2.08</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Os4CL5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0.33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0.25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OsC3H</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5.53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40.06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21.09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±1.16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8.46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9.90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±0.39</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OsC4H2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OsCAD1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1.32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14.03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±1.70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7.24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±0.44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2.84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6.19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±0.39</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OsCAD2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2.94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5.86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±0.64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4.41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0.76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1.25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±0.07</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OsCAD8A</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OsCAD8C</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0.34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0.86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0.51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0.67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±0.06</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OsCCoAOMT1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3.20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8.72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±0.26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5.43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±0.61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3.74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±0.13</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OsCCoAOMT5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18.70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±0.85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23.31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±3.08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21.87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±0.53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13.12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±0.09</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2.25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±0.13</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OsCCR1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7.05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±0.29</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OsCCR2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OsCCR3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OsCCR8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3.32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3.96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4.30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±0.28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OsCOMT</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52.25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140.51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±5.39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54.55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±3.83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7.13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±0.26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17.09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±0.95</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OsCOMTL4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3.65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±0.41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1.17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±0.10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0.39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1.87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±0.07</w:t>
            </w:r>
          </w:p>
        </w:tc>
      </w:tr>
      <w:tr w:rsidR="0054401D" w:rsidRPr="00CE57DC"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OsCOMTL6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OsF5H1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OsF5H2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OsF5H3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OsHCT1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11.17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±0.59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24.91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±1.36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7.96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±1.14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4.13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±0.23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8.72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±0.71</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OsHCT2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OsHCT3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OsPAL2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0.99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0.48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0.21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±0.05</w:t>
            </w:r>
          </w:p>
        </w:tc>
      </w:tr>
      <w:tr w:rsidR="0054401D" w:rsidRPr="00CE57DC"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OsPAL8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0.45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5.83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±0.61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11.07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±1.47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8.27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0.90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±0.05</w:t>
            </w:r>
          </w:p>
        </w:tc>
      </w:tr>
      <w:tr w:rsidR="0054401D" w:rsidRPr="00CE57DC" w:rsidTr="00804321">
        <w:trPr>
          <w:trHeight w:val="240"/>
        </w:trPr>
        <w:tc>
          <w:tcPr>
            <w:tcW w:w="780" w:type="pct"/>
            <w:tcBorders>
              <w:top w:val="nil"/>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20"/>
                <w:szCs w:val="20"/>
                <w:lang w:eastAsia="en-US"/>
              </w:rPr>
            </w:pPr>
            <w:r w:rsidRPr="002B658E">
              <w:rPr>
                <w:bCs/>
                <w:color w:val="000000" w:themeColor="text1"/>
                <w:kern w:val="24"/>
                <w:sz w:val="20"/>
                <w:szCs w:val="20"/>
                <w:lang w:eastAsia="en-US"/>
              </w:rPr>
              <w:t>OsPAL9</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0.01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0.25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±0.03</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0.33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±0.01</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0.11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jc w:val="right"/>
              <w:textAlignment w:val="bottom"/>
              <w:rPr>
                <w:color w:val="auto"/>
                <w:sz w:val="20"/>
                <w:szCs w:val="20"/>
                <w:lang w:eastAsia="en-US"/>
              </w:rPr>
            </w:pPr>
            <w:r w:rsidRPr="00CE57DC">
              <w:rPr>
                <w:kern w:val="24"/>
                <w:sz w:val="20"/>
                <w:szCs w:val="20"/>
                <w:lang w:eastAsia="en-US"/>
              </w:rPr>
              <w:t xml:space="preserve">0.00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CE57DC" w:rsidRDefault="0054401D" w:rsidP="00804321">
            <w:pPr>
              <w:spacing w:line="240" w:lineRule="auto"/>
              <w:textAlignment w:val="bottom"/>
              <w:rPr>
                <w:color w:val="auto"/>
                <w:sz w:val="20"/>
                <w:szCs w:val="20"/>
                <w:lang w:eastAsia="en-US"/>
              </w:rPr>
            </w:pPr>
            <w:r w:rsidRPr="00CE57DC">
              <w:rPr>
                <w:kern w:val="24"/>
                <w:sz w:val="20"/>
                <w:szCs w:val="20"/>
                <w:lang w:eastAsia="en-US"/>
              </w:rPr>
              <w:t>±0.00</w:t>
            </w:r>
          </w:p>
        </w:tc>
      </w:tr>
    </w:tbl>
    <w:p w:rsidR="0054401D" w:rsidRDefault="0054401D" w:rsidP="0054401D">
      <w:pPr>
        <w:adjustRightInd w:val="0"/>
        <w:snapToGrid w:val="0"/>
        <w:jc w:val="both"/>
      </w:pPr>
    </w:p>
    <w:p w:rsidR="0054401D" w:rsidRPr="00B84C64" w:rsidRDefault="0054401D" w:rsidP="0054401D">
      <w:pPr>
        <w:adjustRightInd w:val="0"/>
        <w:snapToGrid w:val="0"/>
        <w:jc w:val="both"/>
      </w:pPr>
      <w:r w:rsidRPr="0032443B">
        <w:rPr>
          <w:b/>
        </w:rPr>
        <w:t>Table S</w:t>
      </w:r>
      <w:r w:rsidR="0032443B">
        <w:rPr>
          <w:b/>
        </w:rPr>
        <w:t>8</w:t>
      </w:r>
      <w:r w:rsidRPr="0032443B">
        <w:rPr>
          <w:b/>
        </w:rPr>
        <w:t>.</w:t>
      </w:r>
      <w:r w:rsidRPr="00B84C64">
        <w:t xml:space="preserve"> The qRT-PCR</w:t>
      </w:r>
      <w:r>
        <w:t xml:space="preserve"> gene expressions of </w:t>
      </w:r>
      <w:r w:rsidRPr="00B84C64">
        <w:t>27 genes</w:t>
      </w:r>
      <w:r>
        <w:t xml:space="preserve"> in</w:t>
      </w:r>
      <w:bookmarkStart w:id="2" w:name="_Hlk174457191"/>
      <w:r w:rsidR="004039E6">
        <w:t xml:space="preserve"> </w:t>
      </w:r>
      <w:r w:rsidR="00855D6C">
        <w:t xml:space="preserve">the </w:t>
      </w:r>
      <w:r w:rsidR="004039E6">
        <w:t>mutant</w:t>
      </w:r>
      <w:bookmarkEnd w:id="2"/>
      <w:r>
        <w:t xml:space="preserve"> C6</w:t>
      </w:r>
      <w:r w:rsidRPr="00B84C64">
        <w:t>.</w:t>
      </w:r>
    </w:p>
    <w:tbl>
      <w:tblPr>
        <w:tblW w:w="5000" w:type="pct"/>
        <w:tblCellMar>
          <w:left w:w="0" w:type="dxa"/>
          <w:right w:w="0" w:type="dxa"/>
        </w:tblCellMar>
        <w:tblLook w:val="0600" w:firstRow="0" w:lastRow="0" w:firstColumn="0" w:lastColumn="0" w:noHBand="1" w:noVBand="1"/>
      </w:tblPr>
      <w:tblGrid>
        <w:gridCol w:w="1458"/>
        <w:gridCol w:w="790"/>
        <w:gridCol w:w="790"/>
        <w:gridCol w:w="790"/>
        <w:gridCol w:w="790"/>
        <w:gridCol w:w="792"/>
        <w:gridCol w:w="792"/>
        <w:gridCol w:w="792"/>
        <w:gridCol w:w="790"/>
        <w:gridCol w:w="790"/>
        <w:gridCol w:w="786"/>
      </w:tblGrid>
      <w:tr w:rsidR="0054401D" w:rsidRPr="00A16FEE" w:rsidTr="00804321">
        <w:trPr>
          <w:trHeight w:val="282"/>
        </w:trPr>
        <w:tc>
          <w:tcPr>
            <w:tcW w:w="779"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textAlignment w:val="top"/>
              <w:rPr>
                <w:color w:val="auto"/>
                <w:sz w:val="18"/>
                <w:szCs w:val="18"/>
                <w:lang w:eastAsia="en-US"/>
              </w:rPr>
            </w:pPr>
            <w:r w:rsidRPr="00A16FEE">
              <w:rPr>
                <w:b/>
                <w:bCs/>
                <w:color w:val="000000" w:themeColor="text1"/>
                <w:kern w:val="24"/>
                <w:sz w:val="18"/>
                <w:szCs w:val="18"/>
                <w:lang w:eastAsia="en-US"/>
              </w:rPr>
              <w:t>Genes</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II</w:t>
            </w:r>
          </w:p>
        </w:tc>
        <w:tc>
          <w:tcPr>
            <w:tcW w:w="84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III</w:t>
            </w:r>
          </w:p>
        </w:tc>
        <w:tc>
          <w:tcPr>
            <w:tcW w:w="845"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IV</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V</w:t>
            </w:r>
          </w:p>
        </w:tc>
      </w:tr>
      <w:tr w:rsidR="0054401D" w:rsidRPr="00A16FEE" w:rsidTr="00804321">
        <w:trPr>
          <w:trHeight w:val="282"/>
        </w:trPr>
        <w:tc>
          <w:tcPr>
            <w:tcW w:w="779" w:type="pct"/>
            <w:tcBorders>
              <w:top w:val="single" w:sz="4" w:space="0" w:color="000000"/>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0.13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0.37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0.54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0.13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0.06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62.02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±2.66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78.74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±8.18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139.64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±18.51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102.12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±9.00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±1.93</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0.51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0.70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0.57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OsC3H</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28.73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±0.91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24.56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±3.78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30.70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±2.44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19.63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±2.40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±0.42</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OsC4H2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6.92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±0.78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2.80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5.42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±0.66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2.82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±0.36</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3.30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5.38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OsCAD8A</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OsCAD8C</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1.21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0.54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0.86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±0.32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3.74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±0.51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11.18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±0.78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4.84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±0.61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±0.32</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lastRenderedPageBreak/>
              <w:t>OsCCoAOMT5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16.58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±0.81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11.11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±0.85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22.18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±0.93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14.68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±0.92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±0.09</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3.63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1.55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0.52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2.38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53.85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±4.62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51.73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±6.86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97.39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±10.07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32.61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±3.73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7.47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±0.30</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6.17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±0.60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1.46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2.90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1.59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±0.12</w:t>
            </w:r>
          </w:p>
        </w:tc>
      </w:tr>
      <w:tr w:rsidR="0054401D" w:rsidRPr="00A16FEE" w:rsidTr="00804321">
        <w:trPr>
          <w:trHeight w:val="282"/>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0.73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10.50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±1.09</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12.49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±1.75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19.24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±1.34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8.86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±1.07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5.77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±0.69</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1.41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40"/>
        </w:trPr>
        <w:tc>
          <w:tcPr>
            <w:tcW w:w="779"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15.44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±0.80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22.92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±3.04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23.56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±0.97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22.10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±2.87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0.82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40"/>
        </w:trPr>
        <w:tc>
          <w:tcPr>
            <w:tcW w:w="779" w:type="pct"/>
            <w:tcBorders>
              <w:top w:val="nil"/>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OsPAL9</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3.22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±0.42</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1.73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±0.13</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0.68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0.60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±0.07</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bl>
    <w:p w:rsidR="0054401D" w:rsidRDefault="0054401D" w:rsidP="0054401D">
      <w:pPr>
        <w:adjustRightInd w:val="0"/>
        <w:snapToGrid w:val="0"/>
        <w:jc w:val="both"/>
      </w:pPr>
    </w:p>
    <w:p w:rsidR="0054401D" w:rsidRDefault="0054401D" w:rsidP="0054401D">
      <w:pPr>
        <w:adjustRightInd w:val="0"/>
        <w:snapToGrid w:val="0"/>
        <w:jc w:val="both"/>
      </w:pPr>
      <w:r w:rsidRPr="0032443B">
        <w:rPr>
          <w:b/>
        </w:rPr>
        <w:t>Table S</w:t>
      </w:r>
      <w:r w:rsidR="0032443B" w:rsidRPr="0032443B">
        <w:rPr>
          <w:b/>
        </w:rPr>
        <w:t>9</w:t>
      </w:r>
      <w:r w:rsidRPr="0032443B">
        <w:rPr>
          <w:b/>
        </w:rPr>
        <w:t>.</w:t>
      </w:r>
      <w:r w:rsidRPr="00B84C64">
        <w:t xml:space="preserve"> The qRT-PCR</w:t>
      </w:r>
      <w:r>
        <w:t xml:space="preserve"> gene expressions of </w:t>
      </w:r>
      <w:r w:rsidRPr="00B84C64">
        <w:t>27 genes</w:t>
      </w:r>
      <w:r>
        <w:t xml:space="preserve"> in </w:t>
      </w:r>
      <w:r w:rsidR="00855D6C">
        <w:t xml:space="preserve">the </w:t>
      </w:r>
      <w:r w:rsidR="004039E6" w:rsidRPr="004039E6">
        <w:t xml:space="preserve">mutant </w:t>
      </w:r>
      <w:r>
        <w:t>C15</w:t>
      </w:r>
      <w:r w:rsidRPr="00B84C64">
        <w:t>.</w:t>
      </w:r>
    </w:p>
    <w:tbl>
      <w:tblPr>
        <w:tblW w:w="5000" w:type="pct"/>
        <w:tblCellMar>
          <w:left w:w="0" w:type="dxa"/>
          <w:right w:w="0" w:type="dxa"/>
        </w:tblCellMar>
        <w:tblLook w:val="0600" w:firstRow="0" w:lastRow="0" w:firstColumn="0" w:lastColumn="0" w:noHBand="1" w:noVBand="1"/>
      </w:tblPr>
      <w:tblGrid>
        <w:gridCol w:w="1460"/>
        <w:gridCol w:w="790"/>
        <w:gridCol w:w="790"/>
        <w:gridCol w:w="790"/>
        <w:gridCol w:w="790"/>
        <w:gridCol w:w="792"/>
        <w:gridCol w:w="792"/>
        <w:gridCol w:w="792"/>
        <w:gridCol w:w="790"/>
        <w:gridCol w:w="788"/>
        <w:gridCol w:w="786"/>
      </w:tblGrid>
      <w:tr w:rsidR="0054401D" w:rsidRPr="00A16FEE" w:rsidTr="00804321">
        <w:trPr>
          <w:trHeight w:val="282"/>
        </w:trPr>
        <w:tc>
          <w:tcPr>
            <w:tcW w:w="780"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textAlignment w:val="top"/>
              <w:rPr>
                <w:color w:val="auto"/>
                <w:sz w:val="18"/>
                <w:szCs w:val="18"/>
                <w:lang w:eastAsia="en-US"/>
              </w:rPr>
            </w:pPr>
            <w:r w:rsidRPr="00A16FEE">
              <w:rPr>
                <w:b/>
                <w:bCs/>
                <w:color w:val="000000" w:themeColor="text1"/>
                <w:kern w:val="24"/>
                <w:sz w:val="18"/>
                <w:szCs w:val="18"/>
                <w:lang w:eastAsia="en-US"/>
              </w:rPr>
              <w:t>Genes</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II</w:t>
            </w:r>
          </w:p>
        </w:tc>
        <w:tc>
          <w:tcPr>
            <w:tcW w:w="84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III</w:t>
            </w:r>
          </w:p>
        </w:tc>
        <w:tc>
          <w:tcPr>
            <w:tcW w:w="845"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IV</w:t>
            </w:r>
          </w:p>
        </w:tc>
        <w:tc>
          <w:tcPr>
            <w:tcW w:w="843"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A16FEE" w:rsidRDefault="0054401D" w:rsidP="00804321">
            <w:pPr>
              <w:spacing w:line="240" w:lineRule="auto"/>
              <w:jc w:val="center"/>
              <w:textAlignment w:val="top"/>
              <w:rPr>
                <w:color w:val="auto"/>
                <w:sz w:val="18"/>
                <w:szCs w:val="18"/>
                <w:lang w:eastAsia="en-US"/>
              </w:rPr>
            </w:pPr>
            <w:r w:rsidRPr="00A16FEE">
              <w:rPr>
                <w:b/>
                <w:bCs/>
                <w:color w:val="000000" w:themeColor="text1"/>
                <w:kern w:val="24"/>
                <w:sz w:val="18"/>
                <w:szCs w:val="18"/>
                <w:lang w:eastAsia="en-US"/>
              </w:rPr>
              <w:t>V</w:t>
            </w:r>
          </w:p>
        </w:tc>
      </w:tr>
      <w:tr w:rsidR="0054401D" w:rsidRPr="00A16FEE" w:rsidTr="00804321">
        <w:trPr>
          <w:trHeight w:val="282"/>
        </w:trPr>
        <w:tc>
          <w:tcPr>
            <w:tcW w:w="780" w:type="pct"/>
            <w:tcBorders>
              <w:top w:val="single" w:sz="4" w:space="0" w:color="000000"/>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0.10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0.34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2.64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±0.19</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0.47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1"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9.18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±0.81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61.65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±4.05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386.38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±2.68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124.30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±4.04</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±0.07</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1.21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0.29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OsC3H</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3.50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10.44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±1.49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63.07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±3.74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20.29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±1.27</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±0.07</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OsC4H2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8.81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±0.57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3.96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±0.22</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2.41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±0.11</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2.25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15.66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±0.97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5.87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±0.18</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OsCAD8A</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OsCAD8C</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0.26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1.42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11.29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±0.83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3.41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±0.40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0.87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2.38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5.09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38.50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±2.94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9.38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±1.35</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0.58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0.23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2.24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13.96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±0.99</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38.79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±1.13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220.34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±17.52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69.98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±4.13</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1.35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2.16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1.99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2.10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±0.09</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0.87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±0.08</w:t>
            </w:r>
          </w:p>
        </w:tc>
      </w:tr>
      <w:tr w:rsidR="0054401D" w:rsidRPr="00A16FE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4.06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5.98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47.68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±2.51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19.62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±0.47</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1.18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±0.05</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lastRenderedPageBreak/>
              <w:t>OsPAL2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0.22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5.16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0.64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r w:rsidR="0054401D" w:rsidRPr="00A16FE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0.45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3.78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47.54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±1.36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10.94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±0.57</w:t>
            </w:r>
          </w:p>
        </w:tc>
        <w:tc>
          <w:tcPr>
            <w:tcW w:w="421"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±0.01</w:t>
            </w:r>
          </w:p>
        </w:tc>
      </w:tr>
      <w:tr w:rsidR="0054401D" w:rsidRPr="00A16FEE" w:rsidTr="00804321">
        <w:trPr>
          <w:trHeight w:val="240"/>
        </w:trPr>
        <w:tc>
          <w:tcPr>
            <w:tcW w:w="780" w:type="pct"/>
            <w:tcBorders>
              <w:top w:val="nil"/>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OsPAL9</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0.01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0.37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±0.02</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0.88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±0.10</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0.20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±0.03</w:t>
            </w:r>
          </w:p>
        </w:tc>
        <w:tc>
          <w:tcPr>
            <w:tcW w:w="421"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jc w:val="right"/>
              <w:textAlignment w:val="bottom"/>
              <w:rPr>
                <w:color w:val="auto"/>
                <w:sz w:val="18"/>
                <w:szCs w:val="18"/>
                <w:lang w:eastAsia="en-US"/>
              </w:rPr>
            </w:pPr>
            <w:r w:rsidRPr="00A16FEE">
              <w:rPr>
                <w:kern w:val="24"/>
                <w:sz w:val="18"/>
                <w:szCs w:val="18"/>
                <w:lang w:eastAsia="en-US"/>
              </w:rPr>
              <w:t xml:space="preserve">0.00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A16FEE" w:rsidRDefault="0054401D" w:rsidP="00804321">
            <w:pPr>
              <w:spacing w:line="240" w:lineRule="auto"/>
              <w:textAlignment w:val="bottom"/>
              <w:rPr>
                <w:color w:val="auto"/>
                <w:sz w:val="18"/>
                <w:szCs w:val="18"/>
                <w:lang w:eastAsia="en-US"/>
              </w:rPr>
            </w:pPr>
            <w:r w:rsidRPr="00A16FEE">
              <w:rPr>
                <w:kern w:val="24"/>
                <w:sz w:val="18"/>
                <w:szCs w:val="18"/>
                <w:lang w:eastAsia="en-US"/>
              </w:rPr>
              <w:t>±0.00</w:t>
            </w:r>
          </w:p>
        </w:tc>
      </w:tr>
    </w:tbl>
    <w:p w:rsidR="0054401D" w:rsidRDefault="0054401D" w:rsidP="0054401D">
      <w:pPr>
        <w:adjustRightInd w:val="0"/>
        <w:snapToGrid w:val="0"/>
        <w:jc w:val="both"/>
      </w:pPr>
    </w:p>
    <w:p w:rsidR="0054401D" w:rsidRDefault="0054401D" w:rsidP="0054401D">
      <w:pPr>
        <w:adjustRightInd w:val="0"/>
        <w:snapToGrid w:val="0"/>
        <w:jc w:val="both"/>
      </w:pPr>
      <w:r w:rsidRPr="0032443B">
        <w:rPr>
          <w:b/>
        </w:rPr>
        <w:t>Table S</w:t>
      </w:r>
      <w:r w:rsidR="0032443B" w:rsidRPr="0032443B">
        <w:rPr>
          <w:b/>
        </w:rPr>
        <w:t>10</w:t>
      </w:r>
      <w:r w:rsidR="0032443B">
        <w:t>.</w:t>
      </w:r>
      <w:r w:rsidRPr="00B84C64">
        <w:t xml:space="preserve"> The qRT-PCR</w:t>
      </w:r>
      <w:r>
        <w:t xml:space="preserve"> gene expressions of </w:t>
      </w:r>
      <w:r w:rsidRPr="00B84C64">
        <w:t>27 genes</w:t>
      </w:r>
      <w:r>
        <w:t xml:space="preserve"> in</w:t>
      </w:r>
      <w:r w:rsidR="00855D6C">
        <w:t xml:space="preserve"> the</w:t>
      </w:r>
      <w:r w:rsidR="004039E6" w:rsidRPr="004039E6">
        <w:t xml:space="preserve"> mutant</w:t>
      </w:r>
      <w:r>
        <w:t xml:space="preserve"> C17</w:t>
      </w:r>
      <w:r w:rsidRPr="00B84C64">
        <w:t>.</w:t>
      </w:r>
    </w:p>
    <w:tbl>
      <w:tblPr>
        <w:tblW w:w="5000" w:type="pct"/>
        <w:tblCellMar>
          <w:left w:w="0" w:type="dxa"/>
          <w:right w:w="0" w:type="dxa"/>
        </w:tblCellMar>
        <w:tblLook w:val="0600" w:firstRow="0" w:lastRow="0" w:firstColumn="0" w:lastColumn="0" w:noHBand="1" w:noVBand="1"/>
      </w:tblPr>
      <w:tblGrid>
        <w:gridCol w:w="1460"/>
        <w:gridCol w:w="790"/>
        <w:gridCol w:w="790"/>
        <w:gridCol w:w="790"/>
        <w:gridCol w:w="790"/>
        <w:gridCol w:w="792"/>
        <w:gridCol w:w="792"/>
        <w:gridCol w:w="790"/>
        <w:gridCol w:w="790"/>
        <w:gridCol w:w="790"/>
        <w:gridCol w:w="786"/>
      </w:tblGrid>
      <w:tr w:rsidR="0054401D" w:rsidRPr="002B658E" w:rsidTr="00804321">
        <w:trPr>
          <w:trHeight w:val="282"/>
        </w:trPr>
        <w:tc>
          <w:tcPr>
            <w:tcW w:w="780"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
                <w:bCs/>
                <w:color w:val="000000" w:themeColor="text1"/>
                <w:kern w:val="24"/>
                <w:sz w:val="18"/>
                <w:szCs w:val="18"/>
                <w:lang w:eastAsia="en-US"/>
              </w:rPr>
              <w:t>Genes</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color w:val="auto"/>
                <w:sz w:val="18"/>
                <w:szCs w:val="18"/>
                <w:lang w:eastAsia="en-US"/>
              </w:rPr>
            </w:pPr>
            <w:r w:rsidRPr="002B658E">
              <w:rPr>
                <w:b/>
                <w:bCs/>
                <w:color w:val="000000" w:themeColor="text1"/>
                <w:kern w:val="24"/>
                <w:sz w:val="18"/>
                <w:szCs w:val="18"/>
                <w:lang w:eastAsia="en-US"/>
              </w:rPr>
              <w:t>I</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color w:val="auto"/>
                <w:sz w:val="18"/>
                <w:szCs w:val="18"/>
                <w:lang w:eastAsia="en-US"/>
              </w:rPr>
            </w:pPr>
            <w:r w:rsidRPr="002B658E">
              <w:rPr>
                <w:b/>
                <w:bCs/>
                <w:color w:val="000000" w:themeColor="text1"/>
                <w:kern w:val="24"/>
                <w:sz w:val="18"/>
                <w:szCs w:val="18"/>
                <w:lang w:eastAsia="en-US"/>
              </w:rPr>
              <w:t>II</w:t>
            </w:r>
          </w:p>
        </w:tc>
        <w:tc>
          <w:tcPr>
            <w:tcW w:w="84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color w:val="auto"/>
                <w:sz w:val="18"/>
                <w:szCs w:val="18"/>
                <w:lang w:eastAsia="en-US"/>
              </w:rPr>
            </w:pPr>
            <w:r w:rsidRPr="002B658E">
              <w:rPr>
                <w:b/>
                <w:bCs/>
                <w:color w:val="000000" w:themeColor="text1"/>
                <w:kern w:val="24"/>
                <w:sz w:val="18"/>
                <w:szCs w:val="18"/>
                <w:lang w:eastAsia="en-US"/>
              </w:rPr>
              <w:t>III</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color w:val="auto"/>
                <w:sz w:val="18"/>
                <w:szCs w:val="18"/>
                <w:lang w:eastAsia="en-US"/>
              </w:rPr>
            </w:pPr>
            <w:r w:rsidRPr="002B658E">
              <w:rPr>
                <w:b/>
                <w:bCs/>
                <w:color w:val="000000" w:themeColor="text1"/>
                <w:kern w:val="24"/>
                <w:sz w:val="18"/>
                <w:szCs w:val="18"/>
                <w:lang w:eastAsia="en-US"/>
              </w:rPr>
              <w:t>IV</w:t>
            </w:r>
          </w:p>
        </w:tc>
        <w:tc>
          <w:tcPr>
            <w:tcW w:w="844"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color w:val="auto"/>
                <w:sz w:val="18"/>
                <w:szCs w:val="18"/>
                <w:lang w:eastAsia="en-US"/>
              </w:rPr>
            </w:pPr>
            <w:r w:rsidRPr="002B658E">
              <w:rPr>
                <w:b/>
                <w:bCs/>
                <w:color w:val="000000" w:themeColor="text1"/>
                <w:kern w:val="24"/>
                <w:sz w:val="18"/>
                <w:szCs w:val="18"/>
                <w:lang w:eastAsia="en-US"/>
              </w:rPr>
              <w:t>V</w:t>
            </w:r>
          </w:p>
        </w:tc>
      </w:tr>
      <w:tr w:rsidR="0054401D" w:rsidRPr="002B658E" w:rsidTr="00804321">
        <w:trPr>
          <w:trHeight w:val="282"/>
        </w:trPr>
        <w:tc>
          <w:tcPr>
            <w:tcW w:w="780" w:type="pct"/>
            <w:tcBorders>
              <w:top w:val="single" w:sz="4" w:space="0" w:color="000000"/>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0.14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0.51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1.69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0.19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0.03 </w:t>
            </w:r>
          </w:p>
        </w:tc>
        <w:tc>
          <w:tcPr>
            <w:tcW w:w="422"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18.00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±1.38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58.06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±3.89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107.35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±11.48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37.47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±3.31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77.74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±0.82</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1.92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0.70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OsC3H</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7.64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15.76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±0.66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21.94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±2.20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7.08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±0.77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4.49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±0.41</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OsC4H2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3.63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6.89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1.77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2.55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±0.33</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1.33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3.54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6.86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±0.64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1.76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1.80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±0.22</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OsCAD8A</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OsCAD8C</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0.77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1.37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1.57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3.85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6.77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1.32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1.47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±0.06</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5.90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19.16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±1.48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16.88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1.12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5.08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±0.44</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5.83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5.29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1.25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0.30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13.66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±0.82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40.44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±1.40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105.03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±4.37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20.24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±2.12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27.78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±3.85</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OsCOMTL4</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1.58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3.67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±0.09</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1.69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±0.07</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4.26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±0.05</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8.35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±0.84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13.94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5.78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±0.56</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14.88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±0.71</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OsPAL2</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0.17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0.66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0.94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0.10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5.68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±0.40</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15.94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7.27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±0.38</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1.03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±0.07</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1.46 </w:t>
            </w:r>
          </w:p>
        </w:tc>
        <w:tc>
          <w:tcPr>
            <w:tcW w:w="422"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±0.12</w:t>
            </w:r>
          </w:p>
        </w:tc>
      </w:tr>
      <w:tr w:rsidR="0054401D" w:rsidRPr="002B658E" w:rsidTr="00804321">
        <w:trPr>
          <w:trHeight w:val="240"/>
        </w:trPr>
        <w:tc>
          <w:tcPr>
            <w:tcW w:w="780" w:type="pct"/>
            <w:tcBorders>
              <w:top w:val="nil"/>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OsPAL9</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0.92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±0.07</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1.89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±0.15</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0.59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0.05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2"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bl>
    <w:p w:rsidR="0054401D" w:rsidRDefault="0054401D" w:rsidP="0054401D">
      <w:pPr>
        <w:adjustRightInd w:val="0"/>
        <w:snapToGrid w:val="0"/>
        <w:jc w:val="both"/>
      </w:pPr>
    </w:p>
    <w:p w:rsidR="0032443B" w:rsidRDefault="0032443B" w:rsidP="0054401D">
      <w:pPr>
        <w:adjustRightInd w:val="0"/>
        <w:snapToGrid w:val="0"/>
        <w:jc w:val="both"/>
        <w:rPr>
          <w:b/>
        </w:rPr>
      </w:pPr>
    </w:p>
    <w:p w:rsidR="0032443B" w:rsidRDefault="0032443B" w:rsidP="0054401D">
      <w:pPr>
        <w:adjustRightInd w:val="0"/>
        <w:snapToGrid w:val="0"/>
        <w:jc w:val="both"/>
        <w:rPr>
          <w:b/>
        </w:rPr>
      </w:pPr>
    </w:p>
    <w:p w:rsidR="0032443B" w:rsidRDefault="0032443B" w:rsidP="0054401D">
      <w:pPr>
        <w:adjustRightInd w:val="0"/>
        <w:snapToGrid w:val="0"/>
        <w:jc w:val="both"/>
        <w:rPr>
          <w:b/>
        </w:rPr>
      </w:pPr>
    </w:p>
    <w:p w:rsidR="008E3B97" w:rsidRDefault="008E3B97" w:rsidP="0054401D">
      <w:pPr>
        <w:adjustRightInd w:val="0"/>
        <w:snapToGrid w:val="0"/>
        <w:jc w:val="both"/>
        <w:rPr>
          <w:b/>
        </w:rPr>
      </w:pPr>
    </w:p>
    <w:p w:rsidR="0032443B" w:rsidRDefault="0032443B" w:rsidP="0054401D">
      <w:pPr>
        <w:adjustRightInd w:val="0"/>
        <w:snapToGrid w:val="0"/>
        <w:jc w:val="both"/>
        <w:rPr>
          <w:b/>
        </w:rPr>
      </w:pPr>
    </w:p>
    <w:p w:rsidR="003610ED" w:rsidRDefault="003610ED" w:rsidP="0054401D">
      <w:pPr>
        <w:adjustRightInd w:val="0"/>
        <w:snapToGrid w:val="0"/>
        <w:jc w:val="both"/>
        <w:rPr>
          <w:b/>
        </w:rPr>
      </w:pPr>
    </w:p>
    <w:p w:rsidR="003610ED" w:rsidRDefault="003610ED" w:rsidP="0054401D">
      <w:pPr>
        <w:adjustRightInd w:val="0"/>
        <w:snapToGrid w:val="0"/>
        <w:jc w:val="both"/>
        <w:rPr>
          <w:b/>
        </w:rPr>
      </w:pPr>
    </w:p>
    <w:p w:rsidR="0054401D" w:rsidRDefault="0054401D" w:rsidP="0054401D">
      <w:pPr>
        <w:adjustRightInd w:val="0"/>
        <w:snapToGrid w:val="0"/>
        <w:jc w:val="both"/>
      </w:pPr>
      <w:r w:rsidRPr="0032443B">
        <w:rPr>
          <w:b/>
        </w:rPr>
        <w:lastRenderedPageBreak/>
        <w:t>Table S1</w:t>
      </w:r>
      <w:r w:rsidR="0032443B" w:rsidRPr="0032443B">
        <w:rPr>
          <w:b/>
        </w:rPr>
        <w:t>1</w:t>
      </w:r>
      <w:r w:rsidRPr="0032443B">
        <w:rPr>
          <w:b/>
        </w:rPr>
        <w:t>.</w:t>
      </w:r>
      <w:r w:rsidRPr="00B84C64">
        <w:t xml:space="preserve"> The qRT-PCR</w:t>
      </w:r>
      <w:r>
        <w:t xml:space="preserve"> gene expressions of </w:t>
      </w:r>
      <w:r w:rsidRPr="00B84C64">
        <w:t>27 genes</w:t>
      </w:r>
      <w:r>
        <w:t xml:space="preserve"> in </w:t>
      </w:r>
      <w:r w:rsidR="00855D6C">
        <w:t xml:space="preserve">the </w:t>
      </w:r>
      <w:r w:rsidR="004039E6" w:rsidRPr="004039E6">
        <w:t xml:space="preserve">mutant </w:t>
      </w:r>
      <w:r>
        <w:t>Y102</w:t>
      </w:r>
      <w:r w:rsidRPr="00B84C64">
        <w:t>.</w:t>
      </w:r>
    </w:p>
    <w:tbl>
      <w:tblPr>
        <w:tblW w:w="5000" w:type="pct"/>
        <w:tblCellMar>
          <w:left w:w="0" w:type="dxa"/>
          <w:right w:w="0" w:type="dxa"/>
        </w:tblCellMar>
        <w:tblLook w:val="0600" w:firstRow="0" w:lastRow="0" w:firstColumn="0" w:lastColumn="0" w:noHBand="1" w:noVBand="1"/>
      </w:tblPr>
      <w:tblGrid>
        <w:gridCol w:w="1459"/>
        <w:gridCol w:w="792"/>
        <w:gridCol w:w="773"/>
        <w:gridCol w:w="792"/>
        <w:gridCol w:w="792"/>
        <w:gridCol w:w="792"/>
        <w:gridCol w:w="792"/>
        <w:gridCol w:w="792"/>
        <w:gridCol w:w="794"/>
        <w:gridCol w:w="792"/>
        <w:gridCol w:w="790"/>
      </w:tblGrid>
      <w:tr w:rsidR="0054401D" w:rsidRPr="002B658E" w:rsidTr="00804321">
        <w:trPr>
          <w:trHeight w:val="282"/>
        </w:trPr>
        <w:tc>
          <w:tcPr>
            <w:tcW w:w="780"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b/>
                <w:color w:val="auto"/>
                <w:sz w:val="18"/>
                <w:szCs w:val="18"/>
                <w:lang w:eastAsia="en-US"/>
              </w:rPr>
            </w:pPr>
            <w:r w:rsidRPr="002B658E">
              <w:rPr>
                <w:b/>
                <w:bCs/>
                <w:color w:val="000000" w:themeColor="text1"/>
                <w:kern w:val="24"/>
                <w:sz w:val="18"/>
                <w:szCs w:val="18"/>
                <w:lang w:eastAsia="en-US"/>
              </w:rPr>
              <w:t>Genes</w:t>
            </w:r>
          </w:p>
        </w:tc>
        <w:tc>
          <w:tcPr>
            <w:tcW w:w="83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b/>
                <w:color w:val="auto"/>
                <w:sz w:val="18"/>
                <w:szCs w:val="18"/>
                <w:lang w:eastAsia="en-US"/>
              </w:rPr>
            </w:pPr>
            <w:r w:rsidRPr="002B658E">
              <w:rPr>
                <w:b/>
                <w:bCs/>
                <w:color w:val="000000" w:themeColor="text1"/>
                <w:kern w:val="24"/>
                <w:sz w:val="18"/>
                <w:szCs w:val="18"/>
                <w:lang w:eastAsia="en-US"/>
              </w:rPr>
              <w:t>I</w:t>
            </w:r>
          </w:p>
        </w:tc>
        <w:tc>
          <w:tcPr>
            <w:tcW w:w="84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b/>
                <w:color w:val="auto"/>
                <w:sz w:val="18"/>
                <w:szCs w:val="18"/>
                <w:lang w:eastAsia="en-US"/>
              </w:rPr>
            </w:pPr>
            <w:r w:rsidRPr="002B658E">
              <w:rPr>
                <w:b/>
                <w:bCs/>
                <w:color w:val="000000" w:themeColor="text1"/>
                <w:kern w:val="24"/>
                <w:sz w:val="18"/>
                <w:szCs w:val="18"/>
                <w:lang w:eastAsia="en-US"/>
              </w:rPr>
              <w:t>II</w:t>
            </w:r>
          </w:p>
        </w:tc>
        <w:tc>
          <w:tcPr>
            <w:tcW w:w="84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b/>
                <w:color w:val="auto"/>
                <w:sz w:val="18"/>
                <w:szCs w:val="18"/>
                <w:lang w:eastAsia="en-US"/>
              </w:rPr>
            </w:pPr>
            <w:r w:rsidRPr="002B658E">
              <w:rPr>
                <w:b/>
                <w:bCs/>
                <w:color w:val="000000" w:themeColor="text1"/>
                <w:kern w:val="24"/>
                <w:sz w:val="18"/>
                <w:szCs w:val="18"/>
                <w:lang w:eastAsia="en-US"/>
              </w:rPr>
              <w:t>III</w:t>
            </w:r>
          </w:p>
        </w:tc>
        <w:tc>
          <w:tcPr>
            <w:tcW w:w="847"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b/>
                <w:color w:val="auto"/>
                <w:sz w:val="18"/>
                <w:szCs w:val="18"/>
                <w:lang w:eastAsia="en-US"/>
              </w:rPr>
            </w:pPr>
            <w:r w:rsidRPr="002B658E">
              <w:rPr>
                <w:b/>
                <w:bCs/>
                <w:color w:val="000000" w:themeColor="text1"/>
                <w:kern w:val="24"/>
                <w:sz w:val="18"/>
                <w:szCs w:val="18"/>
                <w:lang w:eastAsia="en-US"/>
              </w:rPr>
              <w:t>IV</w:t>
            </w:r>
          </w:p>
        </w:tc>
        <w:tc>
          <w:tcPr>
            <w:tcW w:w="846" w:type="pct"/>
            <w:gridSpan w:val="2"/>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jc w:val="center"/>
              <w:textAlignment w:val="top"/>
              <w:rPr>
                <w:b/>
                <w:color w:val="auto"/>
                <w:sz w:val="18"/>
                <w:szCs w:val="18"/>
                <w:lang w:eastAsia="en-US"/>
              </w:rPr>
            </w:pPr>
            <w:r w:rsidRPr="002B658E">
              <w:rPr>
                <w:b/>
                <w:bCs/>
                <w:color w:val="000000" w:themeColor="text1"/>
                <w:kern w:val="24"/>
                <w:sz w:val="18"/>
                <w:szCs w:val="18"/>
                <w:lang w:eastAsia="en-US"/>
              </w:rPr>
              <w:t>V</w:t>
            </w:r>
          </w:p>
        </w:tc>
      </w:tr>
      <w:tr w:rsidR="0054401D" w:rsidRPr="002B658E" w:rsidTr="00804321">
        <w:trPr>
          <w:trHeight w:val="282"/>
        </w:trPr>
        <w:tc>
          <w:tcPr>
            <w:tcW w:w="780" w:type="pct"/>
            <w:tcBorders>
              <w:top w:val="single" w:sz="4" w:space="0" w:color="000000"/>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Os4CL1</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0.10 </w:t>
            </w:r>
          </w:p>
        </w:tc>
        <w:tc>
          <w:tcPr>
            <w:tcW w:w="41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0.10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0.06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0.05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8.31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±0.74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15.32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9.65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17.82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0.74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±0.05</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Os4CL5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0.12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0.49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OsC3H</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16.76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±1.45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13.34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48.41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±4.17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44.16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±4.18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8.29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±0.37</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OsC4H2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0.03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5.87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4.14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5.99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8.69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2.70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2.58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18.12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±1.91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10.46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1.84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±0.27</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OsCAD8A</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0.06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OsCAD8C</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1.08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1.40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5.50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5.16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14.69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±1.03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15.92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±1.13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3.03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±0.47</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OsCCoAOMT5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10.68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11.44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±0.82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43.65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±1.52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23.30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±1.39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6.08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±0.72</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0.03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0.72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1.10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0.12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0.13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0.36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OsCCR8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2.14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1.61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1.25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0.54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77.09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±4.05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53.57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±4.00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220.95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±6.24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274.24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±18.23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36.37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±3.50</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3.98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±0.40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3.40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1.14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3.16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0.41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r>
      <w:tr w:rsidR="0054401D" w:rsidRPr="002B658E" w:rsidTr="00804321">
        <w:trPr>
          <w:trHeight w:val="282"/>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OsCOMTL6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0.26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0.11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±0.15</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0.28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OsF5H3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0.01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6.73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±0.31</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8.62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41.41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±2.30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37.75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±1.97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21.33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±2.64</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OsHCT3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0.62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1.07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±0.06</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5.57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±0.23</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3.92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0.80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±0.06</w:t>
            </w:r>
          </w:p>
        </w:tc>
      </w:tr>
      <w:tr w:rsidR="0054401D" w:rsidRPr="002B658E" w:rsidTr="00804321">
        <w:trPr>
          <w:trHeight w:val="240"/>
        </w:trPr>
        <w:tc>
          <w:tcPr>
            <w:tcW w:w="780" w:type="pct"/>
            <w:tcBorders>
              <w:top w:val="nil"/>
              <w:left w:val="nil"/>
              <w:bottom w:val="nil"/>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4.31 </w:t>
            </w:r>
          </w:p>
        </w:tc>
        <w:tc>
          <w:tcPr>
            <w:tcW w:w="41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±0.39</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5.31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±0.14</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45.90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±0.37</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53.08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±4.08</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7.99 </w:t>
            </w:r>
          </w:p>
        </w:tc>
        <w:tc>
          <w:tcPr>
            <w:tcW w:w="423" w:type="pct"/>
            <w:tcBorders>
              <w:top w:val="nil"/>
              <w:left w:val="nil"/>
              <w:bottom w:val="nil"/>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±0.97</w:t>
            </w:r>
          </w:p>
        </w:tc>
      </w:tr>
      <w:tr w:rsidR="0054401D" w:rsidRPr="002B658E" w:rsidTr="00804321">
        <w:trPr>
          <w:trHeight w:val="240"/>
        </w:trPr>
        <w:tc>
          <w:tcPr>
            <w:tcW w:w="780" w:type="pct"/>
            <w:tcBorders>
              <w:top w:val="nil"/>
              <w:left w:val="nil"/>
              <w:bottom w:val="single" w:sz="4" w:space="0" w:color="000000"/>
              <w:right w:val="nil"/>
            </w:tcBorders>
            <w:shd w:val="clear" w:color="auto" w:fill="auto"/>
            <w:tcMar>
              <w:top w:w="15" w:type="dxa"/>
              <w:left w:w="15" w:type="dxa"/>
              <w:bottom w:w="0" w:type="dxa"/>
              <w:right w:w="15" w:type="dxa"/>
            </w:tcMar>
            <w:hideMark/>
          </w:tcPr>
          <w:p w:rsidR="0054401D" w:rsidRPr="002B658E" w:rsidRDefault="0054401D" w:rsidP="00804321">
            <w:pPr>
              <w:spacing w:line="240" w:lineRule="auto"/>
              <w:textAlignment w:val="top"/>
              <w:rPr>
                <w:color w:val="auto"/>
                <w:sz w:val="18"/>
                <w:szCs w:val="18"/>
                <w:lang w:eastAsia="en-US"/>
              </w:rPr>
            </w:pPr>
            <w:r w:rsidRPr="002B658E">
              <w:rPr>
                <w:bCs/>
                <w:color w:val="000000" w:themeColor="text1"/>
                <w:kern w:val="24"/>
                <w:sz w:val="18"/>
                <w:szCs w:val="18"/>
                <w:lang w:eastAsia="en-US"/>
              </w:rPr>
              <w:t>OsPAL9</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0.32 </w:t>
            </w:r>
          </w:p>
        </w:tc>
        <w:tc>
          <w:tcPr>
            <w:tcW w:w="41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0.40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±0.05</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0.45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±0.03</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0.47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±0.02</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jc w:val="right"/>
              <w:textAlignment w:val="bottom"/>
              <w:rPr>
                <w:color w:val="auto"/>
                <w:sz w:val="18"/>
                <w:szCs w:val="18"/>
                <w:lang w:eastAsia="en-US"/>
              </w:rPr>
            </w:pPr>
            <w:r w:rsidRPr="002B658E">
              <w:rPr>
                <w:kern w:val="24"/>
                <w:sz w:val="18"/>
                <w:szCs w:val="18"/>
                <w:lang w:eastAsia="en-US"/>
              </w:rPr>
              <w:t xml:space="preserve">0.00 </w:t>
            </w:r>
          </w:p>
        </w:tc>
        <w:tc>
          <w:tcPr>
            <w:tcW w:w="423" w:type="pct"/>
            <w:tcBorders>
              <w:top w:val="nil"/>
              <w:left w:val="nil"/>
              <w:bottom w:val="single" w:sz="4" w:space="0" w:color="000000"/>
              <w:right w:val="nil"/>
            </w:tcBorders>
            <w:shd w:val="clear" w:color="auto" w:fill="auto"/>
            <w:tcMar>
              <w:top w:w="20" w:type="dxa"/>
              <w:left w:w="20" w:type="dxa"/>
              <w:bottom w:w="0" w:type="dxa"/>
              <w:right w:w="20" w:type="dxa"/>
            </w:tcMar>
            <w:vAlign w:val="bottom"/>
            <w:hideMark/>
          </w:tcPr>
          <w:p w:rsidR="0054401D" w:rsidRPr="002B658E" w:rsidRDefault="0054401D" w:rsidP="00804321">
            <w:pPr>
              <w:spacing w:line="240" w:lineRule="auto"/>
              <w:textAlignment w:val="bottom"/>
              <w:rPr>
                <w:color w:val="auto"/>
                <w:sz w:val="18"/>
                <w:szCs w:val="18"/>
                <w:lang w:eastAsia="en-US"/>
              </w:rPr>
            </w:pPr>
            <w:r w:rsidRPr="002B658E">
              <w:rPr>
                <w:kern w:val="24"/>
                <w:sz w:val="18"/>
                <w:szCs w:val="18"/>
                <w:lang w:eastAsia="en-US"/>
              </w:rPr>
              <w:t>±0.00</w:t>
            </w:r>
          </w:p>
        </w:tc>
      </w:tr>
    </w:tbl>
    <w:p w:rsidR="0054401D" w:rsidRDefault="0054401D" w:rsidP="0054401D">
      <w:pPr>
        <w:adjustRightInd w:val="0"/>
        <w:snapToGrid w:val="0"/>
        <w:jc w:val="both"/>
      </w:pPr>
    </w:p>
    <w:p w:rsidR="00804321" w:rsidRDefault="00804321"/>
    <w:sectPr w:rsidR="00804321" w:rsidSect="0050480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11359"/>
    <w:multiLevelType w:val="hybridMultilevel"/>
    <w:tmpl w:val="EC04EF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01D"/>
    <w:rsid w:val="000A3C66"/>
    <w:rsid w:val="000B74C2"/>
    <w:rsid w:val="000D7105"/>
    <w:rsid w:val="001168E9"/>
    <w:rsid w:val="00180896"/>
    <w:rsid w:val="002E30C3"/>
    <w:rsid w:val="0032443B"/>
    <w:rsid w:val="003551B2"/>
    <w:rsid w:val="003610ED"/>
    <w:rsid w:val="00376191"/>
    <w:rsid w:val="003E116D"/>
    <w:rsid w:val="004039E6"/>
    <w:rsid w:val="0048310A"/>
    <w:rsid w:val="00504809"/>
    <w:rsid w:val="0054401D"/>
    <w:rsid w:val="00670123"/>
    <w:rsid w:val="00804321"/>
    <w:rsid w:val="00855D6C"/>
    <w:rsid w:val="008C05D8"/>
    <w:rsid w:val="008E3B97"/>
    <w:rsid w:val="00906EA7"/>
    <w:rsid w:val="00B24852"/>
    <w:rsid w:val="00C127B7"/>
    <w:rsid w:val="00C84909"/>
    <w:rsid w:val="00CA6C5D"/>
    <w:rsid w:val="00DA372D"/>
    <w:rsid w:val="00EA63E3"/>
    <w:rsid w:val="00FC2519"/>
    <w:rsid w:val="00FF5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9F7472"/>
  <w15:chartTrackingRefBased/>
  <w15:docId w15:val="{CE47CA39-43C4-4BD8-967F-7A4FEE42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0C3"/>
    <w:pPr>
      <w:spacing w:after="0" w:line="360" w:lineRule="auto"/>
    </w:pPr>
    <w:rPr>
      <w:rFonts w:ascii="Times New Roman" w:eastAsia="Times New Roman" w:hAnsi="Times New Roman" w:cs="Times New Roman"/>
      <w:color w:val="00000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4401D"/>
    <w:pPr>
      <w:outlineLvl w:val="0"/>
    </w:pPr>
    <w:rPr>
      <w:rFonts w:ascii="Cambria" w:hAnsi="Cambria"/>
      <w:b/>
      <w:bCs/>
      <w:sz w:val="28"/>
      <w:szCs w:val="32"/>
    </w:rPr>
  </w:style>
  <w:style w:type="character" w:customStyle="1" w:styleId="TitleChar">
    <w:name w:val="Title Char"/>
    <w:basedOn w:val="DefaultParagraphFont"/>
    <w:link w:val="Title"/>
    <w:rsid w:val="0054401D"/>
    <w:rPr>
      <w:rFonts w:ascii="Cambria" w:eastAsia="Times New Roman" w:hAnsi="Cambria" w:cs="Times New Roman"/>
      <w:b/>
      <w:bCs/>
      <w:color w:val="000000"/>
      <w:sz w:val="28"/>
      <w:szCs w:val="32"/>
      <w:lang w:eastAsia="zh-CN"/>
    </w:rPr>
  </w:style>
  <w:style w:type="paragraph" w:styleId="NormalWeb">
    <w:name w:val="Normal (Web)"/>
    <w:basedOn w:val="Normal"/>
    <w:uiPriority w:val="99"/>
    <w:unhideWhenUsed/>
    <w:rsid w:val="0054401D"/>
  </w:style>
  <w:style w:type="character" w:styleId="Hyperlink">
    <w:name w:val="Hyperlink"/>
    <w:basedOn w:val="DefaultParagraphFont"/>
    <w:uiPriority w:val="99"/>
    <w:unhideWhenUsed/>
    <w:rsid w:val="0054401D"/>
    <w:rPr>
      <w:color w:val="0000FF"/>
      <w:u w:val="single"/>
    </w:rPr>
  </w:style>
  <w:style w:type="paragraph" w:styleId="BalloonText">
    <w:name w:val="Balloon Text"/>
    <w:basedOn w:val="Normal"/>
    <w:link w:val="BalloonTextChar"/>
    <w:uiPriority w:val="99"/>
    <w:semiHidden/>
    <w:unhideWhenUsed/>
    <w:rsid w:val="0054401D"/>
    <w:pPr>
      <w:spacing w:line="240" w:lineRule="auto"/>
    </w:pPr>
    <w:rPr>
      <w:sz w:val="18"/>
      <w:szCs w:val="18"/>
    </w:rPr>
  </w:style>
  <w:style w:type="character" w:customStyle="1" w:styleId="BalloonTextChar">
    <w:name w:val="Balloon Text Char"/>
    <w:basedOn w:val="DefaultParagraphFont"/>
    <w:link w:val="BalloonText"/>
    <w:uiPriority w:val="99"/>
    <w:semiHidden/>
    <w:rsid w:val="0054401D"/>
    <w:rPr>
      <w:rFonts w:ascii="Times New Roman" w:eastAsia="Times New Roman" w:hAnsi="Times New Roman" w:cs="Times New Roman"/>
      <w:color w:val="000000"/>
      <w:sz w:val="18"/>
      <w:szCs w:val="18"/>
      <w:lang w:eastAsia="zh-CN"/>
    </w:rPr>
  </w:style>
  <w:style w:type="character" w:styleId="CommentReference">
    <w:name w:val="annotation reference"/>
    <w:basedOn w:val="DefaultParagraphFont"/>
    <w:uiPriority w:val="99"/>
    <w:semiHidden/>
    <w:unhideWhenUsed/>
    <w:rsid w:val="0054401D"/>
    <w:rPr>
      <w:sz w:val="21"/>
      <w:szCs w:val="21"/>
    </w:rPr>
  </w:style>
  <w:style w:type="paragraph" w:styleId="CommentText">
    <w:name w:val="annotation text"/>
    <w:basedOn w:val="Normal"/>
    <w:link w:val="CommentTextChar"/>
    <w:uiPriority w:val="99"/>
    <w:semiHidden/>
    <w:unhideWhenUsed/>
    <w:rsid w:val="0054401D"/>
  </w:style>
  <w:style w:type="character" w:customStyle="1" w:styleId="CommentTextChar">
    <w:name w:val="Comment Text Char"/>
    <w:basedOn w:val="DefaultParagraphFont"/>
    <w:link w:val="CommentText"/>
    <w:uiPriority w:val="99"/>
    <w:semiHidden/>
    <w:rsid w:val="0054401D"/>
    <w:rPr>
      <w:rFonts w:ascii="Times New Roman" w:eastAsia="Times New Roman" w:hAnsi="Times New Roman" w:cs="Times New Roman"/>
      <w:color w:val="000000"/>
      <w:sz w:val="24"/>
      <w:szCs w:val="24"/>
      <w:lang w:eastAsia="zh-CN"/>
    </w:rPr>
  </w:style>
  <w:style w:type="paragraph" w:styleId="CommentSubject">
    <w:name w:val="annotation subject"/>
    <w:basedOn w:val="CommentText"/>
    <w:next w:val="CommentText"/>
    <w:link w:val="CommentSubjectChar"/>
    <w:uiPriority w:val="99"/>
    <w:semiHidden/>
    <w:unhideWhenUsed/>
    <w:rsid w:val="0054401D"/>
    <w:rPr>
      <w:b/>
      <w:bCs/>
    </w:rPr>
  </w:style>
  <w:style w:type="character" w:customStyle="1" w:styleId="CommentSubjectChar">
    <w:name w:val="Comment Subject Char"/>
    <w:basedOn w:val="CommentTextChar"/>
    <w:link w:val="CommentSubject"/>
    <w:uiPriority w:val="99"/>
    <w:semiHidden/>
    <w:rsid w:val="0054401D"/>
    <w:rPr>
      <w:rFonts w:ascii="Times New Roman" w:eastAsia="Times New Roman" w:hAnsi="Times New Roman" w:cs="Times New Roman"/>
      <w:b/>
      <w:bCs/>
      <w:color w:val="000000"/>
      <w:sz w:val="24"/>
      <w:szCs w:val="24"/>
      <w:lang w:eastAsia="zh-CN"/>
    </w:rPr>
  </w:style>
  <w:style w:type="paragraph" w:styleId="Revision">
    <w:name w:val="Revision"/>
    <w:hidden/>
    <w:uiPriority w:val="99"/>
    <w:semiHidden/>
    <w:rsid w:val="0054401D"/>
    <w:pPr>
      <w:spacing w:after="0" w:line="240" w:lineRule="auto"/>
    </w:pPr>
    <w:rPr>
      <w:rFonts w:ascii="Times New Roman" w:eastAsia="Times New Roman" w:hAnsi="Times New Roman" w:cs="Times New Roman"/>
      <w:color w:val="000000"/>
      <w:sz w:val="24"/>
      <w:szCs w:val="24"/>
      <w:lang w:eastAsia="zh-CN"/>
    </w:rPr>
  </w:style>
  <w:style w:type="paragraph" w:styleId="ListParagraph">
    <w:name w:val="List Paragraph"/>
    <w:basedOn w:val="Normal"/>
    <w:uiPriority w:val="34"/>
    <w:qFormat/>
    <w:rsid w:val="0054401D"/>
    <w:pPr>
      <w:ind w:left="720"/>
      <w:contextualSpacing/>
    </w:pPr>
  </w:style>
  <w:style w:type="paragraph" w:styleId="Header">
    <w:name w:val="header"/>
    <w:basedOn w:val="Normal"/>
    <w:link w:val="HeaderChar"/>
    <w:uiPriority w:val="99"/>
    <w:unhideWhenUsed/>
    <w:rsid w:val="0054401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4401D"/>
    <w:rPr>
      <w:rFonts w:ascii="Times New Roman" w:eastAsia="Times New Roman" w:hAnsi="Times New Roman" w:cs="Times New Roman"/>
      <w:color w:val="000000"/>
      <w:sz w:val="18"/>
      <w:szCs w:val="18"/>
      <w:lang w:eastAsia="zh-CN"/>
    </w:rPr>
  </w:style>
  <w:style w:type="paragraph" w:styleId="Footer">
    <w:name w:val="footer"/>
    <w:basedOn w:val="Normal"/>
    <w:link w:val="FooterChar"/>
    <w:uiPriority w:val="99"/>
    <w:unhideWhenUsed/>
    <w:rsid w:val="0054401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4401D"/>
    <w:rPr>
      <w:rFonts w:ascii="Times New Roman" w:eastAsia="Times New Roman" w:hAnsi="Times New Roman" w:cs="Times New Roman"/>
      <w:color w:val="000000"/>
      <w:sz w:val="18"/>
      <w:szCs w:val="18"/>
      <w:lang w:eastAsia="zh-CN"/>
    </w:rPr>
  </w:style>
  <w:style w:type="character" w:styleId="LineNumber">
    <w:name w:val="line number"/>
    <w:basedOn w:val="DefaultParagraphFont"/>
    <w:uiPriority w:val="99"/>
    <w:semiHidden/>
    <w:unhideWhenUsed/>
    <w:rsid w:val="00504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3370">
      <w:bodyDiv w:val="1"/>
      <w:marLeft w:val="0"/>
      <w:marRight w:val="0"/>
      <w:marTop w:val="0"/>
      <w:marBottom w:val="0"/>
      <w:divBdr>
        <w:top w:val="none" w:sz="0" w:space="0" w:color="auto"/>
        <w:left w:val="none" w:sz="0" w:space="0" w:color="auto"/>
        <w:bottom w:val="none" w:sz="0" w:space="0" w:color="auto"/>
        <w:right w:val="none" w:sz="0" w:space="0" w:color="auto"/>
      </w:divBdr>
    </w:div>
    <w:div w:id="19993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573</TotalTime>
  <Pages>13</Pages>
  <Words>3404</Words>
  <Characters>21269</Characters>
  <Application>Microsoft Office Word</Application>
  <DocSecurity>0</DocSecurity>
  <Lines>3086</Lines>
  <Paragraphs>2849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Munsif</dc:creator>
  <cp:keywords/>
  <dc:description/>
  <cp:lastModifiedBy>Munsif</cp:lastModifiedBy>
  <cp:revision>13</cp:revision>
  <dcterms:created xsi:type="dcterms:W3CDTF">2024-08-02T18:37:00Z</dcterms:created>
  <dcterms:modified xsi:type="dcterms:W3CDTF">2024-09-09T15:39:00Z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033f92c7-58e0-4fa3-87c0-df530a15ef94</vt:lpwstr>
  </property>
</Properties>
</file>