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F95D6" w14:textId="772B8E86" w:rsidR="00415174" w:rsidRDefault="00415174" w:rsidP="006C6551">
      <w:pPr>
        <w:pStyle w:val="IUCrarticletitle"/>
        <w:jc w:val="center"/>
        <w:rPr>
          <w:rFonts w:cs="Arial"/>
          <w:szCs w:val="28"/>
          <w:lang w:val="en-US"/>
        </w:rPr>
      </w:pPr>
      <w:r>
        <w:rPr>
          <w:rFonts w:cs="Arial"/>
          <w:szCs w:val="28"/>
          <w:lang w:val="en-US"/>
        </w:rPr>
        <w:t>Supp</w:t>
      </w:r>
      <w:r w:rsidR="0033155A">
        <w:rPr>
          <w:rFonts w:cs="Arial"/>
          <w:szCs w:val="28"/>
          <w:lang w:val="en-US"/>
        </w:rPr>
        <w:t>lementary</w:t>
      </w:r>
      <w:r>
        <w:rPr>
          <w:rFonts w:cs="Arial"/>
          <w:szCs w:val="28"/>
          <w:lang w:val="en-US"/>
        </w:rPr>
        <w:t xml:space="preserve"> Materials</w:t>
      </w:r>
    </w:p>
    <w:p w14:paraId="3D4D7131" w14:textId="37E8BDB2" w:rsidR="00415174" w:rsidRPr="00415174" w:rsidRDefault="00415174" w:rsidP="006C6551">
      <w:pPr>
        <w:pStyle w:val="IUCrarticletitle"/>
        <w:jc w:val="center"/>
        <w:rPr>
          <w:rFonts w:cs="Arial"/>
          <w:sz w:val="24"/>
          <w:szCs w:val="24"/>
          <w:lang w:val="en-US"/>
        </w:rPr>
      </w:pPr>
      <w:r w:rsidRPr="00415174">
        <w:rPr>
          <w:rFonts w:cs="Arial"/>
          <w:sz w:val="24"/>
          <w:szCs w:val="24"/>
          <w:lang w:val="en-US"/>
        </w:rPr>
        <w:t>for</w:t>
      </w:r>
    </w:p>
    <w:p w14:paraId="6842EB98" w14:textId="254403AB" w:rsidR="006C6551" w:rsidRPr="00266DB6" w:rsidRDefault="006C6551" w:rsidP="006C6551">
      <w:pPr>
        <w:pStyle w:val="IUCrarticletitle"/>
        <w:jc w:val="center"/>
      </w:pPr>
      <w:r w:rsidRPr="00266DB6">
        <w:rPr>
          <w:rFonts w:cs="Arial"/>
          <w:szCs w:val="28"/>
          <w:lang w:val="en-US"/>
        </w:rPr>
        <w:t xml:space="preserve">Quaternion and biquaternion </w:t>
      </w:r>
      <w:r w:rsidR="00E64295" w:rsidRPr="00266DB6">
        <w:rPr>
          <w:rFonts w:cs="Arial"/>
          <w:szCs w:val="28"/>
          <w:lang w:val="en-US"/>
        </w:rPr>
        <w:t xml:space="preserve">representations of </w:t>
      </w:r>
      <w:r w:rsidR="00EA47E8" w:rsidRPr="00266DB6">
        <w:rPr>
          <w:rFonts w:cs="Arial"/>
          <w:szCs w:val="28"/>
          <w:lang w:val="en-US"/>
        </w:rPr>
        <w:t xml:space="preserve">proper and improper </w:t>
      </w:r>
      <w:r w:rsidR="00FB2BBB" w:rsidRPr="00266DB6">
        <w:rPr>
          <w:rFonts w:cs="Arial"/>
          <w:szCs w:val="28"/>
          <w:lang w:val="en-US"/>
        </w:rPr>
        <w:t>transformations</w:t>
      </w:r>
      <w:r w:rsidRPr="00266DB6">
        <w:rPr>
          <w:rFonts w:cs="Arial"/>
          <w:szCs w:val="28"/>
          <w:lang w:val="en-US"/>
        </w:rPr>
        <w:t xml:space="preserve"> </w:t>
      </w:r>
      <w:r w:rsidR="00E64295" w:rsidRPr="00266DB6">
        <w:rPr>
          <w:rFonts w:cs="Arial"/>
          <w:szCs w:val="28"/>
          <w:lang w:val="en-US"/>
        </w:rPr>
        <w:t>in</w:t>
      </w:r>
      <w:r w:rsidRPr="00266DB6">
        <w:rPr>
          <w:rFonts w:cs="Arial"/>
          <w:szCs w:val="28"/>
          <w:lang w:val="en-US"/>
        </w:rPr>
        <w:t xml:space="preserve"> </w:t>
      </w:r>
      <w:r w:rsidR="00E64295" w:rsidRPr="00266DB6">
        <w:rPr>
          <w:rFonts w:cs="Arial"/>
          <w:szCs w:val="28"/>
          <w:lang w:val="en-US"/>
        </w:rPr>
        <w:t>n</w:t>
      </w:r>
      <w:r w:rsidRPr="00266DB6">
        <w:t>on-Cartesian reference systems</w:t>
      </w:r>
    </w:p>
    <w:p w14:paraId="475A83D3" w14:textId="6E359D96" w:rsidR="00805F56" w:rsidRPr="00266DB6" w:rsidRDefault="00805F56" w:rsidP="00805F56">
      <w:r w:rsidRPr="00266DB6">
        <w:rPr>
          <w:b/>
          <w:bCs/>
        </w:rPr>
        <w:t>Andrzej Katrusiak</w:t>
      </w:r>
      <w:r w:rsidRPr="00266DB6">
        <w:rPr>
          <w:b/>
          <w:bCs/>
          <w:vertAlign w:val="superscript"/>
        </w:rPr>
        <w:t>a</w:t>
      </w:r>
      <w:r w:rsidRPr="00266DB6">
        <w:rPr>
          <w:b/>
          <w:bCs/>
        </w:rPr>
        <w:t>* and Hien</w:t>
      </w:r>
      <w:r w:rsidR="00DC601B" w:rsidRPr="00266DB6">
        <w:rPr>
          <w:b/>
          <w:bCs/>
        </w:rPr>
        <w:t xml:space="preserve"> </w:t>
      </w:r>
      <w:proofErr w:type="spellStart"/>
      <w:r w:rsidR="00DC601B" w:rsidRPr="00266DB6">
        <w:rPr>
          <w:b/>
          <w:bCs/>
        </w:rPr>
        <w:t>Quy</w:t>
      </w:r>
      <w:proofErr w:type="spellEnd"/>
      <w:r w:rsidRPr="00266DB6">
        <w:rPr>
          <w:b/>
          <w:bCs/>
        </w:rPr>
        <w:t xml:space="preserve"> Le</w:t>
      </w:r>
      <w:r w:rsidRPr="00266DB6">
        <w:rPr>
          <w:b/>
          <w:bCs/>
          <w:vertAlign w:val="superscript"/>
        </w:rPr>
        <w:t>a, b</w:t>
      </w:r>
    </w:p>
    <w:p w14:paraId="76801675" w14:textId="6DD49E95" w:rsidR="00805F56" w:rsidRPr="00266DB6" w:rsidRDefault="00805F56" w:rsidP="00805F56">
      <w:proofErr w:type="spellStart"/>
      <w:r w:rsidRPr="00266DB6">
        <w:rPr>
          <w:vertAlign w:val="superscript"/>
        </w:rPr>
        <w:t>a</w:t>
      </w:r>
      <w:r w:rsidRPr="00266DB6">
        <w:t>Deparment</w:t>
      </w:r>
      <w:proofErr w:type="spellEnd"/>
      <w:r w:rsidRPr="00266DB6">
        <w:t xml:space="preserve"> of Material</w:t>
      </w:r>
      <w:r w:rsidR="002E17DB" w:rsidRPr="00266DB6">
        <w:t>s</w:t>
      </w:r>
      <w:r w:rsidRPr="00266DB6">
        <w:t xml:space="preserve"> Chemistry, </w:t>
      </w:r>
      <w:r w:rsidR="002E17DB" w:rsidRPr="00266DB6">
        <w:t xml:space="preserve">Faculty of Chemistry, </w:t>
      </w:r>
      <w:r w:rsidRPr="00266DB6">
        <w:t xml:space="preserve">Adam Mickiewicz University, </w:t>
      </w:r>
      <w:proofErr w:type="spellStart"/>
      <w:r w:rsidRPr="00266DB6">
        <w:t>Uniwersytetu</w:t>
      </w:r>
      <w:proofErr w:type="spellEnd"/>
      <w:r w:rsidRPr="00266DB6">
        <w:t xml:space="preserve"> </w:t>
      </w:r>
      <w:proofErr w:type="spellStart"/>
      <w:r w:rsidRPr="00266DB6">
        <w:t>Poznańskiego</w:t>
      </w:r>
      <w:proofErr w:type="spellEnd"/>
      <w:r w:rsidRPr="00266DB6">
        <w:t xml:space="preserve"> 8, Poznań, 61-614, Poland</w:t>
      </w:r>
      <w:r w:rsidR="00F2526B" w:rsidRPr="00266DB6">
        <w:t>. ORCID 0000-0002</w:t>
      </w:r>
      <w:r w:rsidR="00DA3559" w:rsidRPr="00266DB6">
        <w:t>-1439-7278</w:t>
      </w:r>
      <w:r w:rsidRPr="00266DB6">
        <w:br/>
      </w:r>
      <w:proofErr w:type="spellStart"/>
      <w:r w:rsidRPr="00266DB6">
        <w:rPr>
          <w:vertAlign w:val="superscript"/>
        </w:rPr>
        <w:t>b</w:t>
      </w:r>
      <w:r w:rsidRPr="00266DB6">
        <w:t>Current</w:t>
      </w:r>
      <w:proofErr w:type="spellEnd"/>
      <w:r w:rsidRPr="00266DB6">
        <w:t xml:space="preserve"> affiliation: Institute of Physics, Ecole Polytechnique </w:t>
      </w:r>
      <w:proofErr w:type="spellStart"/>
      <w:r w:rsidRPr="00266DB6">
        <w:t>Fédérale</w:t>
      </w:r>
      <w:proofErr w:type="spellEnd"/>
      <w:r w:rsidRPr="00266DB6">
        <w:t xml:space="preserve"> de Lausanne, Switzerland and Laboratory of X-ray Nanoscience and Technology, Paul Scherrer Institute, Switzerland</w:t>
      </w:r>
      <w:r w:rsidR="00DC601B" w:rsidRPr="00266DB6">
        <w:t xml:space="preserve">. </w:t>
      </w:r>
      <w:r w:rsidR="002D2B9A">
        <w:br/>
      </w:r>
      <w:r w:rsidR="00DA3559" w:rsidRPr="00266DB6">
        <w:t>ORCID: 0000-0001-8804-0506</w:t>
      </w:r>
    </w:p>
    <w:p w14:paraId="2AEA7A6B" w14:textId="77777777" w:rsidR="00805F56" w:rsidRPr="00266DB6" w:rsidRDefault="00805F56" w:rsidP="00805F56">
      <w:pPr>
        <w:rPr>
          <w:lang w:val="fr-CH"/>
        </w:rPr>
      </w:pPr>
      <w:bookmarkStart w:id="0" w:name="_GoBack"/>
      <w:bookmarkEnd w:id="0"/>
      <w:proofErr w:type="spellStart"/>
      <w:r w:rsidRPr="00266DB6">
        <w:rPr>
          <w:lang w:val="fr-CH"/>
        </w:rPr>
        <w:t>Correspondence</w:t>
      </w:r>
      <w:proofErr w:type="spellEnd"/>
      <w:r w:rsidRPr="00266DB6">
        <w:rPr>
          <w:lang w:val="fr-CH"/>
        </w:rPr>
        <w:t xml:space="preserve"> email: katran@amu.edu.pl</w:t>
      </w:r>
    </w:p>
    <w:p w14:paraId="205A6828" w14:textId="59E08FBE" w:rsidR="00805F56" w:rsidRDefault="00805F56" w:rsidP="00805F56">
      <w:pPr>
        <w:rPr>
          <w:lang w:val="fr-CH"/>
        </w:rPr>
      </w:pPr>
    </w:p>
    <w:p w14:paraId="16F74D82" w14:textId="286533C4" w:rsidR="00CA36D3" w:rsidRDefault="00CA36D3" w:rsidP="00805F56">
      <w:pPr>
        <w:rPr>
          <w:lang w:val="fr-CH"/>
        </w:rPr>
      </w:pPr>
    </w:p>
    <w:p w14:paraId="4D7FC13E" w14:textId="77777777" w:rsidR="00CA36D3" w:rsidRPr="00266DB6" w:rsidRDefault="00CA36D3" w:rsidP="00805F56">
      <w:pPr>
        <w:rPr>
          <w:lang w:val="fr-CH"/>
        </w:rPr>
      </w:pPr>
    </w:p>
    <w:p w14:paraId="2E391B4F" w14:textId="580BEFCE" w:rsidR="006C6551" w:rsidRPr="0033155A" w:rsidRDefault="00415174" w:rsidP="00415174">
      <w:pPr>
        <w:pStyle w:val="IUCrabstract"/>
        <w:numPr>
          <w:ilvl w:val="0"/>
          <w:numId w:val="0"/>
        </w:numPr>
        <w:spacing w:after="0" w:line="240" w:lineRule="auto"/>
        <w:rPr>
          <w:b/>
          <w:i/>
        </w:rPr>
      </w:pPr>
      <w:r w:rsidRPr="0033155A">
        <w:rPr>
          <w:b/>
          <w:i/>
          <w:sz w:val="32"/>
        </w:rPr>
        <w:t>Contents:</w:t>
      </w:r>
      <w:r w:rsidRPr="0033155A">
        <w:rPr>
          <w:b/>
          <w:i/>
        </w:rPr>
        <w:t xml:space="preserve"> </w:t>
      </w:r>
    </w:p>
    <w:p w14:paraId="387AE569" w14:textId="5B688B60" w:rsidR="00415174" w:rsidRPr="00DF4F56" w:rsidRDefault="0033155A" w:rsidP="00415174">
      <w:pPr>
        <w:pStyle w:val="IUCrsupheading1"/>
        <w:numPr>
          <w:ilvl w:val="0"/>
          <w:numId w:val="0"/>
        </w:numPr>
        <w:spacing w:before="0" w:after="0" w:line="240" w:lineRule="auto"/>
        <w:textAlignment w:val="auto"/>
        <w:rPr>
          <w:rFonts w:ascii="Times New Roman" w:hAnsi="Times New Roman"/>
          <w:b w:val="0"/>
          <w:sz w:val="24"/>
          <w:szCs w:val="24"/>
        </w:rPr>
      </w:pPr>
      <w:r>
        <w:rPr>
          <w:b w:val="0"/>
        </w:rPr>
        <w:t>Pages S1-S2</w:t>
      </w:r>
      <w:r w:rsidR="00415174">
        <w:rPr>
          <w:b w:val="0"/>
        </w:rPr>
        <w:br/>
        <w:t xml:space="preserve">       </w:t>
      </w:r>
      <w:r w:rsidR="00415174" w:rsidRPr="00415174">
        <w:rPr>
          <w:b w:val="0"/>
        </w:rPr>
        <w:t>Example</w:t>
      </w:r>
      <w:r w:rsidR="00415174">
        <w:rPr>
          <w:b w:val="0"/>
        </w:rPr>
        <w:t xml:space="preserve"> 1</w:t>
      </w:r>
      <w:r w:rsidR="00415174" w:rsidRPr="00DF4F56">
        <w:t xml:space="preserve">: </w:t>
      </w:r>
      <w:r w:rsidR="00415174" w:rsidRPr="00DF4F56">
        <w:rPr>
          <w:rFonts w:ascii="Times New Roman" w:hAnsi="Times New Roman"/>
          <w:sz w:val="24"/>
          <w:szCs w:val="24"/>
        </w:rPr>
        <w:t>Non-symmetric rotation in the monoclinic system</w:t>
      </w:r>
    </w:p>
    <w:p w14:paraId="1E9E019D" w14:textId="4BE77A35" w:rsidR="00415174" w:rsidRPr="00415174" w:rsidRDefault="0033155A" w:rsidP="00415174">
      <w:pPr>
        <w:pStyle w:val="IUCrsupheading1"/>
        <w:numPr>
          <w:ilvl w:val="0"/>
          <w:numId w:val="0"/>
        </w:numPr>
        <w:spacing w:before="0" w:after="0" w:line="240" w:lineRule="auto"/>
        <w:textAlignment w:val="auto"/>
        <w:rPr>
          <w:rFonts w:cs="Arial"/>
          <w:b w:val="0"/>
        </w:rPr>
      </w:pPr>
      <w:r>
        <w:rPr>
          <w:b w:val="0"/>
        </w:rPr>
        <w:t xml:space="preserve">Page </w:t>
      </w:r>
      <w:r w:rsidR="00CA36D3">
        <w:rPr>
          <w:b w:val="0"/>
        </w:rPr>
        <w:t>S</w:t>
      </w:r>
      <w:r>
        <w:rPr>
          <w:b w:val="0"/>
        </w:rPr>
        <w:t>3</w:t>
      </w:r>
      <w:r w:rsidR="00CA36D3">
        <w:rPr>
          <w:b w:val="0"/>
        </w:rPr>
        <w:br/>
      </w:r>
      <w:r w:rsidR="00415174">
        <w:rPr>
          <w:b w:val="0"/>
        </w:rPr>
        <w:t xml:space="preserve">       </w:t>
      </w:r>
      <w:r w:rsidR="00415174" w:rsidRPr="00415174">
        <w:rPr>
          <w:b w:val="0"/>
        </w:rPr>
        <w:t>Example</w:t>
      </w:r>
      <w:r w:rsidR="00415174">
        <w:rPr>
          <w:b w:val="0"/>
        </w:rPr>
        <w:t xml:space="preserve"> 2</w:t>
      </w:r>
      <w:r w:rsidR="00415174" w:rsidRPr="00415174">
        <w:rPr>
          <w:b w:val="0"/>
        </w:rPr>
        <w:t xml:space="preserve">: </w:t>
      </w:r>
      <w:r w:rsidR="00415174" w:rsidRPr="00DF4F56">
        <w:rPr>
          <w:rFonts w:ascii="Times New Roman" w:hAnsi="Times New Roman"/>
          <w:sz w:val="24"/>
          <w:szCs w:val="24"/>
        </w:rPr>
        <w:t xml:space="preserve">Rotation about reciprocal vector </w:t>
      </w:r>
      <w:proofErr w:type="spellStart"/>
      <w:r w:rsidR="00415174" w:rsidRPr="00DF4F56">
        <w:rPr>
          <w:rFonts w:ascii="Times New Roman" w:hAnsi="Times New Roman"/>
          <w:i/>
          <w:sz w:val="24"/>
          <w:szCs w:val="24"/>
        </w:rPr>
        <w:t>c</w:t>
      </w:r>
      <w:r w:rsidR="00415174" w:rsidRPr="00DF4F56">
        <w:rPr>
          <w:rFonts w:ascii="Times New Roman" w:hAnsi="Times New Roman"/>
          <w:i/>
          <w:sz w:val="24"/>
          <w:szCs w:val="24"/>
          <w:vertAlign w:val="superscript"/>
        </w:rPr>
        <w:t>r</w:t>
      </w:r>
      <w:proofErr w:type="spellEnd"/>
      <w:r w:rsidR="00415174" w:rsidRPr="00DF4F56">
        <w:rPr>
          <w:rFonts w:ascii="Times New Roman" w:hAnsi="Times New Roman"/>
          <w:sz w:val="24"/>
          <w:szCs w:val="24"/>
        </w:rPr>
        <w:t xml:space="preserve"> in the monoclinic </w:t>
      </w:r>
      <w:r w:rsidR="00DF4F56">
        <w:rPr>
          <w:rFonts w:ascii="Times New Roman" w:hAnsi="Times New Roman"/>
          <w:sz w:val="24"/>
          <w:szCs w:val="24"/>
        </w:rPr>
        <w:br/>
        <w:t xml:space="preserve">                        </w:t>
      </w:r>
      <w:r w:rsidR="00415174" w:rsidRPr="00DF4F56">
        <w:rPr>
          <w:rFonts w:ascii="Times New Roman" w:hAnsi="Times New Roman"/>
          <w:sz w:val="24"/>
          <w:szCs w:val="24"/>
        </w:rPr>
        <w:t>lattice</w:t>
      </w:r>
      <w:r w:rsidR="00415174" w:rsidRPr="00DF4F56">
        <w:rPr>
          <w:rFonts w:ascii="Times New Roman" w:hAnsi="Times New Roman"/>
          <w:b w:val="0"/>
          <w:sz w:val="24"/>
          <w:szCs w:val="24"/>
        </w:rPr>
        <w:t xml:space="preserve"> </w:t>
      </w:r>
      <w:r w:rsidR="00415174" w:rsidRPr="00DF4F56">
        <w:rPr>
          <w:rFonts w:ascii="Times New Roman" w:hAnsi="Times New Roman"/>
          <w:b w:val="0"/>
          <w:i/>
          <w:sz w:val="24"/>
          <w:szCs w:val="24"/>
        </w:rPr>
        <w:t>a</w:t>
      </w:r>
      <w:r w:rsidR="00415174" w:rsidRPr="00DF4F56">
        <w:rPr>
          <w:rFonts w:ascii="Times New Roman" w:hAnsi="Times New Roman"/>
          <w:b w:val="0"/>
          <w:sz w:val="24"/>
          <w:szCs w:val="24"/>
        </w:rPr>
        <w:t>=</w:t>
      </w:r>
      <w:r w:rsidR="00415174" w:rsidRPr="00DF4F56">
        <w:rPr>
          <w:rFonts w:ascii="Times New Roman" w:hAnsi="Times New Roman"/>
          <w:b w:val="0"/>
          <w:i/>
          <w:sz w:val="24"/>
          <w:szCs w:val="24"/>
        </w:rPr>
        <w:t>b</w:t>
      </w:r>
      <w:r w:rsidR="00415174" w:rsidRPr="00DF4F56">
        <w:rPr>
          <w:rFonts w:ascii="Times New Roman" w:hAnsi="Times New Roman"/>
          <w:b w:val="0"/>
          <w:sz w:val="24"/>
          <w:szCs w:val="24"/>
        </w:rPr>
        <w:t>=</w:t>
      </w:r>
      <w:r w:rsidR="00415174" w:rsidRPr="00DF4F56">
        <w:rPr>
          <w:rFonts w:ascii="Times New Roman" w:hAnsi="Times New Roman"/>
          <w:b w:val="0"/>
          <w:i/>
          <w:sz w:val="24"/>
          <w:szCs w:val="24"/>
        </w:rPr>
        <w:t>c</w:t>
      </w:r>
      <w:r w:rsidR="00415174" w:rsidRPr="00DF4F56">
        <w:rPr>
          <w:rFonts w:ascii="Times New Roman" w:hAnsi="Times New Roman"/>
          <w:b w:val="0"/>
          <w:sz w:val="24"/>
          <w:szCs w:val="24"/>
        </w:rPr>
        <w:t>/2, β&gt;90°</w:t>
      </w:r>
    </w:p>
    <w:p w14:paraId="4370D14A" w14:textId="0C02B7B3" w:rsidR="00415174" w:rsidRPr="00DF4F56" w:rsidRDefault="0033155A" w:rsidP="00415174">
      <w:pPr>
        <w:pStyle w:val="IUCrsupheading1"/>
        <w:numPr>
          <w:ilvl w:val="0"/>
          <w:numId w:val="0"/>
        </w:numPr>
        <w:spacing w:before="0" w:after="0" w:line="240" w:lineRule="auto"/>
        <w:textAlignment w:val="auto"/>
        <w:rPr>
          <w:rFonts w:cs="Arial"/>
          <w:b w:val="0"/>
          <w:sz w:val="24"/>
          <w:szCs w:val="24"/>
        </w:rPr>
      </w:pPr>
      <w:r>
        <w:rPr>
          <w:b w:val="0"/>
        </w:rPr>
        <w:t xml:space="preserve">Pages </w:t>
      </w:r>
      <w:r w:rsidR="00CA36D3">
        <w:rPr>
          <w:b w:val="0"/>
        </w:rPr>
        <w:t>S3</w:t>
      </w:r>
      <w:r>
        <w:rPr>
          <w:b w:val="0"/>
        </w:rPr>
        <w:t>-S4</w:t>
      </w:r>
      <w:r w:rsidR="00CA36D3">
        <w:rPr>
          <w:b w:val="0"/>
        </w:rPr>
        <w:br/>
      </w:r>
      <w:r w:rsidR="00415174">
        <w:rPr>
          <w:b w:val="0"/>
        </w:rPr>
        <w:t xml:space="preserve">       </w:t>
      </w:r>
      <w:r w:rsidR="00415174" w:rsidRPr="00415174">
        <w:rPr>
          <w:b w:val="0"/>
        </w:rPr>
        <w:t>Example</w:t>
      </w:r>
      <w:r w:rsidR="00415174">
        <w:rPr>
          <w:b w:val="0"/>
        </w:rPr>
        <w:t xml:space="preserve"> 3</w:t>
      </w:r>
      <w:r w:rsidR="00415174" w:rsidRPr="00415174">
        <w:rPr>
          <w:b w:val="0"/>
        </w:rPr>
        <w:t xml:space="preserve">: </w:t>
      </w:r>
      <w:r w:rsidR="00415174" w:rsidRPr="00DF4F56">
        <w:rPr>
          <w:rFonts w:ascii="Times New Roman" w:hAnsi="Times New Roman"/>
          <w:sz w:val="24"/>
          <w:szCs w:val="24"/>
        </w:rPr>
        <w:t xml:space="preserve">Vector </w:t>
      </w:r>
      <w:r w:rsidR="00415174" w:rsidRPr="00DF4F56">
        <w:rPr>
          <w:rFonts w:ascii="Times New Roman" w:hAnsi="Times New Roman"/>
          <w:i/>
          <w:sz w:val="24"/>
          <w:szCs w:val="24"/>
        </w:rPr>
        <w:t>a</w:t>
      </w:r>
      <w:r w:rsidR="00415174" w:rsidRPr="00DF4F56">
        <w:rPr>
          <w:rFonts w:ascii="Times New Roman" w:hAnsi="Times New Roman"/>
          <w:sz w:val="24"/>
          <w:szCs w:val="24"/>
        </w:rPr>
        <w:t xml:space="preserve"> rotated by 180°</w:t>
      </w:r>
      <w:r w:rsidR="00415174" w:rsidRPr="00DF4F56">
        <w:rPr>
          <w:sz w:val="24"/>
          <w:szCs w:val="24"/>
        </w:rPr>
        <w:t xml:space="preserve"> </w:t>
      </w:r>
      <w:r w:rsidR="00415174" w:rsidRPr="00DF4F56">
        <w:rPr>
          <w:rFonts w:ascii="Times New Roman" w:hAnsi="Times New Roman"/>
          <w:sz w:val="24"/>
          <w:szCs w:val="24"/>
        </w:rPr>
        <w:t>about the direction [110] for orthorhombic</w:t>
      </w:r>
      <w:r w:rsidR="00DF4F56">
        <w:rPr>
          <w:rFonts w:ascii="Times New Roman" w:hAnsi="Times New Roman"/>
          <w:sz w:val="24"/>
          <w:szCs w:val="24"/>
        </w:rPr>
        <w:br/>
        <w:t xml:space="preserve">                       </w:t>
      </w:r>
      <w:r w:rsidR="00415174" w:rsidRPr="00DF4F56">
        <w:rPr>
          <w:rFonts w:ascii="Times New Roman" w:hAnsi="Times New Roman"/>
          <w:sz w:val="24"/>
          <w:szCs w:val="24"/>
        </w:rPr>
        <w:t xml:space="preserve"> unit cell</w:t>
      </w:r>
      <w:r w:rsidR="00415174" w:rsidRPr="00DF4F56">
        <w:rPr>
          <w:rFonts w:ascii="Times New Roman" w:hAnsi="Times New Roman"/>
          <w:b w:val="0"/>
          <w:sz w:val="24"/>
          <w:szCs w:val="24"/>
        </w:rPr>
        <w:t xml:space="preserve"> </w:t>
      </w:r>
      <w:r w:rsidR="00415174" w:rsidRPr="00DF4F56">
        <w:rPr>
          <w:rFonts w:ascii="Times New Roman" w:hAnsi="Times New Roman"/>
          <w:b w:val="0"/>
          <w:i/>
          <w:sz w:val="24"/>
          <w:szCs w:val="24"/>
        </w:rPr>
        <w:t>a=b</w:t>
      </w:r>
      <w:r w:rsidR="00415174" w:rsidRPr="00DF4F56">
        <w:rPr>
          <w:rFonts w:ascii="Times New Roman" w:hAnsi="Times New Roman"/>
          <w:b w:val="0"/>
          <w:sz w:val="24"/>
          <w:szCs w:val="24"/>
        </w:rPr>
        <w:t>/2=c=1</w:t>
      </w:r>
      <w:r w:rsidR="00DF4F56">
        <w:rPr>
          <w:rFonts w:ascii="Times New Roman" w:hAnsi="Times New Roman"/>
          <w:b w:val="0"/>
          <w:sz w:val="24"/>
          <w:szCs w:val="24"/>
        </w:rPr>
        <w:t xml:space="preserve"> </w:t>
      </w:r>
      <w:r w:rsidR="00415174" w:rsidRPr="00DF4F56">
        <w:rPr>
          <w:rFonts w:ascii="Times New Roman" w:hAnsi="Times New Roman"/>
          <w:b w:val="0"/>
          <w:sz w:val="24"/>
          <w:szCs w:val="24"/>
        </w:rPr>
        <w:t xml:space="preserve"> </w:t>
      </w:r>
      <w:r w:rsidR="00415174" w:rsidRPr="00DF4F56">
        <w:rPr>
          <w:rFonts w:ascii="Times New Roman" w:hAnsi="Times New Roman"/>
          <w:sz w:val="24"/>
          <w:szCs w:val="24"/>
        </w:rPr>
        <w:t>and</w:t>
      </w:r>
      <w:r w:rsidR="00415174" w:rsidRPr="00DF4F56">
        <w:rPr>
          <w:rFonts w:ascii="Times New Roman" w:hAnsi="Times New Roman"/>
          <w:b w:val="0"/>
          <w:sz w:val="24"/>
          <w:szCs w:val="24"/>
        </w:rPr>
        <w:t xml:space="preserve">   α=β=γ=90°</w:t>
      </w:r>
    </w:p>
    <w:p w14:paraId="2BAF8726" w14:textId="775FB37A" w:rsidR="00415174" w:rsidRPr="00415174" w:rsidRDefault="0033155A" w:rsidP="00415174">
      <w:pPr>
        <w:pStyle w:val="IUCrsupheading1"/>
        <w:numPr>
          <w:ilvl w:val="0"/>
          <w:numId w:val="0"/>
        </w:numPr>
        <w:spacing w:before="0" w:after="0" w:line="240" w:lineRule="auto"/>
        <w:textAlignment w:val="auto"/>
        <w:rPr>
          <w:b w:val="0"/>
        </w:rPr>
      </w:pPr>
      <w:r>
        <w:rPr>
          <w:b w:val="0"/>
        </w:rPr>
        <w:t xml:space="preserve">Pages </w:t>
      </w:r>
      <w:r w:rsidR="00CA36D3">
        <w:rPr>
          <w:b w:val="0"/>
        </w:rPr>
        <w:t>S4</w:t>
      </w:r>
      <w:r>
        <w:rPr>
          <w:b w:val="0"/>
        </w:rPr>
        <w:t>-S5</w:t>
      </w:r>
      <w:r w:rsidR="00CA36D3">
        <w:rPr>
          <w:b w:val="0"/>
        </w:rPr>
        <w:br/>
      </w:r>
      <w:r w:rsidR="00415174">
        <w:rPr>
          <w:b w:val="0"/>
        </w:rPr>
        <w:t xml:space="preserve">       </w:t>
      </w:r>
      <w:r w:rsidR="00415174" w:rsidRPr="00415174">
        <w:rPr>
          <w:b w:val="0"/>
        </w:rPr>
        <w:t>Example</w:t>
      </w:r>
      <w:r w:rsidR="00415174">
        <w:rPr>
          <w:b w:val="0"/>
        </w:rPr>
        <w:t xml:space="preserve"> 4</w:t>
      </w:r>
      <w:r w:rsidR="00415174" w:rsidRPr="00415174">
        <w:rPr>
          <w:b w:val="0"/>
        </w:rPr>
        <w:t xml:space="preserve">: </w:t>
      </w:r>
      <w:r w:rsidR="00415174" w:rsidRPr="00DF4F56">
        <w:rPr>
          <w:rFonts w:ascii="Times New Roman" w:hAnsi="Times New Roman"/>
          <w:sz w:val="24"/>
          <w:szCs w:val="24"/>
        </w:rPr>
        <w:t xml:space="preserve">Rotation about vector [110] in the monoclinic lattice </w:t>
      </w:r>
      <w:r w:rsidR="00415174" w:rsidRPr="00DF4F56">
        <w:rPr>
          <w:rFonts w:ascii="Times New Roman" w:hAnsi="Times New Roman"/>
          <w:b w:val="0"/>
          <w:i/>
          <w:sz w:val="24"/>
          <w:szCs w:val="24"/>
        </w:rPr>
        <w:t>a</w:t>
      </w:r>
      <w:r w:rsidR="00415174" w:rsidRPr="00DF4F56">
        <w:rPr>
          <w:rFonts w:ascii="Times New Roman" w:hAnsi="Times New Roman"/>
          <w:b w:val="0"/>
          <w:sz w:val="24"/>
          <w:szCs w:val="24"/>
        </w:rPr>
        <w:t>=</w:t>
      </w:r>
      <w:r w:rsidR="00415174" w:rsidRPr="00DF4F56">
        <w:rPr>
          <w:rFonts w:ascii="Times New Roman" w:hAnsi="Times New Roman"/>
          <w:b w:val="0"/>
          <w:i/>
          <w:sz w:val="24"/>
          <w:szCs w:val="24"/>
        </w:rPr>
        <w:t>b</w:t>
      </w:r>
      <w:r w:rsidR="00415174" w:rsidRPr="00DF4F56">
        <w:rPr>
          <w:rFonts w:ascii="Times New Roman" w:hAnsi="Times New Roman"/>
          <w:b w:val="0"/>
          <w:sz w:val="24"/>
          <w:szCs w:val="24"/>
        </w:rPr>
        <w:t>/2=</w:t>
      </w:r>
      <w:r w:rsidR="00415174" w:rsidRPr="00DF4F56">
        <w:rPr>
          <w:rFonts w:ascii="Times New Roman" w:hAnsi="Times New Roman"/>
          <w:b w:val="0"/>
          <w:i/>
          <w:sz w:val="24"/>
          <w:szCs w:val="24"/>
        </w:rPr>
        <w:t>c</w:t>
      </w:r>
      <w:r w:rsidR="00415174" w:rsidRPr="00DF4F56">
        <w:rPr>
          <w:rFonts w:ascii="Times New Roman" w:hAnsi="Times New Roman"/>
          <w:b w:val="0"/>
          <w:sz w:val="24"/>
          <w:szCs w:val="24"/>
        </w:rPr>
        <w:t>, γ =120°</w:t>
      </w:r>
    </w:p>
    <w:p w14:paraId="4DF76A00" w14:textId="034CC46A" w:rsidR="00415174" w:rsidRPr="00DF4F56" w:rsidRDefault="0033155A" w:rsidP="00415174">
      <w:pPr>
        <w:pStyle w:val="IUCrsupheading1"/>
        <w:numPr>
          <w:ilvl w:val="0"/>
          <w:numId w:val="0"/>
        </w:numPr>
        <w:spacing w:before="0" w:after="0" w:line="240" w:lineRule="auto"/>
        <w:textAlignment w:val="auto"/>
        <w:rPr>
          <w:rFonts w:ascii="Times New Roman" w:hAnsi="Times New Roman"/>
          <w:b w:val="0"/>
          <w:sz w:val="24"/>
          <w:szCs w:val="24"/>
        </w:rPr>
      </w:pPr>
      <w:r>
        <w:rPr>
          <w:b w:val="0"/>
        </w:rPr>
        <w:t xml:space="preserve">Pages </w:t>
      </w:r>
      <w:r w:rsidR="00CA36D3">
        <w:rPr>
          <w:b w:val="0"/>
        </w:rPr>
        <w:t>S5</w:t>
      </w:r>
      <w:r>
        <w:rPr>
          <w:b w:val="0"/>
        </w:rPr>
        <w:t>-S6</w:t>
      </w:r>
      <w:r w:rsidR="00CA36D3">
        <w:rPr>
          <w:b w:val="0"/>
        </w:rPr>
        <w:br/>
      </w:r>
      <w:r w:rsidR="00415174">
        <w:rPr>
          <w:b w:val="0"/>
        </w:rPr>
        <w:t xml:space="preserve">       </w:t>
      </w:r>
      <w:r w:rsidR="00415174" w:rsidRPr="00415174">
        <w:rPr>
          <w:b w:val="0"/>
        </w:rPr>
        <w:t>Example</w:t>
      </w:r>
      <w:r w:rsidR="00415174">
        <w:rPr>
          <w:b w:val="0"/>
        </w:rPr>
        <w:t xml:space="preserve"> 5</w:t>
      </w:r>
      <w:r w:rsidR="00415174" w:rsidRPr="00415174">
        <w:rPr>
          <w:b w:val="0"/>
        </w:rPr>
        <w:t xml:space="preserve">: </w:t>
      </w:r>
      <w:r w:rsidR="00415174" w:rsidRPr="00DF4F56">
        <w:rPr>
          <w:rFonts w:ascii="Times New Roman" w:hAnsi="Times New Roman"/>
          <w:sz w:val="24"/>
          <w:szCs w:val="24"/>
        </w:rPr>
        <w:t xml:space="preserve">Rotation about vector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[1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0]</m:t>
        </m:r>
      </m:oMath>
      <w:r w:rsidR="00415174" w:rsidRPr="00DF4F56">
        <w:rPr>
          <w:rFonts w:ascii="Times New Roman" w:hAnsi="Times New Roman"/>
          <w:sz w:val="24"/>
          <w:szCs w:val="24"/>
        </w:rPr>
        <w:t xml:space="preserve"> in the monoclinic lattice</w:t>
      </w:r>
      <w:r w:rsidR="00415174" w:rsidRPr="00DF4F56">
        <w:rPr>
          <w:rFonts w:ascii="Times New Roman" w:hAnsi="Times New Roman"/>
          <w:b w:val="0"/>
          <w:sz w:val="24"/>
          <w:szCs w:val="24"/>
        </w:rPr>
        <w:t xml:space="preserve"> </w:t>
      </w:r>
      <w:r w:rsidR="00415174" w:rsidRPr="00DF4F56">
        <w:rPr>
          <w:rFonts w:ascii="Times New Roman" w:hAnsi="Times New Roman"/>
          <w:b w:val="0"/>
          <w:i/>
          <w:sz w:val="24"/>
          <w:szCs w:val="24"/>
        </w:rPr>
        <w:t>a</w:t>
      </w:r>
      <w:r w:rsidR="00415174" w:rsidRPr="00DF4F56">
        <w:rPr>
          <w:rFonts w:ascii="Times New Roman" w:hAnsi="Times New Roman"/>
          <w:b w:val="0"/>
          <w:sz w:val="24"/>
          <w:szCs w:val="24"/>
        </w:rPr>
        <w:t>=</w:t>
      </w:r>
      <w:r w:rsidR="00415174" w:rsidRPr="00DF4F56">
        <w:rPr>
          <w:rFonts w:ascii="Times New Roman" w:hAnsi="Times New Roman"/>
          <w:b w:val="0"/>
          <w:i/>
          <w:sz w:val="24"/>
          <w:szCs w:val="24"/>
        </w:rPr>
        <w:t>b</w:t>
      </w:r>
      <w:r w:rsidR="00415174" w:rsidRPr="00DF4F56">
        <w:rPr>
          <w:rFonts w:ascii="Times New Roman" w:hAnsi="Times New Roman"/>
          <w:b w:val="0"/>
          <w:sz w:val="24"/>
          <w:szCs w:val="24"/>
        </w:rPr>
        <w:t>/2=</w:t>
      </w:r>
      <w:r w:rsidR="00415174" w:rsidRPr="00DF4F56">
        <w:rPr>
          <w:rFonts w:ascii="Times New Roman" w:hAnsi="Times New Roman"/>
          <w:b w:val="0"/>
          <w:i/>
          <w:sz w:val="24"/>
          <w:szCs w:val="24"/>
        </w:rPr>
        <w:t>c</w:t>
      </w:r>
      <w:r w:rsidR="00415174" w:rsidRPr="00DF4F56">
        <w:rPr>
          <w:rFonts w:ascii="Times New Roman" w:hAnsi="Times New Roman"/>
          <w:b w:val="0"/>
          <w:sz w:val="24"/>
          <w:szCs w:val="24"/>
        </w:rPr>
        <w:t>, γ =120°</w:t>
      </w:r>
    </w:p>
    <w:p w14:paraId="3ACF72B8" w14:textId="39253599" w:rsidR="00415174" w:rsidRDefault="00415174" w:rsidP="00415174">
      <w:pPr>
        <w:pStyle w:val="IUCrbodytext"/>
        <w:spacing w:after="0" w:line="240" w:lineRule="auto"/>
      </w:pPr>
    </w:p>
    <w:p w14:paraId="638612C2" w14:textId="298A9710" w:rsidR="00CA36D3" w:rsidRDefault="00CA36D3" w:rsidP="00415174">
      <w:pPr>
        <w:pStyle w:val="IUCrbodytext"/>
        <w:spacing w:after="0" w:line="240" w:lineRule="auto"/>
      </w:pPr>
    </w:p>
    <w:p w14:paraId="44D1FA95" w14:textId="468701B1" w:rsidR="00CA36D3" w:rsidRDefault="00CA36D3" w:rsidP="00415174">
      <w:pPr>
        <w:pStyle w:val="IUCrbodytext"/>
        <w:spacing w:after="0" w:line="240" w:lineRule="auto"/>
      </w:pPr>
    </w:p>
    <w:p w14:paraId="4458BBCB" w14:textId="1B292215" w:rsidR="00CA36D3" w:rsidRDefault="00CA36D3" w:rsidP="00415174">
      <w:pPr>
        <w:pStyle w:val="IUCrbodytext"/>
        <w:spacing w:after="0" w:line="240" w:lineRule="auto"/>
      </w:pPr>
    </w:p>
    <w:p w14:paraId="140D301C" w14:textId="58FB69A7" w:rsidR="00CA36D3" w:rsidRDefault="00CA36D3" w:rsidP="00415174">
      <w:pPr>
        <w:pStyle w:val="IUCrbodytext"/>
        <w:spacing w:after="0" w:line="240" w:lineRule="auto"/>
      </w:pPr>
    </w:p>
    <w:p w14:paraId="40111072" w14:textId="69B0CB04" w:rsidR="00CA36D3" w:rsidRDefault="00CA36D3" w:rsidP="00415174">
      <w:pPr>
        <w:pStyle w:val="IUCrbodytext"/>
        <w:spacing w:after="0" w:line="240" w:lineRule="auto"/>
      </w:pPr>
    </w:p>
    <w:p w14:paraId="3E693DFB" w14:textId="667BA4BE" w:rsidR="00CA36D3" w:rsidRDefault="00CA36D3" w:rsidP="00415174">
      <w:pPr>
        <w:pStyle w:val="IUCrbodytext"/>
        <w:spacing w:after="0" w:line="240" w:lineRule="auto"/>
      </w:pPr>
    </w:p>
    <w:p w14:paraId="10666E5E" w14:textId="44A4D8CD" w:rsidR="00F63AE4" w:rsidRPr="00266DB6" w:rsidRDefault="00F63AE4" w:rsidP="006C6551"/>
    <w:p w14:paraId="717AEA3F" w14:textId="77777777" w:rsidR="006C7CB6" w:rsidRPr="00831040" w:rsidRDefault="006C7CB6" w:rsidP="006C7CB6">
      <w:pPr>
        <w:pStyle w:val="IUCrsupheading1"/>
        <w:numPr>
          <w:ilvl w:val="0"/>
          <w:numId w:val="19"/>
        </w:numPr>
        <w:textAlignment w:val="auto"/>
        <w:rPr>
          <w:rFonts w:ascii="Times New Roman" w:hAnsi="Times New Roman"/>
          <w:sz w:val="24"/>
          <w:szCs w:val="24"/>
        </w:rPr>
      </w:pPr>
      <w:r w:rsidRPr="00831040">
        <w:rPr>
          <w:rFonts w:ascii="Times New Roman" w:hAnsi="Times New Roman"/>
          <w:sz w:val="24"/>
          <w:szCs w:val="24"/>
        </w:rPr>
        <w:t>Example: Non-symmetric rotation in the monoclinic system</w:t>
      </w:r>
    </w:p>
    <w:p w14:paraId="137954BF" w14:textId="77777777" w:rsidR="006C7CB6" w:rsidRDefault="006C7CB6" w:rsidP="006C7CB6">
      <w:pPr>
        <w:jc w:val="both"/>
      </w:pPr>
      <w:r>
        <w:t xml:space="preserve">A non-symmetry rotation is exemplified for the monoclinic system: the rotation of vector </w:t>
      </w:r>
      <w:r w:rsidRPr="00E00500">
        <w:rPr>
          <w:b/>
          <w:i/>
        </w:rPr>
        <w:t>a</w:t>
      </w:r>
      <w:r>
        <w:t xml:space="preserve"> by angle -β around vector </w:t>
      </w:r>
      <w:r w:rsidRPr="00E00500">
        <w:rPr>
          <w:b/>
          <w:i/>
        </w:rPr>
        <w:t>b</w:t>
      </w:r>
      <w:r>
        <w:t xml:space="preserve">, when we assume the following unit-cell parameters: </w:t>
      </w:r>
      <w:r w:rsidRPr="00EF79A5">
        <w:rPr>
          <w:i/>
          <w:iCs/>
        </w:rPr>
        <w:t>a</w:t>
      </w:r>
      <w:r>
        <w:rPr>
          <w:iCs/>
        </w:rPr>
        <w:t xml:space="preserve"> = </w:t>
      </w:r>
      <w:r w:rsidRPr="00EF79A5">
        <w:rPr>
          <w:i/>
          <w:iCs/>
        </w:rPr>
        <w:t>b</w:t>
      </w:r>
      <w:r>
        <w:rPr>
          <w:iCs/>
        </w:rPr>
        <w:t xml:space="preserve"> = 1, </w:t>
      </w:r>
      <w:r w:rsidRPr="00EF79A5">
        <w:rPr>
          <w:i/>
          <w:iCs/>
        </w:rPr>
        <w:t>c</w:t>
      </w:r>
      <w:r>
        <w:rPr>
          <w:iCs/>
        </w:rPr>
        <w:t xml:space="preserve"> = 2; </w:t>
      </w:r>
      <w:r w:rsidRPr="00AD1785">
        <w:rPr>
          <w:iCs/>
        </w:rPr>
        <w:t>α</w:t>
      </w:r>
      <w:r>
        <w:rPr>
          <w:iCs/>
        </w:rPr>
        <w:t xml:space="preserve"> = γ = 90°, β ≠ 90°.</w:t>
      </w:r>
    </w:p>
    <w:p w14:paraId="30B4DF8E" w14:textId="77777777" w:rsidR="006C7CB6" w:rsidRDefault="006C7CB6" w:rsidP="006C7CB6">
      <w:pPr>
        <w:jc w:val="center"/>
      </w:pPr>
      <w:r>
        <w:object w:dxaOrig="3635" w:dyaOrig="4174" w14:anchorId="64F6B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209.25pt" o:ole="">
            <v:imagedata r:id="rId6" o:title=""/>
          </v:shape>
          <o:OLEObject Type="Embed" ProgID="ChemDraw.Document.6.0" ShapeID="_x0000_i1025" DrawAspect="Content" ObjectID="_1787739895" r:id="rId7"/>
        </w:object>
      </w:r>
    </w:p>
    <w:p w14:paraId="25F11EF5" w14:textId="77777777" w:rsidR="006C7CB6" w:rsidRPr="00087B2E" w:rsidRDefault="00831040" w:rsidP="006C7CB6">
      <w:pPr>
        <w:jc w:val="center"/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β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-j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β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e>
          </m:d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β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+j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β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e>
          </m:d>
        </m:oMath>
      </m:oMathPara>
    </w:p>
    <w:p w14:paraId="2E3D64B6" w14:textId="77777777" w:rsidR="006C7CB6" w:rsidRPr="00A61C66" w:rsidRDefault="006C7CB6" w:rsidP="006C7CB6">
      <w:pPr>
        <w:jc w:val="center"/>
        <w:rPr>
          <w:iCs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β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-ji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β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e>
          </m:d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β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+j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β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e>
          </m:d>
        </m:oMath>
      </m:oMathPara>
    </w:p>
    <w:p w14:paraId="044D6D71" w14:textId="77777777" w:rsidR="006C7CB6" w:rsidRPr="00A61C66" w:rsidRDefault="006C7CB6" w:rsidP="006C7CB6">
      <w:pPr>
        <w:jc w:val="center"/>
        <w:rPr>
          <w:iCs/>
        </w:rPr>
      </w:pPr>
      <m:oMathPara>
        <m:oMath>
          <m:r>
            <w:rPr>
              <w:rFonts w:ascii="Cambria Math" w:hAnsi="Cambria Math"/>
            </w:rPr>
            <m:t xml:space="preserve">=i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+ij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</w:rPr>
            <m:t>-ji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</w:rPr>
            <m:t xml:space="preserve">-jij 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296C3AEE" w14:textId="77777777" w:rsidR="006C7CB6" w:rsidRPr="00A61C66" w:rsidRDefault="006C7CB6" w:rsidP="006C7CB6">
      <w:pPr>
        <w:jc w:val="center"/>
        <w:rPr>
          <w:iCs/>
        </w:rPr>
      </w:pPr>
      <m:oMathPara>
        <m:oMath>
          <m:r>
            <w:rPr>
              <w:rFonts w:ascii="Cambria Math" w:hAnsi="Cambria Math"/>
            </w:rPr>
            <m:t xml:space="preserve">=i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+ij 2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k+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  <w:lang w:eastAsia="ko-KR"/>
                </w:rPr>
                <m:t>i</m:t>
              </m:r>
              <m:ctrlPr>
                <w:rPr>
                  <w:rFonts w:ascii="Cambria Math" w:hAnsi="Cambria Math"/>
                  <w:i/>
                  <w:lang w:eastAsia="ko-KR"/>
                </w:rPr>
              </m:ctrlPr>
            </m:e>
          </m:d>
          <m:r>
            <w:rPr>
              <w:rFonts w:ascii="Cambria Math" w:hAnsi="Cambria Math"/>
            </w:rPr>
            <m:t xml:space="preserve">j 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381D7CC0" w14:textId="77777777" w:rsidR="006C7CB6" w:rsidRPr="00A61C66" w:rsidRDefault="006C7CB6" w:rsidP="006C7CB6">
      <w:pPr>
        <w:rPr>
          <w:iCs/>
        </w:rPr>
      </w:pPr>
      <w:r w:rsidRPr="00A61C66">
        <w:rPr>
          <w:iCs/>
        </w:rPr>
        <w:t xml:space="preserve">As </w:t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β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β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β</m:t>
            </m:r>
          </m:e>
        </m:func>
      </m:oMath>
      <w:r w:rsidRPr="00A61C66">
        <w:rPr>
          <w:iCs/>
        </w:rPr>
        <w:t>, we have</w:t>
      </w:r>
    </w:p>
    <w:p w14:paraId="5E47A5BE" w14:textId="77777777" w:rsidR="006C7CB6" w:rsidRPr="00A61C66" w:rsidRDefault="00831040" w:rsidP="006C7CB6">
      <w:pPr>
        <w:jc w:val="center"/>
        <w:rPr>
          <w:lang w:eastAsia="ko-KR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=i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k-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  <w:lang w:eastAsia="ko-KR"/>
                </w:rPr>
                <m:t>i</m:t>
              </m:r>
              <m:ctrlPr>
                <w:rPr>
                  <w:rFonts w:ascii="Cambria Math" w:hAnsi="Cambria Math"/>
                  <w:i/>
                  <w:lang w:eastAsia="ko-KR"/>
                </w:rPr>
              </m:ctrlPr>
            </m:e>
          </m:d>
          <m:r>
            <w:rPr>
              <w:rFonts w:ascii="Cambria Math" w:hAnsi="Cambria Math"/>
              <w:lang w:eastAsia="ko-KR"/>
            </w:rPr>
            <m:t xml:space="preserve">-ij </m:t>
          </m:r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  <w:lang w:eastAsia="ko-KR"/>
            </w:rPr>
            <m:t>+kj</m:t>
          </m:r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/>
                  <w:lang w:eastAsia="ko-KR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den>
          </m:f>
        </m:oMath>
      </m:oMathPara>
    </w:p>
    <w:p w14:paraId="7DAE5B9C" w14:textId="77777777" w:rsidR="006C7CB6" w:rsidRPr="00A61C66" w:rsidRDefault="006C7CB6" w:rsidP="006C7CB6">
      <w:pPr>
        <w:jc w:val="center"/>
      </w:pPr>
      <m:oMathPara>
        <m:oMath>
          <m:r>
            <w:rPr>
              <w:rFonts w:ascii="Cambria Math" w:hAnsi="Cambria Math"/>
            </w:rPr>
            <m:t xml:space="preserve">=i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-i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k-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  <w:lang w:eastAsia="ko-KR"/>
                </w:rPr>
                <m:t>i</m:t>
              </m:r>
              <m:ctrlPr>
                <w:rPr>
                  <w:rFonts w:ascii="Cambria Math" w:hAnsi="Cambria Math"/>
                  <w:i/>
                  <w:lang w:eastAsia="ko-KR"/>
                </w:rPr>
              </m:ctrlPr>
            </m:e>
          </m:d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i-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  <w:lang w:eastAsia="ko-KR"/>
                </w:rPr>
                <m:t>k</m:t>
              </m:r>
              <m:ctrlPr>
                <w:rPr>
                  <w:rFonts w:ascii="Cambria Math" w:hAnsi="Cambria Math"/>
                  <w:i/>
                  <w:lang w:eastAsia="ko-KR"/>
                </w:rPr>
              </m:ctrlPr>
            </m:e>
          </m:d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/>
                  <w:lang w:eastAsia="ko-KR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24FD7DF6" w14:textId="77777777" w:rsidR="006C7CB6" w:rsidRPr="00A61C66" w:rsidRDefault="006C7CB6" w:rsidP="006C7CB6">
      <w:pPr>
        <w:jc w:val="center"/>
      </w:pPr>
      <m:oMathPara>
        <m:oMath>
          <m:r>
            <w:rPr>
              <w:rFonts w:ascii="Cambria Math" w:hAnsi="Cambria Math"/>
            </w:rPr>
            <m:t xml:space="preserve">=i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-i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</w:rPr>
            <m:t>i-</m:t>
          </m:r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</w:rPr>
            <m:t xml:space="preserve">i </m:t>
          </m:r>
        </m:oMath>
      </m:oMathPara>
    </w:p>
    <w:p w14:paraId="2BD61DCF" w14:textId="77777777" w:rsidR="006C7CB6" w:rsidRPr="00A61C66" w:rsidRDefault="006C7CB6" w:rsidP="006C7CB6">
      <w:pPr>
        <w:jc w:val="center"/>
      </w:pPr>
      <m:oMathPara>
        <m:oMath>
          <m:r>
            <w:rPr>
              <w:rFonts w:ascii="Cambria Math" w:hAnsi="Cambria Math"/>
            </w:rPr>
            <m:t xml:space="preserve">=i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-i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den>
          </m:f>
          <m:d>
            <m:dPr>
              <m:ctrlPr>
                <w:rPr>
                  <w:rFonts w:ascii="Cambria Math" w:hAnsi="Cambria Math"/>
                  <w:i/>
                  <w:lang w:eastAsia="ko-KR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  <m:r>
                <w:rPr>
                  <w:rFonts w:ascii="Cambria Math" w:hAnsi="Cambria Math"/>
                </w:rPr>
                <m:t>-1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 xml:space="preserve"> i</m:t>
          </m:r>
        </m:oMath>
      </m:oMathPara>
    </w:p>
    <w:p w14:paraId="50426710" w14:textId="77777777" w:rsidR="006C7CB6" w:rsidRPr="00A61C66" w:rsidRDefault="006C7CB6" w:rsidP="006C7CB6">
      <w:pPr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i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-i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  <m:r>
            <w:rPr>
              <w:rFonts w:ascii="Cambria Math" w:hAnsi="Cambria Math"/>
            </w:rPr>
            <m:t>-i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sin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14:paraId="1E78BAFD" w14:textId="77777777" w:rsidR="006C7CB6" w:rsidRPr="00A61C66" w:rsidRDefault="006C7CB6" w:rsidP="006C7CB6">
      <w:pPr>
        <w:jc w:val="center"/>
      </w:pPr>
      <m:oMathPara>
        <m:oMath>
          <m:r>
            <w:rPr>
              <w:rFonts w:ascii="Cambria Math" w:hAnsi="Cambria Math"/>
            </w:rPr>
            <m:t xml:space="preserve">=i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8AA3E26" w14:textId="77777777" w:rsidR="006C7CB6" w:rsidRPr="0013449D" w:rsidRDefault="006C7CB6" w:rsidP="006C7CB6">
      <w:pPr>
        <w:jc w:val="center"/>
      </w:pPr>
      <m:oMathPara>
        <m:oMath>
          <m:r>
            <w:rPr>
              <w:rFonts w:ascii="Cambria Math" w:hAnsi="Cambria Math"/>
            </w:rPr>
            <m:t xml:space="preserve">=i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561F0129" w14:textId="73198924" w:rsidR="006C7CB6" w:rsidRPr="0033155A" w:rsidRDefault="006C7CB6" w:rsidP="006C7CB6">
      <w:pPr>
        <w:jc w:val="center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35AF2A95" w14:textId="77777777" w:rsidR="0033155A" w:rsidRPr="00AE1CC9" w:rsidRDefault="0033155A" w:rsidP="006C7CB6">
      <w:pPr>
        <w:jc w:val="center"/>
      </w:pPr>
    </w:p>
    <w:p w14:paraId="7E7C5510" w14:textId="5C639F98" w:rsidR="006C7CB6" w:rsidRPr="0033155A" w:rsidRDefault="006C7CB6" w:rsidP="006C7CB6">
      <w:pPr>
        <w:pStyle w:val="IUCrsupheading1"/>
        <w:numPr>
          <w:ilvl w:val="0"/>
          <w:numId w:val="19"/>
        </w:numPr>
        <w:textAlignment w:val="auto"/>
        <w:rPr>
          <w:rFonts w:ascii="Times New Roman" w:hAnsi="Times New Roman"/>
          <w:sz w:val="24"/>
          <w:szCs w:val="24"/>
        </w:rPr>
      </w:pPr>
      <w:r w:rsidRPr="0033155A">
        <w:rPr>
          <w:rFonts w:ascii="Times New Roman" w:hAnsi="Times New Roman"/>
          <w:sz w:val="24"/>
          <w:szCs w:val="24"/>
        </w:rPr>
        <w:lastRenderedPageBreak/>
        <w:t xml:space="preserve">Example: Rotation about reciprocal vector </w:t>
      </w:r>
      <w:proofErr w:type="spellStart"/>
      <w:r w:rsidRPr="0033155A">
        <w:rPr>
          <w:rFonts w:ascii="Times New Roman" w:hAnsi="Times New Roman"/>
          <w:i/>
          <w:sz w:val="24"/>
          <w:szCs w:val="24"/>
        </w:rPr>
        <w:t>c</w:t>
      </w:r>
      <w:r w:rsidRPr="0033155A">
        <w:rPr>
          <w:rFonts w:ascii="Times New Roman" w:hAnsi="Times New Roman"/>
          <w:i/>
          <w:sz w:val="24"/>
          <w:szCs w:val="24"/>
          <w:vertAlign w:val="superscript"/>
        </w:rPr>
        <w:t>r</w:t>
      </w:r>
      <w:proofErr w:type="spellEnd"/>
      <w:r w:rsidRPr="0033155A">
        <w:rPr>
          <w:rFonts w:ascii="Times New Roman" w:hAnsi="Times New Roman"/>
          <w:sz w:val="24"/>
          <w:szCs w:val="24"/>
        </w:rPr>
        <w:t xml:space="preserve"> in the monoclinic lattice </w:t>
      </w:r>
      <w:r w:rsidR="0033155A" w:rsidRPr="0033155A">
        <w:rPr>
          <w:rFonts w:ascii="Times New Roman" w:hAnsi="Times New Roman"/>
          <w:sz w:val="24"/>
          <w:szCs w:val="24"/>
        </w:rPr>
        <w:br/>
        <w:t xml:space="preserve">                       </w:t>
      </w:r>
      <w:r w:rsidRPr="0033155A">
        <w:rPr>
          <w:rFonts w:ascii="Times New Roman" w:hAnsi="Times New Roman"/>
          <w:b w:val="0"/>
          <w:i/>
          <w:sz w:val="24"/>
          <w:szCs w:val="24"/>
        </w:rPr>
        <w:t>a</w:t>
      </w:r>
      <w:r w:rsidRPr="0033155A">
        <w:rPr>
          <w:rFonts w:ascii="Times New Roman" w:hAnsi="Times New Roman"/>
          <w:sz w:val="24"/>
          <w:szCs w:val="24"/>
        </w:rPr>
        <w:t>=</w:t>
      </w:r>
      <w:r w:rsidRPr="0033155A">
        <w:rPr>
          <w:rFonts w:ascii="Times New Roman" w:hAnsi="Times New Roman"/>
          <w:b w:val="0"/>
          <w:i/>
          <w:sz w:val="24"/>
          <w:szCs w:val="24"/>
        </w:rPr>
        <w:t>b</w:t>
      </w:r>
      <w:r w:rsidRPr="0033155A">
        <w:rPr>
          <w:rFonts w:ascii="Times New Roman" w:hAnsi="Times New Roman"/>
          <w:sz w:val="24"/>
          <w:szCs w:val="24"/>
        </w:rPr>
        <w:t>=</w:t>
      </w:r>
      <w:r w:rsidRPr="0033155A">
        <w:rPr>
          <w:rFonts w:ascii="Times New Roman" w:hAnsi="Times New Roman"/>
          <w:b w:val="0"/>
          <w:i/>
          <w:sz w:val="24"/>
          <w:szCs w:val="24"/>
        </w:rPr>
        <w:t>c</w:t>
      </w:r>
      <w:r w:rsidRPr="0033155A">
        <w:rPr>
          <w:rFonts w:ascii="Times New Roman" w:hAnsi="Times New Roman"/>
          <w:b w:val="0"/>
          <w:sz w:val="24"/>
          <w:szCs w:val="24"/>
        </w:rPr>
        <w:t>/2</w:t>
      </w:r>
      <w:r w:rsidRPr="0033155A">
        <w:rPr>
          <w:rFonts w:ascii="Times New Roman" w:hAnsi="Times New Roman"/>
          <w:sz w:val="24"/>
          <w:szCs w:val="24"/>
        </w:rPr>
        <w:t xml:space="preserve">, </w:t>
      </w:r>
      <w:r w:rsidRPr="0033155A">
        <w:rPr>
          <w:rFonts w:ascii="Times New Roman" w:hAnsi="Times New Roman"/>
          <w:b w:val="0"/>
          <w:sz w:val="24"/>
          <w:szCs w:val="24"/>
        </w:rPr>
        <w:t>β&gt;90°</w:t>
      </w:r>
    </w:p>
    <w:p w14:paraId="02D8387C" w14:textId="77777777" w:rsidR="006C7CB6" w:rsidRPr="004506DE" w:rsidRDefault="006C7CB6" w:rsidP="006C7CB6">
      <w:pPr>
        <w:rPr>
          <w:rStyle w:val="IUCrsanstext"/>
        </w:rPr>
      </w:pPr>
      <w:r>
        <w:rPr>
          <w:rStyle w:val="IUCrsanstext"/>
        </w:rPr>
        <w:t>The numerical calculations:</w:t>
      </w:r>
    </w:p>
    <w:p w14:paraId="3BFB8F4A" w14:textId="77777777" w:rsidR="006C7CB6" w:rsidRPr="004506DE" w:rsidRDefault="006C7CB6" w:rsidP="006C7CB6">
      <m:oMathPara>
        <m:oMath>
          <m:r>
            <w:rPr>
              <w:rFonts w:ascii="Cambria Math" w:hAnsi="Cambria Math"/>
            </w:rPr>
            <m:t>qi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(1-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</w:rPr>
            <m:t>i+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 sin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</w:rPr>
            <m:t>k)i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(1+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</w:rPr>
            <m:t>i-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 sin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</w:rPr>
            <m:t>k)</m:t>
          </m:r>
        </m:oMath>
      </m:oMathPara>
    </w:p>
    <w:p w14:paraId="3CB4E419" w14:textId="77777777" w:rsidR="006C7CB6" w:rsidRPr="004506DE" w:rsidRDefault="006C7CB6" w:rsidP="006C7CB6"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ki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i-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k</m:t>
              </m:r>
            </m:e>
          </m:d>
        </m:oMath>
      </m:oMathPara>
    </w:p>
    <w:p w14:paraId="029F783D" w14:textId="77777777" w:rsidR="006C7CB6" w:rsidRPr="004506DE" w:rsidRDefault="006C7CB6" w:rsidP="006C7CB6"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 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  <m:r>
                    <w:rPr>
                      <w:rFonts w:ascii="Cambria Math" w:hAnsi="Cambria Math"/>
                    </w:rPr>
                    <m:t xml:space="preserve"> +2j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i-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k</m:t>
              </m:r>
            </m:e>
          </m:d>
        </m:oMath>
      </m:oMathPara>
    </w:p>
    <w:p w14:paraId="3AD477E1" w14:textId="77777777" w:rsidR="006C7CB6" w:rsidRPr="004506DE" w:rsidRDefault="006C7CB6" w:rsidP="006C7CB6"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i+j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i-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k</m:t>
              </m:r>
            </m:e>
          </m:d>
        </m:oMath>
      </m:oMathPara>
    </w:p>
    <w:p w14:paraId="0407C3AB" w14:textId="77777777" w:rsidR="006C7CB6" w:rsidRPr="004506DE" w:rsidRDefault="006C7CB6" w:rsidP="006C7CB6"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ik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+j+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ji-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jk</m:t>
              </m:r>
            </m:e>
          </m:d>
        </m:oMath>
      </m:oMathPara>
    </w:p>
    <w:p w14:paraId="38EA21D5" w14:textId="77777777" w:rsidR="006C7CB6" w:rsidRPr="004506DE" w:rsidRDefault="006C7CB6" w:rsidP="006C7CB6">
      <w:pPr>
        <w:rPr>
          <w:lang w:eastAsia="ko-KR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 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  <m:r>
                    <w:rPr>
                      <w:rFonts w:ascii="Cambria Math" w:hAnsi="Cambria Math"/>
                    </w:rPr>
                    <m:t>-2j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+j-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</m:func>
                    </m:den>
                  </m:f>
                  <m:r>
                    <w:rPr>
                      <w:rFonts w:ascii="Cambria Math" w:hAnsi="Cambria Math"/>
                    </w:rPr>
                    <m:t>k-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</m:func>
                    </m:den>
                  </m:f>
                  <m:r>
                    <w:rPr>
                      <w:rFonts w:ascii="Cambria Math" w:hAnsi="Cambria Math"/>
                      <w:lang w:eastAsia="ko-KR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e>
              </m:d>
              <m:r>
                <w:rPr>
                  <w:rFonts w:ascii="Cambria Math" w:hAnsi="Cambria Math"/>
                  <w:lang w:eastAsia="ko-K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</m:func>
                    </m:den>
                  </m:f>
                  <m:r>
                    <w:rPr>
                      <w:rFonts w:ascii="Cambria Math" w:hAnsi="Cambria Math"/>
                    </w:rPr>
                    <m:t>i-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</m:func>
                    </m:den>
                  </m:f>
                  <m:r>
                    <w:rPr>
                      <w:rFonts w:ascii="Cambria Math" w:hAnsi="Cambria Math"/>
                      <w:lang w:eastAsia="ko-KR"/>
                    </w:rPr>
                    <m:t>k</m:t>
                  </m: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eastAsia="ko-KR"/>
                </w:rPr>
              </m:ctrlPr>
            </m:e>
          </m:d>
        </m:oMath>
      </m:oMathPara>
    </w:p>
    <w:p w14:paraId="0920B063" w14:textId="77777777" w:rsidR="006C7CB6" w:rsidRPr="004506DE" w:rsidRDefault="006C7CB6" w:rsidP="006C7CB6"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i+2j+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β</m:t>
                  </m:r>
                </m:den>
              </m:f>
              <m:r>
                <w:rPr>
                  <w:rFonts w:ascii="Cambria Math" w:hAnsi="Cambria Math"/>
                </w:rPr>
                <m:t>i-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β</m:t>
                  </m:r>
                </m:den>
              </m:f>
              <m:r>
                <w:rPr>
                  <w:rFonts w:ascii="Cambria Math" w:hAnsi="Cambria Math"/>
                </w:rPr>
                <m:t>i</m:t>
              </m:r>
            </m:e>
          </m:d>
        </m:oMath>
      </m:oMathPara>
    </w:p>
    <w:p w14:paraId="461B8ECC" w14:textId="77777777" w:rsidR="006C7CB6" w:rsidRPr="004506DE" w:rsidRDefault="006C7CB6" w:rsidP="006C7CB6"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2j+i-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β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β</m:t>
                  </m:r>
                </m:den>
              </m:f>
              <m:r>
                <w:rPr>
                  <w:rFonts w:ascii="Cambria Math" w:hAnsi="Cambria Math"/>
                </w:rPr>
                <m:t>i</m:t>
              </m:r>
            </m:e>
          </m:d>
        </m:oMath>
      </m:oMathPara>
    </w:p>
    <w:p w14:paraId="2A41F0DE" w14:textId="77777777" w:rsidR="006C7CB6" w:rsidRPr="004506DE" w:rsidRDefault="006C7CB6" w:rsidP="006C7CB6">
      <m:oMathPara>
        <m:oMath>
          <m:r>
            <w:rPr>
              <w:rFonts w:ascii="Cambria Math" w:hAnsi="Cambria Math"/>
            </w:rPr>
            <m:t>=j</m:t>
          </m:r>
        </m:oMath>
      </m:oMathPara>
    </w:p>
    <w:p w14:paraId="3EC23670" w14:textId="55CF8355" w:rsidR="006C7CB6" w:rsidRDefault="006C7CB6" w:rsidP="006C7CB6">
      <w:r w:rsidRPr="004506DE">
        <w:t xml:space="preserve">Thus, the rotation by 90° around </w:t>
      </w:r>
      <w:proofErr w:type="spellStart"/>
      <w:r w:rsidRPr="004506DE">
        <w:rPr>
          <w:b/>
          <w:i/>
        </w:rPr>
        <w:t>c</w:t>
      </w:r>
      <w:r w:rsidRPr="004506DE">
        <w:rPr>
          <w:b/>
          <w:i/>
          <w:vertAlign w:val="superscript"/>
        </w:rPr>
        <w:t>r</w:t>
      </w:r>
      <w:proofErr w:type="spellEnd"/>
      <w:r w:rsidRPr="004506DE">
        <w:t xml:space="preserve"> exactly superimposes the image of vector </w:t>
      </w:r>
      <w:r w:rsidRPr="004506DE">
        <w:rPr>
          <w:b/>
          <w:i/>
        </w:rPr>
        <w:t>a</w:t>
      </w:r>
      <w:r w:rsidRPr="004506DE">
        <w:t xml:space="preserve"> with vector </w:t>
      </w:r>
      <w:r w:rsidRPr="004506DE">
        <w:rPr>
          <w:b/>
          <w:i/>
        </w:rPr>
        <w:t>b</w:t>
      </w:r>
      <w:r w:rsidRPr="004506DE">
        <w:t xml:space="preserve"> along axis [y] (because for this example we assumed the equal length of </w:t>
      </w:r>
      <w:r w:rsidRPr="004506DE">
        <w:rPr>
          <w:b/>
          <w:i/>
        </w:rPr>
        <w:t>a</w:t>
      </w:r>
      <w:r w:rsidRPr="004506DE">
        <w:t xml:space="preserve"> and </w:t>
      </w:r>
      <w:r w:rsidRPr="004506DE">
        <w:rPr>
          <w:b/>
          <w:i/>
        </w:rPr>
        <w:t>b</w:t>
      </w:r>
      <w:r w:rsidRPr="004506DE">
        <w:t>).</w:t>
      </w:r>
    </w:p>
    <w:p w14:paraId="14EE246E" w14:textId="0EF84D8E" w:rsidR="0033155A" w:rsidRDefault="0033155A" w:rsidP="006C7CB6"/>
    <w:p w14:paraId="66C3FFE6" w14:textId="77777777" w:rsidR="0033155A" w:rsidRPr="004506DE" w:rsidRDefault="0033155A" w:rsidP="006C7CB6"/>
    <w:p w14:paraId="3BAF2C99" w14:textId="5A45EEAD" w:rsidR="006C7CB6" w:rsidRPr="0033155A" w:rsidRDefault="006C7CB6" w:rsidP="006C7CB6">
      <w:pPr>
        <w:pStyle w:val="IUCrsupheading1"/>
        <w:numPr>
          <w:ilvl w:val="0"/>
          <w:numId w:val="19"/>
        </w:numPr>
        <w:textAlignment w:val="auto"/>
        <w:rPr>
          <w:rFonts w:cs="Arial"/>
          <w:sz w:val="24"/>
          <w:szCs w:val="24"/>
        </w:rPr>
      </w:pPr>
      <w:r w:rsidRPr="00831040">
        <w:rPr>
          <w:rFonts w:ascii="Times New Roman" w:hAnsi="Times New Roman"/>
          <w:sz w:val="24"/>
          <w:szCs w:val="24"/>
        </w:rPr>
        <w:t>Example: Vector</w:t>
      </w:r>
      <w:r w:rsidRPr="0033155A">
        <w:rPr>
          <w:rFonts w:ascii="Times New Roman" w:hAnsi="Times New Roman"/>
          <w:sz w:val="24"/>
          <w:szCs w:val="24"/>
        </w:rPr>
        <w:t xml:space="preserve"> </w:t>
      </w:r>
      <w:r w:rsidRPr="0033155A">
        <w:rPr>
          <w:rFonts w:ascii="Times New Roman" w:hAnsi="Times New Roman"/>
          <w:i/>
          <w:sz w:val="24"/>
          <w:szCs w:val="24"/>
        </w:rPr>
        <w:t>a</w:t>
      </w:r>
      <w:r w:rsidRPr="0033155A">
        <w:rPr>
          <w:rFonts w:ascii="Times New Roman" w:hAnsi="Times New Roman"/>
          <w:sz w:val="24"/>
          <w:szCs w:val="24"/>
        </w:rPr>
        <w:t xml:space="preserve"> rotated by 180°</w:t>
      </w:r>
      <w:r w:rsidRPr="0033155A">
        <w:rPr>
          <w:sz w:val="24"/>
          <w:szCs w:val="24"/>
        </w:rPr>
        <w:t xml:space="preserve"> </w:t>
      </w:r>
      <w:r w:rsidRPr="0033155A">
        <w:rPr>
          <w:rFonts w:ascii="Times New Roman" w:hAnsi="Times New Roman"/>
          <w:sz w:val="24"/>
          <w:szCs w:val="24"/>
        </w:rPr>
        <w:t xml:space="preserve">about the direction [110] for </w:t>
      </w:r>
      <w:r w:rsidR="0033155A">
        <w:rPr>
          <w:rFonts w:ascii="Times New Roman" w:hAnsi="Times New Roman"/>
          <w:sz w:val="24"/>
          <w:szCs w:val="24"/>
        </w:rPr>
        <w:br/>
        <w:t xml:space="preserve">                          </w:t>
      </w:r>
      <w:r w:rsidRPr="0033155A">
        <w:rPr>
          <w:rFonts w:ascii="Times New Roman" w:hAnsi="Times New Roman"/>
          <w:sz w:val="24"/>
          <w:szCs w:val="24"/>
        </w:rPr>
        <w:t xml:space="preserve">orthorhombic unit cell </w:t>
      </w:r>
      <w:r w:rsidRPr="0033155A">
        <w:rPr>
          <w:rFonts w:ascii="Times New Roman" w:hAnsi="Times New Roman"/>
          <w:b w:val="0"/>
          <w:i/>
          <w:sz w:val="24"/>
          <w:szCs w:val="24"/>
        </w:rPr>
        <w:t>a</w:t>
      </w:r>
      <w:r w:rsidRPr="0033155A">
        <w:rPr>
          <w:rFonts w:ascii="Times New Roman" w:hAnsi="Times New Roman"/>
          <w:i/>
          <w:sz w:val="24"/>
          <w:szCs w:val="24"/>
        </w:rPr>
        <w:t>=</w:t>
      </w:r>
      <w:r w:rsidRPr="0033155A">
        <w:rPr>
          <w:rFonts w:ascii="Times New Roman" w:hAnsi="Times New Roman"/>
          <w:b w:val="0"/>
          <w:i/>
          <w:sz w:val="24"/>
          <w:szCs w:val="24"/>
        </w:rPr>
        <w:t>b</w:t>
      </w:r>
      <w:r w:rsidRPr="0033155A">
        <w:rPr>
          <w:rFonts w:ascii="Times New Roman" w:hAnsi="Times New Roman"/>
          <w:b w:val="0"/>
          <w:sz w:val="24"/>
          <w:szCs w:val="24"/>
        </w:rPr>
        <w:t>/2</w:t>
      </w:r>
      <w:r w:rsidRPr="0033155A">
        <w:rPr>
          <w:rFonts w:ascii="Times New Roman" w:hAnsi="Times New Roman"/>
          <w:sz w:val="24"/>
          <w:szCs w:val="24"/>
        </w:rPr>
        <w:t>=</w:t>
      </w:r>
      <w:r w:rsidRPr="0033155A">
        <w:rPr>
          <w:rFonts w:ascii="Times New Roman" w:hAnsi="Times New Roman"/>
          <w:b w:val="0"/>
          <w:sz w:val="24"/>
          <w:szCs w:val="24"/>
        </w:rPr>
        <w:t xml:space="preserve">c=1 </w:t>
      </w:r>
      <w:r w:rsidRPr="0033155A">
        <w:rPr>
          <w:rFonts w:ascii="Times New Roman" w:hAnsi="Times New Roman"/>
          <w:sz w:val="24"/>
          <w:szCs w:val="24"/>
        </w:rPr>
        <w:t xml:space="preserve">and </w:t>
      </w:r>
      <w:r w:rsidRPr="0033155A">
        <w:rPr>
          <w:rFonts w:ascii="Times New Roman" w:hAnsi="Times New Roman"/>
          <w:b w:val="0"/>
          <w:sz w:val="24"/>
          <w:szCs w:val="24"/>
        </w:rPr>
        <w:t>α=β=γ=90</w:t>
      </w:r>
      <w:r w:rsidRPr="0033155A">
        <w:rPr>
          <w:rFonts w:ascii="Times New Roman" w:hAnsi="Times New Roman"/>
          <w:sz w:val="24"/>
          <w:szCs w:val="24"/>
        </w:rPr>
        <w:t>°</w:t>
      </w:r>
    </w:p>
    <w:p w14:paraId="4A4EAF1D" w14:textId="77777777" w:rsidR="006C7CB6" w:rsidRPr="00740294" w:rsidRDefault="006C7CB6" w:rsidP="006C7CB6">
      <w:pPr>
        <w:jc w:val="both"/>
        <w:rPr>
          <w:lang w:val="en-US"/>
        </w:rPr>
      </w:pPr>
      <w:r w:rsidRPr="00740294">
        <w:t xml:space="preserve">First, let’s rotate vector </w:t>
      </w:r>
      <w:r w:rsidRPr="00740294">
        <w:rPr>
          <w:b/>
          <w:i/>
        </w:rPr>
        <w:t>r</w:t>
      </w:r>
      <w:r w:rsidRPr="00740294">
        <w:t xml:space="preserve"> = [001] by angle 180°</w:t>
      </w:r>
      <w:r>
        <w:t xml:space="preserve"> </w:t>
      </w:r>
      <w:r w:rsidRPr="00740294">
        <w:t xml:space="preserve">about </w:t>
      </w:r>
      <w:r>
        <w:t xml:space="preserve">the </w:t>
      </w:r>
      <w:r w:rsidRPr="00740294">
        <w:t xml:space="preserve">direction [110] for an orthorhombic lattice with unit cell </w:t>
      </w:r>
      <w:r w:rsidRPr="00740294">
        <w:rPr>
          <w:i/>
        </w:rPr>
        <w:t>a=b</w:t>
      </w:r>
      <w:r w:rsidRPr="00740294">
        <w:t xml:space="preserve">/2=c=1 and α=β=γ=90°. </w:t>
      </w:r>
      <w:r w:rsidRPr="00740294">
        <w:rPr>
          <w:lang w:val="vi-VN"/>
        </w:rPr>
        <w:t>The multiplication rule</w:t>
      </w:r>
      <w:r w:rsidRPr="00740294">
        <w:rPr>
          <w:lang w:val="en-US"/>
        </w:rPr>
        <w:t>s</w:t>
      </w:r>
      <w:r w:rsidRPr="00740294">
        <w:rPr>
          <w:lang w:val="vi-VN"/>
        </w:rPr>
        <w:t xml:space="preserve"> for</w:t>
      </w:r>
      <w:r w:rsidRPr="00740294">
        <w:rPr>
          <w:lang w:val="en-US"/>
        </w:rPr>
        <w:t xml:space="preserve"> quaternions in</w:t>
      </w:r>
      <w:r w:rsidRPr="00740294">
        <w:rPr>
          <w:lang w:val="vi-VN"/>
        </w:rPr>
        <w:t xml:space="preserve"> this system </w:t>
      </w:r>
      <w:r w:rsidRPr="00740294">
        <w:rPr>
          <w:lang w:val="en-US"/>
        </w:rPr>
        <w:t>are:</w:t>
      </w:r>
    </w:p>
    <w:p w14:paraId="47A0DAF4" w14:textId="77777777" w:rsidR="006C7CB6" w:rsidRPr="00EF3D4E" w:rsidRDefault="00831040" w:rsidP="006C7CB6">
      <w:pPr>
        <w:pStyle w:val="ListParagraph"/>
        <w:jc w:val="center"/>
        <w:rPr>
          <w:rFonts w:ascii="Times New Roman" w:eastAsia="Times New Roman" w:hAnsi="Times New Roman" w:cs="Times New Roman"/>
          <w:lang w:eastAsia="ko-KR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=-1</m:t>
          </m:r>
        </m:oMath>
      </m:oMathPara>
    </w:p>
    <w:p w14:paraId="00FCA04E" w14:textId="77777777" w:rsidR="006C7CB6" w:rsidRPr="000A49BC" w:rsidRDefault="00831040" w:rsidP="006C7CB6">
      <w:pPr>
        <w:pStyle w:val="ListParagraph"/>
        <w:jc w:val="center"/>
        <w:rPr>
          <w:rFonts w:ascii="Times New Roman" w:eastAsia="Times New Roman" w:hAnsi="Times New Roman" w:cs="Times New Roman"/>
          <w:lang w:eastAsia="ko-KR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lang w:eastAsia="ko-K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eastAsia="ko-KR"/>
                </w:rPr>
                <m:t>j</m:t>
              </m:r>
            </m:e>
            <m:sup>
              <m:r>
                <w:rPr>
                  <w:rFonts w:ascii="Cambria Math" w:eastAsia="Times New Roman" w:hAnsi="Cambria Math" w:cs="Times New Roman"/>
                  <w:lang w:eastAsia="ko-KR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lang w:eastAsia="ko-KR"/>
            </w:rPr>
            <m:t>=-4</m:t>
          </m:r>
        </m:oMath>
      </m:oMathPara>
    </w:p>
    <w:p w14:paraId="769E85C2" w14:textId="77777777" w:rsidR="006C7CB6" w:rsidRPr="00EF683D" w:rsidRDefault="006C7CB6" w:rsidP="006C7CB6">
      <w:pPr>
        <w:pStyle w:val="IUCrbodytext"/>
        <w:ind w:left="720"/>
        <w:rPr>
          <w:szCs w:val="22"/>
          <w:lang w:eastAsia="ko-KR"/>
        </w:rPr>
      </w:pPr>
      <m:oMathPara>
        <m:oMath>
          <m:r>
            <w:rPr>
              <w:rFonts w:ascii="Cambria Math" w:hAnsi="Cambria Math"/>
              <w:szCs w:val="22"/>
            </w:rPr>
            <m:t>ij=2</m:t>
          </m:r>
          <m:r>
            <w:rPr>
              <w:rFonts w:ascii="Cambria Math" w:hAnsi="Cambria Math"/>
              <w:szCs w:val="22"/>
              <w:lang w:eastAsia="ko-KR"/>
            </w:rPr>
            <m:t>k=(ji</m:t>
          </m:r>
          <m:sSup>
            <m:sSupPr>
              <m:ctrlPr>
                <w:rPr>
                  <w:rFonts w:ascii="Cambria Math" w:hAnsi="Cambria Math"/>
                  <w:i/>
                  <w:szCs w:val="22"/>
                  <w:lang w:eastAsia="ko-KR"/>
                </w:rPr>
              </m:ctrlPr>
            </m:sSupPr>
            <m:e>
              <m:r>
                <w:rPr>
                  <w:rFonts w:ascii="Cambria Math" w:hAnsi="Cambria Math"/>
                  <w:szCs w:val="22"/>
                  <w:lang w:eastAsia="ko-KR"/>
                </w:rPr>
                <m:t>)</m:t>
              </m:r>
            </m:e>
            <m:sup>
              <m:r>
                <w:rPr>
                  <w:rFonts w:ascii="Cambria Math" w:hAnsi="Cambria Math"/>
                  <w:szCs w:val="22"/>
                  <w:lang w:eastAsia="ko-KR"/>
                </w:rPr>
                <m:t>*</m:t>
              </m:r>
            </m:sup>
          </m:sSup>
        </m:oMath>
      </m:oMathPara>
    </w:p>
    <w:p w14:paraId="3A7E50E0" w14:textId="77777777" w:rsidR="006C7CB6" w:rsidRPr="002E216A" w:rsidRDefault="006C7CB6" w:rsidP="006C7CB6">
      <w:pPr>
        <w:pStyle w:val="IUCrbodytext"/>
        <w:ind w:left="720"/>
        <w:rPr>
          <w:szCs w:val="22"/>
          <w:lang w:eastAsia="ko-KR"/>
        </w:rPr>
      </w:pPr>
      <m:oMathPara>
        <m:oMath>
          <m:r>
            <w:rPr>
              <w:rFonts w:ascii="Cambria Math" w:hAnsi="Cambria Math"/>
            </w:rPr>
            <m:t>jk=2i=(kj</m:t>
          </m:r>
          <m:sSup>
            <m:sSupPr>
              <m:ctrlPr>
                <w:rPr>
                  <w:rFonts w:ascii="Cambria Math" w:hAnsi="Cambria Math"/>
                  <w:i/>
                  <w:szCs w:val="22"/>
                  <w:lang w:eastAsia="ko-KR"/>
                </w:rPr>
              </m:ctrlPr>
            </m:sSupPr>
            <m:e>
              <m:r>
                <w:rPr>
                  <w:rFonts w:ascii="Cambria Math" w:hAnsi="Cambria Math"/>
                  <w:szCs w:val="22"/>
                  <w:lang w:eastAsia="ko-KR"/>
                </w:rPr>
                <m:t>)</m:t>
              </m:r>
            </m:e>
            <m:sup>
              <m:r>
                <w:rPr>
                  <w:rFonts w:ascii="Cambria Math" w:hAnsi="Cambria Math"/>
                  <w:szCs w:val="22"/>
                  <w:lang w:eastAsia="ko-KR"/>
                </w:rPr>
                <m:t>*</m:t>
              </m:r>
            </m:sup>
          </m:sSup>
        </m:oMath>
      </m:oMathPara>
    </w:p>
    <w:p w14:paraId="1AF167E3" w14:textId="77777777" w:rsidR="006C7CB6" w:rsidRPr="00E8749F" w:rsidRDefault="006C7CB6" w:rsidP="006C7CB6">
      <w:pPr>
        <w:pStyle w:val="IUCrbodytext"/>
        <w:ind w:left="720"/>
        <w:jc w:val="center"/>
        <w:rPr>
          <w:szCs w:val="22"/>
          <w:lang w:eastAsia="zh-CN"/>
        </w:rPr>
      </w:pPr>
      <m:oMath>
        <m:r>
          <w:rPr>
            <w:rFonts w:ascii="Cambria Math" w:hAnsi="Cambria Math"/>
          </w:rPr>
          <m:t>ki = j/2</m:t>
        </m:r>
      </m:oMath>
      <w:r>
        <w:t>.</w:t>
      </w:r>
    </w:p>
    <w:p w14:paraId="3A2B2005" w14:textId="77777777" w:rsidR="006C7CB6" w:rsidRPr="00301D17" w:rsidRDefault="006C7CB6" w:rsidP="006C7CB6">
      <w:pPr>
        <w:pStyle w:val="IUCrbodytext"/>
        <w:rPr>
          <w:szCs w:val="22"/>
          <w:lang w:eastAsia="zh-CN"/>
        </w:rPr>
      </w:pPr>
      <w:r>
        <w:t>S</w:t>
      </w:r>
      <w:r w:rsidRPr="00740294">
        <w:t>o</w:t>
      </w:r>
      <w:r>
        <w:t xml:space="preserve">, the quaternion for </w:t>
      </w:r>
      <w:r w:rsidRPr="00301D17">
        <w:t>the requested rotation is:</w:t>
      </w:r>
      <w:r w:rsidRPr="00301D17">
        <w:rPr>
          <w:i/>
        </w:rPr>
        <w:t xml:space="preserve">  q</w:t>
      </w:r>
      <w:r w:rsidRPr="00301D17">
        <w:t>(180°, [110]) = (</w:t>
      </w:r>
      <w:proofErr w:type="spellStart"/>
      <w:r w:rsidRPr="00301D17">
        <w:rPr>
          <w:i/>
        </w:rPr>
        <w:t>i</w:t>
      </w:r>
      <w:proofErr w:type="spellEnd"/>
      <w:r w:rsidRPr="00301D17">
        <w:t xml:space="preserve"> + </w:t>
      </w:r>
      <w:r w:rsidRPr="00301D17">
        <w:rPr>
          <w:i/>
        </w:rPr>
        <w:t>j</w:t>
      </w:r>
      <w:r w:rsidRPr="00301D17">
        <w:t>)/</w:t>
      </w:r>
      <m:oMath>
        <m:r>
          <m:rPr>
            <m:sty m:val="p"/>
          </m:rPr>
          <w:rPr>
            <w:rFonts w:ascii="Cambria Math" w:hAnsi="Cambria Math"/>
            <w:szCs w:val="22"/>
            <w:lang w:eastAsia="ko-KR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szCs w:val="22"/>
                <w:lang w:eastAsia="ko-K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Cs w:val="22"/>
              </w:rPr>
              <m:t>5</m:t>
            </m:r>
          </m:e>
        </m:rad>
      </m:oMath>
    </w:p>
    <w:p w14:paraId="23782E45" w14:textId="77777777" w:rsidR="006C7CB6" w:rsidRPr="00301D17" w:rsidRDefault="006C7CB6" w:rsidP="006C7CB6">
      <w:r w:rsidRPr="00301D17">
        <w:lastRenderedPageBreak/>
        <w:t xml:space="preserve">and the rotated vector </w:t>
      </w:r>
      <w:r w:rsidRPr="00301D17">
        <w:rPr>
          <w:b/>
          <w:i/>
        </w:rPr>
        <w:t>r’</w:t>
      </w:r>
      <w:r w:rsidRPr="00301D17">
        <w:t xml:space="preserve"> can be calculated as</w:t>
      </w:r>
    </w:p>
    <w:p w14:paraId="5493C75C" w14:textId="77777777" w:rsidR="006C7CB6" w:rsidRPr="00301D17" w:rsidRDefault="006C7CB6" w:rsidP="006C7CB6">
      <w:pPr>
        <w:ind w:left="2160"/>
        <w:rPr>
          <w:lang w:val="pl-PL"/>
        </w:rPr>
      </w:pPr>
      <w:r w:rsidRPr="00DC7551">
        <w:rPr>
          <w:szCs w:val="22"/>
          <w:lang w:val="en-US" w:eastAsia="ko-KR"/>
        </w:rPr>
        <w:t xml:space="preserve">         </w:t>
      </w:r>
      <w:r w:rsidRPr="00301D17">
        <w:rPr>
          <w:b/>
          <w:i/>
          <w:szCs w:val="22"/>
          <w:lang w:val="pl-PL" w:eastAsia="ko-KR"/>
        </w:rPr>
        <w:t>r’</w:t>
      </w:r>
      <w:r w:rsidRPr="00301D17">
        <w:rPr>
          <w:szCs w:val="22"/>
          <w:lang w:val="pl-PL" w:eastAsia="ko-KR"/>
        </w:rPr>
        <w:t xml:space="preserve"> = </w:t>
      </w:r>
      <w:r w:rsidRPr="00301D17">
        <w:rPr>
          <w:i/>
          <w:szCs w:val="22"/>
          <w:lang w:val="pl-PL" w:eastAsia="ko-KR"/>
        </w:rPr>
        <w:t>q</w:t>
      </w:r>
      <w:r w:rsidRPr="00301D17">
        <w:rPr>
          <w:b/>
          <w:i/>
          <w:szCs w:val="22"/>
          <w:lang w:val="pl-PL" w:eastAsia="ko-KR"/>
        </w:rPr>
        <w:t>r</w:t>
      </w:r>
      <w:r w:rsidRPr="00301D17">
        <w:rPr>
          <w:i/>
          <w:szCs w:val="22"/>
          <w:lang w:val="pl-PL" w:eastAsia="ko-KR"/>
        </w:rPr>
        <w:t>q</w:t>
      </w:r>
      <w:r w:rsidRPr="00301D17">
        <w:rPr>
          <w:szCs w:val="22"/>
          <w:lang w:val="pl-PL" w:eastAsia="ko-KR"/>
        </w:rPr>
        <w:t>* = [</w:t>
      </w:r>
      <w:r w:rsidRPr="00301D17">
        <w:rPr>
          <w:lang w:val="pl-PL"/>
        </w:rPr>
        <w:t>(</w:t>
      </w:r>
      <w:r w:rsidRPr="00301D17">
        <w:rPr>
          <w:i/>
          <w:lang w:val="pl-PL"/>
        </w:rPr>
        <w:t>i</w:t>
      </w:r>
      <w:r w:rsidRPr="00301D17">
        <w:rPr>
          <w:lang w:val="pl-PL"/>
        </w:rPr>
        <w:t xml:space="preserve"> + </w:t>
      </w:r>
      <w:r w:rsidRPr="00301D17">
        <w:rPr>
          <w:i/>
          <w:lang w:val="pl-PL"/>
        </w:rPr>
        <w:t>j</w:t>
      </w:r>
      <w:r w:rsidRPr="00301D17">
        <w:rPr>
          <w:lang w:val="pl-PL"/>
        </w:rPr>
        <w:t>)/</w:t>
      </w:r>
      <m:oMath>
        <m:r>
          <m:rPr>
            <m:sty m:val="p"/>
          </m:rPr>
          <w:rPr>
            <w:rFonts w:ascii="Cambria Math" w:hAnsi="Cambria Math"/>
            <w:szCs w:val="22"/>
            <w:lang w:val="pl-PL" w:eastAsia="ko-KR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szCs w:val="22"/>
                <w:lang w:eastAsia="ko-K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Cs w:val="22"/>
                <w:lang w:val="pl-PL"/>
              </w:rPr>
              <m:t>5</m:t>
            </m:r>
          </m:e>
        </m:rad>
      </m:oMath>
      <w:r w:rsidRPr="00301D17">
        <w:rPr>
          <w:szCs w:val="22"/>
          <w:lang w:val="pl-PL" w:eastAsia="ko-KR"/>
        </w:rPr>
        <w:t xml:space="preserve">] </w:t>
      </w:r>
      <w:r w:rsidRPr="00301D17">
        <w:rPr>
          <w:i/>
          <w:szCs w:val="22"/>
          <w:lang w:val="pl-PL" w:eastAsia="ko-KR"/>
        </w:rPr>
        <w:t>i</w:t>
      </w:r>
      <w:r w:rsidRPr="00301D17">
        <w:rPr>
          <w:szCs w:val="22"/>
          <w:lang w:val="pl-PL" w:eastAsia="ko-KR"/>
        </w:rPr>
        <w:t xml:space="preserve"> [</w:t>
      </w:r>
      <w:r w:rsidRPr="00301D17">
        <w:rPr>
          <w:lang w:val="pl-PL"/>
        </w:rPr>
        <w:t>–(</w:t>
      </w:r>
      <w:r w:rsidRPr="00301D17">
        <w:rPr>
          <w:i/>
          <w:lang w:val="pl-PL"/>
        </w:rPr>
        <w:t>i</w:t>
      </w:r>
      <w:r w:rsidRPr="00301D17">
        <w:rPr>
          <w:lang w:val="pl-PL"/>
        </w:rPr>
        <w:t xml:space="preserve"> + </w:t>
      </w:r>
      <w:r w:rsidRPr="00301D17">
        <w:rPr>
          <w:i/>
          <w:lang w:val="pl-PL"/>
        </w:rPr>
        <w:t>j</w:t>
      </w:r>
      <w:r w:rsidRPr="00301D17">
        <w:rPr>
          <w:lang w:val="pl-PL"/>
        </w:rPr>
        <w:t>)/</w:t>
      </w:r>
      <m:oMath>
        <m:r>
          <m:rPr>
            <m:sty m:val="p"/>
          </m:rPr>
          <w:rPr>
            <w:rFonts w:ascii="Cambria Math" w:hAnsi="Cambria Math"/>
            <w:szCs w:val="22"/>
            <w:lang w:val="pl-PL" w:eastAsia="ko-KR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szCs w:val="22"/>
                <w:lang w:eastAsia="ko-K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Cs w:val="22"/>
                <w:lang w:val="pl-PL"/>
              </w:rPr>
              <m:t>5</m:t>
            </m:r>
          </m:e>
        </m:rad>
      </m:oMath>
      <w:r w:rsidRPr="00301D17">
        <w:rPr>
          <w:szCs w:val="22"/>
          <w:lang w:val="pl-PL" w:eastAsia="ko-KR"/>
        </w:rPr>
        <w:t>]=</w:t>
      </w:r>
    </w:p>
    <w:p w14:paraId="4453FA66" w14:textId="77777777" w:rsidR="006C7CB6" w:rsidRPr="00301D17" w:rsidRDefault="006C7CB6" w:rsidP="006C7CB6">
      <w:pPr>
        <w:ind w:firstLine="720"/>
        <w:jc w:val="both"/>
      </w:pPr>
      <w:r w:rsidRPr="00301D17">
        <w:rPr>
          <w:lang w:val="pl-PL"/>
        </w:rPr>
        <w:tab/>
      </w:r>
      <w:r w:rsidRPr="00301D17">
        <w:rPr>
          <w:lang w:val="pl-PL"/>
        </w:rPr>
        <w:tab/>
      </w:r>
      <w:r w:rsidRPr="00301D17">
        <w:rPr>
          <w:lang w:val="pl-PL"/>
        </w:rPr>
        <w:tab/>
      </w:r>
      <w:r w:rsidRPr="00301D17">
        <w:t>= (–1 – 2</w:t>
      </w:r>
      <w:r w:rsidRPr="00301D17">
        <w:rPr>
          <w:i/>
        </w:rPr>
        <w:t>k</w:t>
      </w:r>
      <w:r w:rsidRPr="00301D17">
        <w:t xml:space="preserve">)( </w:t>
      </w:r>
      <w:r w:rsidRPr="00301D17">
        <w:rPr>
          <w:i/>
        </w:rPr>
        <w:t>–</w:t>
      </w:r>
      <w:proofErr w:type="spellStart"/>
      <w:r w:rsidRPr="00301D17">
        <w:rPr>
          <w:i/>
        </w:rPr>
        <w:t>i</w:t>
      </w:r>
      <w:proofErr w:type="spellEnd"/>
      <w:r w:rsidRPr="00301D17">
        <w:rPr>
          <w:i/>
        </w:rPr>
        <w:t xml:space="preserve"> – j</w:t>
      </w:r>
      <w:r w:rsidRPr="00301D17">
        <w:t>)/5 =</w:t>
      </w:r>
    </w:p>
    <w:p w14:paraId="64B9FD0F" w14:textId="77777777" w:rsidR="006C7CB6" w:rsidRPr="00301D17" w:rsidRDefault="006C7CB6" w:rsidP="006C7CB6">
      <w:pPr>
        <w:ind w:firstLine="720"/>
        <w:jc w:val="both"/>
      </w:pPr>
      <w:r w:rsidRPr="00301D17">
        <w:tab/>
      </w:r>
      <w:r w:rsidRPr="00301D17">
        <w:tab/>
      </w:r>
      <w:r w:rsidRPr="00301D17">
        <w:tab/>
        <w:t>= –3</w:t>
      </w:r>
      <w:r w:rsidRPr="00301D17">
        <w:rPr>
          <w:i/>
        </w:rPr>
        <w:t>i</w:t>
      </w:r>
      <w:r w:rsidRPr="00301D17">
        <w:t>/5 + 2</w:t>
      </w:r>
      <w:r w:rsidRPr="00301D17">
        <w:rPr>
          <w:i/>
        </w:rPr>
        <w:t>j</w:t>
      </w:r>
      <w:r w:rsidRPr="00301D17">
        <w:t>/5,</w:t>
      </w:r>
    </w:p>
    <w:p w14:paraId="4E2E18C4" w14:textId="77777777" w:rsidR="006C7CB6" w:rsidRPr="00301D17" w:rsidRDefault="006C7CB6" w:rsidP="006C7CB6">
      <w:pPr>
        <w:jc w:val="both"/>
      </w:pPr>
      <w:r w:rsidRPr="00301D17">
        <w:t xml:space="preserve">which corresponds to direct-space coordinates </w:t>
      </w:r>
      <w:r w:rsidRPr="00301D17">
        <w:rPr>
          <w:b/>
          <w:i/>
        </w:rPr>
        <w:t>r’</w:t>
      </w:r>
      <w:r w:rsidRPr="00301D17">
        <w:t xml:space="preserve"> = [–3/5, 2/5, 0].</w:t>
      </w:r>
    </w:p>
    <w:p w14:paraId="5978FBC1" w14:textId="77777777" w:rsidR="006C7CB6" w:rsidRPr="0033155A" w:rsidRDefault="006C7CB6" w:rsidP="006C7CB6">
      <w:pPr>
        <w:pStyle w:val="IUCrsupheading1"/>
        <w:numPr>
          <w:ilvl w:val="0"/>
          <w:numId w:val="19"/>
        </w:numPr>
        <w:textAlignment w:val="auto"/>
        <w:rPr>
          <w:rFonts w:ascii="Times New Roman" w:hAnsi="Times New Roman"/>
          <w:sz w:val="24"/>
          <w:szCs w:val="24"/>
        </w:rPr>
      </w:pPr>
      <w:r w:rsidRPr="0033155A">
        <w:rPr>
          <w:rFonts w:ascii="Times New Roman" w:hAnsi="Times New Roman"/>
          <w:sz w:val="24"/>
          <w:szCs w:val="24"/>
        </w:rPr>
        <w:t xml:space="preserve">Example: Rotation about vector [110] in the monoclinic lattice </w:t>
      </w:r>
      <w:r w:rsidRPr="0033155A">
        <w:rPr>
          <w:rFonts w:ascii="Times New Roman" w:hAnsi="Times New Roman"/>
          <w:b w:val="0"/>
          <w:i/>
          <w:sz w:val="24"/>
          <w:szCs w:val="24"/>
        </w:rPr>
        <w:t>a</w:t>
      </w:r>
      <w:r w:rsidRPr="0033155A">
        <w:rPr>
          <w:rFonts w:ascii="Times New Roman" w:hAnsi="Times New Roman"/>
          <w:b w:val="0"/>
          <w:sz w:val="24"/>
          <w:szCs w:val="24"/>
        </w:rPr>
        <w:t>=</w:t>
      </w:r>
      <w:r w:rsidRPr="0033155A">
        <w:rPr>
          <w:rFonts w:ascii="Times New Roman" w:hAnsi="Times New Roman"/>
          <w:b w:val="0"/>
          <w:i/>
          <w:sz w:val="24"/>
          <w:szCs w:val="24"/>
        </w:rPr>
        <w:t>b</w:t>
      </w:r>
      <w:r w:rsidRPr="0033155A">
        <w:rPr>
          <w:rFonts w:ascii="Times New Roman" w:hAnsi="Times New Roman"/>
          <w:b w:val="0"/>
          <w:sz w:val="24"/>
          <w:szCs w:val="24"/>
        </w:rPr>
        <w:t>/2=</w:t>
      </w:r>
      <w:r w:rsidRPr="0033155A">
        <w:rPr>
          <w:rFonts w:ascii="Times New Roman" w:hAnsi="Times New Roman"/>
          <w:b w:val="0"/>
          <w:i/>
          <w:sz w:val="24"/>
          <w:szCs w:val="24"/>
        </w:rPr>
        <w:t>c</w:t>
      </w:r>
      <w:r w:rsidRPr="0033155A">
        <w:rPr>
          <w:rFonts w:ascii="Times New Roman" w:hAnsi="Times New Roman"/>
          <w:b w:val="0"/>
          <w:sz w:val="24"/>
          <w:szCs w:val="24"/>
        </w:rPr>
        <w:t>, γ =120</w:t>
      </w:r>
      <w:r w:rsidRPr="0033155A">
        <w:rPr>
          <w:rFonts w:ascii="Times New Roman" w:hAnsi="Times New Roman"/>
          <w:sz w:val="24"/>
          <w:szCs w:val="24"/>
        </w:rPr>
        <w:t>°</w:t>
      </w:r>
    </w:p>
    <w:p w14:paraId="115F122D" w14:textId="77777777" w:rsidR="006C7CB6" w:rsidRPr="00EB3431" w:rsidRDefault="006C7CB6" w:rsidP="006C7CB6">
      <w:pPr>
        <w:pStyle w:val="IUCrbodytext"/>
        <w:jc w:val="both"/>
      </w:pPr>
      <w:r w:rsidRPr="00EB3431">
        <w:t xml:space="preserve">The lattice is monoclinic (non-conventional, in order to clarify comparisons to the previous example) with unit-cell parameters </w:t>
      </w:r>
      <w:r w:rsidRPr="00EB3431">
        <w:rPr>
          <w:i/>
        </w:rPr>
        <w:t>a = b</w:t>
      </w:r>
      <w:r w:rsidRPr="00EB3431">
        <w:t xml:space="preserve">/2 = c = 1, α = 90°, β = 90°, γ = 120°. Vector </w:t>
      </w:r>
      <w:r w:rsidRPr="00EB3431">
        <w:rPr>
          <w:b/>
          <w:i/>
        </w:rPr>
        <w:t>r</w:t>
      </w:r>
      <w:r w:rsidRPr="00EB3431">
        <w:t xml:space="preserve"> = [</w:t>
      </w:r>
      <w:r>
        <w:t>001</w:t>
      </w:r>
      <w:r w:rsidRPr="00EB3431">
        <w:t>] is to be rotated by angle 180° about direction [110]</w:t>
      </w:r>
    </w:p>
    <w:p w14:paraId="074913E1" w14:textId="77777777" w:rsidR="006C7CB6" w:rsidRPr="00EB3431" w:rsidRDefault="006C7CB6" w:rsidP="006C7CB6">
      <w:pPr>
        <w:pStyle w:val="IUCrbodytext"/>
        <w:ind w:left="720"/>
        <w:jc w:val="center"/>
        <w:rPr>
          <w:rFonts w:eastAsiaTheme="minorEastAsia"/>
          <w:szCs w:val="22"/>
        </w:rPr>
      </w:pPr>
      <w:r w:rsidRPr="00EB3431">
        <w:object w:dxaOrig="3226" w:dyaOrig="1434" w14:anchorId="6770F818">
          <v:shape id="_x0000_i1026" type="#_x0000_t75" style="width:161.25pt;height:1in" o:ole="">
            <v:imagedata r:id="rId8" o:title=""/>
          </v:shape>
          <o:OLEObject Type="Embed" ProgID="ChemDraw.Document.6.0" ShapeID="_x0000_i1026" DrawAspect="Content" ObjectID="_1787739896" r:id="rId9"/>
        </w:object>
      </w:r>
    </w:p>
    <w:p w14:paraId="198C55D0" w14:textId="77777777" w:rsidR="006C7CB6" w:rsidRPr="00EB3431" w:rsidRDefault="006C7CB6" w:rsidP="006C7CB6">
      <w:pPr>
        <w:pStyle w:val="IUCrbodytext"/>
        <w:rPr>
          <w:rFonts w:eastAsiaTheme="minorEastAsia"/>
          <w:szCs w:val="22"/>
        </w:rPr>
      </w:pPr>
      <w:r w:rsidRPr="00EB3431">
        <w:rPr>
          <w:rFonts w:eastAsiaTheme="minorEastAsia"/>
          <w:szCs w:val="22"/>
        </w:rPr>
        <w:t>The quaternion multiplication rules for this system are:</w:t>
      </w:r>
    </w:p>
    <w:p w14:paraId="37C4D372" w14:textId="77777777" w:rsidR="006C7CB6" w:rsidRPr="00EB3431" w:rsidRDefault="00831040" w:rsidP="006C7CB6">
      <w:pPr>
        <w:pStyle w:val="ListParagraph"/>
        <w:jc w:val="center"/>
        <w:rPr>
          <w:rFonts w:ascii="Times New Roman" w:eastAsia="Times New Roman" w:hAnsi="Times New Roman" w:cs="Times New Roman"/>
          <w:lang w:eastAsia="ko-KR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=-1</m:t>
          </m:r>
        </m:oMath>
      </m:oMathPara>
    </w:p>
    <w:p w14:paraId="14F08FD0" w14:textId="77777777" w:rsidR="006C7CB6" w:rsidRPr="00EB3431" w:rsidRDefault="00831040" w:rsidP="006C7CB6">
      <w:pPr>
        <w:pStyle w:val="ListParagraph"/>
        <w:jc w:val="center"/>
        <w:rPr>
          <w:rFonts w:ascii="Times New Roman" w:eastAsia="Times New Roman" w:hAnsi="Times New Roman" w:cs="Times New Roman"/>
          <w:lang w:eastAsia="ko-KR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lang w:eastAsia="ko-K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eastAsia="ko-KR"/>
                </w:rPr>
                <m:t>j</m:t>
              </m:r>
            </m:e>
            <m:sup>
              <m:r>
                <w:rPr>
                  <w:rFonts w:ascii="Cambria Math" w:eastAsia="Times New Roman" w:hAnsi="Cambria Math" w:cs="Times New Roman"/>
                  <w:lang w:eastAsia="ko-KR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lang w:eastAsia="ko-KR"/>
            </w:rPr>
            <m:t>=-4</m:t>
          </m:r>
        </m:oMath>
      </m:oMathPara>
    </w:p>
    <w:p w14:paraId="6BC9D868" w14:textId="77777777" w:rsidR="006C7CB6" w:rsidRPr="00EB3431" w:rsidRDefault="006C7CB6" w:rsidP="006C7CB6">
      <w:pPr>
        <w:pStyle w:val="IUCrbodytext"/>
        <w:jc w:val="center"/>
        <w:rPr>
          <w:szCs w:val="22"/>
          <w:lang w:eastAsia="ko-KR"/>
        </w:rPr>
      </w:pPr>
      <m:oMathPara>
        <m:oMath>
          <m:r>
            <w:rPr>
              <w:rFonts w:ascii="Cambria Math" w:hAnsi="Cambria Math"/>
              <w:szCs w:val="22"/>
            </w:rPr>
            <m:t xml:space="preserve">ij=1 + </m:t>
          </m:r>
          <m:rad>
            <m:radPr>
              <m:degHide m:val="1"/>
              <m:ctrlPr>
                <w:rPr>
                  <w:rFonts w:ascii="Cambria Math" w:hAnsi="Cambria Math"/>
                  <w:szCs w:val="22"/>
                  <w:lang w:eastAsia="ko-KR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Calibri" w:hAnsi="Cambria Math"/>
                  <w:szCs w:val="22"/>
                </w:rPr>
                <m:t>3</m:t>
              </m:r>
            </m:e>
          </m:rad>
          <m:r>
            <w:rPr>
              <w:rFonts w:ascii="Cambria Math" w:hAnsi="Cambria Math"/>
              <w:szCs w:val="22"/>
              <w:lang w:eastAsia="ko-KR"/>
            </w:rPr>
            <m:t xml:space="preserve"> k=(ji</m:t>
          </m:r>
          <m:sSup>
            <m:sSupPr>
              <m:ctrlPr>
                <w:rPr>
                  <w:rFonts w:ascii="Cambria Math" w:hAnsi="Cambria Math"/>
                  <w:i/>
                  <w:szCs w:val="22"/>
                  <w:lang w:eastAsia="ko-KR"/>
                </w:rPr>
              </m:ctrlPr>
            </m:sSupPr>
            <m:e>
              <m:r>
                <w:rPr>
                  <w:rFonts w:ascii="Cambria Math" w:hAnsi="Cambria Math"/>
                  <w:szCs w:val="22"/>
                  <w:lang w:eastAsia="ko-KR"/>
                </w:rPr>
                <m:t>)</m:t>
              </m:r>
            </m:e>
            <m:sup>
              <m:r>
                <w:rPr>
                  <w:rFonts w:ascii="Cambria Math" w:hAnsi="Cambria Math"/>
                  <w:szCs w:val="22"/>
                  <w:lang w:eastAsia="ko-KR"/>
                </w:rPr>
                <m:t>*</m:t>
              </m:r>
            </m:sup>
          </m:sSup>
        </m:oMath>
      </m:oMathPara>
    </w:p>
    <w:p w14:paraId="397FF050" w14:textId="77777777" w:rsidR="006C7CB6" w:rsidRPr="00EB3431" w:rsidRDefault="006C7CB6" w:rsidP="006C7CB6">
      <w:pPr>
        <w:pStyle w:val="IUCrbodytext"/>
        <w:ind w:left="720"/>
        <w:jc w:val="center"/>
      </w:pPr>
      <m:oMathPara>
        <m:oMath>
          <m:r>
            <w:rPr>
              <w:rFonts w:ascii="Cambria Math" w:hAnsi="Cambria Math"/>
            </w:rPr>
            <m:t>jk=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e>
              </m:rad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i+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e>
              </m:rad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j=(kj</m:t>
          </m:r>
          <m:sSup>
            <m:sSupPr>
              <m:ctrlPr>
                <w:rPr>
                  <w:rFonts w:ascii="Cambria Math" w:hAnsi="Cambria Math"/>
                  <w:i/>
                  <w:szCs w:val="22"/>
                  <w:lang w:eastAsia="ko-KR"/>
                </w:rPr>
              </m:ctrlPr>
            </m:sSupPr>
            <m:e>
              <m:r>
                <w:rPr>
                  <w:rFonts w:ascii="Cambria Math" w:hAnsi="Cambria Math"/>
                  <w:szCs w:val="22"/>
                  <w:lang w:eastAsia="ko-KR"/>
                </w:rPr>
                <m:t>)</m:t>
              </m:r>
            </m:e>
            <m:sup>
              <m:r>
                <w:rPr>
                  <w:rFonts w:ascii="Cambria Math" w:hAnsi="Cambria Math"/>
                  <w:szCs w:val="22"/>
                  <w:lang w:eastAsia="ko-KR"/>
                </w:rPr>
                <m:t>*</m:t>
              </m:r>
            </m:sup>
          </m:sSup>
        </m:oMath>
      </m:oMathPara>
    </w:p>
    <w:p w14:paraId="7C330181" w14:textId="77777777" w:rsidR="006C7CB6" w:rsidRPr="00EB3431" w:rsidRDefault="006C7CB6" w:rsidP="006C7CB6">
      <w:pPr>
        <w:pStyle w:val="ListParagraph"/>
        <w:jc w:val="center"/>
        <w:rPr>
          <w:rFonts w:ascii="Times New Roman" w:eastAsia="Times New Roman" w:hAnsi="Times New Roman" w:cs="Times New Roman"/>
          <w:lang w:eastAsia="ko-KR"/>
        </w:rPr>
      </w:pPr>
      <m:oMathPara>
        <m:oMath>
          <m:r>
            <w:rPr>
              <w:rFonts w:ascii="Cambria Math" w:hAnsi="Cambria Math"/>
            </w:rPr>
            <m:t>ki =(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8"/>
                  <w:lang w:eastAsia="ko-KR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Calibri" w:hAnsi="Cambria Math"/>
                  <w:szCs w:val="28"/>
                </w:rPr>
                <m:t>3</m:t>
              </m:r>
            </m:e>
          </m:rad>
          <m:r>
            <w:rPr>
              <w:rFonts w:ascii="Cambria Math" w:hAnsi="Cambria Math"/>
            </w:rPr>
            <m:t>/3)i + (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8"/>
                  <w:lang w:eastAsia="ko-KR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Calibri" w:hAnsi="Cambria Math"/>
                  <w:szCs w:val="28"/>
                </w:rPr>
                <m:t>3</m:t>
              </m:r>
            </m:e>
          </m:rad>
          <m:r>
            <w:rPr>
              <w:rFonts w:ascii="Cambria Math" w:hAnsi="Cambria Math"/>
            </w:rPr>
            <m:t>/3)j = (ik</m:t>
          </m:r>
          <m:sSup>
            <m:sSupPr>
              <m:ctrlPr>
                <w:rPr>
                  <w:rFonts w:ascii="Cambria Math" w:hAnsi="Cambria Math"/>
                  <w:i/>
                  <w:lang w:eastAsia="ko-KR"/>
                </w:rPr>
              </m:ctrlPr>
            </m:sSupPr>
            <m:e>
              <m:r>
                <w:rPr>
                  <w:rFonts w:ascii="Cambria Math" w:hAnsi="Cambria Math"/>
                  <w:lang w:eastAsia="ko-KR"/>
                </w:rPr>
                <m:t>)</m:t>
              </m:r>
            </m:e>
            <m:sup>
              <m:r>
                <w:rPr>
                  <w:rFonts w:ascii="Cambria Math" w:hAnsi="Cambria Math"/>
                  <w:lang w:eastAsia="ko-KR"/>
                </w:rPr>
                <m:t>*</m:t>
              </m:r>
            </m:sup>
          </m:sSup>
        </m:oMath>
      </m:oMathPara>
    </w:p>
    <w:p w14:paraId="4BCDA6E7" w14:textId="77777777" w:rsidR="006C7CB6" w:rsidRPr="00EB3431" w:rsidRDefault="006C7CB6" w:rsidP="006C7CB6">
      <w:pPr>
        <w:rPr>
          <w:lang w:eastAsia="ko-KR"/>
        </w:rPr>
      </w:pPr>
      <w:r w:rsidRPr="00EB3431">
        <w:rPr>
          <w:lang w:eastAsia="ko-KR"/>
        </w:rPr>
        <w:t xml:space="preserve">The metric matrix </w:t>
      </w:r>
      <w:r w:rsidRPr="00EB3431">
        <w:rPr>
          <w:i/>
          <w:lang w:eastAsia="ko-KR"/>
        </w:rPr>
        <w:t>G</w:t>
      </w:r>
      <w:r w:rsidRPr="00EB3431">
        <w:rPr>
          <w:lang w:eastAsia="ko-KR"/>
        </w:rPr>
        <w:t xml:space="preserve"> is</w:t>
      </w:r>
    </w:p>
    <w:p w14:paraId="2B88BB45" w14:textId="77777777" w:rsidR="006C7CB6" w:rsidRPr="00EB3431" w:rsidRDefault="006C7CB6" w:rsidP="006C7CB6">
      <w:pPr>
        <w:pStyle w:val="IUCrbodytext"/>
        <w:ind w:left="720"/>
      </w:pPr>
      <m:oMathPara>
        <m:oMath>
          <m:r>
            <w:rPr>
              <w:rFonts w:ascii="Cambria Math" w:hAnsi="Cambria Math"/>
            </w:rPr>
            <m:t>G=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</w:rPr>
                      <m:t>ab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</m:func>
                  </m:e>
                  <m:e>
                    <m:r>
                      <w:rPr>
                        <w:rFonts w:ascii="Cambria Math" w:hAnsi="Cambria Math"/>
                      </w:rPr>
                      <m:t>ac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func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ab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</m:func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</w:rPr>
                      <m:t>bc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ac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func>
                  </m:e>
                  <m:e>
                    <m:r>
                      <w:rPr>
                        <w:rFonts w:ascii="Cambria Math" w:hAnsi="Cambria Math"/>
                      </w:rPr>
                      <m:t>bc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 xml:space="preserve">   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 xml:space="preserve">   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   0</m:t>
                    </m:r>
                  </m:e>
                  <m:e>
                    <m:r>
                      <w:rPr>
                        <w:rFonts w:ascii="Cambria Math" w:hAnsi="Cambria Math"/>
                      </w:rPr>
                      <m:t xml:space="preserve">   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37850741" w14:textId="77777777" w:rsidR="006C7CB6" w:rsidRPr="00EB3431" w:rsidRDefault="006C7CB6" w:rsidP="006C7CB6">
      <w:pPr>
        <w:jc w:val="both"/>
      </w:pPr>
      <w:r w:rsidRPr="00EB3431">
        <w:t xml:space="preserve">The length of the vector </w:t>
      </w:r>
      <w:r w:rsidRPr="00EB3431">
        <w:rPr>
          <w:b/>
          <w:bCs/>
          <w:i/>
          <w:iCs/>
        </w:rPr>
        <w:t>g</w:t>
      </w:r>
      <w:r w:rsidRPr="00EB3431">
        <w:rPr>
          <w:b/>
          <w:bCs/>
          <w:i/>
          <w:iCs/>
          <w:vertAlign w:val="subscript"/>
        </w:rPr>
        <w:t>1</w:t>
      </w:r>
      <w:r w:rsidRPr="00EB3431">
        <w:t xml:space="preserve"> = [110] is </w:t>
      </w:r>
    </w:p>
    <w:p w14:paraId="05742381" w14:textId="77777777" w:rsidR="006C7CB6" w:rsidRPr="00EB3431" w:rsidRDefault="00831040" w:rsidP="006C7CB6">
      <w:pPr>
        <w:pStyle w:val="IUCrbodytext"/>
        <w:ind w:left="720"/>
        <w:rPr>
          <w:lang w:val="vi-V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u,v,w</m:t>
                  </m:r>
                </m:e>
              </m:d>
              <m:r>
                <w:rPr>
                  <w:rFonts w:ascii="Cambria Math" w:hAnsi="Cambria Math"/>
                </w:rPr>
                <m:t>[G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u.v,w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]</m:t>
              </m:r>
            </m:e>
          </m:rad>
        </m:oMath>
      </m:oMathPara>
    </w:p>
    <w:p w14:paraId="5382CC00" w14:textId="77777777" w:rsidR="006C7CB6" w:rsidRPr="00EB3431" w:rsidRDefault="006C7CB6" w:rsidP="006C7CB6">
      <w:pPr>
        <w:pStyle w:val="IUCrbodytext"/>
        <w:ind w:left="720"/>
      </w:pPr>
      <m:oMathPara>
        <m:oMath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1 1 0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  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 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  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 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e>
          </m:rad>
        </m:oMath>
      </m:oMathPara>
    </w:p>
    <w:p w14:paraId="5BD9086B" w14:textId="77777777" w:rsidR="006C7CB6" w:rsidRPr="00EB3431" w:rsidRDefault="006C7CB6" w:rsidP="006C7CB6">
      <w:pPr>
        <w:pStyle w:val="IUCrbodytext"/>
        <w:ind w:left="720"/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</m:oMath>
      </m:oMathPara>
    </w:p>
    <w:p w14:paraId="3024EAB5" w14:textId="77777777" w:rsidR="006C7CB6" w:rsidRPr="00EB3431" w:rsidRDefault="006C7CB6" w:rsidP="006C7CB6">
      <w:pPr>
        <w:pStyle w:val="IUCrbodytext"/>
      </w:pPr>
      <w:r w:rsidRPr="00EB3431">
        <w:t xml:space="preserve">The quaternion for the rotation by angle 180° about </w:t>
      </w:r>
      <w:r>
        <w:t xml:space="preserve">the </w:t>
      </w:r>
      <w:r w:rsidRPr="00EB3431">
        <w:t xml:space="preserve">direction [110] is </w:t>
      </w:r>
    </w:p>
    <w:p w14:paraId="134CE292" w14:textId="77777777" w:rsidR="006C7CB6" w:rsidRPr="00EB3431" w:rsidRDefault="006C7CB6" w:rsidP="006C7CB6">
      <w:pPr>
        <w:pStyle w:val="IUCrbodytext"/>
        <w:ind w:left="720"/>
        <w:rPr>
          <w:sz w:val="24"/>
          <w:szCs w:val="28"/>
          <w:lang w:eastAsia="ko-KR"/>
        </w:rPr>
      </w:pPr>
      <m:oMathPara>
        <m:oMath>
          <m:r>
            <w:rPr>
              <w:rFonts w:ascii="Cambria Math" w:hAnsi="Cambria Math"/>
              <w:sz w:val="24"/>
              <w:szCs w:val="28"/>
              <w:lang w:eastAsia="ko-KR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8"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  <w:lang w:eastAsia="ko-KR"/>
                </w:rPr>
                <m:t>i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8"/>
              <w:lang w:eastAsia="ko-KR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8"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  <w:lang w:eastAsia="ko-KR"/>
                </w:rPr>
                <m:t>j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e>
              </m:rad>
            </m:den>
          </m:f>
        </m:oMath>
      </m:oMathPara>
    </w:p>
    <w:p w14:paraId="079CB317" w14:textId="77777777" w:rsidR="006C7CB6" w:rsidRPr="00EB3431" w:rsidRDefault="006C7CB6" w:rsidP="006C7CB6">
      <w:pPr>
        <w:jc w:val="both"/>
      </w:pPr>
      <w:r w:rsidRPr="00EB3431">
        <w:lastRenderedPageBreak/>
        <w:t xml:space="preserve">The rotation vector </w:t>
      </w:r>
      <w:r w:rsidRPr="00EB3431">
        <w:rPr>
          <w:b/>
          <w:bCs/>
          <w:i/>
          <w:iCs/>
        </w:rPr>
        <w:t>r =</w:t>
      </w:r>
      <w:r w:rsidRPr="00EB3431">
        <w:t xml:space="preserve"> [</w:t>
      </w:r>
      <w:r>
        <w:t>1</w:t>
      </w:r>
      <w:r w:rsidRPr="00EB3431">
        <w:t>00] by angle 180° about</w:t>
      </w:r>
      <w:r>
        <w:rPr>
          <w:lang w:val="vi-VN"/>
        </w:rPr>
        <w:t xml:space="preserve"> the</w:t>
      </w:r>
      <w:r w:rsidRPr="00EB3431">
        <w:t xml:space="preserve"> direction [110] is</w:t>
      </w:r>
    </w:p>
    <w:p w14:paraId="218F27BD" w14:textId="77777777" w:rsidR="006C7CB6" w:rsidRPr="00EB3431" w:rsidRDefault="00831040" w:rsidP="006C7CB6">
      <w:pPr>
        <w:pStyle w:val="ListParagraph"/>
        <w:jc w:val="both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=q</m:t>
          </m:r>
          <m:r>
            <m:rPr>
              <m:sty m:val="bi"/>
            </m:rPr>
            <w:rPr>
              <w:rFonts w:ascii="Cambria Math" w:hAnsi="Cambria Math"/>
            </w:rPr>
            <m:t>r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4"/>
                  <w:lang w:val="en-GB" w:eastAsia="en-US"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i+j</m:t>
              </m:r>
            </m:e>
          </m:d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-i-j</m:t>
              </m:r>
            </m:e>
          </m:d>
        </m:oMath>
      </m:oMathPara>
    </w:p>
    <w:p w14:paraId="0BF441D9" w14:textId="77777777" w:rsidR="006C7CB6" w:rsidRPr="00D01EB9" w:rsidRDefault="006C7CB6" w:rsidP="006C7CB6">
      <w:pPr>
        <w:pStyle w:val="ListParagraph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-</m:t>
              </m:r>
              <m:r>
                <w:rPr>
                  <w:rFonts w:ascii="Cambria Math" w:hAnsi="Cambria Math"/>
                </w:rPr>
                <m:t>k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e>
              </m:rad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-i-j</m:t>
              </m:r>
            </m:e>
          </m:d>
        </m:oMath>
      </m:oMathPara>
    </w:p>
    <w:p w14:paraId="348EE08C" w14:textId="77777777" w:rsidR="006C7CB6" w:rsidRPr="00D01EB9" w:rsidRDefault="006C7CB6" w:rsidP="006C7CB6">
      <w:pPr>
        <w:pStyle w:val="ListParagraph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ki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8"/>
                  <w:lang w:eastAsia="ko-KR"/>
                </w:rPr>
                <m:t>+kj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i/>
                  <w:sz w:val="24"/>
                  <w:szCs w:val="28"/>
                  <w:lang w:eastAsia="ko-KR"/>
                </w:rPr>
              </m:ctrlPr>
            </m:e>
          </m:d>
        </m:oMath>
      </m:oMathPara>
    </w:p>
    <w:p w14:paraId="684935F8" w14:textId="77777777" w:rsidR="006C7CB6" w:rsidRPr="00EB3431" w:rsidRDefault="006C7CB6" w:rsidP="006C7CB6">
      <w:pPr>
        <w:pStyle w:val="ListParagraph"/>
        <w:jc w:val="both"/>
        <w:rPr>
          <w:rFonts w:ascii="Times New Roman" w:hAnsi="Times New Roman" w:cs="Times New Roman"/>
          <w:lang w:eastAsia="ko-KR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i+j-4i-j</m:t>
              </m:r>
              <m:ctrlPr>
                <w:rPr>
                  <w:rFonts w:ascii="Cambria Math" w:hAnsi="Cambria Math"/>
                  <w:i/>
                  <w:lang w:eastAsia="ko-KR"/>
                </w:rPr>
              </m:ctrlPr>
            </m:e>
          </m:d>
        </m:oMath>
      </m:oMathPara>
    </w:p>
    <w:p w14:paraId="5BA86680" w14:textId="77777777" w:rsidR="006C7CB6" w:rsidRPr="00EB3431" w:rsidRDefault="006C7CB6" w:rsidP="006C7CB6">
      <w:pPr>
        <w:pStyle w:val="ListParagraph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/>
            </w:rPr>
            <m:t>=-i</m:t>
          </m:r>
        </m:oMath>
      </m:oMathPara>
    </w:p>
    <w:p w14:paraId="66711C8E" w14:textId="77777777" w:rsidR="006C7CB6" w:rsidRPr="00EB3431" w:rsidRDefault="006C7CB6" w:rsidP="006C7CB6">
      <w:r w:rsidRPr="00EB3431">
        <w:t xml:space="preserve">Which corresponds to the crystal-lattice vector 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=[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</m:t>
            </m:r>
          </m:e>
        </m:acc>
        <m:r>
          <w:rPr>
            <w:rFonts w:ascii="Cambria Math" w:hAnsi="Cambria Math"/>
          </w:rPr>
          <m:t>00]</m:t>
        </m:r>
      </m:oMath>
    </w:p>
    <w:p w14:paraId="1C616E8C" w14:textId="77777777" w:rsidR="006C7CB6" w:rsidRPr="0033155A" w:rsidRDefault="006C7CB6" w:rsidP="006C7CB6">
      <w:pPr>
        <w:pStyle w:val="IUCrsupheading1"/>
        <w:numPr>
          <w:ilvl w:val="0"/>
          <w:numId w:val="19"/>
        </w:numPr>
        <w:textAlignment w:val="auto"/>
        <w:rPr>
          <w:rFonts w:ascii="Times New Roman" w:hAnsi="Times New Roman"/>
          <w:sz w:val="24"/>
          <w:szCs w:val="24"/>
        </w:rPr>
      </w:pPr>
      <w:r w:rsidRPr="0033155A">
        <w:rPr>
          <w:rFonts w:ascii="Times New Roman" w:hAnsi="Times New Roman"/>
          <w:sz w:val="24"/>
          <w:szCs w:val="24"/>
        </w:rPr>
        <w:t xml:space="preserve">Example: Rotation about vector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[1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0]</m:t>
        </m:r>
      </m:oMath>
      <w:r w:rsidRPr="0033155A">
        <w:rPr>
          <w:rFonts w:ascii="Times New Roman" w:hAnsi="Times New Roman"/>
          <w:sz w:val="24"/>
          <w:szCs w:val="24"/>
        </w:rPr>
        <w:t xml:space="preserve"> in the monoclinic lattice </w:t>
      </w:r>
      <w:r w:rsidRPr="0033155A">
        <w:rPr>
          <w:rFonts w:ascii="Times New Roman" w:hAnsi="Times New Roman"/>
          <w:b w:val="0"/>
          <w:i/>
          <w:sz w:val="24"/>
          <w:szCs w:val="24"/>
        </w:rPr>
        <w:t>a</w:t>
      </w:r>
      <w:r w:rsidRPr="0033155A">
        <w:rPr>
          <w:rFonts w:ascii="Times New Roman" w:hAnsi="Times New Roman"/>
          <w:b w:val="0"/>
          <w:sz w:val="24"/>
          <w:szCs w:val="24"/>
        </w:rPr>
        <w:t>=</w:t>
      </w:r>
      <w:r w:rsidRPr="0033155A">
        <w:rPr>
          <w:rFonts w:ascii="Times New Roman" w:hAnsi="Times New Roman"/>
          <w:b w:val="0"/>
          <w:i/>
          <w:sz w:val="24"/>
          <w:szCs w:val="24"/>
        </w:rPr>
        <w:t>b</w:t>
      </w:r>
      <w:r w:rsidRPr="0033155A">
        <w:rPr>
          <w:rFonts w:ascii="Times New Roman" w:hAnsi="Times New Roman"/>
          <w:b w:val="0"/>
          <w:sz w:val="24"/>
          <w:szCs w:val="24"/>
        </w:rPr>
        <w:t>/2=</w:t>
      </w:r>
      <w:r w:rsidRPr="0033155A">
        <w:rPr>
          <w:rFonts w:ascii="Times New Roman" w:hAnsi="Times New Roman"/>
          <w:b w:val="0"/>
          <w:i/>
          <w:sz w:val="24"/>
          <w:szCs w:val="24"/>
        </w:rPr>
        <w:t>c</w:t>
      </w:r>
      <w:r w:rsidRPr="0033155A">
        <w:rPr>
          <w:rFonts w:ascii="Times New Roman" w:hAnsi="Times New Roman"/>
          <w:b w:val="0"/>
          <w:sz w:val="24"/>
          <w:szCs w:val="24"/>
        </w:rPr>
        <w:t>, γ =120</w:t>
      </w:r>
      <w:r w:rsidRPr="0033155A">
        <w:rPr>
          <w:rFonts w:ascii="Times New Roman" w:hAnsi="Times New Roman"/>
          <w:sz w:val="24"/>
          <w:szCs w:val="24"/>
        </w:rPr>
        <w:t>°</w:t>
      </w:r>
    </w:p>
    <w:p w14:paraId="60DAA71B" w14:textId="77777777" w:rsidR="006C7CB6" w:rsidRPr="00EB3431" w:rsidRDefault="006C7CB6" w:rsidP="006C7CB6">
      <w:pPr>
        <w:jc w:val="both"/>
        <w:rPr>
          <w:lang w:val="en-US"/>
        </w:rPr>
      </w:pPr>
      <w:r w:rsidRPr="00EB3431">
        <w:rPr>
          <w:lang w:val="en-US"/>
        </w:rPr>
        <w:t>The l</w:t>
      </w:r>
      <w:r w:rsidRPr="00EB3431">
        <w:rPr>
          <w:lang w:val="vi-VN"/>
        </w:rPr>
        <w:t xml:space="preserve">attice and unit cell like in </w:t>
      </w:r>
      <w:r w:rsidRPr="00EB3431">
        <w:rPr>
          <w:lang w:val="en-US"/>
        </w:rPr>
        <w:t>the example above (S4)</w:t>
      </w:r>
      <w:r w:rsidRPr="00EB3431">
        <w:rPr>
          <w:lang w:val="vi-VN"/>
        </w:rPr>
        <w:t xml:space="preserve">, but vector </w:t>
      </w:r>
      <w:r w:rsidRPr="00EB3431">
        <w:rPr>
          <w:b/>
          <w:bCs/>
          <w:i/>
          <w:iCs/>
          <w:lang w:val="vi-VN"/>
        </w:rPr>
        <w:t>r</w:t>
      </w:r>
      <w:r w:rsidRPr="00EB3431">
        <w:rPr>
          <w:lang w:val="vi-VN"/>
        </w:rPr>
        <w:t xml:space="preserve"> = [</w:t>
      </w:r>
      <w:r w:rsidRPr="00EB3431">
        <w:rPr>
          <w:lang w:val="en-US"/>
        </w:rPr>
        <w:t>1</w:t>
      </w:r>
      <w:r w:rsidRPr="00EB3431">
        <w:rPr>
          <w:lang w:val="vi-VN"/>
        </w:rPr>
        <w:t xml:space="preserve">00] </w:t>
      </w:r>
      <w:r w:rsidRPr="00EB3431">
        <w:rPr>
          <w:lang w:val="en-US"/>
        </w:rPr>
        <w:t xml:space="preserve">is rotated </w:t>
      </w:r>
      <w:r w:rsidRPr="00EB3431">
        <w:rPr>
          <w:lang w:val="vi-VN"/>
        </w:rPr>
        <w:t xml:space="preserve">by angle 180° about </w:t>
      </w:r>
      <w:r w:rsidRPr="00EB3431">
        <w:rPr>
          <w:lang w:val="en-US"/>
        </w:rPr>
        <w:t xml:space="preserve">crystal </w:t>
      </w:r>
      <w:r w:rsidRPr="00EB3431">
        <w:rPr>
          <w:lang w:val="vi-VN"/>
        </w:rPr>
        <w:t xml:space="preserve">direction </w:t>
      </w:r>
      <m:oMath>
        <m:r>
          <w:rPr>
            <w:rFonts w:ascii="Cambria Math" w:hAnsi="Cambria Math"/>
          </w:rPr>
          <m:t>[1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</m:t>
            </m:r>
          </m:e>
        </m:acc>
        <m:r>
          <w:rPr>
            <w:rFonts w:ascii="Cambria Math" w:hAnsi="Cambria Math"/>
          </w:rPr>
          <m:t>0]</m:t>
        </m:r>
      </m:oMath>
      <w:r w:rsidRPr="00EB3431">
        <w:rPr>
          <w:lang w:val="vi-VN"/>
        </w:rPr>
        <w:t>.</w:t>
      </w:r>
      <w:r w:rsidRPr="00EB3431">
        <w:rPr>
          <w:lang w:val="en-US"/>
        </w:rPr>
        <w:t xml:space="preserve"> Hence:</w:t>
      </w:r>
    </w:p>
    <w:p w14:paraId="3F49A421" w14:textId="77777777" w:rsidR="006C7CB6" w:rsidRPr="00EB3431" w:rsidRDefault="00831040" w:rsidP="006C7CB6">
      <w:pPr>
        <w:ind w:left="810"/>
        <w:jc w:val="both"/>
        <w:rPr>
          <w:lang w:val="vi-VN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=[1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1</m:t>
              </m:r>
            </m:e>
          </m:acc>
          <m:r>
            <w:rPr>
              <w:rFonts w:ascii="Cambria Math" w:hAnsi="Cambria Math"/>
            </w:rPr>
            <m:t>0]</m:t>
          </m:r>
        </m:oMath>
      </m:oMathPara>
    </w:p>
    <w:p w14:paraId="072A605B" w14:textId="77777777" w:rsidR="006C7CB6" w:rsidRPr="00EB3431" w:rsidRDefault="00831040" w:rsidP="006C7CB6">
      <w:pPr>
        <w:pStyle w:val="IUCrbodytext"/>
        <w:ind w:left="720"/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u,v,w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u.v,w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d>
            </m:e>
          </m:rad>
        </m:oMath>
      </m:oMathPara>
    </w:p>
    <w:p w14:paraId="7FBF38C7" w14:textId="77777777" w:rsidR="006C7CB6" w:rsidRPr="00EB3431" w:rsidRDefault="006C7CB6" w:rsidP="006C7CB6">
      <w:pPr>
        <w:pStyle w:val="IUCrbodytext"/>
        <w:ind w:left="720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1 -1 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e>
          </m:rad>
        </m:oMath>
      </m:oMathPara>
    </w:p>
    <w:p w14:paraId="65F2338F" w14:textId="77777777" w:rsidR="006C7CB6" w:rsidRPr="00EB3431" w:rsidRDefault="006C7CB6" w:rsidP="006C7CB6">
      <w:pPr>
        <w:pStyle w:val="IUCrbodytext"/>
        <w:ind w:left="72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7</m:t>
              </m:r>
            </m:e>
          </m:rad>
        </m:oMath>
      </m:oMathPara>
    </w:p>
    <w:p w14:paraId="17B0EC2A" w14:textId="77777777" w:rsidR="006C7CB6" w:rsidRPr="00EB3431" w:rsidRDefault="006C7CB6" w:rsidP="006C7CB6">
      <w:pPr>
        <w:pStyle w:val="IUCrbodytext"/>
        <w:ind w:left="720"/>
      </w:pPr>
      <w:r w:rsidRPr="00EB3431">
        <w:t xml:space="preserve">The quaternion for the rotation by angle 180° about direction </w:t>
      </w:r>
      <m:oMath>
        <m:r>
          <w:rPr>
            <w:rFonts w:ascii="Cambria Math" w:hAnsi="Cambria Math"/>
          </w:rPr>
          <m:t>[1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</m:t>
            </m:r>
          </m:e>
        </m:acc>
        <m:r>
          <w:rPr>
            <w:rFonts w:ascii="Cambria Math" w:hAnsi="Cambria Math"/>
          </w:rPr>
          <m:t>0]</m:t>
        </m:r>
      </m:oMath>
      <w:r w:rsidRPr="00EB3431">
        <w:t xml:space="preserve"> is </w:t>
      </w:r>
    </w:p>
    <w:p w14:paraId="7960BA5B" w14:textId="77777777" w:rsidR="006C7CB6" w:rsidRPr="00EB3431" w:rsidRDefault="006C7CB6" w:rsidP="006C7CB6">
      <w:pPr>
        <w:pStyle w:val="IUCrbodytext"/>
        <w:ind w:left="720"/>
        <w:rPr>
          <w:sz w:val="24"/>
          <w:szCs w:val="28"/>
          <w:lang w:eastAsia="ko-KR"/>
        </w:rPr>
      </w:pPr>
      <m:oMathPara>
        <m:oMath>
          <m:r>
            <w:rPr>
              <w:rFonts w:ascii="Cambria Math" w:hAnsi="Cambria Math"/>
              <w:sz w:val="24"/>
              <w:szCs w:val="28"/>
              <w:lang w:eastAsia="ko-KR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8"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  <w:lang w:eastAsia="ko-KR"/>
                </w:rPr>
                <m:t>i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7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8"/>
              <w:lang w:eastAsia="ko-KR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8"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  <w:lang w:eastAsia="ko-KR"/>
                </w:rPr>
                <m:t>j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7</m:t>
                  </m:r>
                </m:e>
              </m:rad>
            </m:den>
          </m:f>
        </m:oMath>
      </m:oMathPara>
    </w:p>
    <w:p w14:paraId="0EDA309E" w14:textId="77777777" w:rsidR="006C7CB6" w:rsidRPr="00EB3431" w:rsidRDefault="006C7CB6" w:rsidP="006C7CB6">
      <w:pPr>
        <w:pStyle w:val="ListParagraph"/>
        <w:jc w:val="both"/>
        <w:rPr>
          <w:rFonts w:ascii="Times New Roman" w:hAnsi="Times New Roman" w:cs="Times New Roman"/>
        </w:rPr>
      </w:pPr>
      <w:r w:rsidRPr="00EB3431">
        <w:rPr>
          <w:rFonts w:ascii="Times New Roman" w:hAnsi="Times New Roman" w:cs="Times New Roman"/>
        </w:rPr>
        <w:t xml:space="preserve">The rotation vector </w:t>
      </w:r>
      <w:r w:rsidRPr="00EB3431">
        <w:rPr>
          <w:rFonts w:ascii="Times New Roman" w:hAnsi="Times New Roman" w:cs="Times New Roman"/>
          <w:b/>
          <w:bCs/>
          <w:i/>
          <w:iCs/>
        </w:rPr>
        <w:t>r =</w:t>
      </w:r>
      <w:r w:rsidRPr="00EB3431">
        <w:rPr>
          <w:rFonts w:ascii="Times New Roman" w:hAnsi="Times New Roman" w:cs="Times New Roman"/>
        </w:rPr>
        <w:t xml:space="preserve"> [100] by angle 180° about direction </w:t>
      </w:r>
      <m:oMath>
        <m:r>
          <w:rPr>
            <w:rFonts w:ascii="Cambria Math" w:hAnsi="Cambria Math"/>
          </w:rPr>
          <m:t>[1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</m:t>
            </m:r>
          </m:e>
        </m:acc>
        <m:r>
          <w:rPr>
            <w:rFonts w:ascii="Cambria Math" w:hAnsi="Cambria Math"/>
          </w:rPr>
          <m:t>0]</m:t>
        </m:r>
      </m:oMath>
      <w:r w:rsidRPr="00EB3431">
        <w:t xml:space="preserve"> </w:t>
      </w:r>
      <w:r w:rsidRPr="00EB3431">
        <w:rPr>
          <w:rFonts w:ascii="Times New Roman" w:hAnsi="Times New Roman" w:cs="Times New Roman"/>
        </w:rPr>
        <w:t>is</w:t>
      </w:r>
    </w:p>
    <w:p w14:paraId="6387E51A" w14:textId="77777777" w:rsidR="006C7CB6" w:rsidRPr="00EB3431" w:rsidRDefault="00831040" w:rsidP="006C7CB6">
      <w:pPr>
        <w:pStyle w:val="ListParagraph"/>
        <w:jc w:val="both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=q</m:t>
          </m:r>
          <m:r>
            <m:rPr>
              <m:sty m:val="bi"/>
            </m:rPr>
            <w:rPr>
              <w:rFonts w:ascii="Cambria Math" w:hAnsi="Cambria Math"/>
            </w:rPr>
            <m:t>r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4"/>
                  <w:lang w:val="en-GB" w:eastAsia="en-US"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i-j</m:t>
              </m:r>
            </m:e>
          </m:d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-i+j</m:t>
              </m:r>
            </m:e>
          </m:d>
        </m:oMath>
      </m:oMathPara>
    </w:p>
    <w:p w14:paraId="6F6D1020" w14:textId="77777777" w:rsidR="006C7CB6" w:rsidRDefault="006C7CB6" w:rsidP="006C7CB6">
      <w:r>
        <w:object w:dxaOrig="9809" w:dyaOrig="3991" w14:anchorId="73EA9B0A">
          <v:shape id="_x0000_i1027" type="#_x0000_t75" style="width:491.25pt;height:201pt" o:ole="">
            <v:imagedata r:id="rId10" o:title=""/>
          </v:shape>
          <o:OLEObject Type="Embed" ProgID="ChemDraw.Document.6.0" ShapeID="_x0000_i1027" DrawAspect="Content" ObjectID="_1787739897" r:id="rId11"/>
        </w:object>
      </w:r>
    </w:p>
    <w:p w14:paraId="46109B3A" w14:textId="77777777" w:rsidR="006C7CB6" w:rsidRPr="004263EB" w:rsidRDefault="006C7CB6" w:rsidP="006C7CB6">
      <w:pPr>
        <w:pStyle w:val="IUCrbodytext"/>
        <w:ind w:left="720"/>
        <w:rPr>
          <w:sz w:val="24"/>
          <w:szCs w:val="28"/>
          <w:lang w:eastAsia="ko-KR"/>
        </w:rPr>
      </w:pPr>
      <m:oMathPara>
        <m:oMath>
          <m:r>
            <w:rPr>
              <w:rFonts w:ascii="Cambria Math" w:hAnsi="Cambria Math"/>
              <w:sz w:val="24"/>
              <w:szCs w:val="28"/>
              <w:lang w:eastAsia="ko-KR"/>
            </w:rPr>
            <w:lastRenderedPageBreak/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8"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  <w:lang w:eastAsia="ko-KR"/>
                </w:rPr>
                <m:t>i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7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8"/>
              <w:lang w:eastAsia="ko-KR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8"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  <w:lang w:eastAsia="ko-KR"/>
                </w:rPr>
                <m:t>j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7</m:t>
                  </m:r>
                </m:e>
              </m:rad>
            </m:den>
          </m:f>
        </m:oMath>
      </m:oMathPara>
    </w:p>
    <w:p w14:paraId="061FE6CD" w14:textId="77777777" w:rsidR="006C7CB6" w:rsidRPr="009F1D99" w:rsidRDefault="00831040" w:rsidP="006C7CB6">
      <w:pPr>
        <w:pStyle w:val="ListParagraph"/>
        <w:jc w:val="both"/>
        <w:rPr>
          <w:rFonts w:ascii="Times New Roman" w:eastAsia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=q</m:t>
          </m:r>
          <m:r>
            <m:rPr>
              <m:sty m:val="bi"/>
            </m:rPr>
            <w:rPr>
              <w:rFonts w:ascii="Cambria Math" w:hAnsi="Cambria Math"/>
            </w:rPr>
            <m:t>r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4"/>
                  <w:lang w:val="en-GB" w:eastAsia="en-US"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i-j</m:t>
              </m:r>
            </m:e>
          </m:d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-i+j</m:t>
              </m:r>
            </m:e>
          </m:d>
        </m:oMath>
      </m:oMathPara>
    </w:p>
    <w:p w14:paraId="10E5FB13" w14:textId="77777777" w:rsidR="006C7CB6" w:rsidRPr="000A3442" w:rsidRDefault="006C7CB6" w:rsidP="006C7CB6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-1-ji</m:t>
              </m:r>
            </m:e>
          </m:d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-i+j</m:t>
              </m:r>
            </m:e>
          </m:d>
        </m:oMath>
      </m:oMathPara>
    </w:p>
    <w:p w14:paraId="61DDCF02" w14:textId="77777777" w:rsidR="006C7CB6" w:rsidRPr="000A3442" w:rsidRDefault="006C7CB6" w:rsidP="006C7CB6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ko-KR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-1-1+k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bCs/>
                  <w:i/>
                  <w:sz w:val="24"/>
                  <w:szCs w:val="28"/>
                  <w:lang w:eastAsia="ko-KR"/>
                </w:rPr>
              </m:ctrlPr>
            </m:e>
          </m:d>
          <m:d>
            <m:dPr>
              <m:ctrlPr>
                <w:rPr>
                  <w:rFonts w:ascii="Cambria Math" w:hAnsi="Cambria Math"/>
                  <w:bCs/>
                  <w:i/>
                  <w:sz w:val="24"/>
                  <w:szCs w:val="28"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8"/>
                  <w:lang w:eastAsia="ko-KR"/>
                </w:rPr>
                <m:t>-i+j</m:t>
              </m:r>
            </m:e>
          </m:d>
        </m:oMath>
      </m:oMathPara>
    </w:p>
    <w:p w14:paraId="155B6808" w14:textId="77777777" w:rsidR="006C7CB6" w:rsidRPr="000A3442" w:rsidRDefault="006C7CB6" w:rsidP="006C7CB6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ko-KR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-2+k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bCs/>
                  <w:i/>
                  <w:sz w:val="24"/>
                  <w:szCs w:val="28"/>
                  <w:lang w:eastAsia="ko-KR"/>
                </w:rPr>
              </m:ctrlPr>
            </m:e>
          </m:d>
          <m:d>
            <m:dPr>
              <m:ctrlPr>
                <w:rPr>
                  <w:rFonts w:ascii="Cambria Math" w:hAnsi="Cambria Math"/>
                  <w:bCs/>
                  <w:i/>
                  <w:sz w:val="24"/>
                  <w:szCs w:val="28"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8"/>
                  <w:lang w:eastAsia="ko-KR"/>
                </w:rPr>
                <m:t>-i+j</m:t>
              </m:r>
            </m:e>
          </m:d>
        </m:oMath>
      </m:oMathPara>
    </w:p>
    <w:p w14:paraId="6EB2A863" w14:textId="77777777" w:rsidR="006C7CB6" w:rsidRPr="000A3442" w:rsidRDefault="006C7CB6" w:rsidP="006C7CB6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ko-KR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2i-2j-ki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8"/>
                  <w:lang w:eastAsia="ko-KR"/>
                </w:rPr>
                <m:t>+</m:t>
              </m:r>
              <m:r>
                <w:rPr>
                  <w:rFonts w:ascii="Cambria Math" w:hAnsi="Cambria Math"/>
                </w:rPr>
                <m:t>kj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bCs/>
                  <w:i/>
                  <w:sz w:val="24"/>
                  <w:szCs w:val="28"/>
                  <w:lang w:eastAsia="ko-KR"/>
                </w:rPr>
              </m:ctrlPr>
            </m:e>
          </m:d>
        </m:oMath>
      </m:oMathPara>
    </w:p>
    <w:p w14:paraId="56F2C19E" w14:textId="77777777" w:rsidR="006C7CB6" w:rsidRPr="000A3442" w:rsidRDefault="006C7CB6" w:rsidP="006C7CB6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ko-KR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2i-2j-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8"/>
                      <w:lang w:eastAsia="ko-K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i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Cs/>
                              <w:sz w:val="24"/>
                              <w:szCs w:val="28"/>
                              <w:lang w:eastAsia="ko-KR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Cs w:val="28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8"/>
                          <w:lang w:eastAsia="ko-K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8"/>
                          <w:lang w:eastAsia="ko-KR"/>
                        </w:rPr>
                        <m:t>j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Cs/>
                              <w:sz w:val="24"/>
                              <w:szCs w:val="28"/>
                              <w:lang w:eastAsia="ko-KR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Cs w:val="28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8"/>
                  <w:lang w:eastAsia="ko-KR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 w:val="24"/>
                      <w:szCs w:val="28"/>
                      <w:lang w:eastAsia="ko-K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8"/>
                      <w:lang w:eastAsia="ko-K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4i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Cs/>
                              <w:sz w:val="24"/>
                              <w:szCs w:val="28"/>
                              <w:lang w:eastAsia="ko-KR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Cs w:val="28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8"/>
                          <w:lang w:eastAsia="ko-K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8"/>
                          <w:lang w:eastAsia="ko-KR"/>
                        </w:rPr>
                        <m:t>j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Cs/>
                              <w:sz w:val="24"/>
                              <w:szCs w:val="28"/>
                              <w:lang w:eastAsia="ko-KR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Cs w:val="28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  <m:ctrlPr>
                <w:rPr>
                  <w:rFonts w:ascii="Cambria Math" w:hAnsi="Cambria Math"/>
                  <w:bCs/>
                  <w:i/>
                  <w:sz w:val="24"/>
                  <w:szCs w:val="28"/>
                  <w:lang w:eastAsia="ko-KR"/>
                </w:rPr>
              </m:ctrlPr>
            </m:e>
          </m:d>
        </m:oMath>
      </m:oMathPara>
    </w:p>
    <w:p w14:paraId="39FABAB7" w14:textId="77777777" w:rsidR="006C7CB6" w:rsidRPr="000A3442" w:rsidRDefault="006C7CB6" w:rsidP="006C7CB6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-3i-4j</m:t>
              </m:r>
            </m:e>
          </m:d>
        </m:oMath>
      </m:oMathPara>
    </w:p>
    <w:p w14:paraId="62D9E308" w14:textId="77777777" w:rsidR="006C7CB6" w:rsidRPr="000A3442" w:rsidRDefault="006C7CB6" w:rsidP="006C7CB6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m:oMathPara>
        <m:oMath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i-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j </m:t>
          </m:r>
        </m:oMath>
      </m:oMathPara>
    </w:p>
    <w:p w14:paraId="5BE7A0F7" w14:textId="77777777" w:rsidR="006C7CB6" w:rsidRPr="00103CAD" w:rsidRDefault="006C7CB6" w:rsidP="006C7CB6">
      <w:pPr>
        <w:jc w:val="both"/>
        <w:rPr>
          <w:szCs w:val="22"/>
          <w:lang w:val="en-US"/>
        </w:rPr>
      </w:pPr>
      <w:r>
        <w:rPr>
          <w:bCs/>
          <w:szCs w:val="22"/>
        </w:rPr>
        <w:t>Thus, the r</w:t>
      </w:r>
      <w:r w:rsidRPr="000A3442">
        <w:rPr>
          <w:bCs/>
          <w:szCs w:val="22"/>
        </w:rPr>
        <w:t>otation</w:t>
      </w:r>
      <w:r w:rsidRPr="000A3442">
        <w:rPr>
          <w:bCs/>
          <w:szCs w:val="22"/>
          <w:lang w:val="vi-VN"/>
        </w:rPr>
        <w:t xml:space="preserve"> </w:t>
      </w:r>
      <w:r w:rsidRPr="00103CAD">
        <w:rPr>
          <w:bCs/>
          <w:szCs w:val="22"/>
          <w:lang w:val="en-US"/>
        </w:rPr>
        <w:t>of</w:t>
      </w:r>
      <w:r>
        <w:rPr>
          <w:bCs/>
          <w:szCs w:val="22"/>
          <w:lang w:val="en-US"/>
        </w:rPr>
        <w:t xml:space="preserve"> </w:t>
      </w:r>
      <w:r w:rsidRPr="00103CAD">
        <w:rPr>
          <w:b/>
          <w:bCs/>
          <w:i/>
          <w:szCs w:val="22"/>
          <w:lang w:val="en-US"/>
        </w:rPr>
        <w:t>r</w:t>
      </w:r>
      <w:r>
        <w:rPr>
          <w:bCs/>
          <w:szCs w:val="22"/>
          <w:lang w:val="en-US"/>
        </w:rPr>
        <w:t xml:space="preserve"> = </w:t>
      </w:r>
      <w:r>
        <w:rPr>
          <w:bCs/>
          <w:szCs w:val="22"/>
          <w:lang w:val="vi-VN"/>
        </w:rPr>
        <w:t>[</w:t>
      </w:r>
      <w:r w:rsidRPr="00103CAD">
        <w:rPr>
          <w:bCs/>
          <w:szCs w:val="22"/>
          <w:lang w:val="en-US"/>
        </w:rPr>
        <w:t>1</w:t>
      </w:r>
      <w:r>
        <w:rPr>
          <w:bCs/>
          <w:szCs w:val="22"/>
          <w:lang w:val="vi-VN"/>
        </w:rPr>
        <w:t xml:space="preserve">00] about direction </w:t>
      </w:r>
      <m:oMath>
        <m:r>
          <w:rPr>
            <w:rFonts w:ascii="Cambria Math" w:hAnsi="Cambria Math"/>
            <w:szCs w:val="22"/>
          </w:rPr>
          <m:t>[1</m:t>
        </m:r>
        <m:acc>
          <m:accPr>
            <m:chr m:val="̅"/>
            <m:ctrlPr>
              <w:rPr>
                <w:rFonts w:ascii="Cambria Math" w:hAnsi="Cambria Math"/>
                <w:i/>
                <w:szCs w:val="22"/>
              </w:rPr>
            </m:ctrlPr>
          </m:accPr>
          <m:e>
            <m:r>
              <w:rPr>
                <w:rFonts w:ascii="Cambria Math" w:hAnsi="Cambria Math"/>
                <w:szCs w:val="22"/>
              </w:rPr>
              <m:t>1</m:t>
            </m:r>
          </m:e>
        </m:acc>
        <m:r>
          <w:rPr>
            <w:rFonts w:ascii="Cambria Math" w:hAnsi="Cambria Math"/>
            <w:szCs w:val="22"/>
          </w:rPr>
          <m:t>0]</m:t>
        </m:r>
      </m:oMath>
      <w:r>
        <w:rPr>
          <w:szCs w:val="22"/>
          <w:lang w:val="vi-VN"/>
        </w:rPr>
        <w:t xml:space="preserve"> by angle 180° results in</w:t>
      </w:r>
      <w:r w:rsidRPr="00103CAD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vector </w:t>
      </w:r>
      <w:r w:rsidRPr="00103CAD">
        <w:rPr>
          <w:b/>
          <w:i/>
          <w:szCs w:val="22"/>
          <w:lang w:val="en-US"/>
        </w:rPr>
        <w:t>r’</w:t>
      </w:r>
      <w:r>
        <w:rPr>
          <w:szCs w:val="22"/>
          <w:lang w:val="en-US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2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hAnsi="Cambria Math"/>
                        <w:bCs/>
                        <w:i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2"/>
                      </w:rPr>
                      <m:t>3</m:t>
                    </m:r>
                  </m:e>
                </m:acc>
              </m:num>
              <m:den>
                <m:r>
                  <w:rPr>
                    <w:rFonts w:ascii="Cambria Math" w:hAnsi="Cambria Math"/>
                    <w:szCs w:val="22"/>
                  </w:rPr>
                  <m:t>7</m:t>
                </m:r>
              </m:den>
            </m:f>
            <m:r>
              <w:rPr>
                <w:rFonts w:ascii="Cambria Math" w:hAnsi="Cambria Math"/>
                <w:szCs w:val="22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2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hAnsi="Cambria Math"/>
                        <w:bCs/>
                        <w:i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2"/>
                      </w:rPr>
                      <m:t>4</m:t>
                    </m:r>
                  </m:e>
                </m:acc>
              </m:num>
              <m:den>
                <m:r>
                  <w:rPr>
                    <w:rFonts w:ascii="Cambria Math" w:hAnsi="Cambria Math"/>
                    <w:szCs w:val="22"/>
                  </w:rPr>
                  <m:t>7</m:t>
                </m:r>
              </m:den>
            </m:f>
            <m:r>
              <w:rPr>
                <w:rFonts w:ascii="Cambria Math" w:hAnsi="Cambria Math"/>
                <w:szCs w:val="22"/>
              </w:rPr>
              <m:t xml:space="preserve"> 0</m:t>
            </m:r>
            <m:ctrlPr>
              <w:rPr>
                <w:rFonts w:ascii="Cambria Math" w:hAnsi="Cambria Math"/>
                <w:bCs/>
                <w:i/>
                <w:szCs w:val="22"/>
              </w:rPr>
            </m:ctrlPr>
          </m:e>
        </m:d>
        <m:r>
          <w:rPr>
            <w:rFonts w:ascii="Cambria Math" w:hAnsi="Cambria Math"/>
            <w:szCs w:val="22"/>
          </w:rPr>
          <m:t xml:space="preserve"> </m:t>
        </m:r>
      </m:oMath>
      <w:r>
        <w:rPr>
          <w:szCs w:val="22"/>
        </w:rPr>
        <w:t>.</w:t>
      </w:r>
    </w:p>
    <w:p w14:paraId="2B4A85AB" w14:textId="77777777" w:rsidR="006C7CB6" w:rsidRPr="006C7CB6" w:rsidRDefault="006C7CB6" w:rsidP="005634A9">
      <w:pPr>
        <w:jc w:val="both"/>
        <w:rPr>
          <w:lang w:val="en-US"/>
        </w:rPr>
      </w:pPr>
    </w:p>
    <w:sectPr w:rsidR="006C7CB6" w:rsidRPr="006C7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91AE390"/>
    <w:lvl w:ilvl="0">
      <w:start w:val="1"/>
      <w:numFmt w:val="decimal"/>
      <w:pStyle w:val="IUCrheading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IUCrheading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IUCrheading3"/>
      <w:suff w:val="space"/>
      <w:lvlText w:val="%1.%2.%3."/>
      <w:lvlJc w:val="left"/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" w15:restartNumberingAfterBreak="0">
    <w:nsid w:val="01BC31E4"/>
    <w:multiLevelType w:val="singleLevel"/>
    <w:tmpl w:val="A6DCF4D4"/>
    <w:lvl w:ilvl="0">
      <w:start w:val="1"/>
      <w:numFmt w:val="none"/>
      <w:pStyle w:val="IUCrabstract"/>
      <w:lvlText w:val="Abstract"/>
      <w:lvlJc w:val="left"/>
      <w:pPr>
        <w:tabs>
          <w:tab w:val="num" w:pos="1080"/>
        </w:tabs>
      </w:pPr>
      <w:rPr>
        <w:rFonts w:ascii="Arial" w:hAnsi="Arial" w:cs="Arial" w:hint="default"/>
        <w:b/>
        <w:i w:val="0"/>
        <w:sz w:val="20"/>
        <w:szCs w:val="20"/>
      </w:rPr>
    </w:lvl>
  </w:abstractNum>
  <w:abstractNum w:abstractNumId="2" w15:restartNumberingAfterBreak="0">
    <w:nsid w:val="12DD598B"/>
    <w:multiLevelType w:val="singleLevel"/>
    <w:tmpl w:val="6EF2BB22"/>
    <w:lvl w:ilvl="0">
      <w:start w:val="1"/>
      <w:numFmt w:val="decimal"/>
      <w:pStyle w:val="IUCrfigurecaption"/>
      <w:lvlText w:val="Figure %1"/>
      <w:lvlJc w:val="left"/>
      <w:pPr>
        <w:tabs>
          <w:tab w:val="num" w:pos="1440"/>
        </w:tabs>
      </w:pPr>
      <w:rPr>
        <w:rFonts w:ascii="Arial" w:hAnsi="Arial" w:cs="Arial" w:hint="default"/>
        <w:b/>
        <w:i w:val="0"/>
      </w:rPr>
    </w:lvl>
  </w:abstractNum>
  <w:abstractNum w:abstractNumId="3" w15:restartNumberingAfterBreak="0">
    <w:nsid w:val="13111DF6"/>
    <w:multiLevelType w:val="singleLevel"/>
    <w:tmpl w:val="860CF8B2"/>
    <w:lvl w:ilvl="0">
      <w:start w:val="1"/>
      <w:numFmt w:val="none"/>
      <w:pStyle w:val="IUCrsynopsis"/>
      <w:lvlText w:val="Synopsis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sz w:val="20"/>
      </w:rPr>
    </w:lvl>
  </w:abstractNum>
  <w:abstractNum w:abstractNumId="4" w15:restartNumberingAfterBreak="0">
    <w:nsid w:val="15A803CA"/>
    <w:multiLevelType w:val="hybridMultilevel"/>
    <w:tmpl w:val="0C929AB0"/>
    <w:lvl w:ilvl="0" w:tplc="D55E1406">
      <w:start w:val="1"/>
      <w:numFmt w:val="decimal"/>
      <w:pStyle w:val="IUCrsupfigurecaption"/>
      <w:lvlText w:val="Figure S%1"/>
      <w:lvlJc w:val="left"/>
      <w:pPr>
        <w:ind w:left="0" w:firstLine="0"/>
      </w:pPr>
      <w:rPr>
        <w:rFonts w:ascii="Arial" w:hAnsi="Arial" w:cs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7866"/>
    <w:multiLevelType w:val="hybridMultilevel"/>
    <w:tmpl w:val="742C2D14"/>
    <w:lvl w:ilvl="0" w:tplc="4802F1A8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C0139FA"/>
    <w:multiLevelType w:val="hybridMultilevel"/>
    <w:tmpl w:val="A00EE6F6"/>
    <w:lvl w:ilvl="0" w:tplc="C502625A">
      <w:start w:val="1"/>
      <w:numFmt w:val="decimal"/>
      <w:pStyle w:val="IUCrsuptablecaption"/>
      <w:lvlText w:val="Table S%1"/>
      <w:lvlJc w:val="left"/>
      <w:pPr>
        <w:ind w:left="0" w:firstLine="0"/>
      </w:pPr>
      <w:rPr>
        <w:rFonts w:ascii="Arial" w:hAnsi="Arial"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06C0"/>
    <w:multiLevelType w:val="multilevel"/>
    <w:tmpl w:val="42EA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34ECA"/>
    <w:multiLevelType w:val="multilevel"/>
    <w:tmpl w:val="64F2F17C"/>
    <w:styleLink w:val="IUCrsup"/>
    <w:lvl w:ilvl="0">
      <w:start w:val="1"/>
      <w:numFmt w:val="decimal"/>
      <w:pStyle w:val="IUCrsupheading1"/>
      <w:suff w:val="space"/>
      <w:lvlText w:val="S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IUCrsupheading2"/>
      <w:suff w:val="space"/>
      <w:lvlText w:val="S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IUCrsupheading3"/>
      <w:suff w:val="space"/>
      <w:lvlText w:val="S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DFC039C"/>
    <w:multiLevelType w:val="hybridMultilevel"/>
    <w:tmpl w:val="3C34EE7C"/>
    <w:lvl w:ilvl="0" w:tplc="F58A48DC">
      <w:start w:val="1"/>
      <w:numFmt w:val="decimal"/>
      <w:pStyle w:val="IUCrsignificance"/>
      <w:lvlText w:val="Significance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B1813"/>
    <w:multiLevelType w:val="multilevel"/>
    <w:tmpl w:val="64F2F17C"/>
    <w:numStyleLink w:val="IUCrsup"/>
  </w:abstractNum>
  <w:abstractNum w:abstractNumId="11" w15:restartNumberingAfterBreak="0">
    <w:nsid w:val="5A8A3C3E"/>
    <w:multiLevelType w:val="multilevel"/>
    <w:tmpl w:val="966429A2"/>
    <w:lvl w:ilvl="0">
      <w:start w:val="1"/>
      <w:numFmt w:val="upperLetter"/>
      <w:pStyle w:val="IUCrappendixheading1"/>
      <w:suff w:val="space"/>
      <w:lvlText w:val="Appendix %1."/>
      <w:lvlJc w:val="left"/>
      <w:rPr>
        <w:rFonts w:hint="default"/>
      </w:rPr>
    </w:lvl>
    <w:lvl w:ilvl="1">
      <w:start w:val="1"/>
      <w:numFmt w:val="decimal"/>
      <w:pStyle w:val="IUCrappendixheading2"/>
      <w:suff w:val="space"/>
      <w:lvlText w:val="%1%2."/>
      <w:lvlJc w:val="left"/>
      <w:rPr>
        <w:rFonts w:hint="default"/>
      </w:rPr>
    </w:lvl>
    <w:lvl w:ilvl="2">
      <w:start w:val="1"/>
      <w:numFmt w:val="decimal"/>
      <w:pStyle w:val="IUCrappendixheading3"/>
      <w:suff w:val="space"/>
      <w:lvlText w:val="%1%2.%3."/>
      <w:lvlJc w:val="left"/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5EB80D41"/>
    <w:multiLevelType w:val="hybridMultilevel"/>
    <w:tmpl w:val="4896173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0265C3"/>
    <w:multiLevelType w:val="singleLevel"/>
    <w:tmpl w:val="9956E4BC"/>
    <w:lvl w:ilvl="0">
      <w:start w:val="1"/>
      <w:numFmt w:val="none"/>
      <w:pStyle w:val="IUCrkeywords"/>
      <w:lvlText w:val="Keywords:"/>
      <w:lvlJc w:val="left"/>
      <w:pPr>
        <w:tabs>
          <w:tab w:val="num" w:pos="1440"/>
        </w:tabs>
      </w:pPr>
      <w:rPr>
        <w:rFonts w:ascii="Arial" w:hAnsi="Arial" w:cs="Arial" w:hint="default"/>
        <w:b/>
        <w:i w:val="0"/>
      </w:rPr>
    </w:lvl>
  </w:abstractNum>
  <w:abstractNum w:abstractNumId="14" w15:restartNumberingAfterBreak="0">
    <w:nsid w:val="64B3704D"/>
    <w:multiLevelType w:val="singleLevel"/>
    <w:tmpl w:val="0470BA74"/>
    <w:lvl w:ilvl="0">
      <w:start w:val="1"/>
      <w:numFmt w:val="decimal"/>
      <w:pStyle w:val="IUCrtablecaption"/>
      <w:lvlText w:val="Table %1"/>
      <w:lvlJc w:val="left"/>
      <w:pPr>
        <w:tabs>
          <w:tab w:val="num" w:pos="7394"/>
        </w:tabs>
        <w:ind w:left="5954" w:firstLine="0"/>
      </w:pPr>
      <w:rPr>
        <w:rFonts w:ascii="Arial" w:hAnsi="Arial" w:cs="Times New Roman" w:hint="default"/>
        <w:b/>
        <w:i w:val="0"/>
        <w:lang w:val="vi-VN"/>
      </w:rPr>
    </w:lvl>
  </w:abstractNum>
  <w:abstractNum w:abstractNumId="15" w15:restartNumberingAfterBreak="0">
    <w:nsid w:val="6F3B75D4"/>
    <w:multiLevelType w:val="singleLevel"/>
    <w:tmpl w:val="1D3859F4"/>
    <w:lvl w:ilvl="0">
      <w:start w:val="1"/>
      <w:numFmt w:val="none"/>
      <w:pStyle w:val="IUCracknowledgements"/>
      <w:lvlText w:val="Acknowledgements"/>
      <w:lvlJc w:val="left"/>
      <w:pPr>
        <w:tabs>
          <w:tab w:val="num" w:pos="2160"/>
        </w:tabs>
      </w:pPr>
      <w:rPr>
        <w:rFonts w:ascii="Arial" w:hAnsi="Arial" w:cs="Arial" w:hint="default"/>
        <w:b/>
        <w:i w:val="0"/>
        <w:sz w:val="20"/>
        <w:szCs w:val="20"/>
      </w:rPr>
    </w:lvl>
  </w:abstractNum>
  <w:abstractNum w:abstractNumId="16" w15:restartNumberingAfterBreak="0">
    <w:nsid w:val="748864D4"/>
    <w:multiLevelType w:val="hybridMultilevel"/>
    <w:tmpl w:val="93DA95E4"/>
    <w:lvl w:ilvl="0" w:tplc="E528CD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543D1A"/>
    <w:multiLevelType w:val="hybridMultilevel"/>
    <w:tmpl w:val="DD4C37D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4"/>
  </w:num>
  <w:num w:numId="9">
    <w:abstractNumId w:val="10"/>
  </w:num>
  <w:num w:numId="10">
    <w:abstractNumId w:val="14"/>
  </w:num>
  <w:num w:numId="11">
    <w:abstractNumId w:val="6"/>
  </w:num>
  <w:num w:numId="12">
    <w:abstractNumId w:val="3"/>
  </w:num>
  <w:num w:numId="13">
    <w:abstractNumId w:val="15"/>
    <w:lvlOverride w:ilvl="0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5"/>
  </w:num>
  <w:num w:numId="25">
    <w:abstractNumId w:val="12"/>
  </w:num>
  <w:num w:numId="26">
    <w:abstractNumId w:val="16"/>
  </w:num>
  <w:num w:numId="27">
    <w:abstractNumId w:val="17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yMTKyNLU0MTQ0NDJU0lEKTi0uzszPAykwrwUAPucfhiwAAAA="/>
  </w:docVars>
  <w:rsids>
    <w:rsidRoot w:val="006C6551"/>
    <w:rsid w:val="000120EC"/>
    <w:rsid w:val="000468E7"/>
    <w:rsid w:val="00047E70"/>
    <w:rsid w:val="00065DEA"/>
    <w:rsid w:val="00067746"/>
    <w:rsid w:val="000934E7"/>
    <w:rsid w:val="000B57ED"/>
    <w:rsid w:val="000D1FED"/>
    <w:rsid w:val="000D7E80"/>
    <w:rsid w:val="000E400E"/>
    <w:rsid w:val="000E48F8"/>
    <w:rsid w:val="00105B8C"/>
    <w:rsid w:val="00133588"/>
    <w:rsid w:val="00141EFD"/>
    <w:rsid w:val="00150C81"/>
    <w:rsid w:val="00156CC1"/>
    <w:rsid w:val="00196683"/>
    <w:rsid w:val="001A1418"/>
    <w:rsid w:val="001A564A"/>
    <w:rsid w:val="001C426B"/>
    <w:rsid w:val="001D6241"/>
    <w:rsid w:val="001D7447"/>
    <w:rsid w:val="001F5AC1"/>
    <w:rsid w:val="001F7610"/>
    <w:rsid w:val="002048A8"/>
    <w:rsid w:val="00212AD4"/>
    <w:rsid w:val="002218BF"/>
    <w:rsid w:val="00266DB6"/>
    <w:rsid w:val="0028102E"/>
    <w:rsid w:val="00294BB2"/>
    <w:rsid w:val="002C06D0"/>
    <w:rsid w:val="002C22EB"/>
    <w:rsid w:val="002C3424"/>
    <w:rsid w:val="002C7479"/>
    <w:rsid w:val="002C78D5"/>
    <w:rsid w:val="002D2B9A"/>
    <w:rsid w:val="002E17DB"/>
    <w:rsid w:val="002E2F26"/>
    <w:rsid w:val="002F3CCE"/>
    <w:rsid w:val="00301635"/>
    <w:rsid w:val="0033155A"/>
    <w:rsid w:val="0035224F"/>
    <w:rsid w:val="00355297"/>
    <w:rsid w:val="00355444"/>
    <w:rsid w:val="00364D43"/>
    <w:rsid w:val="003C20F0"/>
    <w:rsid w:val="003C787D"/>
    <w:rsid w:val="003D43EA"/>
    <w:rsid w:val="003F352D"/>
    <w:rsid w:val="003F5A42"/>
    <w:rsid w:val="004076E0"/>
    <w:rsid w:val="00415174"/>
    <w:rsid w:val="004322F4"/>
    <w:rsid w:val="00447741"/>
    <w:rsid w:val="00457C4C"/>
    <w:rsid w:val="004713F4"/>
    <w:rsid w:val="004A3653"/>
    <w:rsid w:val="004B0AAA"/>
    <w:rsid w:val="004D30B0"/>
    <w:rsid w:val="004D348C"/>
    <w:rsid w:val="004D6518"/>
    <w:rsid w:val="004E3190"/>
    <w:rsid w:val="005021B8"/>
    <w:rsid w:val="00520817"/>
    <w:rsid w:val="00522A0D"/>
    <w:rsid w:val="005251A8"/>
    <w:rsid w:val="005446A6"/>
    <w:rsid w:val="00553458"/>
    <w:rsid w:val="00556823"/>
    <w:rsid w:val="005575AD"/>
    <w:rsid w:val="005634A9"/>
    <w:rsid w:val="00573DE6"/>
    <w:rsid w:val="00584DA2"/>
    <w:rsid w:val="00586F26"/>
    <w:rsid w:val="005A0179"/>
    <w:rsid w:val="005C3C64"/>
    <w:rsid w:val="005F3C24"/>
    <w:rsid w:val="00611AF6"/>
    <w:rsid w:val="0063342E"/>
    <w:rsid w:val="006423C9"/>
    <w:rsid w:val="00646F91"/>
    <w:rsid w:val="00651350"/>
    <w:rsid w:val="00654D62"/>
    <w:rsid w:val="00685EAE"/>
    <w:rsid w:val="006A22BD"/>
    <w:rsid w:val="006C6551"/>
    <w:rsid w:val="006C7CB6"/>
    <w:rsid w:val="006E532A"/>
    <w:rsid w:val="006F300F"/>
    <w:rsid w:val="006F4BDB"/>
    <w:rsid w:val="007153E1"/>
    <w:rsid w:val="00734D74"/>
    <w:rsid w:val="00747073"/>
    <w:rsid w:val="00750022"/>
    <w:rsid w:val="00752150"/>
    <w:rsid w:val="00756C6D"/>
    <w:rsid w:val="007605D0"/>
    <w:rsid w:val="007A07DB"/>
    <w:rsid w:val="007B2DAC"/>
    <w:rsid w:val="007C59E8"/>
    <w:rsid w:val="007D1B47"/>
    <w:rsid w:val="007D1DBF"/>
    <w:rsid w:val="007D4737"/>
    <w:rsid w:val="008040A6"/>
    <w:rsid w:val="00805F56"/>
    <w:rsid w:val="0081158E"/>
    <w:rsid w:val="008131B1"/>
    <w:rsid w:val="0083031C"/>
    <w:rsid w:val="00831040"/>
    <w:rsid w:val="00831E42"/>
    <w:rsid w:val="00852826"/>
    <w:rsid w:val="0085594C"/>
    <w:rsid w:val="00860DE5"/>
    <w:rsid w:val="0086572A"/>
    <w:rsid w:val="00887F5A"/>
    <w:rsid w:val="008A0849"/>
    <w:rsid w:val="008A2DCB"/>
    <w:rsid w:val="008A340A"/>
    <w:rsid w:val="008A404F"/>
    <w:rsid w:val="008A4C96"/>
    <w:rsid w:val="008A6988"/>
    <w:rsid w:val="008B4ACF"/>
    <w:rsid w:val="008C7D9C"/>
    <w:rsid w:val="008E2B3F"/>
    <w:rsid w:val="008F4296"/>
    <w:rsid w:val="00924088"/>
    <w:rsid w:val="00927E43"/>
    <w:rsid w:val="009312A6"/>
    <w:rsid w:val="009701E0"/>
    <w:rsid w:val="00974780"/>
    <w:rsid w:val="00981DE7"/>
    <w:rsid w:val="0099460C"/>
    <w:rsid w:val="009953B0"/>
    <w:rsid w:val="009A4488"/>
    <w:rsid w:val="009A57A8"/>
    <w:rsid w:val="009B4144"/>
    <w:rsid w:val="009C0F8F"/>
    <w:rsid w:val="009D66F8"/>
    <w:rsid w:val="00A27069"/>
    <w:rsid w:val="00A3227E"/>
    <w:rsid w:val="00A559A1"/>
    <w:rsid w:val="00A8553E"/>
    <w:rsid w:val="00AA5C67"/>
    <w:rsid w:val="00AA7D82"/>
    <w:rsid w:val="00AD34B2"/>
    <w:rsid w:val="00AD60C6"/>
    <w:rsid w:val="00AF08B4"/>
    <w:rsid w:val="00B13C24"/>
    <w:rsid w:val="00B17BB4"/>
    <w:rsid w:val="00B54C19"/>
    <w:rsid w:val="00B77E76"/>
    <w:rsid w:val="00BB0D9E"/>
    <w:rsid w:val="00BF1794"/>
    <w:rsid w:val="00BF2505"/>
    <w:rsid w:val="00C21612"/>
    <w:rsid w:val="00C56566"/>
    <w:rsid w:val="00C64C41"/>
    <w:rsid w:val="00C97EE3"/>
    <w:rsid w:val="00CA36D3"/>
    <w:rsid w:val="00CA4541"/>
    <w:rsid w:val="00CB3109"/>
    <w:rsid w:val="00CC67EB"/>
    <w:rsid w:val="00CC7A20"/>
    <w:rsid w:val="00CE3D84"/>
    <w:rsid w:val="00CF59BF"/>
    <w:rsid w:val="00CF6BD7"/>
    <w:rsid w:val="00D07F98"/>
    <w:rsid w:val="00D16621"/>
    <w:rsid w:val="00D3750F"/>
    <w:rsid w:val="00D37AFC"/>
    <w:rsid w:val="00D43B72"/>
    <w:rsid w:val="00D4636A"/>
    <w:rsid w:val="00D6109E"/>
    <w:rsid w:val="00D746EB"/>
    <w:rsid w:val="00D95BBE"/>
    <w:rsid w:val="00DA3559"/>
    <w:rsid w:val="00DC601B"/>
    <w:rsid w:val="00DD01D6"/>
    <w:rsid w:val="00DD3EDF"/>
    <w:rsid w:val="00DF4F56"/>
    <w:rsid w:val="00E07DC1"/>
    <w:rsid w:val="00E10A8D"/>
    <w:rsid w:val="00E437BB"/>
    <w:rsid w:val="00E44347"/>
    <w:rsid w:val="00E51B5C"/>
    <w:rsid w:val="00E61379"/>
    <w:rsid w:val="00E64295"/>
    <w:rsid w:val="00E70850"/>
    <w:rsid w:val="00E90A7B"/>
    <w:rsid w:val="00E94A52"/>
    <w:rsid w:val="00EA47E8"/>
    <w:rsid w:val="00ED486C"/>
    <w:rsid w:val="00ED5FE4"/>
    <w:rsid w:val="00EF67DE"/>
    <w:rsid w:val="00F003A3"/>
    <w:rsid w:val="00F07074"/>
    <w:rsid w:val="00F1172D"/>
    <w:rsid w:val="00F22B57"/>
    <w:rsid w:val="00F2526B"/>
    <w:rsid w:val="00F25A84"/>
    <w:rsid w:val="00F63AE4"/>
    <w:rsid w:val="00F729DF"/>
    <w:rsid w:val="00F82FF8"/>
    <w:rsid w:val="00F8690A"/>
    <w:rsid w:val="00FB2BBB"/>
    <w:rsid w:val="00FC0450"/>
    <w:rsid w:val="00FE6C8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12D8D"/>
  <w15:chartTrackingRefBased/>
  <w15:docId w15:val="{205D09F2-4BC9-452B-B446-B670497B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3"/>
    <w:rsid w:val="009B4144"/>
    <w:pPr>
      <w:spacing w:after="0" w:line="360" w:lineRule="auto"/>
    </w:pPr>
    <w:rPr>
      <w:rFonts w:ascii="Times New Roman" w:eastAsia="Times New Roman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805F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05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F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UCrarticletitle">
    <w:name w:val="IUCr article title"/>
    <w:next w:val="Normal"/>
    <w:link w:val="IUCrarticletitleChar"/>
    <w:uiPriority w:val="7"/>
    <w:rsid w:val="006C6551"/>
    <w:pPr>
      <w:spacing w:after="240" w:line="360" w:lineRule="auto"/>
    </w:pPr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IUCrarticletitleChar">
    <w:name w:val="IUCr article title Char"/>
    <w:basedOn w:val="DefaultParagraphFont"/>
    <w:link w:val="IUCrarticletitle"/>
    <w:uiPriority w:val="7"/>
    <w:rsid w:val="006C6551"/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IUCrabstract">
    <w:name w:val="IUCr abstract"/>
    <w:next w:val="Normal"/>
    <w:uiPriority w:val="7"/>
    <w:rsid w:val="006C6551"/>
    <w:pPr>
      <w:numPr>
        <w:numId w:val="1"/>
      </w:numPr>
      <w:tabs>
        <w:tab w:val="clear" w:pos="1080"/>
        <w:tab w:val="num" w:pos="36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IUCrbodytext">
    <w:name w:val="IUCr body text"/>
    <w:basedOn w:val="BodyText"/>
    <w:link w:val="IUCrbodytextChar"/>
    <w:qFormat/>
    <w:rsid w:val="006C6551"/>
  </w:style>
  <w:style w:type="paragraph" w:customStyle="1" w:styleId="IUCrheading1">
    <w:name w:val="IUCr heading 1"/>
    <w:next w:val="IUCrbodytext"/>
    <w:qFormat/>
    <w:rsid w:val="006C6551"/>
    <w:pPr>
      <w:numPr>
        <w:numId w:val="2"/>
      </w:numPr>
      <w:overflowPunct w:val="0"/>
      <w:autoSpaceDE w:val="0"/>
      <w:autoSpaceDN w:val="0"/>
      <w:adjustRightInd w:val="0"/>
      <w:spacing w:before="240" w:after="120" w:line="360" w:lineRule="auto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IUCrheading2">
    <w:name w:val="IUCr heading 2"/>
    <w:next w:val="IUCrbodytext"/>
    <w:qFormat/>
    <w:rsid w:val="006C6551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120" w:line="360" w:lineRule="auto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IUCrheading3">
    <w:name w:val="IUCr heading 3"/>
    <w:next w:val="IUCrbodytext"/>
    <w:qFormat/>
    <w:rsid w:val="006C6551"/>
    <w:pPr>
      <w:numPr>
        <w:ilvl w:val="2"/>
        <w:numId w:val="2"/>
      </w:numPr>
      <w:overflowPunct w:val="0"/>
      <w:autoSpaceDE w:val="0"/>
      <w:autoSpaceDN w:val="0"/>
      <w:adjustRightInd w:val="0"/>
      <w:spacing w:before="240" w:after="120" w:line="360" w:lineRule="auto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IUCrbodytextChar">
    <w:name w:val="IUCr body text Char"/>
    <w:basedOn w:val="BodyTextChar"/>
    <w:link w:val="IUCrbodytext"/>
    <w:rsid w:val="006C6551"/>
    <w:rPr>
      <w:rFonts w:ascii="Times New Roman" w:eastAsia="Times New Roman" w:hAnsi="Times New Roman" w:cs="Times New Roman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C65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6551"/>
  </w:style>
  <w:style w:type="character" w:styleId="CommentReference">
    <w:name w:val="annotation reference"/>
    <w:basedOn w:val="DefaultParagraphFont"/>
    <w:semiHidden/>
    <w:unhideWhenUsed/>
    <w:rsid w:val="00805F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5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5F5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F5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05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05F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05F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Nagwek1Znak">
    <w:name w:val="Nagłówek 1 Znak"/>
    <w:basedOn w:val="DefaultParagraphFont"/>
    <w:uiPriority w:val="9"/>
    <w:rsid w:val="00805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IUCracknowledgements">
    <w:name w:val="IUCr acknowledgements"/>
    <w:next w:val="Normal"/>
    <w:uiPriority w:val="1"/>
    <w:qFormat/>
    <w:rsid w:val="00805F56"/>
    <w:pPr>
      <w:numPr>
        <w:numId w:val="3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IUCrappendixheading1">
    <w:name w:val="IUCr appendix heading 1"/>
    <w:next w:val="Normal"/>
    <w:uiPriority w:val="2"/>
    <w:qFormat/>
    <w:rsid w:val="00805F56"/>
    <w:pPr>
      <w:numPr>
        <w:numId w:val="4"/>
      </w:numPr>
      <w:spacing w:before="240" w:after="120" w:line="36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IUCrappendixheading2">
    <w:name w:val="IUCr appendix heading 2"/>
    <w:next w:val="Normal"/>
    <w:uiPriority w:val="2"/>
    <w:qFormat/>
    <w:rsid w:val="00805F56"/>
    <w:pPr>
      <w:numPr>
        <w:ilvl w:val="1"/>
        <w:numId w:val="4"/>
      </w:numPr>
      <w:spacing w:before="240" w:after="120" w:line="36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IUCrappendixheading3">
    <w:name w:val="IUCr appendix heading 3"/>
    <w:next w:val="Normal"/>
    <w:uiPriority w:val="2"/>
    <w:qFormat/>
    <w:rsid w:val="00805F56"/>
    <w:pPr>
      <w:numPr>
        <w:ilvl w:val="2"/>
        <w:numId w:val="4"/>
      </w:numPr>
      <w:spacing w:before="240" w:after="120" w:line="36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ekstpodstawowyZnak">
    <w:name w:val="Tekst podstawowy Znak"/>
    <w:basedOn w:val="DefaultParagraphFont"/>
    <w:uiPriority w:val="99"/>
    <w:semiHidden/>
    <w:rsid w:val="00805F56"/>
    <w:rPr>
      <w:rFonts w:eastAsia="Times New Roman"/>
    </w:rPr>
  </w:style>
  <w:style w:type="paragraph" w:customStyle="1" w:styleId="IUCrfigurecaption">
    <w:name w:val="IUCr figure caption"/>
    <w:next w:val="IUCrbodytext"/>
    <w:uiPriority w:val="1"/>
    <w:qFormat/>
    <w:rsid w:val="00805F56"/>
    <w:pPr>
      <w:numPr>
        <w:numId w:val="5"/>
      </w:numPr>
      <w:tabs>
        <w:tab w:val="left" w:pos="964"/>
      </w:tabs>
      <w:spacing w:before="120" w:after="120" w:line="36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IUCrtableheadnote">
    <w:name w:val="IUCr table headnote"/>
    <w:basedOn w:val="IUCrtabletext"/>
    <w:next w:val="IUCrtabletext"/>
    <w:link w:val="IUCrtableheadnoteChar"/>
    <w:qFormat/>
    <w:rsid w:val="00805F56"/>
  </w:style>
  <w:style w:type="paragraph" w:customStyle="1" w:styleId="IUCrreferences">
    <w:name w:val="IUCr references"/>
    <w:uiPriority w:val="1"/>
    <w:qFormat/>
    <w:rsid w:val="00805F56"/>
    <w:pPr>
      <w:spacing w:after="0" w:line="36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IUCrtableheadnoteChar">
    <w:name w:val="IUCr table headnote Char"/>
    <w:basedOn w:val="IUCrtabletextChar"/>
    <w:link w:val="IUCrtableheadnote"/>
    <w:rsid w:val="00805F56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IUCrtablecaption">
    <w:name w:val="IUCr table caption"/>
    <w:next w:val="Normal"/>
    <w:qFormat/>
    <w:rsid w:val="00805F56"/>
    <w:pPr>
      <w:numPr>
        <w:numId w:val="10"/>
      </w:numPr>
      <w:tabs>
        <w:tab w:val="clear" w:pos="7394"/>
        <w:tab w:val="left" w:pos="964"/>
        <w:tab w:val="num" w:pos="1440"/>
      </w:tabs>
      <w:spacing w:before="240" w:after="120" w:line="360" w:lineRule="auto"/>
      <w:ind w:left="0"/>
    </w:pPr>
    <w:rPr>
      <w:rFonts w:ascii="Times New Roman" w:eastAsia="Times New Roman" w:hAnsi="Times New Roman" w:cs="Times New Roman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805F56"/>
    <w:rPr>
      <w:color w:val="808080"/>
    </w:rPr>
  </w:style>
  <w:style w:type="character" w:customStyle="1" w:styleId="IUCraddress">
    <w:name w:val="IUCr address"/>
    <w:uiPriority w:val="3"/>
    <w:rsid w:val="00805F56"/>
    <w:rPr>
      <w:rFonts w:ascii="Arial" w:hAnsi="Arial"/>
      <w:sz w:val="20"/>
    </w:rPr>
  </w:style>
  <w:style w:type="character" w:customStyle="1" w:styleId="IUCrauthor">
    <w:name w:val="IUCr author"/>
    <w:uiPriority w:val="3"/>
    <w:rsid w:val="00805F56"/>
    <w:rPr>
      <w:rFonts w:ascii="Arial" w:hAnsi="Arial"/>
      <w:b/>
      <w:sz w:val="20"/>
    </w:rPr>
  </w:style>
  <w:style w:type="paragraph" w:customStyle="1" w:styleId="IUCrtitle">
    <w:name w:val="IUCr title"/>
    <w:basedOn w:val="IUCrarticletitle"/>
    <w:next w:val="Normal"/>
    <w:uiPriority w:val="3"/>
    <w:rsid w:val="00805F56"/>
  </w:style>
  <w:style w:type="character" w:styleId="Hyperlink">
    <w:name w:val="Hyperlink"/>
    <w:basedOn w:val="DefaultParagraphFont"/>
    <w:uiPriority w:val="99"/>
    <w:unhideWhenUsed/>
    <w:rsid w:val="00805F56"/>
    <w:rPr>
      <w:color w:val="0000FF" w:themeColor="hyperlink"/>
      <w:u w:val="none"/>
    </w:rPr>
  </w:style>
  <w:style w:type="paragraph" w:customStyle="1" w:styleId="IUCrsansparagraph">
    <w:name w:val="IUCr sans paragraph"/>
    <w:basedOn w:val="Normal"/>
    <w:uiPriority w:val="3"/>
    <w:rsid w:val="00805F56"/>
    <w:pPr>
      <w:spacing w:after="240"/>
    </w:pPr>
    <w:rPr>
      <w:rFonts w:ascii="Arial" w:hAnsi="Arial"/>
      <w:sz w:val="20"/>
    </w:rPr>
  </w:style>
  <w:style w:type="character" w:customStyle="1" w:styleId="IUCrsanstext">
    <w:name w:val="IUCr sans text"/>
    <w:basedOn w:val="IUCraddress"/>
    <w:uiPriority w:val="3"/>
    <w:rsid w:val="00805F56"/>
    <w:rPr>
      <w:rFonts w:ascii="Arial" w:hAnsi="Arial"/>
      <w:sz w:val="20"/>
    </w:rPr>
  </w:style>
  <w:style w:type="character" w:customStyle="1" w:styleId="IUCrsanstextgrey">
    <w:name w:val="IUCr sans text grey"/>
    <w:basedOn w:val="IUCrsanstext"/>
    <w:uiPriority w:val="3"/>
    <w:rsid w:val="00805F56"/>
    <w:rPr>
      <w:rFonts w:ascii="Arial" w:hAnsi="Arial"/>
      <w:color w:val="7F7F7F" w:themeColor="text1" w:themeTint="80"/>
      <w:sz w:val="20"/>
    </w:rPr>
  </w:style>
  <w:style w:type="paragraph" w:customStyle="1" w:styleId="IUCrheading4">
    <w:name w:val="IUCr heading 4"/>
    <w:basedOn w:val="IUCrsansparagraph"/>
    <w:next w:val="IUCrbodytext"/>
    <w:rsid w:val="00805F56"/>
    <w:pPr>
      <w:spacing w:before="240" w:after="120"/>
    </w:pPr>
    <w:rPr>
      <w:b/>
    </w:rPr>
  </w:style>
  <w:style w:type="character" w:customStyle="1" w:styleId="IUCrsanstextbold">
    <w:name w:val="IUCr sans text bold"/>
    <w:basedOn w:val="IUCrsanstext"/>
    <w:uiPriority w:val="3"/>
    <w:rsid w:val="00805F56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805F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F56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NagwekZnak">
    <w:name w:val="Nagłówek Znak"/>
    <w:basedOn w:val="DefaultParagraphFont"/>
    <w:uiPriority w:val="99"/>
    <w:rsid w:val="00805F56"/>
    <w:rPr>
      <w:rFonts w:ascii="Times New Roman" w:eastAsia="Times New Roman" w:hAnsi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5F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F56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StopkaZnak">
    <w:name w:val="Stopka Znak"/>
    <w:basedOn w:val="DefaultParagraphFont"/>
    <w:uiPriority w:val="99"/>
    <w:rsid w:val="00805F56"/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IUCrtablefootnote">
    <w:name w:val="IUCr table footnote"/>
    <w:basedOn w:val="IUCrtabletext"/>
    <w:next w:val="IUCrbodytext"/>
    <w:link w:val="IUCrtablefootnoteChar"/>
    <w:qFormat/>
    <w:rsid w:val="00805F56"/>
  </w:style>
  <w:style w:type="character" w:customStyle="1" w:styleId="IUCrsanstextsmall">
    <w:name w:val="IUCr sans text small"/>
    <w:basedOn w:val="IUCrsanstext"/>
    <w:uiPriority w:val="3"/>
    <w:rsid w:val="00805F56"/>
    <w:rPr>
      <w:rFonts w:ascii="Arial" w:hAnsi="Arial"/>
      <w:sz w:val="16"/>
    </w:rPr>
  </w:style>
  <w:style w:type="paragraph" w:customStyle="1" w:styleId="IUCrtabletext">
    <w:name w:val="IUCr table text"/>
    <w:basedOn w:val="IUCrbodytext"/>
    <w:link w:val="IUCrtabletextChar"/>
    <w:qFormat/>
    <w:rsid w:val="00805F56"/>
    <w:rPr>
      <w:sz w:val="20"/>
      <w:lang w:eastAsia="en-GB"/>
    </w:rPr>
  </w:style>
  <w:style w:type="character" w:customStyle="1" w:styleId="IUCrtabletextChar">
    <w:name w:val="IUCr table text Char"/>
    <w:basedOn w:val="IUCrbodytextChar"/>
    <w:link w:val="IUCrtabletext"/>
    <w:rsid w:val="00805F56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IUCrtablefootnoteChar">
    <w:name w:val="IUCr table footnote Char"/>
    <w:basedOn w:val="IUCrtabletextChar"/>
    <w:link w:val="IUCrtablefootnote"/>
    <w:rsid w:val="00805F56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table" w:customStyle="1" w:styleId="IUCrtable">
    <w:name w:val="IUCr table"/>
    <w:basedOn w:val="TableNormal"/>
    <w:uiPriority w:val="99"/>
    <w:rsid w:val="00805F56"/>
    <w:pPr>
      <w:spacing w:after="0" w:line="240" w:lineRule="auto"/>
    </w:pPr>
    <w:rPr>
      <w:rFonts w:eastAsiaTheme="minorEastAsia"/>
      <w:sz w:val="20"/>
      <w:lang w:val="en-GB" w:eastAsia="en-GB"/>
    </w:rPr>
    <w:tblPr>
      <w:tblInd w:w="170" w:type="dxa"/>
      <w:tblBorders>
        <w:top w:val="single" w:sz="4" w:space="0" w:color="auto"/>
        <w:bottom w:val="single" w:sz="4" w:space="0" w:color="auto"/>
      </w:tblBorders>
    </w:tblPr>
  </w:style>
  <w:style w:type="table" w:styleId="TableGrid">
    <w:name w:val="Table Grid"/>
    <w:basedOn w:val="TableNormal"/>
    <w:uiPriority w:val="59"/>
    <w:rsid w:val="00805F56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UCrsanstextgreysmall">
    <w:name w:val="IUCr sans text grey small"/>
    <w:basedOn w:val="IUCrsanstextgrey"/>
    <w:uiPriority w:val="1"/>
    <w:rsid w:val="00805F56"/>
    <w:rPr>
      <w:rFonts w:ascii="Arial" w:hAnsi="Arial"/>
      <w:color w:val="7F7F7F" w:themeColor="text1" w:themeTint="80"/>
      <w:sz w:val="16"/>
    </w:rPr>
  </w:style>
  <w:style w:type="paragraph" w:customStyle="1" w:styleId="IUCrsupfigurecaption">
    <w:name w:val="IUCr sup figure caption"/>
    <w:basedOn w:val="IUCrfigurecaption"/>
    <w:qFormat/>
    <w:rsid w:val="00805F56"/>
    <w:pPr>
      <w:numPr>
        <w:numId w:val="8"/>
      </w:numPr>
      <w:tabs>
        <w:tab w:val="clear" w:pos="964"/>
        <w:tab w:val="left" w:pos="1134"/>
        <w:tab w:val="left" w:pos="1191"/>
        <w:tab w:val="left" w:pos="1440"/>
      </w:tabs>
    </w:pPr>
  </w:style>
  <w:style w:type="paragraph" w:customStyle="1" w:styleId="IUCrsupheading1">
    <w:name w:val="IUCr sup heading 1"/>
    <w:basedOn w:val="IUCrheading1"/>
    <w:next w:val="IUCrbodytext"/>
    <w:qFormat/>
    <w:rsid w:val="00805F56"/>
    <w:pPr>
      <w:numPr>
        <w:numId w:val="9"/>
      </w:numPr>
    </w:pPr>
  </w:style>
  <w:style w:type="paragraph" w:customStyle="1" w:styleId="IUCrsupheading2">
    <w:name w:val="IUCr sup heading 2"/>
    <w:basedOn w:val="IUCrheading2"/>
    <w:next w:val="IUCrbodytext"/>
    <w:qFormat/>
    <w:rsid w:val="00805F56"/>
    <w:pPr>
      <w:numPr>
        <w:numId w:val="9"/>
      </w:numPr>
    </w:pPr>
    <w:rPr>
      <w:rFonts w:cstheme="minorBidi"/>
      <w:szCs w:val="22"/>
      <w:lang w:eastAsia="en-GB"/>
    </w:rPr>
  </w:style>
  <w:style w:type="paragraph" w:customStyle="1" w:styleId="IUCrsupheading3">
    <w:name w:val="IUCr sup heading 3"/>
    <w:basedOn w:val="IUCrheading3"/>
    <w:next w:val="IUCrbodytext"/>
    <w:qFormat/>
    <w:rsid w:val="00805F56"/>
    <w:pPr>
      <w:numPr>
        <w:numId w:val="9"/>
      </w:numPr>
    </w:pPr>
  </w:style>
  <w:style w:type="paragraph" w:customStyle="1" w:styleId="IUCrsuptablecaption">
    <w:name w:val="IUCr sup table caption"/>
    <w:basedOn w:val="IUCrtablecaption"/>
    <w:next w:val="IUCrtableheadnote"/>
    <w:qFormat/>
    <w:rsid w:val="00805F56"/>
    <w:pPr>
      <w:numPr>
        <w:numId w:val="11"/>
      </w:numPr>
      <w:tabs>
        <w:tab w:val="clear" w:pos="964"/>
        <w:tab w:val="left" w:pos="1191"/>
        <w:tab w:val="left" w:pos="1440"/>
      </w:tabs>
    </w:pPr>
  </w:style>
  <w:style w:type="paragraph" w:customStyle="1" w:styleId="IUCrsuptitle">
    <w:name w:val="IUCr sup title"/>
    <w:basedOn w:val="IUCrtitle"/>
    <w:next w:val="IUCrbodytext"/>
    <w:link w:val="IUCrsuptitleChar"/>
    <w:qFormat/>
    <w:rsid w:val="00805F56"/>
    <w:rPr>
      <w:sz w:val="32"/>
    </w:rPr>
  </w:style>
  <w:style w:type="paragraph" w:customStyle="1" w:styleId="IUCrkeywords">
    <w:name w:val="IUCr keywords"/>
    <w:next w:val="IUCrheading1"/>
    <w:uiPriority w:val="7"/>
    <w:rsid w:val="00805F56"/>
    <w:pPr>
      <w:numPr>
        <w:numId w:val="6"/>
      </w:numPr>
      <w:tabs>
        <w:tab w:val="left" w:pos="1134"/>
      </w:tabs>
      <w:spacing w:after="24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IUCrsanstextgreybold">
    <w:name w:val="IUCr sans text grey bold"/>
    <w:basedOn w:val="IUCrsanstextgrey"/>
    <w:uiPriority w:val="1"/>
    <w:qFormat/>
    <w:rsid w:val="00805F56"/>
    <w:rPr>
      <w:rFonts w:ascii="Arial" w:hAnsi="Arial"/>
      <w:b/>
      <w:color w:val="7F7F7F" w:themeColor="text1" w:themeTint="80"/>
      <w:sz w:val="20"/>
    </w:rPr>
  </w:style>
  <w:style w:type="character" w:customStyle="1" w:styleId="IUCrsanstextgreyitalic">
    <w:name w:val="IUCr sans text grey italic"/>
    <w:basedOn w:val="IUCrsanstextgrey"/>
    <w:uiPriority w:val="1"/>
    <w:qFormat/>
    <w:rsid w:val="00805F56"/>
    <w:rPr>
      <w:rFonts w:ascii="Arial" w:hAnsi="Arial"/>
      <w:i/>
      <w:color w:val="7F7F7F" w:themeColor="text1" w:themeTint="80"/>
      <w:sz w:val="20"/>
    </w:rPr>
  </w:style>
  <w:style w:type="numbering" w:customStyle="1" w:styleId="IUCrsup">
    <w:name w:val="IUCr sup"/>
    <w:uiPriority w:val="99"/>
    <w:rsid w:val="00805F56"/>
    <w:pPr>
      <w:numPr>
        <w:numId w:val="7"/>
      </w:numPr>
    </w:pPr>
  </w:style>
  <w:style w:type="paragraph" w:customStyle="1" w:styleId="IUCrsynopsis">
    <w:name w:val="IUCr synopsis"/>
    <w:basedOn w:val="IUCrabstract"/>
    <w:next w:val="IUCrabstract"/>
    <w:uiPriority w:val="7"/>
    <w:rsid w:val="00805F56"/>
    <w:pPr>
      <w:numPr>
        <w:numId w:val="12"/>
      </w:numPr>
      <w:spacing w:before="240"/>
    </w:pPr>
  </w:style>
  <w:style w:type="character" w:customStyle="1" w:styleId="IUCrsuptitleChar">
    <w:name w:val="IUCr sup title Char"/>
    <w:basedOn w:val="IUCrarticletitleChar"/>
    <w:link w:val="IUCrsuptitle"/>
    <w:locked/>
    <w:rsid w:val="00805F56"/>
    <w:rPr>
      <w:rFonts w:ascii="Arial" w:eastAsia="Times New Roman" w:hAnsi="Arial" w:cs="Times New Roman"/>
      <w:b/>
      <w:sz w:val="32"/>
      <w:szCs w:val="20"/>
      <w:lang w:val="en-GB"/>
    </w:rPr>
  </w:style>
  <w:style w:type="paragraph" w:customStyle="1" w:styleId="IUCrsanstext1">
    <w:name w:val="IUCr sans text1"/>
    <w:basedOn w:val="Normal"/>
    <w:uiPriority w:val="3"/>
    <w:rsid w:val="00805F5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0"/>
      <w:lang w:val="en-US"/>
    </w:rPr>
  </w:style>
  <w:style w:type="paragraph" w:customStyle="1" w:styleId="IUCrsanstextbold1">
    <w:name w:val="IUCr sans text bold1"/>
    <w:basedOn w:val="Normal"/>
    <w:uiPriority w:val="3"/>
    <w:rsid w:val="00805F56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sz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F56"/>
    <w:rPr>
      <w:color w:val="605E5C"/>
      <w:shd w:val="clear" w:color="auto" w:fill="E1DFDD"/>
    </w:rPr>
  </w:style>
  <w:style w:type="character" w:customStyle="1" w:styleId="au">
    <w:name w:val="au"/>
    <w:basedOn w:val="DefaultParagraphFont"/>
    <w:rsid w:val="00805F56"/>
  </w:style>
  <w:style w:type="paragraph" w:styleId="ListParagraph">
    <w:name w:val="List Paragraph"/>
    <w:basedOn w:val="Normal"/>
    <w:uiPriority w:val="34"/>
    <w:qFormat/>
    <w:rsid w:val="00805F5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F5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ltitle">
    <w:name w:val="hl_title"/>
    <w:basedOn w:val="DefaultParagraphFont"/>
    <w:rsid w:val="00805F56"/>
  </w:style>
  <w:style w:type="character" w:customStyle="1" w:styleId="icapages">
    <w:name w:val="ica_pages"/>
    <w:basedOn w:val="DefaultParagraphFont"/>
    <w:rsid w:val="00805F56"/>
  </w:style>
  <w:style w:type="character" w:customStyle="1" w:styleId="icadoi">
    <w:name w:val="ica_doi"/>
    <w:basedOn w:val="DefaultParagraphFont"/>
    <w:rsid w:val="00805F56"/>
  </w:style>
  <w:style w:type="paragraph" w:customStyle="1" w:styleId="nova-legacy-e-listitem">
    <w:name w:val="nova-legacy-e-list__item"/>
    <w:basedOn w:val="Normal"/>
    <w:rsid w:val="00805F56"/>
    <w:pPr>
      <w:spacing w:before="100" w:beforeAutospacing="1" w:after="100" w:afterAutospacing="1" w:line="240" w:lineRule="auto"/>
    </w:pPr>
    <w:rPr>
      <w:sz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805F56"/>
    <w:rPr>
      <w:i/>
      <w:iCs/>
    </w:rPr>
  </w:style>
  <w:style w:type="character" w:customStyle="1" w:styleId="identifier">
    <w:name w:val="identifier"/>
    <w:basedOn w:val="DefaultParagraphFont"/>
    <w:rsid w:val="00805F56"/>
  </w:style>
  <w:style w:type="character" w:customStyle="1" w:styleId="id-label">
    <w:name w:val="id-label"/>
    <w:basedOn w:val="DefaultParagraphFont"/>
    <w:rsid w:val="00805F56"/>
  </w:style>
  <w:style w:type="paragraph" w:customStyle="1" w:styleId="IUCrsignificance">
    <w:name w:val="IUCr significance"/>
    <w:basedOn w:val="IUCrabstract"/>
    <w:next w:val="Normal"/>
    <w:uiPriority w:val="7"/>
    <w:qFormat/>
    <w:rsid w:val="00805F56"/>
    <w:pPr>
      <w:numPr>
        <w:numId w:val="29"/>
      </w:numPr>
      <w:spacing w:after="0"/>
      <w:ind w:left="0" w:firstLine="0"/>
    </w:pPr>
  </w:style>
  <w:style w:type="character" w:styleId="UnresolvedMention">
    <w:name w:val="Unresolved Mention"/>
    <w:basedOn w:val="DefaultParagraphFont"/>
    <w:uiPriority w:val="99"/>
    <w:semiHidden/>
    <w:unhideWhenUsed/>
    <w:rsid w:val="00805F56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D375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F2CBA-3EEB-43F2-BF70-68884AF7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PSI - Paul Scherrer Institut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Quy Hien</dc:creator>
  <cp:keywords/>
  <dc:description/>
  <cp:lastModifiedBy>Andrzej Katrusiak</cp:lastModifiedBy>
  <cp:revision>5</cp:revision>
  <cp:lastPrinted>2024-07-13T00:07:00Z</cp:lastPrinted>
  <dcterms:created xsi:type="dcterms:W3CDTF">2024-09-13T01:24:00Z</dcterms:created>
  <dcterms:modified xsi:type="dcterms:W3CDTF">2024-09-13T11:38:00Z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c8753ca8-2c3b-4413-8a5d-fb7d4943eff0</vt:lpwstr>
  </property>
</Properties>
</file>