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83A96A" w14:textId="2E45C504" w:rsidR="003571C6" w:rsidRPr="00966E6F" w:rsidRDefault="003571C6" w:rsidP="00803E10">
      <w:pPr>
        <w:spacing w:line="276" w:lineRule="auto"/>
        <w:rPr>
          <w:rFonts w:ascii="Times New Roman" w:hAnsi="Times New Roman" w:cs="Times New Roman"/>
          <w:b/>
          <w:bCs/>
          <w:sz w:val="24"/>
          <w:szCs w:val="24"/>
        </w:rPr>
      </w:pPr>
      <w:r w:rsidRPr="00966E6F">
        <w:rPr>
          <w:rFonts w:ascii="Times New Roman" w:hAnsi="Times New Roman" w:cs="Times New Roman"/>
          <w:b/>
          <w:bCs/>
          <w:sz w:val="24"/>
          <w:szCs w:val="24"/>
        </w:rPr>
        <w:t>Supplementary material</w:t>
      </w:r>
    </w:p>
    <w:tbl>
      <w:tblPr>
        <w:tblStyle w:val="Tablaconcuadrcula"/>
        <w:tblW w:w="0" w:type="auto"/>
        <w:tblLook w:val="04A0" w:firstRow="1" w:lastRow="0" w:firstColumn="1" w:lastColumn="0" w:noHBand="0" w:noVBand="1"/>
      </w:tblPr>
      <w:tblGrid>
        <w:gridCol w:w="7933"/>
        <w:gridCol w:w="561"/>
      </w:tblGrid>
      <w:tr w:rsidR="003035C6" w:rsidRPr="00966E6F" w14:paraId="32BA3A0D" w14:textId="77777777" w:rsidTr="00236219">
        <w:tc>
          <w:tcPr>
            <w:tcW w:w="7933" w:type="dxa"/>
            <w:vAlign w:val="center"/>
          </w:tcPr>
          <w:p w14:paraId="1D0D9369" w14:textId="3AD50404" w:rsidR="003035C6" w:rsidRPr="00966E6F" w:rsidRDefault="00FE6501" w:rsidP="00803E10">
            <w:pPr>
              <w:spacing w:line="276" w:lineRule="auto"/>
              <w:rPr>
                <w:rFonts w:ascii="Times New Roman" w:hAnsi="Times New Roman" w:cs="Times New Roman"/>
                <w:b/>
                <w:bCs/>
              </w:rPr>
            </w:pPr>
            <w:r w:rsidRPr="00FE6501">
              <w:rPr>
                <w:rFonts w:ascii="Times New Roman" w:hAnsi="Times New Roman" w:cs="Times New Roman"/>
                <w:b/>
                <w:bCs/>
              </w:rPr>
              <w:t xml:space="preserve">Table S1. </w:t>
            </w:r>
            <w:r w:rsidRPr="00FE6501">
              <w:rPr>
                <w:rFonts w:ascii="Times New Roman" w:hAnsi="Times New Roman" w:cs="Times New Roman"/>
              </w:rPr>
              <w:t>STROBE Statement. Checklist of items that should be included in reports of longitudinal studies.</w:t>
            </w:r>
          </w:p>
        </w:tc>
        <w:tc>
          <w:tcPr>
            <w:tcW w:w="561" w:type="dxa"/>
            <w:vAlign w:val="center"/>
          </w:tcPr>
          <w:p w14:paraId="2CDCEE99" w14:textId="1535B72C" w:rsidR="003035C6"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2</w:t>
            </w:r>
          </w:p>
        </w:tc>
      </w:tr>
      <w:tr w:rsidR="004B59A2" w:rsidRPr="00966E6F" w14:paraId="094F1A5B" w14:textId="77777777" w:rsidTr="00236219">
        <w:tc>
          <w:tcPr>
            <w:tcW w:w="7933" w:type="dxa"/>
            <w:vAlign w:val="center"/>
          </w:tcPr>
          <w:p w14:paraId="34D9A6FC" w14:textId="7D90C2FD" w:rsidR="004B59A2" w:rsidRPr="00966E6F" w:rsidRDefault="003035C6" w:rsidP="00803E10">
            <w:pPr>
              <w:spacing w:line="276" w:lineRule="auto"/>
              <w:rPr>
                <w:rFonts w:ascii="Times New Roman" w:hAnsi="Times New Roman" w:cs="Times New Roman"/>
                <w:b/>
                <w:bCs/>
              </w:rPr>
            </w:pPr>
            <w:r w:rsidRPr="00966E6F">
              <w:rPr>
                <w:rFonts w:ascii="Times New Roman" w:hAnsi="Times New Roman" w:cs="Times New Roman"/>
                <w:b/>
                <w:bCs/>
              </w:rPr>
              <w:t xml:space="preserve">Table S2. </w:t>
            </w:r>
            <w:r w:rsidRPr="00966E6F">
              <w:rPr>
                <w:rFonts w:ascii="Times New Roman" w:hAnsi="Times New Roman" w:cs="Times New Roman"/>
              </w:rPr>
              <w:t>Characteristics of the study areas.</w:t>
            </w:r>
          </w:p>
        </w:tc>
        <w:tc>
          <w:tcPr>
            <w:tcW w:w="561" w:type="dxa"/>
            <w:vAlign w:val="center"/>
          </w:tcPr>
          <w:p w14:paraId="1CE7F282" w14:textId="0289240B"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4</w:t>
            </w:r>
          </w:p>
        </w:tc>
      </w:tr>
      <w:tr w:rsidR="004B59A2" w:rsidRPr="00966E6F" w14:paraId="64F03B93" w14:textId="77777777" w:rsidTr="00236219">
        <w:tc>
          <w:tcPr>
            <w:tcW w:w="7933" w:type="dxa"/>
            <w:vAlign w:val="center"/>
          </w:tcPr>
          <w:p w14:paraId="3AB2C038" w14:textId="5E16075E" w:rsidR="004B59A2" w:rsidRPr="00966E6F" w:rsidRDefault="003035C6" w:rsidP="00803E10">
            <w:pPr>
              <w:spacing w:line="276" w:lineRule="auto"/>
              <w:rPr>
                <w:rFonts w:ascii="Times New Roman" w:hAnsi="Times New Roman" w:cs="Times New Roman"/>
                <w:b/>
                <w:bCs/>
              </w:rPr>
            </w:pPr>
            <w:r w:rsidRPr="00966E6F">
              <w:rPr>
                <w:rFonts w:ascii="Times New Roman" w:hAnsi="Times New Roman" w:cs="Times New Roman"/>
                <w:b/>
                <w:bCs/>
              </w:rPr>
              <w:t>Tabl</w:t>
            </w:r>
            <w:r w:rsidR="00FE6501">
              <w:rPr>
                <w:rFonts w:ascii="Times New Roman" w:hAnsi="Times New Roman" w:cs="Times New Roman"/>
                <w:b/>
                <w:bCs/>
              </w:rPr>
              <w:t>e</w:t>
            </w:r>
            <w:r w:rsidRPr="00966E6F">
              <w:rPr>
                <w:rFonts w:ascii="Times New Roman" w:hAnsi="Times New Roman" w:cs="Times New Roman"/>
                <w:b/>
                <w:bCs/>
              </w:rPr>
              <w:t xml:space="preserve"> S3. </w:t>
            </w:r>
            <w:r w:rsidRPr="00966E6F">
              <w:rPr>
                <w:rFonts w:ascii="Times New Roman" w:hAnsi="Times New Roman" w:cs="Times New Roman"/>
              </w:rPr>
              <w:t>Daily steps, daily sunlight hours, and average daily temperature (ºC), by week of the year and sex.</w:t>
            </w:r>
          </w:p>
        </w:tc>
        <w:tc>
          <w:tcPr>
            <w:tcW w:w="561" w:type="dxa"/>
            <w:vAlign w:val="center"/>
          </w:tcPr>
          <w:p w14:paraId="7684EFCB" w14:textId="6238641B"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5</w:t>
            </w:r>
          </w:p>
        </w:tc>
      </w:tr>
      <w:tr w:rsidR="004B59A2" w:rsidRPr="00966E6F" w14:paraId="0E780928" w14:textId="77777777" w:rsidTr="00236219">
        <w:tc>
          <w:tcPr>
            <w:tcW w:w="7933" w:type="dxa"/>
            <w:vAlign w:val="center"/>
          </w:tcPr>
          <w:p w14:paraId="6F2A67EB" w14:textId="23F90099" w:rsidR="004B59A2" w:rsidRPr="00966E6F" w:rsidRDefault="003035C6" w:rsidP="00803E10">
            <w:pPr>
              <w:spacing w:line="276" w:lineRule="auto"/>
              <w:jc w:val="both"/>
              <w:rPr>
                <w:rFonts w:ascii="Times New Roman" w:eastAsia="Times New Roman" w:hAnsi="Times New Roman"/>
                <w:color w:val="000000" w:themeColor="text1"/>
                <w:lang w:eastAsia="es-ES_tradnl"/>
              </w:rPr>
            </w:pPr>
            <w:r w:rsidRPr="00966E6F">
              <w:rPr>
                <w:rFonts w:ascii="Times New Roman" w:hAnsi="Times New Roman"/>
                <w:b/>
                <w:bCs/>
              </w:rPr>
              <w:t xml:space="preserve">Table S4. </w:t>
            </w:r>
            <w:r w:rsidRPr="00966E6F">
              <w:rPr>
                <w:rFonts w:ascii="Times New Roman" w:hAnsi="Times New Roman"/>
              </w:rPr>
              <w:t>Multivariable linear regression model</w:t>
            </w:r>
            <w:r w:rsidRPr="00966E6F">
              <w:rPr>
                <w:rFonts w:ascii="Times New Roman" w:hAnsi="Times New Roman"/>
                <w:b/>
                <w:bCs/>
              </w:rPr>
              <w:t xml:space="preserve"> </w:t>
            </w:r>
            <w:r w:rsidRPr="00966E6F">
              <w:rPr>
                <w:rFonts w:ascii="Times New Roman" w:hAnsi="Times New Roman"/>
              </w:rPr>
              <w:t xml:space="preserve">of daily steps (total sample, girls, and boys) and daily sunlight hours and </w:t>
            </w:r>
            <w:r w:rsidRPr="00966E6F">
              <w:rPr>
                <w:rFonts w:ascii="Times New Roman" w:eastAsia="Times New Roman" w:hAnsi="Times New Roman"/>
                <w:color w:val="000000" w:themeColor="text1"/>
                <w:lang w:eastAsia="es-ES_tradnl"/>
              </w:rPr>
              <w:t>average weekly temperature (ºC) for 35 weeks.</w:t>
            </w:r>
          </w:p>
        </w:tc>
        <w:tc>
          <w:tcPr>
            <w:tcW w:w="561" w:type="dxa"/>
            <w:vAlign w:val="center"/>
          </w:tcPr>
          <w:p w14:paraId="48E18354" w14:textId="28653CCC"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7</w:t>
            </w:r>
          </w:p>
        </w:tc>
      </w:tr>
      <w:tr w:rsidR="003D7ACD" w:rsidRPr="00966E6F" w14:paraId="76A5858C" w14:textId="77777777" w:rsidTr="00236219">
        <w:tc>
          <w:tcPr>
            <w:tcW w:w="7933" w:type="dxa"/>
            <w:vAlign w:val="center"/>
          </w:tcPr>
          <w:p w14:paraId="46A50BB7" w14:textId="3387CDEA" w:rsidR="003D7ACD" w:rsidRPr="00966E6F" w:rsidRDefault="00582668" w:rsidP="00803E10">
            <w:pPr>
              <w:spacing w:line="276" w:lineRule="auto"/>
              <w:jc w:val="both"/>
              <w:rPr>
                <w:rFonts w:ascii="Times New Roman" w:hAnsi="Times New Roman"/>
                <w:b/>
                <w:bCs/>
              </w:rPr>
            </w:pPr>
            <w:r w:rsidRPr="00582668">
              <w:rPr>
                <w:rFonts w:ascii="Times New Roman" w:hAnsi="Times New Roman"/>
                <w:b/>
                <w:bCs/>
              </w:rPr>
              <w:t xml:space="preserve">Figure. S1. </w:t>
            </w:r>
            <w:r w:rsidRPr="00582668">
              <w:rPr>
                <w:rFonts w:ascii="Times New Roman" w:hAnsi="Times New Roman"/>
              </w:rPr>
              <w:t>Diagram flow of the study participants in the current study, from the original e-MOVI project.</w:t>
            </w:r>
          </w:p>
        </w:tc>
        <w:tc>
          <w:tcPr>
            <w:tcW w:w="561" w:type="dxa"/>
            <w:vAlign w:val="center"/>
          </w:tcPr>
          <w:p w14:paraId="44BF36C9" w14:textId="4EDA388C" w:rsidR="003D7ACD"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8</w:t>
            </w:r>
          </w:p>
        </w:tc>
      </w:tr>
      <w:tr w:rsidR="004B59A2" w:rsidRPr="00966E6F" w14:paraId="076CFD3F" w14:textId="77777777" w:rsidTr="00236219">
        <w:tc>
          <w:tcPr>
            <w:tcW w:w="7933" w:type="dxa"/>
            <w:vAlign w:val="center"/>
          </w:tcPr>
          <w:p w14:paraId="2E03FCA1" w14:textId="16D2DEF1" w:rsidR="004B59A2" w:rsidRPr="00966E6F" w:rsidRDefault="008A1DC0" w:rsidP="00803E10">
            <w:pPr>
              <w:spacing w:line="276" w:lineRule="auto"/>
              <w:rPr>
                <w:rFonts w:ascii="Times New Roman" w:hAnsi="Times New Roman" w:cs="Times New Roman"/>
                <w:b/>
                <w:bCs/>
              </w:rPr>
            </w:pPr>
            <w:r w:rsidRPr="00966E6F">
              <w:rPr>
                <w:rFonts w:ascii="Times New Roman" w:hAnsi="Times New Roman" w:cs="Times New Roman"/>
                <w:b/>
                <w:bCs/>
              </w:rPr>
              <w:t>Fig</w:t>
            </w:r>
            <w:r w:rsidR="007C2618">
              <w:rPr>
                <w:rFonts w:ascii="Times New Roman" w:hAnsi="Times New Roman" w:cs="Times New Roman"/>
                <w:b/>
                <w:bCs/>
              </w:rPr>
              <w:t>ure</w:t>
            </w:r>
            <w:r w:rsidRPr="00966E6F">
              <w:rPr>
                <w:rFonts w:ascii="Times New Roman" w:hAnsi="Times New Roman" w:cs="Times New Roman"/>
                <w:b/>
                <w:bCs/>
              </w:rPr>
              <w:t xml:space="preserve"> S</w:t>
            </w:r>
            <w:r w:rsidR="003D7ACD">
              <w:rPr>
                <w:rFonts w:ascii="Times New Roman" w:hAnsi="Times New Roman" w:cs="Times New Roman"/>
                <w:b/>
                <w:bCs/>
              </w:rPr>
              <w:t>2</w:t>
            </w:r>
            <w:r w:rsidRPr="00966E6F">
              <w:rPr>
                <w:rFonts w:ascii="Times New Roman" w:hAnsi="Times New Roman" w:cs="Times New Roman"/>
                <w:b/>
                <w:bCs/>
              </w:rPr>
              <w:t xml:space="preserve">. </w:t>
            </w:r>
            <w:r w:rsidRPr="00966E6F">
              <w:rPr>
                <w:rFonts w:ascii="Times New Roman" w:hAnsi="Times New Roman" w:cs="Times New Roman"/>
              </w:rPr>
              <w:t>Map of the study area.</w:t>
            </w:r>
          </w:p>
        </w:tc>
        <w:tc>
          <w:tcPr>
            <w:tcW w:w="561" w:type="dxa"/>
            <w:vAlign w:val="center"/>
          </w:tcPr>
          <w:p w14:paraId="69FF6FB2" w14:textId="24B835EB"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9</w:t>
            </w:r>
          </w:p>
        </w:tc>
      </w:tr>
      <w:tr w:rsidR="004B59A2" w:rsidRPr="00966E6F" w14:paraId="7BBEB3FC" w14:textId="77777777" w:rsidTr="00236219">
        <w:tc>
          <w:tcPr>
            <w:tcW w:w="7933" w:type="dxa"/>
            <w:vAlign w:val="center"/>
          </w:tcPr>
          <w:p w14:paraId="7B3C1DD8" w14:textId="79DB0FF5" w:rsidR="004B59A2" w:rsidRPr="00966E6F" w:rsidRDefault="007C2618" w:rsidP="00803E10">
            <w:pPr>
              <w:spacing w:line="276" w:lineRule="auto"/>
              <w:rPr>
                <w:rFonts w:ascii="Times New Roman" w:hAnsi="Times New Roman" w:cs="Times New Roman"/>
                <w:b/>
                <w:bCs/>
              </w:rPr>
            </w:pPr>
            <w:r w:rsidRPr="00966E6F">
              <w:rPr>
                <w:rFonts w:ascii="Times New Roman" w:hAnsi="Times New Roman" w:cs="Times New Roman"/>
                <w:b/>
                <w:bCs/>
              </w:rPr>
              <w:t>Fig</w:t>
            </w:r>
            <w:r>
              <w:rPr>
                <w:rFonts w:ascii="Times New Roman" w:hAnsi="Times New Roman" w:cs="Times New Roman"/>
                <w:b/>
                <w:bCs/>
              </w:rPr>
              <w:t>ure</w:t>
            </w:r>
            <w:r w:rsidRPr="00966E6F">
              <w:rPr>
                <w:rFonts w:ascii="Times New Roman" w:hAnsi="Times New Roman" w:cs="Times New Roman"/>
                <w:b/>
                <w:bCs/>
              </w:rPr>
              <w:t xml:space="preserve"> </w:t>
            </w:r>
            <w:r w:rsidR="003035C6" w:rsidRPr="00966E6F">
              <w:rPr>
                <w:rFonts w:ascii="Times New Roman" w:hAnsi="Times New Roman" w:cs="Times New Roman"/>
                <w:b/>
                <w:bCs/>
              </w:rPr>
              <w:t>S</w:t>
            </w:r>
            <w:r w:rsidR="003D7ACD">
              <w:rPr>
                <w:rFonts w:ascii="Times New Roman" w:hAnsi="Times New Roman" w:cs="Times New Roman"/>
                <w:b/>
                <w:bCs/>
              </w:rPr>
              <w:t>3</w:t>
            </w:r>
            <w:r w:rsidR="003035C6" w:rsidRPr="00966E6F">
              <w:rPr>
                <w:rFonts w:ascii="Times New Roman" w:hAnsi="Times New Roman" w:cs="Times New Roman"/>
                <w:b/>
                <w:bCs/>
              </w:rPr>
              <w:t xml:space="preserve">. </w:t>
            </w:r>
            <w:r w:rsidR="003035C6" w:rsidRPr="00966E6F">
              <w:rPr>
                <w:rFonts w:ascii="Times New Roman" w:hAnsi="Times New Roman" w:cs="Times New Roman"/>
              </w:rPr>
              <w:t>Scatterplots illustrating LOESS regression analysis between weeks of the year (from week 41 2022 to week 23 2023) and daily steps, average daily temperature (ºC), and daily sunlight hours, by sex. Complete n (n girls = 333, n boys = 322): Week 49 to Week 17.</w:t>
            </w:r>
          </w:p>
        </w:tc>
        <w:tc>
          <w:tcPr>
            <w:tcW w:w="561" w:type="dxa"/>
            <w:vAlign w:val="center"/>
          </w:tcPr>
          <w:p w14:paraId="4C51DE01" w14:textId="77D1ACF7"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10</w:t>
            </w:r>
          </w:p>
        </w:tc>
      </w:tr>
      <w:tr w:rsidR="00234950" w:rsidRPr="00966E6F" w14:paraId="1667E127" w14:textId="77777777" w:rsidTr="00236219">
        <w:tc>
          <w:tcPr>
            <w:tcW w:w="7933" w:type="dxa"/>
            <w:vAlign w:val="center"/>
          </w:tcPr>
          <w:p w14:paraId="010BDD50" w14:textId="36EC211F" w:rsidR="00234950" w:rsidRPr="00053830" w:rsidRDefault="00053830" w:rsidP="00053830">
            <w:pPr>
              <w:jc w:val="both"/>
              <w:rPr>
                <w:rFonts w:ascii="Times New Roman" w:hAnsi="Times New Roman"/>
                <w:sz w:val="20"/>
                <w:szCs w:val="20"/>
              </w:rPr>
            </w:pPr>
            <w:r w:rsidRPr="00966E6F">
              <w:rPr>
                <w:rFonts w:ascii="Times New Roman" w:hAnsi="Times New Roman" w:cs="Times New Roman"/>
                <w:b/>
                <w:bCs/>
              </w:rPr>
              <w:t>Fig</w:t>
            </w:r>
            <w:r>
              <w:rPr>
                <w:rFonts w:ascii="Times New Roman" w:hAnsi="Times New Roman" w:cs="Times New Roman"/>
                <w:b/>
                <w:bCs/>
              </w:rPr>
              <w:t>ure</w:t>
            </w:r>
            <w:r w:rsidRPr="00966E6F">
              <w:rPr>
                <w:rFonts w:ascii="Times New Roman" w:hAnsi="Times New Roman" w:cs="Times New Roman"/>
                <w:b/>
                <w:bCs/>
              </w:rPr>
              <w:t xml:space="preserve"> </w:t>
            </w:r>
            <w:r w:rsidRPr="0062262D">
              <w:rPr>
                <w:rFonts w:ascii="Times New Roman" w:hAnsi="Times New Roman" w:cs="Times New Roman"/>
                <w:b/>
                <w:bCs/>
              </w:rPr>
              <w:t>S</w:t>
            </w:r>
            <w:r w:rsidR="003E678F">
              <w:rPr>
                <w:rFonts w:ascii="Times New Roman" w:hAnsi="Times New Roman" w:cs="Times New Roman"/>
                <w:b/>
                <w:bCs/>
              </w:rPr>
              <w:t>4</w:t>
            </w:r>
            <w:r w:rsidRPr="0062262D">
              <w:rPr>
                <w:rFonts w:ascii="Times New Roman" w:hAnsi="Times New Roman" w:cs="Times New Roman"/>
                <w:b/>
                <w:bCs/>
              </w:rPr>
              <w:t xml:space="preserve">. </w:t>
            </w:r>
            <w:r w:rsidRPr="0062262D">
              <w:rPr>
                <w:rFonts w:ascii="Times New Roman" w:hAnsi="Times New Roman" w:cs="Times New Roman"/>
              </w:rPr>
              <w:t xml:space="preserve">Scatterplots illustrating LOESS regression analysis between daily steps and average daily temperature (ºC) and daily sunlight hours, by sex. </w:t>
            </w:r>
          </w:p>
        </w:tc>
        <w:tc>
          <w:tcPr>
            <w:tcW w:w="561" w:type="dxa"/>
            <w:vAlign w:val="center"/>
          </w:tcPr>
          <w:p w14:paraId="3F3604ED" w14:textId="525F812E" w:rsidR="00234950" w:rsidRPr="00236219" w:rsidRDefault="00234950" w:rsidP="00236219">
            <w:pPr>
              <w:spacing w:line="276" w:lineRule="auto"/>
              <w:jc w:val="center"/>
              <w:rPr>
                <w:rFonts w:ascii="Times New Roman" w:hAnsi="Times New Roman" w:cs="Times New Roman"/>
              </w:rPr>
            </w:pPr>
            <w:r>
              <w:rPr>
                <w:rFonts w:ascii="Times New Roman" w:hAnsi="Times New Roman" w:cs="Times New Roman"/>
              </w:rPr>
              <w:t>11</w:t>
            </w:r>
          </w:p>
        </w:tc>
      </w:tr>
      <w:tr w:rsidR="00234950" w:rsidRPr="00966E6F" w14:paraId="7E7A7FAA" w14:textId="77777777" w:rsidTr="00236219">
        <w:tc>
          <w:tcPr>
            <w:tcW w:w="7933" w:type="dxa"/>
            <w:vAlign w:val="center"/>
          </w:tcPr>
          <w:p w14:paraId="5E0BD2C4" w14:textId="37038752" w:rsidR="00234950" w:rsidRPr="0062262D" w:rsidRDefault="00053830" w:rsidP="00234950">
            <w:pPr>
              <w:spacing w:line="276" w:lineRule="auto"/>
              <w:jc w:val="both"/>
              <w:rPr>
                <w:rFonts w:ascii="Times New Roman" w:hAnsi="Times New Roman"/>
              </w:rPr>
            </w:pPr>
            <w:r w:rsidRPr="00982C72">
              <w:rPr>
                <w:rFonts w:ascii="Times New Roman" w:hAnsi="Times New Roman" w:cs="Times New Roman"/>
                <w:b/>
                <w:bCs/>
              </w:rPr>
              <w:t xml:space="preserve">Figure </w:t>
            </w:r>
            <w:r>
              <w:rPr>
                <w:rFonts w:ascii="Times New Roman" w:hAnsi="Times New Roman" w:cs="Times New Roman"/>
                <w:b/>
                <w:bCs/>
              </w:rPr>
              <w:t>S5</w:t>
            </w:r>
            <w:r w:rsidRPr="00B66B73">
              <w:rPr>
                <w:rFonts w:ascii="Times New Roman" w:hAnsi="Times New Roman" w:cs="Times New Roman"/>
                <w:b/>
                <w:bCs/>
              </w:rPr>
              <w:t xml:space="preserve">. </w:t>
            </w:r>
            <w:r w:rsidRPr="00825CA7">
              <w:rPr>
                <w:rFonts w:ascii="Times New Roman" w:hAnsi="Times New Roman" w:cs="Times New Roman"/>
              </w:rPr>
              <w:t xml:space="preserve">Scatterplots illustrating LOESS regression analysis </w:t>
            </w:r>
            <w:r>
              <w:rPr>
                <w:rFonts w:ascii="Times New Roman" w:hAnsi="Times New Roman" w:cs="Times New Roman"/>
              </w:rPr>
              <w:t>between a</w:t>
            </w:r>
            <w:r w:rsidRPr="00B66B73">
              <w:rPr>
                <w:rFonts w:ascii="Times New Roman" w:hAnsi="Times New Roman" w:cs="Times New Roman"/>
              </w:rPr>
              <w:t xml:space="preserve">verage daily temperature (ºC) and </w:t>
            </w:r>
            <w:r>
              <w:rPr>
                <w:rFonts w:ascii="Times New Roman" w:hAnsi="Times New Roman" w:cs="Times New Roman"/>
              </w:rPr>
              <w:t>daily sunlight hours</w:t>
            </w:r>
            <w:r w:rsidRPr="00970993">
              <w:rPr>
                <w:rFonts w:ascii="Times New Roman" w:hAnsi="Times New Roman" w:cs="Times New Roman"/>
              </w:rPr>
              <w:t>.</w:t>
            </w:r>
          </w:p>
        </w:tc>
        <w:tc>
          <w:tcPr>
            <w:tcW w:w="561" w:type="dxa"/>
            <w:vAlign w:val="center"/>
          </w:tcPr>
          <w:p w14:paraId="06A18BBD" w14:textId="3E350C29" w:rsidR="00234950" w:rsidRPr="00236219" w:rsidRDefault="00234950" w:rsidP="00234950">
            <w:pPr>
              <w:spacing w:line="276" w:lineRule="auto"/>
              <w:jc w:val="center"/>
              <w:rPr>
                <w:rFonts w:ascii="Times New Roman" w:hAnsi="Times New Roman" w:cs="Times New Roman"/>
              </w:rPr>
            </w:pPr>
            <w:r w:rsidRPr="00236219">
              <w:rPr>
                <w:rFonts w:ascii="Times New Roman" w:hAnsi="Times New Roman" w:cs="Times New Roman"/>
              </w:rPr>
              <w:t>12</w:t>
            </w:r>
          </w:p>
        </w:tc>
      </w:tr>
      <w:tr w:rsidR="00234950" w:rsidRPr="00966E6F" w14:paraId="75AE2E59" w14:textId="77777777" w:rsidTr="00236219">
        <w:tc>
          <w:tcPr>
            <w:tcW w:w="7933" w:type="dxa"/>
            <w:vAlign w:val="center"/>
          </w:tcPr>
          <w:p w14:paraId="3C808AD4" w14:textId="6F3A8D01" w:rsidR="00234950" w:rsidRPr="0062262D" w:rsidRDefault="00234950" w:rsidP="00234950">
            <w:pPr>
              <w:spacing w:line="276" w:lineRule="auto"/>
              <w:jc w:val="both"/>
              <w:rPr>
                <w:rFonts w:ascii="Times New Roman" w:hAnsi="Times New Roman" w:cs="Times New Roman"/>
              </w:rPr>
            </w:pPr>
            <w:r w:rsidRPr="00966E6F">
              <w:rPr>
                <w:rFonts w:ascii="Times New Roman" w:hAnsi="Times New Roman" w:cs="Times New Roman"/>
                <w:b/>
                <w:bCs/>
              </w:rPr>
              <w:t>Fig</w:t>
            </w:r>
            <w:r>
              <w:rPr>
                <w:rFonts w:ascii="Times New Roman" w:hAnsi="Times New Roman" w:cs="Times New Roman"/>
                <w:b/>
                <w:bCs/>
              </w:rPr>
              <w:t>ure</w:t>
            </w:r>
            <w:r w:rsidRPr="00966E6F">
              <w:rPr>
                <w:rFonts w:ascii="Times New Roman" w:hAnsi="Times New Roman" w:cs="Times New Roman"/>
                <w:b/>
                <w:bCs/>
              </w:rPr>
              <w:t xml:space="preserve"> </w:t>
            </w:r>
            <w:r w:rsidRPr="0062262D">
              <w:rPr>
                <w:rFonts w:ascii="Times New Roman" w:hAnsi="Times New Roman" w:cs="Times New Roman"/>
                <w:b/>
                <w:bCs/>
              </w:rPr>
              <w:t>S</w:t>
            </w:r>
            <w:r>
              <w:rPr>
                <w:rFonts w:ascii="Times New Roman" w:hAnsi="Times New Roman" w:cs="Times New Roman"/>
                <w:b/>
                <w:bCs/>
              </w:rPr>
              <w:t>6</w:t>
            </w:r>
            <w:r w:rsidRPr="0062262D">
              <w:rPr>
                <w:rFonts w:ascii="Times New Roman" w:hAnsi="Times New Roman" w:cs="Times New Roman"/>
                <w:b/>
                <w:bCs/>
              </w:rPr>
              <w:t>.</w:t>
            </w:r>
            <w:r w:rsidRPr="0062262D">
              <w:rPr>
                <w:rFonts w:ascii="Times New Roman" w:hAnsi="Times New Roman" w:cs="Times New Roman"/>
              </w:rPr>
              <w:t xml:space="preserve"> Interaction between average daily temperature and daily sunlight hours for the mean difference in daily steps.</w:t>
            </w:r>
          </w:p>
        </w:tc>
        <w:tc>
          <w:tcPr>
            <w:tcW w:w="561" w:type="dxa"/>
            <w:vAlign w:val="center"/>
          </w:tcPr>
          <w:p w14:paraId="2A5ABA6A" w14:textId="3A59780B" w:rsidR="00234950" w:rsidRPr="00236219" w:rsidRDefault="00234950" w:rsidP="00234950">
            <w:pPr>
              <w:spacing w:line="276" w:lineRule="auto"/>
              <w:jc w:val="center"/>
              <w:rPr>
                <w:rFonts w:ascii="Times New Roman" w:hAnsi="Times New Roman" w:cs="Times New Roman"/>
              </w:rPr>
            </w:pPr>
            <w:r w:rsidRPr="00236219">
              <w:rPr>
                <w:rFonts w:ascii="Times New Roman" w:hAnsi="Times New Roman" w:cs="Times New Roman"/>
              </w:rPr>
              <w:t>13</w:t>
            </w:r>
          </w:p>
        </w:tc>
      </w:tr>
      <w:tr w:rsidR="004B59A2" w:rsidRPr="00966E6F" w14:paraId="0EDE64A2" w14:textId="77777777" w:rsidTr="00236219">
        <w:tc>
          <w:tcPr>
            <w:tcW w:w="7933" w:type="dxa"/>
            <w:vAlign w:val="center"/>
          </w:tcPr>
          <w:p w14:paraId="3635153A" w14:textId="234EBEA1" w:rsidR="004B59A2" w:rsidRPr="0062262D" w:rsidRDefault="007C2618" w:rsidP="00966E6F">
            <w:pPr>
              <w:pStyle w:val="NormalWeb"/>
              <w:spacing w:line="276" w:lineRule="auto"/>
              <w:rPr>
                <w:b/>
                <w:bCs/>
                <w:sz w:val="22"/>
                <w:szCs w:val="22"/>
                <w:lang w:val="en-GB"/>
              </w:rPr>
            </w:pPr>
            <w:r w:rsidRPr="007C2618">
              <w:rPr>
                <w:b/>
                <w:bCs/>
                <w:sz w:val="22"/>
                <w:szCs w:val="22"/>
                <w:lang w:val="en-GB"/>
              </w:rPr>
              <w:t>Figure</w:t>
            </w:r>
            <w:r w:rsidR="00966E6F" w:rsidRPr="0062262D">
              <w:rPr>
                <w:b/>
                <w:bCs/>
                <w:sz w:val="22"/>
                <w:szCs w:val="22"/>
                <w:lang w:val="en-GB"/>
              </w:rPr>
              <w:t xml:space="preserve"> S</w:t>
            </w:r>
            <w:r w:rsidR="00234950">
              <w:rPr>
                <w:b/>
                <w:bCs/>
                <w:sz w:val="22"/>
                <w:szCs w:val="22"/>
                <w:lang w:val="en-GB"/>
              </w:rPr>
              <w:t>7</w:t>
            </w:r>
            <w:r w:rsidR="00966E6F" w:rsidRPr="0062262D">
              <w:rPr>
                <w:b/>
                <w:bCs/>
                <w:sz w:val="22"/>
                <w:szCs w:val="22"/>
                <w:lang w:val="en-GB"/>
              </w:rPr>
              <w:t>.</w:t>
            </w:r>
            <w:r w:rsidR="00966E6F" w:rsidRPr="0062262D">
              <w:rPr>
                <w:sz w:val="22"/>
                <w:szCs w:val="22"/>
                <w:lang w:val="en-GB"/>
              </w:rPr>
              <w:t xml:space="preserve"> Interaction between average daily temperature and daily sunlight hours for the mean difference in daily steps by sex.</w:t>
            </w:r>
          </w:p>
        </w:tc>
        <w:tc>
          <w:tcPr>
            <w:tcW w:w="561" w:type="dxa"/>
            <w:vAlign w:val="center"/>
          </w:tcPr>
          <w:p w14:paraId="2D7C2684" w14:textId="32FBA973" w:rsidR="004B59A2" w:rsidRPr="00236219" w:rsidRDefault="00236219" w:rsidP="00236219">
            <w:pPr>
              <w:spacing w:line="276" w:lineRule="auto"/>
              <w:jc w:val="center"/>
              <w:rPr>
                <w:rFonts w:ascii="Times New Roman" w:hAnsi="Times New Roman" w:cs="Times New Roman"/>
              </w:rPr>
            </w:pPr>
            <w:r w:rsidRPr="00236219">
              <w:rPr>
                <w:rFonts w:ascii="Times New Roman" w:hAnsi="Times New Roman" w:cs="Times New Roman"/>
              </w:rPr>
              <w:t>1</w:t>
            </w:r>
            <w:r w:rsidR="00234950">
              <w:rPr>
                <w:rFonts w:ascii="Times New Roman" w:hAnsi="Times New Roman" w:cs="Times New Roman"/>
              </w:rPr>
              <w:t>4</w:t>
            </w:r>
          </w:p>
        </w:tc>
      </w:tr>
    </w:tbl>
    <w:p w14:paraId="61CCF835" w14:textId="5D792FC9" w:rsidR="00FE6501" w:rsidRDefault="00FE6501" w:rsidP="00803E10">
      <w:pPr>
        <w:spacing w:line="276" w:lineRule="auto"/>
        <w:rPr>
          <w:rFonts w:ascii="Times New Roman" w:hAnsi="Times New Roman" w:cs="Times New Roman"/>
          <w:b/>
          <w:bCs/>
        </w:rPr>
      </w:pPr>
    </w:p>
    <w:p w14:paraId="0D2B2437" w14:textId="77777777" w:rsidR="00FE6501" w:rsidRDefault="00FE6501">
      <w:pPr>
        <w:rPr>
          <w:rFonts w:ascii="Times New Roman" w:hAnsi="Times New Roman" w:cs="Times New Roman"/>
          <w:b/>
          <w:bCs/>
        </w:rPr>
      </w:pPr>
      <w:r>
        <w:rPr>
          <w:rFonts w:ascii="Times New Roman" w:hAnsi="Times New Roman" w:cs="Times New Roman"/>
          <w:b/>
          <w:bCs/>
        </w:rPr>
        <w:br w:type="page"/>
      </w:r>
    </w:p>
    <w:p w14:paraId="4B18FE90" w14:textId="4A488CF7" w:rsidR="00FE6501" w:rsidRDefault="00FE6501" w:rsidP="00FE6501">
      <w:pPr>
        <w:pStyle w:val="TableTitle"/>
        <w:jc w:val="both"/>
        <w:rPr>
          <w:sz w:val="20"/>
        </w:rPr>
      </w:pPr>
      <w:r w:rsidRPr="00EB6523">
        <w:rPr>
          <w:b/>
          <w:bCs/>
          <w:sz w:val="20"/>
        </w:rPr>
        <w:lastRenderedPageBreak/>
        <w:t>Table S1.</w:t>
      </w:r>
      <w:r w:rsidRPr="00EB6523">
        <w:rPr>
          <w:sz w:val="20"/>
        </w:rPr>
        <w:t xml:space="preserve"> STROBE Statement. Checklist of items that should be included in reports of </w:t>
      </w:r>
      <w:r>
        <w:rPr>
          <w:sz w:val="20"/>
        </w:rPr>
        <w:t>longitudinal</w:t>
      </w:r>
      <w:r w:rsidRPr="00EB6523">
        <w:rPr>
          <w:sz w:val="20"/>
        </w:rPr>
        <w:t xml:space="preserve"> studies. </w:t>
      </w:r>
    </w:p>
    <w:tbl>
      <w:tblPr>
        <w:tblW w:w="0" w:type="auto"/>
        <w:tblBorders>
          <w:insideH w:val="single" w:sz="4" w:space="0" w:color="auto"/>
        </w:tblBorders>
        <w:tblLook w:val="0000" w:firstRow="0" w:lastRow="0" w:firstColumn="0" w:lastColumn="0" w:noHBand="0" w:noVBand="0"/>
      </w:tblPr>
      <w:tblGrid>
        <w:gridCol w:w="2035"/>
        <w:gridCol w:w="670"/>
        <w:gridCol w:w="4383"/>
        <w:gridCol w:w="1416"/>
      </w:tblGrid>
      <w:tr w:rsidR="003D164B" w:rsidRPr="00C45F6A" w14:paraId="61BC4029" w14:textId="77777777" w:rsidTr="003D164B">
        <w:tc>
          <w:tcPr>
            <w:tcW w:w="0" w:type="auto"/>
          </w:tcPr>
          <w:p w14:paraId="19B9D903" w14:textId="77777777" w:rsidR="00110DB5" w:rsidRPr="00C45F6A" w:rsidRDefault="00110DB5" w:rsidP="00011470">
            <w:pPr>
              <w:tabs>
                <w:tab w:val="left" w:pos="5400"/>
              </w:tabs>
              <w:rPr>
                <w:rFonts w:ascii="Times New Roman" w:hAnsi="Times New Roman" w:cs="Times New Roman"/>
                <w:sz w:val="20"/>
              </w:rPr>
            </w:pPr>
          </w:p>
        </w:tc>
        <w:tc>
          <w:tcPr>
            <w:tcW w:w="0" w:type="auto"/>
          </w:tcPr>
          <w:p w14:paraId="09C71A24" w14:textId="77777777" w:rsidR="00110DB5" w:rsidRPr="00C45F6A" w:rsidRDefault="00110DB5" w:rsidP="00011470">
            <w:pPr>
              <w:pStyle w:val="TableHeader"/>
              <w:tabs>
                <w:tab w:val="left" w:pos="5400"/>
              </w:tabs>
              <w:jc w:val="center"/>
              <w:rPr>
                <w:bCs/>
                <w:sz w:val="20"/>
              </w:rPr>
            </w:pPr>
            <w:r w:rsidRPr="00C45F6A">
              <w:rPr>
                <w:bCs/>
                <w:sz w:val="20"/>
              </w:rPr>
              <w:t>Item No</w:t>
            </w:r>
          </w:p>
        </w:tc>
        <w:tc>
          <w:tcPr>
            <w:tcW w:w="4383" w:type="dxa"/>
            <w:tcBorders>
              <w:right w:val="single" w:sz="4" w:space="0" w:color="auto"/>
            </w:tcBorders>
            <w:vAlign w:val="bottom"/>
          </w:tcPr>
          <w:p w14:paraId="36428695" w14:textId="77777777" w:rsidR="00110DB5" w:rsidRPr="00C45F6A" w:rsidRDefault="00110DB5" w:rsidP="00011470">
            <w:pPr>
              <w:pStyle w:val="TableHeader"/>
              <w:tabs>
                <w:tab w:val="left" w:pos="5400"/>
              </w:tabs>
              <w:jc w:val="center"/>
              <w:rPr>
                <w:bCs/>
                <w:sz w:val="20"/>
              </w:rPr>
            </w:pPr>
            <w:r w:rsidRPr="00C45F6A">
              <w:rPr>
                <w:bCs/>
                <w:sz w:val="20"/>
              </w:rPr>
              <w:t>Recommendation</w:t>
            </w:r>
          </w:p>
        </w:tc>
        <w:tc>
          <w:tcPr>
            <w:tcW w:w="1416" w:type="dxa"/>
            <w:tcBorders>
              <w:top w:val="nil"/>
              <w:left w:val="single" w:sz="4" w:space="0" w:color="auto"/>
              <w:bottom w:val="single" w:sz="4" w:space="0" w:color="auto"/>
            </w:tcBorders>
          </w:tcPr>
          <w:p w14:paraId="3131E21D" w14:textId="77777777" w:rsidR="00110DB5" w:rsidRPr="00C45F6A" w:rsidRDefault="00110DB5" w:rsidP="00011470">
            <w:pPr>
              <w:pStyle w:val="TableHeader"/>
              <w:tabs>
                <w:tab w:val="left" w:pos="5400"/>
              </w:tabs>
              <w:jc w:val="center"/>
              <w:rPr>
                <w:bCs/>
                <w:sz w:val="20"/>
              </w:rPr>
            </w:pPr>
            <w:r w:rsidRPr="00C45F6A">
              <w:rPr>
                <w:bCs/>
                <w:sz w:val="20"/>
              </w:rPr>
              <w:t>Page</w:t>
            </w:r>
            <w:r w:rsidRPr="00C45F6A">
              <w:rPr>
                <w:bCs/>
                <w:sz w:val="20"/>
              </w:rPr>
              <w:br/>
              <w:t>No</w:t>
            </w:r>
          </w:p>
        </w:tc>
      </w:tr>
      <w:tr w:rsidR="003D164B" w:rsidRPr="00C45F6A" w14:paraId="50E89021" w14:textId="77777777" w:rsidTr="003D164B">
        <w:tc>
          <w:tcPr>
            <w:tcW w:w="0" w:type="auto"/>
            <w:vMerge w:val="restart"/>
          </w:tcPr>
          <w:p w14:paraId="0DF645A1" w14:textId="77777777" w:rsidR="00110DB5" w:rsidRPr="00C45F6A" w:rsidRDefault="00110DB5" w:rsidP="00011470">
            <w:pPr>
              <w:tabs>
                <w:tab w:val="left" w:pos="5400"/>
              </w:tabs>
              <w:rPr>
                <w:rFonts w:ascii="Times New Roman" w:hAnsi="Times New Roman" w:cs="Times New Roman"/>
                <w:b/>
                <w:bCs/>
                <w:sz w:val="20"/>
              </w:rPr>
            </w:pPr>
            <w:bookmarkStart w:id="0" w:name="bold5"/>
            <w:bookmarkStart w:id="1" w:name="italic6"/>
            <w:r w:rsidRPr="00C45F6A">
              <w:rPr>
                <w:rFonts w:ascii="Times New Roman" w:hAnsi="Times New Roman" w:cs="Times New Roman"/>
                <w:b/>
                <w:sz w:val="20"/>
              </w:rPr>
              <w:t>Title and abstract</w:t>
            </w:r>
            <w:bookmarkEnd w:id="0"/>
            <w:bookmarkEnd w:id="1"/>
          </w:p>
        </w:tc>
        <w:tc>
          <w:tcPr>
            <w:tcW w:w="0" w:type="auto"/>
            <w:vMerge w:val="restart"/>
          </w:tcPr>
          <w:p w14:paraId="3BD9F812"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w:t>
            </w:r>
          </w:p>
        </w:tc>
        <w:tc>
          <w:tcPr>
            <w:tcW w:w="4383" w:type="dxa"/>
            <w:tcBorders>
              <w:right w:val="single" w:sz="4" w:space="0" w:color="auto"/>
            </w:tcBorders>
          </w:tcPr>
          <w:p w14:paraId="340EA86D"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a</w:t>
            </w:r>
            <w:r w:rsidRPr="00C45F6A">
              <w:rPr>
                <w:rFonts w:ascii="Times New Roman" w:hAnsi="Times New Roman" w:cs="Times New Roman"/>
                <w:sz w:val="20"/>
              </w:rPr>
              <w:t>) Indicate the study’s design with a commonly used term in the title or the abstract</w:t>
            </w:r>
          </w:p>
        </w:tc>
        <w:tc>
          <w:tcPr>
            <w:tcW w:w="1416" w:type="dxa"/>
            <w:tcBorders>
              <w:top w:val="single" w:sz="4" w:space="0" w:color="auto"/>
              <w:left w:val="single" w:sz="4" w:space="0" w:color="auto"/>
              <w:bottom w:val="single" w:sz="4" w:space="0" w:color="auto"/>
            </w:tcBorders>
          </w:tcPr>
          <w:p w14:paraId="316027EE"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1</w:t>
            </w:r>
          </w:p>
        </w:tc>
      </w:tr>
      <w:tr w:rsidR="003D164B" w:rsidRPr="00C45F6A" w14:paraId="32AC1249" w14:textId="77777777" w:rsidTr="003D164B">
        <w:tc>
          <w:tcPr>
            <w:tcW w:w="0" w:type="auto"/>
            <w:vMerge/>
          </w:tcPr>
          <w:p w14:paraId="04EE2473"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3EF8F6D1"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70217BC0"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b</w:t>
            </w:r>
            <w:r w:rsidRPr="00C45F6A">
              <w:rPr>
                <w:rFonts w:ascii="Times New Roman" w:hAnsi="Times New Roman" w:cs="Times New Roman"/>
                <w:sz w:val="20"/>
              </w:rPr>
              <w:t>) Provide in the abstract an informative and balanced summary of what was done and what was found</w:t>
            </w:r>
          </w:p>
        </w:tc>
        <w:tc>
          <w:tcPr>
            <w:tcW w:w="1416" w:type="dxa"/>
            <w:tcBorders>
              <w:top w:val="single" w:sz="4" w:space="0" w:color="auto"/>
              <w:left w:val="single" w:sz="4" w:space="0" w:color="auto"/>
              <w:bottom w:val="single" w:sz="4" w:space="0" w:color="auto"/>
            </w:tcBorders>
          </w:tcPr>
          <w:p w14:paraId="4F956E0F"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2</w:t>
            </w:r>
          </w:p>
        </w:tc>
      </w:tr>
      <w:tr w:rsidR="00110DB5" w:rsidRPr="00C45F6A" w14:paraId="3B6CBB9A" w14:textId="77777777" w:rsidTr="00011470">
        <w:tc>
          <w:tcPr>
            <w:tcW w:w="0" w:type="auto"/>
            <w:gridSpan w:val="4"/>
          </w:tcPr>
          <w:p w14:paraId="0E465663" w14:textId="77777777" w:rsidR="00110DB5" w:rsidRPr="00C45F6A" w:rsidRDefault="00110DB5" w:rsidP="00011470">
            <w:pPr>
              <w:pStyle w:val="TableSubHead"/>
              <w:tabs>
                <w:tab w:val="left" w:pos="5400"/>
              </w:tabs>
              <w:rPr>
                <w:sz w:val="20"/>
              </w:rPr>
            </w:pPr>
            <w:bookmarkStart w:id="2" w:name="bold7"/>
            <w:bookmarkStart w:id="3" w:name="italic8"/>
            <w:r w:rsidRPr="00C45F6A">
              <w:rPr>
                <w:sz w:val="20"/>
              </w:rPr>
              <w:t>Introduction</w:t>
            </w:r>
            <w:bookmarkEnd w:id="2"/>
            <w:bookmarkEnd w:id="3"/>
          </w:p>
        </w:tc>
      </w:tr>
      <w:tr w:rsidR="003D164B" w:rsidRPr="00C45F6A" w14:paraId="54384966" w14:textId="77777777" w:rsidTr="003D164B">
        <w:tc>
          <w:tcPr>
            <w:tcW w:w="0" w:type="auto"/>
          </w:tcPr>
          <w:p w14:paraId="5565E028" w14:textId="77777777" w:rsidR="00110DB5" w:rsidRPr="00C45F6A" w:rsidRDefault="00110DB5" w:rsidP="00011470">
            <w:pPr>
              <w:tabs>
                <w:tab w:val="left" w:pos="5400"/>
              </w:tabs>
              <w:rPr>
                <w:rFonts w:ascii="Times New Roman" w:hAnsi="Times New Roman" w:cs="Times New Roman"/>
                <w:bCs/>
                <w:sz w:val="20"/>
              </w:rPr>
            </w:pPr>
            <w:bookmarkStart w:id="4" w:name="bold8"/>
            <w:bookmarkStart w:id="5" w:name="italic9"/>
            <w:r w:rsidRPr="00C45F6A">
              <w:rPr>
                <w:rFonts w:ascii="Times New Roman" w:hAnsi="Times New Roman" w:cs="Times New Roman"/>
                <w:bCs/>
                <w:sz w:val="20"/>
              </w:rPr>
              <w:t>Background/</w:t>
            </w:r>
            <w:bookmarkStart w:id="6" w:name="bold9"/>
            <w:bookmarkStart w:id="7" w:name="italic10"/>
            <w:bookmarkEnd w:id="4"/>
            <w:bookmarkEnd w:id="5"/>
            <w:r w:rsidRPr="00C45F6A">
              <w:rPr>
                <w:rFonts w:ascii="Times New Roman" w:hAnsi="Times New Roman" w:cs="Times New Roman"/>
                <w:bCs/>
                <w:sz w:val="20"/>
              </w:rPr>
              <w:t>rationale</w:t>
            </w:r>
            <w:bookmarkEnd w:id="6"/>
            <w:bookmarkEnd w:id="7"/>
          </w:p>
        </w:tc>
        <w:tc>
          <w:tcPr>
            <w:tcW w:w="0" w:type="auto"/>
          </w:tcPr>
          <w:p w14:paraId="405536DF"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2</w:t>
            </w:r>
          </w:p>
        </w:tc>
        <w:tc>
          <w:tcPr>
            <w:tcW w:w="4383" w:type="dxa"/>
            <w:tcBorders>
              <w:right w:val="single" w:sz="4" w:space="0" w:color="auto"/>
            </w:tcBorders>
          </w:tcPr>
          <w:p w14:paraId="2026E8C6"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Explain the scientific background and rationale for the investigation being reported</w:t>
            </w:r>
          </w:p>
        </w:tc>
        <w:tc>
          <w:tcPr>
            <w:tcW w:w="1416" w:type="dxa"/>
            <w:tcBorders>
              <w:top w:val="single" w:sz="4" w:space="0" w:color="auto"/>
              <w:left w:val="single" w:sz="4" w:space="0" w:color="auto"/>
              <w:bottom w:val="single" w:sz="4" w:space="0" w:color="auto"/>
            </w:tcBorders>
          </w:tcPr>
          <w:p w14:paraId="0FBCACA7"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3</w:t>
            </w:r>
          </w:p>
        </w:tc>
      </w:tr>
      <w:tr w:rsidR="003D164B" w:rsidRPr="00C45F6A" w14:paraId="7DF86C36" w14:textId="77777777" w:rsidTr="003D164B">
        <w:tc>
          <w:tcPr>
            <w:tcW w:w="0" w:type="auto"/>
          </w:tcPr>
          <w:p w14:paraId="0E64B9E1"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Objectives</w:t>
            </w:r>
          </w:p>
        </w:tc>
        <w:tc>
          <w:tcPr>
            <w:tcW w:w="0" w:type="auto"/>
          </w:tcPr>
          <w:p w14:paraId="493BAED3"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3</w:t>
            </w:r>
          </w:p>
        </w:tc>
        <w:tc>
          <w:tcPr>
            <w:tcW w:w="4383" w:type="dxa"/>
            <w:tcBorders>
              <w:right w:val="single" w:sz="4" w:space="0" w:color="auto"/>
            </w:tcBorders>
          </w:tcPr>
          <w:p w14:paraId="11AEB670"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State specific objectives, including any prespecified hypotheses</w:t>
            </w:r>
          </w:p>
        </w:tc>
        <w:tc>
          <w:tcPr>
            <w:tcW w:w="1416" w:type="dxa"/>
            <w:tcBorders>
              <w:top w:val="single" w:sz="4" w:space="0" w:color="auto"/>
              <w:left w:val="single" w:sz="4" w:space="0" w:color="auto"/>
              <w:bottom w:val="single" w:sz="4" w:space="0" w:color="auto"/>
            </w:tcBorders>
          </w:tcPr>
          <w:p w14:paraId="76999BBC" w14:textId="2FD0C04A" w:rsidR="00110DB5" w:rsidRPr="00C45F6A" w:rsidRDefault="00D25AD1" w:rsidP="00011470">
            <w:pPr>
              <w:tabs>
                <w:tab w:val="left" w:pos="5400"/>
              </w:tabs>
              <w:rPr>
                <w:rFonts w:ascii="Times New Roman" w:hAnsi="Times New Roman" w:cs="Times New Roman"/>
                <w:sz w:val="20"/>
              </w:rPr>
            </w:pPr>
            <w:r>
              <w:rPr>
                <w:rFonts w:ascii="Times New Roman" w:hAnsi="Times New Roman" w:cs="Times New Roman"/>
                <w:sz w:val="20"/>
              </w:rPr>
              <w:t>3</w:t>
            </w:r>
          </w:p>
        </w:tc>
      </w:tr>
      <w:tr w:rsidR="00110DB5" w:rsidRPr="00C45F6A" w14:paraId="7581829F" w14:textId="77777777" w:rsidTr="00011470">
        <w:tc>
          <w:tcPr>
            <w:tcW w:w="0" w:type="auto"/>
            <w:gridSpan w:val="4"/>
          </w:tcPr>
          <w:p w14:paraId="3E5C49A1" w14:textId="77777777" w:rsidR="00110DB5" w:rsidRPr="00C45F6A" w:rsidRDefault="00110DB5" w:rsidP="00011470">
            <w:pPr>
              <w:pStyle w:val="TableSubHead"/>
              <w:tabs>
                <w:tab w:val="left" w:pos="5400"/>
              </w:tabs>
              <w:rPr>
                <w:sz w:val="20"/>
              </w:rPr>
            </w:pPr>
            <w:bookmarkStart w:id="8" w:name="bold11"/>
            <w:bookmarkStart w:id="9" w:name="italic12"/>
            <w:r w:rsidRPr="00C45F6A">
              <w:rPr>
                <w:sz w:val="20"/>
              </w:rPr>
              <w:t>Methods</w:t>
            </w:r>
            <w:bookmarkEnd w:id="8"/>
            <w:bookmarkEnd w:id="9"/>
          </w:p>
        </w:tc>
      </w:tr>
      <w:tr w:rsidR="003D164B" w:rsidRPr="00C45F6A" w14:paraId="1704A610" w14:textId="77777777" w:rsidTr="003D164B">
        <w:tc>
          <w:tcPr>
            <w:tcW w:w="0" w:type="auto"/>
          </w:tcPr>
          <w:p w14:paraId="047D0580"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Study design</w:t>
            </w:r>
          </w:p>
        </w:tc>
        <w:tc>
          <w:tcPr>
            <w:tcW w:w="0" w:type="auto"/>
          </w:tcPr>
          <w:p w14:paraId="4B48BD2A"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4</w:t>
            </w:r>
          </w:p>
        </w:tc>
        <w:tc>
          <w:tcPr>
            <w:tcW w:w="4383" w:type="dxa"/>
            <w:tcBorders>
              <w:right w:val="single" w:sz="4" w:space="0" w:color="auto"/>
            </w:tcBorders>
          </w:tcPr>
          <w:p w14:paraId="408DE0E7"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Present key elements of study design early in the paper</w:t>
            </w:r>
          </w:p>
        </w:tc>
        <w:tc>
          <w:tcPr>
            <w:tcW w:w="1416" w:type="dxa"/>
            <w:tcBorders>
              <w:top w:val="single" w:sz="4" w:space="0" w:color="auto"/>
              <w:left w:val="single" w:sz="4" w:space="0" w:color="auto"/>
              <w:bottom w:val="single" w:sz="4" w:space="0" w:color="auto"/>
            </w:tcBorders>
          </w:tcPr>
          <w:p w14:paraId="1DF9E64C"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w:t>
            </w:r>
          </w:p>
        </w:tc>
      </w:tr>
      <w:tr w:rsidR="003D164B" w:rsidRPr="00C45F6A" w14:paraId="0E0A5829" w14:textId="77777777" w:rsidTr="003D164B">
        <w:tc>
          <w:tcPr>
            <w:tcW w:w="0" w:type="auto"/>
          </w:tcPr>
          <w:p w14:paraId="28636CFC"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Setting</w:t>
            </w:r>
          </w:p>
        </w:tc>
        <w:tc>
          <w:tcPr>
            <w:tcW w:w="0" w:type="auto"/>
          </w:tcPr>
          <w:p w14:paraId="0958C9BB"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5</w:t>
            </w:r>
          </w:p>
        </w:tc>
        <w:tc>
          <w:tcPr>
            <w:tcW w:w="4383" w:type="dxa"/>
            <w:tcBorders>
              <w:right w:val="single" w:sz="4" w:space="0" w:color="auto"/>
            </w:tcBorders>
          </w:tcPr>
          <w:p w14:paraId="2E3FB7AB"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Describe the setting, locations, and relevant dates, including periods of recruitment, exposure, follow-up, and data collection</w:t>
            </w:r>
          </w:p>
        </w:tc>
        <w:tc>
          <w:tcPr>
            <w:tcW w:w="1416" w:type="dxa"/>
            <w:tcBorders>
              <w:top w:val="single" w:sz="4" w:space="0" w:color="auto"/>
              <w:left w:val="single" w:sz="4" w:space="0" w:color="auto"/>
              <w:bottom w:val="single" w:sz="4" w:space="0" w:color="auto"/>
            </w:tcBorders>
          </w:tcPr>
          <w:p w14:paraId="5D75DF74" w14:textId="65C321AD" w:rsidR="00110DB5" w:rsidRPr="00C45F6A" w:rsidRDefault="00D25AD1" w:rsidP="00011470">
            <w:pPr>
              <w:tabs>
                <w:tab w:val="left" w:pos="5400"/>
              </w:tabs>
              <w:rPr>
                <w:rFonts w:ascii="Times New Roman" w:hAnsi="Times New Roman" w:cs="Times New Roman"/>
                <w:sz w:val="20"/>
              </w:rPr>
            </w:pPr>
            <w:r>
              <w:rPr>
                <w:rFonts w:ascii="Times New Roman" w:hAnsi="Times New Roman" w:cs="Times New Roman"/>
                <w:sz w:val="20"/>
              </w:rPr>
              <w:t>4</w:t>
            </w:r>
          </w:p>
        </w:tc>
      </w:tr>
      <w:tr w:rsidR="003D164B" w:rsidRPr="00C45F6A" w14:paraId="72EA67F0" w14:textId="77777777" w:rsidTr="003D164B">
        <w:tc>
          <w:tcPr>
            <w:tcW w:w="0" w:type="auto"/>
          </w:tcPr>
          <w:p w14:paraId="3DE4C967"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Participants</w:t>
            </w:r>
          </w:p>
        </w:tc>
        <w:tc>
          <w:tcPr>
            <w:tcW w:w="0" w:type="auto"/>
          </w:tcPr>
          <w:p w14:paraId="0D0F4A37"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6</w:t>
            </w:r>
          </w:p>
        </w:tc>
        <w:tc>
          <w:tcPr>
            <w:tcW w:w="4383" w:type="dxa"/>
            <w:tcBorders>
              <w:right w:val="single" w:sz="4" w:space="0" w:color="auto"/>
            </w:tcBorders>
          </w:tcPr>
          <w:p w14:paraId="1E9ED2A2"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a</w:t>
            </w:r>
            <w:r w:rsidRPr="00C45F6A">
              <w:rPr>
                <w:rFonts w:ascii="Times New Roman" w:hAnsi="Times New Roman" w:cs="Times New Roman"/>
                <w:sz w:val="20"/>
              </w:rPr>
              <w:t>) Give the eligibility criteria, and the sources and methods of selection of participants</w:t>
            </w:r>
          </w:p>
        </w:tc>
        <w:tc>
          <w:tcPr>
            <w:tcW w:w="1416" w:type="dxa"/>
            <w:tcBorders>
              <w:top w:val="single" w:sz="4" w:space="0" w:color="auto"/>
              <w:left w:val="single" w:sz="4" w:space="0" w:color="auto"/>
              <w:bottom w:val="single" w:sz="4" w:space="0" w:color="auto"/>
            </w:tcBorders>
          </w:tcPr>
          <w:p w14:paraId="4E036299"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w:t>
            </w:r>
          </w:p>
        </w:tc>
      </w:tr>
      <w:tr w:rsidR="003D164B" w:rsidRPr="00C45F6A" w14:paraId="2158830E" w14:textId="77777777" w:rsidTr="003D164B">
        <w:tc>
          <w:tcPr>
            <w:tcW w:w="0" w:type="auto"/>
          </w:tcPr>
          <w:p w14:paraId="25A252A8"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Variables</w:t>
            </w:r>
          </w:p>
        </w:tc>
        <w:tc>
          <w:tcPr>
            <w:tcW w:w="0" w:type="auto"/>
          </w:tcPr>
          <w:p w14:paraId="5F49C33B"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7</w:t>
            </w:r>
          </w:p>
        </w:tc>
        <w:tc>
          <w:tcPr>
            <w:tcW w:w="4383" w:type="dxa"/>
            <w:tcBorders>
              <w:right w:val="single" w:sz="4" w:space="0" w:color="auto"/>
            </w:tcBorders>
          </w:tcPr>
          <w:p w14:paraId="2BD3A439"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Clearly define all outcomes, exposures, predictors, potential confounders, and effect modifiers. Give diagnostic criteria, if applicable</w:t>
            </w:r>
          </w:p>
        </w:tc>
        <w:tc>
          <w:tcPr>
            <w:tcW w:w="1416" w:type="dxa"/>
            <w:tcBorders>
              <w:top w:val="single" w:sz="4" w:space="0" w:color="auto"/>
              <w:left w:val="single" w:sz="4" w:space="0" w:color="auto"/>
              <w:bottom w:val="single" w:sz="4" w:space="0" w:color="auto"/>
            </w:tcBorders>
          </w:tcPr>
          <w:p w14:paraId="714FE6DC" w14:textId="185681F0"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5</w:t>
            </w:r>
          </w:p>
        </w:tc>
      </w:tr>
      <w:tr w:rsidR="003D164B" w:rsidRPr="00C45F6A" w14:paraId="7D709833" w14:textId="77777777" w:rsidTr="003D164B">
        <w:trPr>
          <w:trHeight w:val="294"/>
        </w:trPr>
        <w:tc>
          <w:tcPr>
            <w:tcW w:w="0" w:type="auto"/>
          </w:tcPr>
          <w:p w14:paraId="5BA870BF" w14:textId="77777777" w:rsidR="00110DB5" w:rsidRPr="00C45F6A" w:rsidRDefault="00110DB5" w:rsidP="00011470">
            <w:pPr>
              <w:tabs>
                <w:tab w:val="left" w:pos="5400"/>
              </w:tabs>
              <w:rPr>
                <w:rFonts w:ascii="Times New Roman" w:hAnsi="Times New Roman" w:cs="Times New Roman"/>
                <w:bCs/>
                <w:sz w:val="20"/>
              </w:rPr>
            </w:pPr>
            <w:bookmarkStart w:id="10" w:name="bold17"/>
            <w:bookmarkStart w:id="11" w:name="italic18"/>
            <w:r w:rsidRPr="00C45F6A">
              <w:rPr>
                <w:rFonts w:ascii="Times New Roman" w:hAnsi="Times New Roman" w:cs="Times New Roman"/>
                <w:bCs/>
                <w:sz w:val="20"/>
              </w:rPr>
              <w:t>Data sources/</w:t>
            </w:r>
            <w:bookmarkStart w:id="12" w:name="bold18"/>
            <w:bookmarkStart w:id="13" w:name="italic19"/>
            <w:bookmarkEnd w:id="10"/>
            <w:bookmarkEnd w:id="11"/>
            <w:r w:rsidRPr="00C45F6A">
              <w:rPr>
                <w:rFonts w:ascii="Times New Roman" w:hAnsi="Times New Roman" w:cs="Times New Roman"/>
                <w:bCs/>
                <w:sz w:val="20"/>
              </w:rPr>
              <w:t xml:space="preserve"> measurement</w:t>
            </w:r>
            <w:bookmarkEnd w:id="12"/>
            <w:bookmarkEnd w:id="13"/>
          </w:p>
        </w:tc>
        <w:tc>
          <w:tcPr>
            <w:tcW w:w="0" w:type="auto"/>
          </w:tcPr>
          <w:p w14:paraId="67FA4639"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8</w:t>
            </w:r>
          </w:p>
        </w:tc>
        <w:tc>
          <w:tcPr>
            <w:tcW w:w="4383" w:type="dxa"/>
            <w:tcBorders>
              <w:right w:val="single" w:sz="4" w:space="0" w:color="auto"/>
            </w:tcBorders>
          </w:tcPr>
          <w:p w14:paraId="0764D5B2"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i/>
                <w:sz w:val="20"/>
              </w:rPr>
              <w:t xml:space="preserve"> </w:t>
            </w:r>
            <w:r w:rsidRPr="00C45F6A">
              <w:rPr>
                <w:rFonts w:ascii="Times New Roman" w:hAnsi="Times New Roman" w:cs="Times New Roman"/>
                <w:sz w:val="20"/>
              </w:rPr>
              <w:t>For each variable of interest, give sources of data and details of methods of assessment (measurement). Describe comparability of assessment methods if there is more than one group</w:t>
            </w:r>
          </w:p>
        </w:tc>
        <w:tc>
          <w:tcPr>
            <w:tcW w:w="1416" w:type="dxa"/>
            <w:tcBorders>
              <w:top w:val="single" w:sz="4" w:space="0" w:color="auto"/>
              <w:left w:val="single" w:sz="4" w:space="0" w:color="auto"/>
              <w:bottom w:val="single" w:sz="4" w:space="0" w:color="auto"/>
            </w:tcBorders>
          </w:tcPr>
          <w:p w14:paraId="4266D11A" w14:textId="41173C3C" w:rsidR="00110DB5" w:rsidRPr="00C45F6A" w:rsidRDefault="00110DB5" w:rsidP="00011470">
            <w:pPr>
              <w:tabs>
                <w:tab w:val="left" w:pos="5400"/>
              </w:tabs>
              <w:rPr>
                <w:rFonts w:ascii="Times New Roman" w:hAnsi="Times New Roman" w:cs="Times New Roman"/>
                <w:iCs/>
                <w:sz w:val="20"/>
              </w:rPr>
            </w:pPr>
            <w:r>
              <w:rPr>
                <w:rFonts w:ascii="Times New Roman" w:hAnsi="Times New Roman" w:cs="Times New Roman"/>
                <w:sz w:val="20"/>
              </w:rPr>
              <w:t xml:space="preserve">5, </w:t>
            </w:r>
            <w:r w:rsidR="003D6FB2">
              <w:rPr>
                <w:rFonts w:ascii="Times New Roman" w:hAnsi="Times New Roman" w:cs="Times New Roman"/>
                <w:sz w:val="20"/>
              </w:rPr>
              <w:t>6</w:t>
            </w:r>
          </w:p>
        </w:tc>
      </w:tr>
      <w:tr w:rsidR="003D164B" w:rsidRPr="00C45F6A" w14:paraId="1B59A612" w14:textId="77777777" w:rsidTr="003D164B">
        <w:tc>
          <w:tcPr>
            <w:tcW w:w="0" w:type="auto"/>
          </w:tcPr>
          <w:p w14:paraId="638BE0D9" w14:textId="77777777" w:rsidR="00110DB5" w:rsidRPr="00C45F6A" w:rsidRDefault="00110DB5" w:rsidP="00011470">
            <w:pPr>
              <w:tabs>
                <w:tab w:val="left" w:pos="5400"/>
              </w:tabs>
              <w:rPr>
                <w:rFonts w:ascii="Times New Roman" w:hAnsi="Times New Roman" w:cs="Times New Roman"/>
                <w:bCs/>
                <w:color w:val="000000"/>
                <w:sz w:val="20"/>
              </w:rPr>
            </w:pPr>
            <w:r w:rsidRPr="00C45F6A">
              <w:rPr>
                <w:rFonts w:ascii="Times New Roman" w:hAnsi="Times New Roman" w:cs="Times New Roman"/>
                <w:bCs/>
                <w:color w:val="000000"/>
                <w:sz w:val="20"/>
              </w:rPr>
              <w:t>Bias</w:t>
            </w:r>
          </w:p>
        </w:tc>
        <w:tc>
          <w:tcPr>
            <w:tcW w:w="0" w:type="auto"/>
          </w:tcPr>
          <w:p w14:paraId="083DDCA5"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9</w:t>
            </w:r>
          </w:p>
        </w:tc>
        <w:tc>
          <w:tcPr>
            <w:tcW w:w="4383" w:type="dxa"/>
            <w:tcBorders>
              <w:right w:val="single" w:sz="4" w:space="0" w:color="auto"/>
            </w:tcBorders>
          </w:tcPr>
          <w:p w14:paraId="48466A6D" w14:textId="77777777" w:rsidR="00110DB5" w:rsidRPr="00C45F6A" w:rsidRDefault="00110DB5" w:rsidP="00011470">
            <w:pPr>
              <w:tabs>
                <w:tab w:val="left" w:pos="5400"/>
              </w:tabs>
              <w:rPr>
                <w:rFonts w:ascii="Times New Roman" w:hAnsi="Times New Roman" w:cs="Times New Roman"/>
                <w:color w:val="000000"/>
                <w:sz w:val="20"/>
              </w:rPr>
            </w:pPr>
            <w:r w:rsidRPr="00C45F6A">
              <w:rPr>
                <w:rFonts w:ascii="Times New Roman" w:hAnsi="Times New Roman" w:cs="Times New Roman"/>
                <w:color w:val="000000"/>
                <w:sz w:val="20"/>
              </w:rPr>
              <w:t>Describe any efforts to address potential sources of bias</w:t>
            </w:r>
          </w:p>
        </w:tc>
        <w:tc>
          <w:tcPr>
            <w:tcW w:w="1416" w:type="dxa"/>
            <w:tcBorders>
              <w:top w:val="single" w:sz="4" w:space="0" w:color="auto"/>
              <w:left w:val="single" w:sz="4" w:space="0" w:color="auto"/>
              <w:bottom w:val="single" w:sz="4" w:space="0" w:color="auto"/>
            </w:tcBorders>
          </w:tcPr>
          <w:p w14:paraId="506DB22F" w14:textId="77777777" w:rsidR="00110DB5" w:rsidRPr="00C45F6A" w:rsidRDefault="00110DB5" w:rsidP="00011470">
            <w:pPr>
              <w:tabs>
                <w:tab w:val="left" w:pos="5400"/>
              </w:tabs>
              <w:rPr>
                <w:rFonts w:ascii="Times New Roman" w:hAnsi="Times New Roman" w:cs="Times New Roman"/>
                <w:color w:val="000000"/>
                <w:sz w:val="20"/>
              </w:rPr>
            </w:pPr>
            <w:r>
              <w:rPr>
                <w:rFonts w:ascii="Times New Roman" w:hAnsi="Times New Roman" w:cs="Times New Roman"/>
                <w:color w:val="000000"/>
                <w:sz w:val="20"/>
              </w:rPr>
              <w:t>6</w:t>
            </w:r>
          </w:p>
        </w:tc>
      </w:tr>
      <w:tr w:rsidR="003D164B" w:rsidRPr="00C45F6A" w14:paraId="64B3DDBA" w14:textId="77777777" w:rsidTr="003D164B">
        <w:tc>
          <w:tcPr>
            <w:tcW w:w="0" w:type="auto"/>
          </w:tcPr>
          <w:p w14:paraId="5944B0B7"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Study size</w:t>
            </w:r>
          </w:p>
        </w:tc>
        <w:tc>
          <w:tcPr>
            <w:tcW w:w="0" w:type="auto"/>
          </w:tcPr>
          <w:p w14:paraId="3B3C54D1"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10</w:t>
            </w:r>
          </w:p>
        </w:tc>
        <w:tc>
          <w:tcPr>
            <w:tcW w:w="4383" w:type="dxa"/>
            <w:tcBorders>
              <w:right w:val="single" w:sz="4" w:space="0" w:color="auto"/>
            </w:tcBorders>
          </w:tcPr>
          <w:p w14:paraId="148EA4D4"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Explain how the study size was arrived at</w:t>
            </w:r>
          </w:p>
        </w:tc>
        <w:tc>
          <w:tcPr>
            <w:tcW w:w="1416" w:type="dxa"/>
            <w:tcBorders>
              <w:top w:val="single" w:sz="4" w:space="0" w:color="auto"/>
              <w:left w:val="single" w:sz="4" w:space="0" w:color="auto"/>
              <w:bottom w:val="single" w:sz="4" w:space="0" w:color="auto"/>
            </w:tcBorders>
          </w:tcPr>
          <w:p w14:paraId="3F5616C2"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w:t>
            </w:r>
            <w:r w:rsidRPr="00C45F6A">
              <w:rPr>
                <w:rFonts w:ascii="Times New Roman" w:hAnsi="Times New Roman" w:cs="Times New Roman"/>
                <w:sz w:val="20"/>
              </w:rPr>
              <w:t xml:space="preserve">, </w:t>
            </w:r>
            <w:r>
              <w:rPr>
                <w:rFonts w:ascii="Times New Roman" w:hAnsi="Times New Roman" w:cs="Times New Roman"/>
                <w:sz w:val="20"/>
              </w:rPr>
              <w:t>Figure S1</w:t>
            </w:r>
          </w:p>
        </w:tc>
      </w:tr>
      <w:tr w:rsidR="003D164B" w:rsidRPr="00C45F6A" w14:paraId="08F175B7" w14:textId="77777777" w:rsidTr="003D164B">
        <w:tc>
          <w:tcPr>
            <w:tcW w:w="0" w:type="auto"/>
          </w:tcPr>
          <w:p w14:paraId="634E0CD3" w14:textId="77777777" w:rsidR="00110DB5" w:rsidRPr="00C45F6A" w:rsidRDefault="00110DB5" w:rsidP="00011470">
            <w:pPr>
              <w:tabs>
                <w:tab w:val="left" w:pos="5400"/>
              </w:tabs>
              <w:rPr>
                <w:rFonts w:ascii="Times New Roman" w:hAnsi="Times New Roman" w:cs="Times New Roman"/>
                <w:bCs/>
                <w:sz w:val="20"/>
              </w:rPr>
            </w:pPr>
            <w:bookmarkStart w:id="14" w:name="bold22"/>
            <w:bookmarkStart w:id="15" w:name="italic22"/>
            <w:r w:rsidRPr="00C45F6A">
              <w:rPr>
                <w:rFonts w:ascii="Times New Roman" w:hAnsi="Times New Roman" w:cs="Times New Roman"/>
                <w:bCs/>
                <w:sz w:val="20"/>
              </w:rPr>
              <w:t>Quantitative</w:t>
            </w:r>
            <w:bookmarkStart w:id="16" w:name="bold23"/>
            <w:bookmarkStart w:id="17" w:name="italic23"/>
            <w:bookmarkEnd w:id="14"/>
            <w:bookmarkEnd w:id="15"/>
            <w:r w:rsidRPr="00C45F6A">
              <w:rPr>
                <w:rFonts w:ascii="Times New Roman" w:hAnsi="Times New Roman" w:cs="Times New Roman"/>
                <w:bCs/>
                <w:sz w:val="20"/>
              </w:rPr>
              <w:t xml:space="preserve"> variables</w:t>
            </w:r>
            <w:bookmarkEnd w:id="16"/>
            <w:bookmarkEnd w:id="17"/>
          </w:p>
        </w:tc>
        <w:tc>
          <w:tcPr>
            <w:tcW w:w="0" w:type="auto"/>
          </w:tcPr>
          <w:p w14:paraId="444ED5D7"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11</w:t>
            </w:r>
          </w:p>
        </w:tc>
        <w:tc>
          <w:tcPr>
            <w:tcW w:w="4383" w:type="dxa"/>
            <w:tcBorders>
              <w:right w:val="single" w:sz="4" w:space="0" w:color="auto"/>
            </w:tcBorders>
          </w:tcPr>
          <w:p w14:paraId="1F6E751F"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Explain how quantitative variables were handled in the analyses. If applicable, describe which groupings were chosen and why</w:t>
            </w:r>
          </w:p>
        </w:tc>
        <w:tc>
          <w:tcPr>
            <w:tcW w:w="1416" w:type="dxa"/>
            <w:tcBorders>
              <w:top w:val="single" w:sz="4" w:space="0" w:color="auto"/>
              <w:left w:val="single" w:sz="4" w:space="0" w:color="auto"/>
              <w:bottom w:val="single" w:sz="4" w:space="0" w:color="auto"/>
            </w:tcBorders>
          </w:tcPr>
          <w:p w14:paraId="6B8FDBD5" w14:textId="3DFA4A7A" w:rsidR="00110DB5" w:rsidRPr="00C45F6A" w:rsidRDefault="00B71C0A" w:rsidP="00011470">
            <w:pPr>
              <w:tabs>
                <w:tab w:val="left" w:pos="5400"/>
              </w:tabs>
              <w:rPr>
                <w:rFonts w:ascii="Times New Roman" w:hAnsi="Times New Roman" w:cs="Times New Roman"/>
                <w:sz w:val="20"/>
              </w:rPr>
            </w:pPr>
            <w:r>
              <w:rPr>
                <w:rFonts w:ascii="Times New Roman" w:hAnsi="Times New Roman" w:cs="Times New Roman"/>
                <w:sz w:val="20"/>
              </w:rPr>
              <w:t>5</w:t>
            </w:r>
          </w:p>
        </w:tc>
      </w:tr>
      <w:tr w:rsidR="003D164B" w:rsidRPr="00C45F6A" w14:paraId="4C809A3B" w14:textId="77777777" w:rsidTr="003D164B">
        <w:tc>
          <w:tcPr>
            <w:tcW w:w="0" w:type="auto"/>
            <w:vMerge w:val="restart"/>
          </w:tcPr>
          <w:p w14:paraId="323DA05C" w14:textId="77777777" w:rsidR="00110DB5" w:rsidRPr="00C45F6A" w:rsidRDefault="00110DB5" w:rsidP="00011470">
            <w:pPr>
              <w:tabs>
                <w:tab w:val="left" w:pos="5400"/>
              </w:tabs>
              <w:rPr>
                <w:rFonts w:ascii="Times New Roman" w:hAnsi="Times New Roman" w:cs="Times New Roman"/>
                <w:sz w:val="20"/>
              </w:rPr>
            </w:pPr>
            <w:bookmarkStart w:id="18" w:name="italic24"/>
            <w:r w:rsidRPr="00C45F6A">
              <w:rPr>
                <w:rFonts w:ascii="Times New Roman" w:hAnsi="Times New Roman" w:cs="Times New Roman"/>
                <w:sz w:val="20"/>
              </w:rPr>
              <w:t>Statistical</w:t>
            </w:r>
            <w:bookmarkStart w:id="19" w:name="italic25"/>
            <w:bookmarkEnd w:id="18"/>
            <w:r w:rsidRPr="00C45F6A">
              <w:rPr>
                <w:rFonts w:ascii="Times New Roman" w:hAnsi="Times New Roman" w:cs="Times New Roman"/>
                <w:sz w:val="20"/>
              </w:rPr>
              <w:t xml:space="preserve"> methods</w:t>
            </w:r>
            <w:bookmarkEnd w:id="19"/>
          </w:p>
        </w:tc>
        <w:tc>
          <w:tcPr>
            <w:tcW w:w="0" w:type="auto"/>
            <w:vMerge w:val="restart"/>
          </w:tcPr>
          <w:p w14:paraId="013DA9B7"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12</w:t>
            </w:r>
          </w:p>
        </w:tc>
        <w:tc>
          <w:tcPr>
            <w:tcW w:w="4383" w:type="dxa"/>
            <w:tcBorders>
              <w:right w:val="single" w:sz="4" w:space="0" w:color="auto"/>
            </w:tcBorders>
          </w:tcPr>
          <w:p w14:paraId="35A47F1D"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a</w:t>
            </w:r>
            <w:r w:rsidRPr="00C45F6A">
              <w:rPr>
                <w:rFonts w:ascii="Times New Roman" w:hAnsi="Times New Roman" w:cs="Times New Roman"/>
                <w:sz w:val="20"/>
              </w:rPr>
              <w:t>) Describe all statistical methods, including those used to control for confounding</w:t>
            </w:r>
          </w:p>
        </w:tc>
        <w:tc>
          <w:tcPr>
            <w:tcW w:w="1416" w:type="dxa"/>
            <w:tcBorders>
              <w:top w:val="single" w:sz="4" w:space="0" w:color="auto"/>
              <w:left w:val="single" w:sz="4" w:space="0" w:color="auto"/>
              <w:bottom w:val="single" w:sz="4" w:space="0" w:color="auto"/>
            </w:tcBorders>
          </w:tcPr>
          <w:p w14:paraId="02AD46C5" w14:textId="3A749D03" w:rsidR="00110DB5" w:rsidRPr="00C45F6A" w:rsidRDefault="00B71C0A" w:rsidP="00011470">
            <w:pPr>
              <w:tabs>
                <w:tab w:val="left" w:pos="5400"/>
              </w:tabs>
              <w:rPr>
                <w:rFonts w:ascii="Times New Roman" w:hAnsi="Times New Roman" w:cs="Times New Roman"/>
                <w:sz w:val="20"/>
              </w:rPr>
            </w:pPr>
            <w:r>
              <w:rPr>
                <w:rFonts w:ascii="Times New Roman" w:hAnsi="Times New Roman" w:cs="Times New Roman"/>
                <w:sz w:val="20"/>
              </w:rPr>
              <w:t>5, 6</w:t>
            </w:r>
          </w:p>
        </w:tc>
      </w:tr>
      <w:tr w:rsidR="003D164B" w:rsidRPr="00C45F6A" w14:paraId="06189555" w14:textId="77777777" w:rsidTr="003D164B">
        <w:tc>
          <w:tcPr>
            <w:tcW w:w="0" w:type="auto"/>
            <w:vMerge/>
          </w:tcPr>
          <w:p w14:paraId="7CA998C8"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11572F37"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58BAFC83"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b</w:t>
            </w:r>
            <w:r w:rsidRPr="00C45F6A">
              <w:rPr>
                <w:rFonts w:ascii="Times New Roman" w:hAnsi="Times New Roman" w:cs="Times New Roman"/>
                <w:sz w:val="20"/>
              </w:rPr>
              <w:t>) Describe any methods used to examine subgroups and interactions</w:t>
            </w:r>
          </w:p>
        </w:tc>
        <w:tc>
          <w:tcPr>
            <w:tcW w:w="1416" w:type="dxa"/>
            <w:tcBorders>
              <w:top w:val="single" w:sz="4" w:space="0" w:color="auto"/>
              <w:left w:val="single" w:sz="4" w:space="0" w:color="auto"/>
              <w:bottom w:val="single" w:sz="4" w:space="0" w:color="auto"/>
            </w:tcBorders>
          </w:tcPr>
          <w:p w14:paraId="18761BE3" w14:textId="06A8F573" w:rsidR="00110DB5" w:rsidRPr="00C45F6A" w:rsidRDefault="00B71C0A" w:rsidP="00011470">
            <w:pPr>
              <w:tabs>
                <w:tab w:val="left" w:pos="5400"/>
              </w:tabs>
              <w:rPr>
                <w:rFonts w:ascii="Times New Roman" w:hAnsi="Times New Roman" w:cs="Times New Roman"/>
                <w:sz w:val="20"/>
              </w:rPr>
            </w:pPr>
            <w:r>
              <w:rPr>
                <w:rFonts w:ascii="Times New Roman" w:hAnsi="Times New Roman" w:cs="Times New Roman"/>
                <w:sz w:val="20"/>
              </w:rPr>
              <w:t>5</w:t>
            </w:r>
          </w:p>
        </w:tc>
      </w:tr>
      <w:tr w:rsidR="003D164B" w:rsidRPr="00C45F6A" w14:paraId="28F0760C" w14:textId="77777777" w:rsidTr="003D164B">
        <w:tc>
          <w:tcPr>
            <w:tcW w:w="0" w:type="auto"/>
            <w:vMerge/>
          </w:tcPr>
          <w:p w14:paraId="78258464"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5254D81A"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1BF34D51"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c</w:t>
            </w:r>
            <w:r w:rsidRPr="00C45F6A">
              <w:rPr>
                <w:rFonts w:ascii="Times New Roman" w:hAnsi="Times New Roman" w:cs="Times New Roman"/>
                <w:sz w:val="20"/>
              </w:rPr>
              <w:t>) Explain how missing data were addressed</w:t>
            </w:r>
          </w:p>
        </w:tc>
        <w:tc>
          <w:tcPr>
            <w:tcW w:w="1416" w:type="dxa"/>
            <w:tcBorders>
              <w:top w:val="single" w:sz="4" w:space="0" w:color="auto"/>
              <w:left w:val="single" w:sz="4" w:space="0" w:color="auto"/>
              <w:bottom w:val="single" w:sz="4" w:space="0" w:color="auto"/>
            </w:tcBorders>
          </w:tcPr>
          <w:p w14:paraId="5FE9D72B" w14:textId="2A07F321" w:rsidR="00110DB5" w:rsidRPr="00C45F6A" w:rsidRDefault="00B71C0A" w:rsidP="00011470">
            <w:pPr>
              <w:tabs>
                <w:tab w:val="left" w:pos="5400"/>
              </w:tabs>
              <w:rPr>
                <w:rFonts w:ascii="Times New Roman" w:hAnsi="Times New Roman" w:cs="Times New Roman"/>
                <w:sz w:val="20"/>
              </w:rPr>
            </w:pPr>
            <w:r>
              <w:rPr>
                <w:rFonts w:ascii="Times New Roman" w:hAnsi="Times New Roman" w:cs="Times New Roman"/>
                <w:sz w:val="20"/>
              </w:rPr>
              <w:t>6</w:t>
            </w:r>
          </w:p>
        </w:tc>
      </w:tr>
      <w:tr w:rsidR="003D164B" w:rsidRPr="00C45F6A" w14:paraId="3C73D4C9" w14:textId="77777777" w:rsidTr="003D164B">
        <w:tc>
          <w:tcPr>
            <w:tcW w:w="0" w:type="auto"/>
            <w:vMerge/>
          </w:tcPr>
          <w:p w14:paraId="2BED73A4"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4F7A26C8"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1C2E9615"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d</w:t>
            </w:r>
            <w:r w:rsidRPr="00C45F6A">
              <w:rPr>
                <w:rFonts w:ascii="Times New Roman" w:hAnsi="Times New Roman" w:cs="Times New Roman"/>
                <w:sz w:val="20"/>
              </w:rPr>
              <w:t>) If applicable, describe analytical methods taking account of sampling strategy</w:t>
            </w:r>
          </w:p>
        </w:tc>
        <w:tc>
          <w:tcPr>
            <w:tcW w:w="1416" w:type="dxa"/>
            <w:tcBorders>
              <w:top w:val="single" w:sz="4" w:space="0" w:color="auto"/>
              <w:left w:val="single" w:sz="4" w:space="0" w:color="auto"/>
              <w:bottom w:val="single" w:sz="4" w:space="0" w:color="auto"/>
            </w:tcBorders>
          </w:tcPr>
          <w:p w14:paraId="42406BC9"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NA</w:t>
            </w:r>
          </w:p>
        </w:tc>
      </w:tr>
      <w:tr w:rsidR="003D164B" w:rsidRPr="00C45F6A" w14:paraId="6247BB83" w14:textId="77777777" w:rsidTr="003D164B">
        <w:tc>
          <w:tcPr>
            <w:tcW w:w="0" w:type="auto"/>
            <w:vMerge/>
          </w:tcPr>
          <w:p w14:paraId="42B709E5"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03037F18"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382F7A96"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u w:val="single"/>
              </w:rPr>
              <w:t>e</w:t>
            </w:r>
            <w:r w:rsidRPr="00C45F6A">
              <w:rPr>
                <w:rFonts w:ascii="Times New Roman" w:hAnsi="Times New Roman" w:cs="Times New Roman"/>
                <w:sz w:val="20"/>
              </w:rPr>
              <w:t>) Describe any sensitivity analyses</w:t>
            </w:r>
          </w:p>
        </w:tc>
        <w:tc>
          <w:tcPr>
            <w:tcW w:w="1416" w:type="dxa"/>
            <w:tcBorders>
              <w:top w:val="single" w:sz="4" w:space="0" w:color="auto"/>
              <w:left w:val="single" w:sz="4" w:space="0" w:color="auto"/>
              <w:bottom w:val="single" w:sz="4" w:space="0" w:color="auto"/>
            </w:tcBorders>
          </w:tcPr>
          <w:p w14:paraId="107E8F2F" w14:textId="230DAF74" w:rsidR="00110DB5" w:rsidRPr="00C45F6A" w:rsidRDefault="00B71C0A" w:rsidP="00011470">
            <w:pPr>
              <w:tabs>
                <w:tab w:val="left" w:pos="5400"/>
              </w:tabs>
              <w:rPr>
                <w:rFonts w:ascii="Times New Roman" w:hAnsi="Times New Roman" w:cs="Times New Roman"/>
                <w:sz w:val="20"/>
              </w:rPr>
            </w:pPr>
            <w:r w:rsidRPr="00C45F6A">
              <w:rPr>
                <w:rFonts w:ascii="Times New Roman" w:hAnsi="Times New Roman" w:cs="Times New Roman"/>
                <w:sz w:val="20"/>
              </w:rPr>
              <w:t>NA</w:t>
            </w:r>
          </w:p>
        </w:tc>
      </w:tr>
      <w:tr w:rsidR="00110DB5" w:rsidRPr="00C45F6A" w14:paraId="71FC1109" w14:textId="77777777" w:rsidTr="00011470">
        <w:tc>
          <w:tcPr>
            <w:tcW w:w="0" w:type="auto"/>
            <w:gridSpan w:val="4"/>
          </w:tcPr>
          <w:p w14:paraId="74F18EB1" w14:textId="77777777" w:rsidR="00110DB5" w:rsidRPr="00C45F6A" w:rsidRDefault="00110DB5" w:rsidP="00011470">
            <w:pPr>
              <w:pStyle w:val="TableSubHead"/>
              <w:tabs>
                <w:tab w:val="left" w:pos="5400"/>
              </w:tabs>
              <w:rPr>
                <w:sz w:val="20"/>
              </w:rPr>
            </w:pPr>
            <w:bookmarkStart w:id="20" w:name="bold28"/>
            <w:bookmarkStart w:id="21" w:name="italic30"/>
            <w:r w:rsidRPr="00C45F6A">
              <w:rPr>
                <w:sz w:val="20"/>
              </w:rPr>
              <w:t>Results</w:t>
            </w:r>
            <w:bookmarkEnd w:id="20"/>
            <w:bookmarkEnd w:id="21"/>
          </w:p>
        </w:tc>
      </w:tr>
      <w:tr w:rsidR="003D164B" w:rsidRPr="00C45F6A" w14:paraId="631580B9" w14:textId="77777777" w:rsidTr="003D164B">
        <w:tc>
          <w:tcPr>
            <w:tcW w:w="0" w:type="auto"/>
            <w:vMerge w:val="restart"/>
          </w:tcPr>
          <w:p w14:paraId="6E268678" w14:textId="77777777" w:rsidR="00110DB5" w:rsidRPr="00C45F6A" w:rsidRDefault="00110DB5" w:rsidP="00011470">
            <w:pPr>
              <w:tabs>
                <w:tab w:val="left" w:pos="5400"/>
              </w:tabs>
              <w:rPr>
                <w:rFonts w:ascii="Times New Roman" w:hAnsi="Times New Roman" w:cs="Times New Roman"/>
                <w:bCs/>
                <w:sz w:val="20"/>
              </w:rPr>
            </w:pPr>
            <w:bookmarkStart w:id="22" w:name="bold29"/>
            <w:bookmarkStart w:id="23" w:name="italic31"/>
            <w:r w:rsidRPr="00C45F6A">
              <w:rPr>
                <w:rFonts w:ascii="Times New Roman" w:hAnsi="Times New Roman" w:cs="Times New Roman"/>
                <w:bCs/>
                <w:sz w:val="20"/>
              </w:rPr>
              <w:t>Participants</w:t>
            </w:r>
            <w:bookmarkEnd w:id="22"/>
            <w:bookmarkEnd w:id="23"/>
          </w:p>
        </w:tc>
        <w:tc>
          <w:tcPr>
            <w:tcW w:w="0" w:type="auto"/>
            <w:vMerge w:val="restart"/>
          </w:tcPr>
          <w:p w14:paraId="5701A1B4"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13</w:t>
            </w:r>
          </w:p>
        </w:tc>
        <w:tc>
          <w:tcPr>
            <w:tcW w:w="4383" w:type="dxa"/>
            <w:tcBorders>
              <w:right w:val="single" w:sz="4" w:space="0" w:color="auto"/>
            </w:tcBorders>
          </w:tcPr>
          <w:p w14:paraId="74A556D2"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(a) Report numbers of individuals at each stage of study—</w:t>
            </w:r>
            <w:proofErr w:type="spellStart"/>
            <w:r w:rsidRPr="00C45F6A">
              <w:rPr>
                <w:rFonts w:ascii="Times New Roman" w:hAnsi="Times New Roman" w:cs="Times New Roman"/>
                <w:sz w:val="20"/>
              </w:rPr>
              <w:t>eg</w:t>
            </w:r>
            <w:proofErr w:type="spellEnd"/>
            <w:r w:rsidRPr="00C45F6A">
              <w:rPr>
                <w:rFonts w:ascii="Times New Roman" w:hAnsi="Times New Roman" w:cs="Times New Roman"/>
                <w:sz w:val="20"/>
              </w:rPr>
              <w:t xml:space="preserve"> numbers potentially eligible, examined for eligibility, confirmed eligible, included in the study, completing follow-up, and analysed</w:t>
            </w:r>
          </w:p>
        </w:tc>
        <w:tc>
          <w:tcPr>
            <w:tcW w:w="1416" w:type="dxa"/>
            <w:tcBorders>
              <w:top w:val="single" w:sz="4" w:space="0" w:color="auto"/>
              <w:left w:val="single" w:sz="4" w:space="0" w:color="auto"/>
              <w:bottom w:val="single" w:sz="4" w:space="0" w:color="auto"/>
            </w:tcBorders>
          </w:tcPr>
          <w:p w14:paraId="0600ADBB"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 Figure S1</w:t>
            </w:r>
          </w:p>
        </w:tc>
      </w:tr>
      <w:tr w:rsidR="003D164B" w:rsidRPr="00C45F6A" w14:paraId="5DF1EE4A" w14:textId="77777777" w:rsidTr="003D164B">
        <w:tc>
          <w:tcPr>
            <w:tcW w:w="0" w:type="auto"/>
            <w:vMerge/>
          </w:tcPr>
          <w:p w14:paraId="4AF83656"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2F49681F"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2E2C2FCD"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(b) Give reasons for non-participation at each stage</w:t>
            </w:r>
          </w:p>
        </w:tc>
        <w:tc>
          <w:tcPr>
            <w:tcW w:w="1416" w:type="dxa"/>
            <w:tcBorders>
              <w:top w:val="single" w:sz="4" w:space="0" w:color="auto"/>
              <w:left w:val="single" w:sz="4" w:space="0" w:color="auto"/>
              <w:bottom w:val="single" w:sz="4" w:space="0" w:color="auto"/>
            </w:tcBorders>
          </w:tcPr>
          <w:p w14:paraId="70328A56"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 Figure S1</w:t>
            </w:r>
          </w:p>
        </w:tc>
      </w:tr>
      <w:tr w:rsidR="003D164B" w:rsidRPr="00C45F6A" w14:paraId="61BC8423" w14:textId="77777777" w:rsidTr="003D164B">
        <w:tc>
          <w:tcPr>
            <w:tcW w:w="0" w:type="auto"/>
            <w:vMerge/>
          </w:tcPr>
          <w:p w14:paraId="254F8033"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75F5ECE8"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768E6BF3" w14:textId="77777777" w:rsidR="00110DB5" w:rsidRPr="00C45F6A" w:rsidRDefault="00110DB5" w:rsidP="00011470">
            <w:pPr>
              <w:tabs>
                <w:tab w:val="left" w:pos="5400"/>
              </w:tabs>
              <w:rPr>
                <w:rFonts w:ascii="Times New Roman" w:hAnsi="Times New Roman" w:cs="Times New Roman"/>
                <w:sz w:val="20"/>
              </w:rPr>
            </w:pPr>
            <w:bookmarkStart w:id="24" w:name="OLE_LINK4"/>
            <w:r w:rsidRPr="00C45F6A">
              <w:rPr>
                <w:rFonts w:ascii="Times New Roman" w:hAnsi="Times New Roman" w:cs="Times New Roman"/>
                <w:sz w:val="20"/>
              </w:rPr>
              <w:t>(c) Consider use of a flow diagram</w:t>
            </w:r>
            <w:bookmarkEnd w:id="24"/>
          </w:p>
        </w:tc>
        <w:tc>
          <w:tcPr>
            <w:tcW w:w="1416" w:type="dxa"/>
            <w:tcBorders>
              <w:top w:val="single" w:sz="4" w:space="0" w:color="auto"/>
              <w:left w:val="single" w:sz="4" w:space="0" w:color="auto"/>
              <w:bottom w:val="single" w:sz="4" w:space="0" w:color="auto"/>
            </w:tcBorders>
          </w:tcPr>
          <w:p w14:paraId="50D04A3A"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Figure S1</w:t>
            </w:r>
          </w:p>
        </w:tc>
      </w:tr>
      <w:tr w:rsidR="003D164B" w:rsidRPr="00C45F6A" w14:paraId="13FAE9B6" w14:textId="77777777" w:rsidTr="003D164B">
        <w:tc>
          <w:tcPr>
            <w:tcW w:w="0" w:type="auto"/>
            <w:vMerge w:val="restart"/>
          </w:tcPr>
          <w:p w14:paraId="1826103A" w14:textId="77777777" w:rsidR="00110DB5" w:rsidRPr="00C45F6A" w:rsidRDefault="00110DB5" w:rsidP="00011470">
            <w:pPr>
              <w:tabs>
                <w:tab w:val="left" w:pos="5400"/>
              </w:tabs>
              <w:rPr>
                <w:rFonts w:ascii="Times New Roman" w:hAnsi="Times New Roman" w:cs="Times New Roman"/>
                <w:bCs/>
                <w:sz w:val="20"/>
              </w:rPr>
            </w:pPr>
            <w:bookmarkStart w:id="25" w:name="bold33"/>
            <w:bookmarkStart w:id="26" w:name="italic34"/>
            <w:r w:rsidRPr="00C45F6A">
              <w:rPr>
                <w:rFonts w:ascii="Times New Roman" w:hAnsi="Times New Roman" w:cs="Times New Roman"/>
                <w:bCs/>
                <w:sz w:val="20"/>
              </w:rPr>
              <w:t xml:space="preserve">Descriptive </w:t>
            </w:r>
            <w:bookmarkStart w:id="27" w:name="bold34"/>
            <w:bookmarkStart w:id="28" w:name="italic35"/>
            <w:bookmarkEnd w:id="25"/>
            <w:bookmarkEnd w:id="26"/>
            <w:r w:rsidRPr="00C45F6A">
              <w:rPr>
                <w:rFonts w:ascii="Times New Roman" w:hAnsi="Times New Roman" w:cs="Times New Roman"/>
                <w:bCs/>
                <w:sz w:val="20"/>
              </w:rPr>
              <w:t>data</w:t>
            </w:r>
            <w:bookmarkEnd w:id="27"/>
            <w:bookmarkEnd w:id="28"/>
          </w:p>
        </w:tc>
        <w:tc>
          <w:tcPr>
            <w:tcW w:w="0" w:type="auto"/>
            <w:vMerge w:val="restart"/>
          </w:tcPr>
          <w:p w14:paraId="07494EED"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14</w:t>
            </w:r>
          </w:p>
        </w:tc>
        <w:tc>
          <w:tcPr>
            <w:tcW w:w="4383" w:type="dxa"/>
            <w:tcBorders>
              <w:right w:val="single" w:sz="4" w:space="0" w:color="auto"/>
            </w:tcBorders>
          </w:tcPr>
          <w:p w14:paraId="22658303"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(a) Give characteristics of study participants (</w:t>
            </w:r>
            <w:proofErr w:type="spellStart"/>
            <w:r w:rsidRPr="00C45F6A">
              <w:rPr>
                <w:rFonts w:ascii="Times New Roman" w:hAnsi="Times New Roman" w:cs="Times New Roman"/>
                <w:sz w:val="20"/>
              </w:rPr>
              <w:t>eg</w:t>
            </w:r>
            <w:proofErr w:type="spellEnd"/>
            <w:r w:rsidRPr="00C45F6A">
              <w:rPr>
                <w:rFonts w:ascii="Times New Roman" w:hAnsi="Times New Roman" w:cs="Times New Roman"/>
                <w:sz w:val="20"/>
              </w:rPr>
              <w:t xml:space="preserve"> demographic, clinical, social) and information on exposures and potential confounders</w:t>
            </w:r>
          </w:p>
        </w:tc>
        <w:tc>
          <w:tcPr>
            <w:tcW w:w="1416" w:type="dxa"/>
            <w:tcBorders>
              <w:top w:val="single" w:sz="4" w:space="0" w:color="auto"/>
              <w:left w:val="single" w:sz="4" w:space="0" w:color="auto"/>
              <w:bottom w:val="single" w:sz="4" w:space="0" w:color="auto"/>
            </w:tcBorders>
          </w:tcPr>
          <w:p w14:paraId="2B5FC450" w14:textId="5D6C171A" w:rsidR="00110DB5" w:rsidRPr="00C45F6A" w:rsidRDefault="00B71C0A" w:rsidP="00011470">
            <w:pPr>
              <w:tabs>
                <w:tab w:val="left" w:pos="5400"/>
              </w:tabs>
              <w:rPr>
                <w:rFonts w:ascii="Times New Roman" w:hAnsi="Times New Roman" w:cs="Times New Roman"/>
                <w:sz w:val="20"/>
              </w:rPr>
            </w:pPr>
            <w:r>
              <w:rPr>
                <w:rFonts w:ascii="Times New Roman" w:hAnsi="Times New Roman" w:cs="Times New Roman"/>
                <w:sz w:val="20"/>
              </w:rPr>
              <w:t>1,</w:t>
            </w:r>
            <w:r w:rsidR="00110DB5" w:rsidRPr="00C45F6A">
              <w:rPr>
                <w:rFonts w:ascii="Times New Roman" w:hAnsi="Times New Roman" w:cs="Times New Roman"/>
                <w:sz w:val="20"/>
              </w:rPr>
              <w:t xml:space="preserve"> Table 1</w:t>
            </w:r>
            <w:r w:rsidR="00110DB5">
              <w:rPr>
                <w:rFonts w:ascii="Times New Roman" w:hAnsi="Times New Roman" w:cs="Times New Roman"/>
                <w:sz w:val="20"/>
              </w:rPr>
              <w:t>, Figure S</w:t>
            </w:r>
            <w:r>
              <w:rPr>
                <w:rFonts w:ascii="Times New Roman" w:hAnsi="Times New Roman" w:cs="Times New Roman"/>
                <w:sz w:val="20"/>
              </w:rPr>
              <w:t>2</w:t>
            </w:r>
            <w:r w:rsidR="00264347">
              <w:rPr>
                <w:rFonts w:ascii="Times New Roman" w:hAnsi="Times New Roman" w:cs="Times New Roman"/>
                <w:sz w:val="20"/>
              </w:rPr>
              <w:t>, Table S2</w:t>
            </w:r>
            <w:r w:rsidR="003D164B">
              <w:rPr>
                <w:rFonts w:ascii="Times New Roman" w:hAnsi="Times New Roman" w:cs="Times New Roman"/>
                <w:sz w:val="20"/>
              </w:rPr>
              <w:t>-</w:t>
            </w:r>
            <w:r w:rsidR="00264347">
              <w:rPr>
                <w:rFonts w:ascii="Times New Roman" w:hAnsi="Times New Roman" w:cs="Times New Roman"/>
                <w:sz w:val="20"/>
              </w:rPr>
              <w:t>S3</w:t>
            </w:r>
          </w:p>
        </w:tc>
      </w:tr>
      <w:tr w:rsidR="003D164B" w:rsidRPr="00C45F6A" w14:paraId="7FD2E94E" w14:textId="77777777" w:rsidTr="003D164B">
        <w:tc>
          <w:tcPr>
            <w:tcW w:w="0" w:type="auto"/>
            <w:vMerge/>
          </w:tcPr>
          <w:p w14:paraId="1BE4AAE2"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2E7C69AF"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75EF2049"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(b) Indicate number of participants with missing data for each variable of interest</w:t>
            </w:r>
          </w:p>
        </w:tc>
        <w:tc>
          <w:tcPr>
            <w:tcW w:w="1416" w:type="dxa"/>
            <w:tcBorders>
              <w:top w:val="single" w:sz="4" w:space="0" w:color="auto"/>
              <w:left w:val="single" w:sz="4" w:space="0" w:color="auto"/>
              <w:bottom w:val="single" w:sz="4" w:space="0" w:color="auto"/>
            </w:tcBorders>
          </w:tcPr>
          <w:p w14:paraId="71B675D2" w14:textId="77777777"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4, Figure S1</w:t>
            </w:r>
          </w:p>
        </w:tc>
      </w:tr>
      <w:tr w:rsidR="003D164B" w:rsidRPr="00C45F6A" w14:paraId="282E2A6F" w14:textId="77777777" w:rsidTr="003D164B">
        <w:trPr>
          <w:trHeight w:val="295"/>
        </w:trPr>
        <w:tc>
          <w:tcPr>
            <w:tcW w:w="0" w:type="auto"/>
          </w:tcPr>
          <w:p w14:paraId="594D4474"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Outcome data</w:t>
            </w:r>
          </w:p>
        </w:tc>
        <w:tc>
          <w:tcPr>
            <w:tcW w:w="0" w:type="auto"/>
          </w:tcPr>
          <w:p w14:paraId="0447FE5F"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15</w:t>
            </w:r>
          </w:p>
        </w:tc>
        <w:tc>
          <w:tcPr>
            <w:tcW w:w="4383" w:type="dxa"/>
            <w:tcBorders>
              <w:right w:val="single" w:sz="4" w:space="0" w:color="auto"/>
            </w:tcBorders>
          </w:tcPr>
          <w:p w14:paraId="58F62906"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Report numbers of outcome events or summary measures</w:t>
            </w:r>
          </w:p>
        </w:tc>
        <w:tc>
          <w:tcPr>
            <w:tcW w:w="1416" w:type="dxa"/>
            <w:tcBorders>
              <w:top w:val="single" w:sz="4" w:space="0" w:color="auto"/>
              <w:left w:val="single" w:sz="4" w:space="0" w:color="auto"/>
              <w:bottom w:val="single" w:sz="4" w:space="0" w:color="auto"/>
            </w:tcBorders>
          </w:tcPr>
          <w:p w14:paraId="7690B2F4" w14:textId="23961060" w:rsidR="00110DB5" w:rsidRPr="00C45F6A" w:rsidRDefault="00C2441B" w:rsidP="00011470">
            <w:pPr>
              <w:tabs>
                <w:tab w:val="left" w:pos="5400"/>
              </w:tabs>
              <w:rPr>
                <w:rFonts w:ascii="Times New Roman" w:hAnsi="Times New Roman" w:cs="Times New Roman"/>
                <w:sz w:val="20"/>
              </w:rPr>
            </w:pPr>
            <w:r>
              <w:rPr>
                <w:rFonts w:ascii="Times New Roman" w:hAnsi="Times New Roman" w:cs="Times New Roman"/>
                <w:sz w:val="20"/>
              </w:rPr>
              <w:t>Table S3</w:t>
            </w:r>
          </w:p>
        </w:tc>
      </w:tr>
      <w:tr w:rsidR="003D164B" w:rsidRPr="00C45F6A" w14:paraId="6AB3D276" w14:textId="77777777" w:rsidTr="003D164B">
        <w:tc>
          <w:tcPr>
            <w:tcW w:w="0" w:type="auto"/>
            <w:vMerge w:val="restart"/>
          </w:tcPr>
          <w:p w14:paraId="0E1EBE77"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Main results</w:t>
            </w:r>
          </w:p>
        </w:tc>
        <w:tc>
          <w:tcPr>
            <w:tcW w:w="0" w:type="auto"/>
            <w:vMerge w:val="restart"/>
          </w:tcPr>
          <w:p w14:paraId="4C7DA269"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16</w:t>
            </w:r>
          </w:p>
        </w:tc>
        <w:tc>
          <w:tcPr>
            <w:tcW w:w="4383" w:type="dxa"/>
            <w:tcBorders>
              <w:right w:val="single" w:sz="4" w:space="0" w:color="auto"/>
            </w:tcBorders>
          </w:tcPr>
          <w:p w14:paraId="0ACC856B"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a</w:t>
            </w:r>
            <w:r w:rsidRPr="00C45F6A">
              <w:rPr>
                <w:rFonts w:ascii="Times New Roman" w:hAnsi="Times New Roman" w:cs="Times New Roman"/>
                <w:sz w:val="20"/>
              </w:rPr>
              <w:t>) Give unadjusted estimates and, if applicable, confounder-adjusted estimates and their precision (</w:t>
            </w:r>
            <w:proofErr w:type="spellStart"/>
            <w:r w:rsidRPr="00C45F6A">
              <w:rPr>
                <w:rFonts w:ascii="Times New Roman" w:hAnsi="Times New Roman" w:cs="Times New Roman"/>
                <w:sz w:val="20"/>
              </w:rPr>
              <w:t>eg</w:t>
            </w:r>
            <w:proofErr w:type="spellEnd"/>
            <w:r w:rsidRPr="00C45F6A">
              <w:rPr>
                <w:rFonts w:ascii="Times New Roman" w:hAnsi="Times New Roman" w:cs="Times New Roman"/>
                <w:sz w:val="20"/>
              </w:rPr>
              <w:t>, 95% confidence interval). Make clear which confounders were adjusted for and why they were included</w:t>
            </w:r>
          </w:p>
        </w:tc>
        <w:tc>
          <w:tcPr>
            <w:tcW w:w="1416" w:type="dxa"/>
            <w:tcBorders>
              <w:top w:val="single" w:sz="4" w:space="0" w:color="auto"/>
              <w:left w:val="single" w:sz="4" w:space="0" w:color="auto"/>
              <w:bottom w:val="single" w:sz="4" w:space="0" w:color="auto"/>
            </w:tcBorders>
          </w:tcPr>
          <w:p w14:paraId="6327033B" w14:textId="1D295BDA" w:rsidR="00110DB5" w:rsidRPr="00C45F6A" w:rsidRDefault="00C2441B" w:rsidP="00011470">
            <w:pPr>
              <w:tabs>
                <w:tab w:val="left" w:pos="5400"/>
              </w:tabs>
              <w:rPr>
                <w:rFonts w:ascii="Times New Roman" w:hAnsi="Times New Roman" w:cs="Times New Roman"/>
                <w:sz w:val="20"/>
              </w:rPr>
            </w:pPr>
            <w:r>
              <w:rPr>
                <w:rFonts w:ascii="Times New Roman" w:hAnsi="Times New Roman" w:cs="Times New Roman"/>
                <w:sz w:val="20"/>
              </w:rPr>
              <w:t>6, 7, Figure</w:t>
            </w:r>
            <w:r w:rsidR="003D164B">
              <w:rPr>
                <w:rFonts w:ascii="Times New Roman" w:hAnsi="Times New Roman" w:cs="Times New Roman"/>
                <w:sz w:val="20"/>
              </w:rPr>
              <w:t>s</w:t>
            </w:r>
            <w:r>
              <w:rPr>
                <w:rFonts w:ascii="Times New Roman" w:hAnsi="Times New Roman" w:cs="Times New Roman"/>
                <w:sz w:val="20"/>
              </w:rPr>
              <w:t xml:space="preserve"> 1</w:t>
            </w:r>
            <w:r w:rsidR="003D164B">
              <w:rPr>
                <w:rFonts w:ascii="Times New Roman" w:hAnsi="Times New Roman" w:cs="Times New Roman"/>
                <w:sz w:val="20"/>
              </w:rPr>
              <w:t xml:space="preserve">-2, </w:t>
            </w:r>
            <w:r>
              <w:rPr>
                <w:rFonts w:ascii="Times New Roman" w:hAnsi="Times New Roman" w:cs="Times New Roman"/>
                <w:sz w:val="20"/>
              </w:rPr>
              <w:t>Table</w:t>
            </w:r>
            <w:r w:rsidR="003D164B">
              <w:rPr>
                <w:rFonts w:ascii="Times New Roman" w:hAnsi="Times New Roman" w:cs="Times New Roman"/>
                <w:sz w:val="20"/>
              </w:rPr>
              <w:t>s</w:t>
            </w:r>
            <w:r>
              <w:rPr>
                <w:rFonts w:ascii="Times New Roman" w:hAnsi="Times New Roman" w:cs="Times New Roman"/>
                <w:sz w:val="20"/>
              </w:rPr>
              <w:t xml:space="preserve"> 2</w:t>
            </w:r>
            <w:r w:rsidR="003D164B">
              <w:rPr>
                <w:rFonts w:ascii="Times New Roman" w:hAnsi="Times New Roman" w:cs="Times New Roman"/>
                <w:sz w:val="20"/>
              </w:rPr>
              <w:t>-3,</w:t>
            </w:r>
            <w:r>
              <w:rPr>
                <w:rFonts w:ascii="Times New Roman" w:hAnsi="Times New Roman" w:cs="Times New Roman"/>
                <w:sz w:val="20"/>
              </w:rPr>
              <w:t xml:space="preserve"> Table S4</w:t>
            </w:r>
          </w:p>
        </w:tc>
      </w:tr>
      <w:tr w:rsidR="003D164B" w:rsidRPr="00C45F6A" w14:paraId="08C7512A" w14:textId="77777777" w:rsidTr="003D164B">
        <w:tc>
          <w:tcPr>
            <w:tcW w:w="0" w:type="auto"/>
            <w:vMerge/>
          </w:tcPr>
          <w:p w14:paraId="0F9DE584" w14:textId="77777777" w:rsidR="00110DB5" w:rsidRPr="00C45F6A" w:rsidRDefault="00110DB5" w:rsidP="00011470">
            <w:pPr>
              <w:tabs>
                <w:tab w:val="left" w:pos="5400"/>
              </w:tabs>
              <w:rPr>
                <w:rFonts w:ascii="Times New Roman" w:hAnsi="Times New Roman" w:cs="Times New Roman"/>
                <w:bCs/>
                <w:sz w:val="20"/>
              </w:rPr>
            </w:pPr>
          </w:p>
        </w:tc>
        <w:tc>
          <w:tcPr>
            <w:tcW w:w="0" w:type="auto"/>
            <w:vMerge/>
          </w:tcPr>
          <w:p w14:paraId="377ABAF7"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right w:val="single" w:sz="4" w:space="0" w:color="auto"/>
            </w:tcBorders>
          </w:tcPr>
          <w:p w14:paraId="7A63708A"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b</w:t>
            </w:r>
            <w:r w:rsidRPr="00C45F6A">
              <w:rPr>
                <w:rFonts w:ascii="Times New Roman" w:hAnsi="Times New Roman" w:cs="Times New Roman"/>
                <w:sz w:val="20"/>
              </w:rPr>
              <w:t>) Report category boundaries when continuous variables were categorized</w:t>
            </w:r>
          </w:p>
        </w:tc>
        <w:tc>
          <w:tcPr>
            <w:tcW w:w="1416" w:type="dxa"/>
            <w:tcBorders>
              <w:top w:val="single" w:sz="4" w:space="0" w:color="auto"/>
              <w:left w:val="single" w:sz="4" w:space="0" w:color="auto"/>
              <w:bottom w:val="single" w:sz="4" w:space="0" w:color="auto"/>
            </w:tcBorders>
          </w:tcPr>
          <w:p w14:paraId="53E16407" w14:textId="45C51FA1" w:rsidR="00110DB5" w:rsidRPr="00C45F6A" w:rsidRDefault="00C2441B" w:rsidP="00011470">
            <w:pPr>
              <w:tabs>
                <w:tab w:val="left" w:pos="5400"/>
              </w:tabs>
              <w:rPr>
                <w:rFonts w:ascii="Times New Roman" w:hAnsi="Times New Roman" w:cs="Times New Roman"/>
                <w:sz w:val="20"/>
              </w:rPr>
            </w:pPr>
            <w:r>
              <w:rPr>
                <w:rFonts w:ascii="Times New Roman" w:hAnsi="Times New Roman" w:cs="Times New Roman"/>
                <w:sz w:val="20"/>
              </w:rPr>
              <w:t>7, Table</w:t>
            </w:r>
            <w:r w:rsidR="003D164B">
              <w:rPr>
                <w:rFonts w:ascii="Times New Roman" w:hAnsi="Times New Roman" w:cs="Times New Roman"/>
                <w:sz w:val="20"/>
              </w:rPr>
              <w:t>s</w:t>
            </w:r>
            <w:r>
              <w:rPr>
                <w:rFonts w:ascii="Times New Roman" w:hAnsi="Times New Roman" w:cs="Times New Roman"/>
                <w:sz w:val="20"/>
              </w:rPr>
              <w:t xml:space="preserve"> 2</w:t>
            </w:r>
            <w:r w:rsidR="003D164B">
              <w:rPr>
                <w:rFonts w:ascii="Times New Roman" w:hAnsi="Times New Roman" w:cs="Times New Roman"/>
                <w:sz w:val="20"/>
              </w:rPr>
              <w:t>-3</w:t>
            </w:r>
          </w:p>
        </w:tc>
      </w:tr>
      <w:tr w:rsidR="003D164B" w:rsidRPr="00C45F6A" w14:paraId="56B86D4A" w14:textId="77777777" w:rsidTr="003D164B">
        <w:tc>
          <w:tcPr>
            <w:tcW w:w="0" w:type="auto"/>
            <w:vMerge/>
            <w:tcBorders>
              <w:bottom w:val="single" w:sz="4" w:space="0" w:color="auto"/>
            </w:tcBorders>
          </w:tcPr>
          <w:p w14:paraId="61816BF5" w14:textId="77777777" w:rsidR="00110DB5" w:rsidRPr="00C45F6A" w:rsidRDefault="00110DB5" w:rsidP="00011470">
            <w:pPr>
              <w:tabs>
                <w:tab w:val="left" w:pos="5400"/>
              </w:tabs>
              <w:rPr>
                <w:rFonts w:ascii="Times New Roman" w:hAnsi="Times New Roman" w:cs="Times New Roman"/>
                <w:bCs/>
                <w:sz w:val="20"/>
              </w:rPr>
            </w:pPr>
          </w:p>
        </w:tc>
        <w:tc>
          <w:tcPr>
            <w:tcW w:w="0" w:type="auto"/>
            <w:vMerge/>
            <w:tcBorders>
              <w:bottom w:val="single" w:sz="4" w:space="0" w:color="auto"/>
            </w:tcBorders>
          </w:tcPr>
          <w:p w14:paraId="3D177C95" w14:textId="77777777" w:rsidR="00110DB5" w:rsidRPr="00C45F6A" w:rsidRDefault="00110DB5" w:rsidP="00011470">
            <w:pPr>
              <w:tabs>
                <w:tab w:val="left" w:pos="5400"/>
              </w:tabs>
              <w:jc w:val="center"/>
              <w:rPr>
                <w:rFonts w:ascii="Times New Roman" w:hAnsi="Times New Roman" w:cs="Times New Roman"/>
                <w:sz w:val="20"/>
              </w:rPr>
            </w:pPr>
          </w:p>
        </w:tc>
        <w:tc>
          <w:tcPr>
            <w:tcW w:w="4383" w:type="dxa"/>
            <w:tcBorders>
              <w:bottom w:val="single" w:sz="4" w:space="0" w:color="auto"/>
              <w:right w:val="single" w:sz="4" w:space="0" w:color="auto"/>
            </w:tcBorders>
          </w:tcPr>
          <w:p w14:paraId="49132D28"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w:t>
            </w:r>
            <w:r w:rsidRPr="00C45F6A">
              <w:rPr>
                <w:rFonts w:ascii="Times New Roman" w:hAnsi="Times New Roman" w:cs="Times New Roman"/>
                <w:i/>
                <w:sz w:val="20"/>
              </w:rPr>
              <w:t>c</w:t>
            </w:r>
            <w:r w:rsidRPr="00C45F6A">
              <w:rPr>
                <w:rFonts w:ascii="Times New Roman" w:hAnsi="Times New Roman" w:cs="Times New Roman"/>
                <w:sz w:val="20"/>
              </w:rPr>
              <w:t xml:space="preserve">) If relevant, consider translating estimates of relative risk into absolute risk for a meaningful </w:t>
            </w:r>
            <w:proofErr w:type="gramStart"/>
            <w:r w:rsidRPr="00C45F6A">
              <w:rPr>
                <w:rFonts w:ascii="Times New Roman" w:hAnsi="Times New Roman" w:cs="Times New Roman"/>
                <w:sz w:val="20"/>
              </w:rPr>
              <w:t>time period</w:t>
            </w:r>
            <w:proofErr w:type="gramEnd"/>
          </w:p>
        </w:tc>
        <w:tc>
          <w:tcPr>
            <w:tcW w:w="1416" w:type="dxa"/>
            <w:tcBorders>
              <w:top w:val="single" w:sz="4" w:space="0" w:color="auto"/>
              <w:left w:val="single" w:sz="4" w:space="0" w:color="auto"/>
              <w:bottom w:val="single" w:sz="4" w:space="0" w:color="auto"/>
            </w:tcBorders>
          </w:tcPr>
          <w:p w14:paraId="7FB826E0"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NA</w:t>
            </w:r>
          </w:p>
        </w:tc>
      </w:tr>
      <w:tr w:rsidR="003D164B" w:rsidRPr="00C45F6A" w14:paraId="41BD776B" w14:textId="77777777" w:rsidTr="003D164B">
        <w:tc>
          <w:tcPr>
            <w:tcW w:w="0" w:type="auto"/>
            <w:tcBorders>
              <w:top w:val="single" w:sz="4" w:space="0" w:color="auto"/>
              <w:bottom w:val="single" w:sz="4" w:space="0" w:color="auto"/>
            </w:tcBorders>
          </w:tcPr>
          <w:p w14:paraId="7C458AEB" w14:textId="77777777" w:rsidR="00110DB5" w:rsidRPr="00C45F6A" w:rsidRDefault="00110DB5" w:rsidP="00011470">
            <w:pPr>
              <w:tabs>
                <w:tab w:val="left" w:pos="5400"/>
              </w:tabs>
              <w:rPr>
                <w:rFonts w:ascii="Times New Roman" w:hAnsi="Times New Roman" w:cs="Times New Roman"/>
                <w:bCs/>
                <w:sz w:val="20"/>
              </w:rPr>
            </w:pPr>
            <w:bookmarkStart w:id="29" w:name="italic43"/>
            <w:bookmarkStart w:id="30" w:name="bold44"/>
            <w:r w:rsidRPr="00C45F6A">
              <w:rPr>
                <w:rFonts w:ascii="Times New Roman" w:hAnsi="Times New Roman" w:cs="Times New Roman"/>
                <w:bCs/>
                <w:sz w:val="20"/>
              </w:rPr>
              <w:t>Other analyses</w:t>
            </w:r>
            <w:bookmarkEnd w:id="29"/>
            <w:bookmarkEnd w:id="30"/>
          </w:p>
        </w:tc>
        <w:tc>
          <w:tcPr>
            <w:tcW w:w="0" w:type="auto"/>
            <w:tcBorders>
              <w:top w:val="single" w:sz="4" w:space="0" w:color="auto"/>
              <w:bottom w:val="single" w:sz="4" w:space="0" w:color="auto"/>
            </w:tcBorders>
          </w:tcPr>
          <w:p w14:paraId="12EF4DD0"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17</w:t>
            </w:r>
          </w:p>
        </w:tc>
        <w:tc>
          <w:tcPr>
            <w:tcW w:w="4383" w:type="dxa"/>
            <w:tcBorders>
              <w:top w:val="single" w:sz="4" w:space="0" w:color="auto"/>
              <w:bottom w:val="single" w:sz="4" w:space="0" w:color="auto"/>
              <w:right w:val="single" w:sz="4" w:space="0" w:color="auto"/>
            </w:tcBorders>
          </w:tcPr>
          <w:p w14:paraId="0188E288"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Report other analyses done—</w:t>
            </w:r>
            <w:proofErr w:type="spellStart"/>
            <w:r w:rsidRPr="00C45F6A">
              <w:rPr>
                <w:rFonts w:ascii="Times New Roman" w:hAnsi="Times New Roman" w:cs="Times New Roman"/>
                <w:sz w:val="20"/>
              </w:rPr>
              <w:t>eg</w:t>
            </w:r>
            <w:proofErr w:type="spellEnd"/>
            <w:r w:rsidRPr="00C45F6A">
              <w:rPr>
                <w:rFonts w:ascii="Times New Roman" w:hAnsi="Times New Roman" w:cs="Times New Roman"/>
                <w:sz w:val="20"/>
              </w:rPr>
              <w:t xml:space="preserve"> analyses of subgroups and interactions, and sensitivity analyses</w:t>
            </w:r>
          </w:p>
        </w:tc>
        <w:tc>
          <w:tcPr>
            <w:tcW w:w="1416" w:type="dxa"/>
            <w:tcBorders>
              <w:top w:val="single" w:sz="4" w:space="0" w:color="auto"/>
              <w:left w:val="single" w:sz="4" w:space="0" w:color="auto"/>
              <w:bottom w:val="single" w:sz="4" w:space="0" w:color="auto"/>
            </w:tcBorders>
          </w:tcPr>
          <w:p w14:paraId="7B673732" w14:textId="365B35FC" w:rsidR="00110DB5" w:rsidRPr="00C45F6A" w:rsidRDefault="00110DB5" w:rsidP="00011470">
            <w:pPr>
              <w:tabs>
                <w:tab w:val="left" w:pos="5400"/>
              </w:tabs>
              <w:rPr>
                <w:rFonts w:ascii="Times New Roman" w:hAnsi="Times New Roman" w:cs="Times New Roman"/>
                <w:sz w:val="20"/>
              </w:rPr>
            </w:pPr>
            <w:r>
              <w:rPr>
                <w:rFonts w:ascii="Times New Roman" w:hAnsi="Times New Roman" w:cs="Times New Roman"/>
                <w:sz w:val="20"/>
              </w:rPr>
              <w:t xml:space="preserve">8, 9, </w:t>
            </w:r>
            <w:r w:rsidR="008F2637">
              <w:rPr>
                <w:rFonts w:ascii="Times New Roman" w:hAnsi="Times New Roman" w:cs="Times New Roman"/>
                <w:sz w:val="20"/>
              </w:rPr>
              <w:t>Table</w:t>
            </w:r>
            <w:r w:rsidR="003D164B">
              <w:rPr>
                <w:rFonts w:ascii="Times New Roman" w:hAnsi="Times New Roman" w:cs="Times New Roman"/>
                <w:sz w:val="20"/>
              </w:rPr>
              <w:t>s</w:t>
            </w:r>
            <w:r w:rsidR="008F2637">
              <w:rPr>
                <w:rFonts w:ascii="Times New Roman" w:hAnsi="Times New Roman" w:cs="Times New Roman"/>
                <w:sz w:val="20"/>
              </w:rPr>
              <w:t xml:space="preserve"> 2</w:t>
            </w:r>
            <w:r w:rsidR="003D164B">
              <w:rPr>
                <w:rFonts w:ascii="Times New Roman" w:hAnsi="Times New Roman" w:cs="Times New Roman"/>
                <w:sz w:val="20"/>
              </w:rPr>
              <w:t xml:space="preserve">-3, </w:t>
            </w:r>
            <w:r>
              <w:rPr>
                <w:rFonts w:ascii="Times New Roman" w:hAnsi="Times New Roman" w:cs="Times New Roman"/>
                <w:sz w:val="20"/>
              </w:rPr>
              <w:t xml:space="preserve">Table S4, </w:t>
            </w:r>
            <w:r w:rsidR="008F2637">
              <w:rPr>
                <w:rFonts w:ascii="Times New Roman" w:hAnsi="Times New Roman" w:cs="Times New Roman"/>
                <w:sz w:val="20"/>
              </w:rPr>
              <w:t>Figure</w:t>
            </w:r>
            <w:r w:rsidR="00B010F8">
              <w:rPr>
                <w:rFonts w:ascii="Times New Roman" w:hAnsi="Times New Roman" w:cs="Times New Roman"/>
                <w:sz w:val="20"/>
              </w:rPr>
              <w:t>s</w:t>
            </w:r>
            <w:r w:rsidR="008F2637">
              <w:rPr>
                <w:rFonts w:ascii="Times New Roman" w:hAnsi="Times New Roman" w:cs="Times New Roman"/>
                <w:sz w:val="20"/>
              </w:rPr>
              <w:t xml:space="preserve"> </w:t>
            </w:r>
            <w:r w:rsidR="00B010F8">
              <w:rPr>
                <w:rFonts w:ascii="Times New Roman" w:hAnsi="Times New Roman" w:cs="Times New Roman"/>
                <w:sz w:val="20"/>
              </w:rPr>
              <w:t>S</w:t>
            </w:r>
            <w:r w:rsidR="008F2637">
              <w:rPr>
                <w:rFonts w:ascii="Times New Roman" w:hAnsi="Times New Roman" w:cs="Times New Roman"/>
                <w:sz w:val="20"/>
              </w:rPr>
              <w:t>3</w:t>
            </w:r>
            <w:r w:rsidR="00B010F8">
              <w:rPr>
                <w:rFonts w:ascii="Times New Roman" w:hAnsi="Times New Roman" w:cs="Times New Roman"/>
                <w:sz w:val="20"/>
              </w:rPr>
              <w:t>-</w:t>
            </w:r>
            <w:r w:rsidR="00747C9B">
              <w:rPr>
                <w:rFonts w:ascii="Times New Roman" w:hAnsi="Times New Roman" w:cs="Times New Roman"/>
                <w:sz w:val="20"/>
              </w:rPr>
              <w:t>S6</w:t>
            </w:r>
          </w:p>
        </w:tc>
      </w:tr>
      <w:tr w:rsidR="00110DB5" w:rsidRPr="00C45F6A" w14:paraId="07EC087B" w14:textId="77777777" w:rsidTr="00011470">
        <w:tc>
          <w:tcPr>
            <w:tcW w:w="0" w:type="auto"/>
            <w:gridSpan w:val="4"/>
            <w:tcBorders>
              <w:top w:val="single" w:sz="4" w:space="0" w:color="auto"/>
            </w:tcBorders>
          </w:tcPr>
          <w:p w14:paraId="1C9B2BCD" w14:textId="77777777" w:rsidR="00110DB5" w:rsidRPr="00C45F6A" w:rsidRDefault="00110DB5" w:rsidP="00011470">
            <w:pPr>
              <w:pStyle w:val="TableSubHead"/>
              <w:tabs>
                <w:tab w:val="left" w:pos="5400"/>
              </w:tabs>
              <w:rPr>
                <w:sz w:val="20"/>
              </w:rPr>
            </w:pPr>
            <w:bookmarkStart w:id="31" w:name="italic44"/>
            <w:bookmarkStart w:id="32" w:name="bold45"/>
            <w:r w:rsidRPr="00C45F6A">
              <w:rPr>
                <w:sz w:val="20"/>
              </w:rPr>
              <w:t>Discussion</w:t>
            </w:r>
            <w:bookmarkEnd w:id="31"/>
            <w:bookmarkEnd w:id="32"/>
          </w:p>
        </w:tc>
      </w:tr>
      <w:tr w:rsidR="003D164B" w:rsidRPr="00C45F6A" w14:paraId="59E7EC0E" w14:textId="77777777" w:rsidTr="003D164B">
        <w:tc>
          <w:tcPr>
            <w:tcW w:w="0" w:type="auto"/>
          </w:tcPr>
          <w:p w14:paraId="050E0239"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Key results</w:t>
            </w:r>
          </w:p>
        </w:tc>
        <w:tc>
          <w:tcPr>
            <w:tcW w:w="0" w:type="auto"/>
          </w:tcPr>
          <w:p w14:paraId="0577E647"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18</w:t>
            </w:r>
          </w:p>
        </w:tc>
        <w:tc>
          <w:tcPr>
            <w:tcW w:w="4383" w:type="dxa"/>
            <w:tcBorders>
              <w:right w:val="single" w:sz="4" w:space="0" w:color="auto"/>
            </w:tcBorders>
          </w:tcPr>
          <w:p w14:paraId="63C9F3A7"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Summarise key results with reference to study objectives</w:t>
            </w:r>
          </w:p>
        </w:tc>
        <w:tc>
          <w:tcPr>
            <w:tcW w:w="1416" w:type="dxa"/>
            <w:tcBorders>
              <w:top w:val="single" w:sz="4" w:space="0" w:color="auto"/>
              <w:left w:val="single" w:sz="4" w:space="0" w:color="auto"/>
              <w:bottom w:val="single" w:sz="4" w:space="0" w:color="auto"/>
            </w:tcBorders>
          </w:tcPr>
          <w:p w14:paraId="559540E8" w14:textId="594914BF" w:rsidR="00110DB5" w:rsidRPr="00C45F6A" w:rsidRDefault="00834F88" w:rsidP="00011470">
            <w:pPr>
              <w:tabs>
                <w:tab w:val="left" w:pos="5400"/>
              </w:tabs>
              <w:rPr>
                <w:rFonts w:ascii="Times New Roman" w:hAnsi="Times New Roman" w:cs="Times New Roman"/>
                <w:sz w:val="20"/>
              </w:rPr>
            </w:pPr>
            <w:r>
              <w:rPr>
                <w:rFonts w:ascii="Times New Roman" w:hAnsi="Times New Roman" w:cs="Times New Roman"/>
                <w:sz w:val="20"/>
              </w:rPr>
              <w:t>8</w:t>
            </w:r>
          </w:p>
        </w:tc>
      </w:tr>
      <w:tr w:rsidR="003D164B" w:rsidRPr="00C45F6A" w14:paraId="5281F84D" w14:textId="77777777" w:rsidTr="003D164B">
        <w:tc>
          <w:tcPr>
            <w:tcW w:w="0" w:type="auto"/>
          </w:tcPr>
          <w:p w14:paraId="3157C4E1"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Limitations</w:t>
            </w:r>
          </w:p>
        </w:tc>
        <w:tc>
          <w:tcPr>
            <w:tcW w:w="0" w:type="auto"/>
          </w:tcPr>
          <w:p w14:paraId="0F28C5E1"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19</w:t>
            </w:r>
          </w:p>
        </w:tc>
        <w:tc>
          <w:tcPr>
            <w:tcW w:w="4383" w:type="dxa"/>
            <w:tcBorders>
              <w:right w:val="single" w:sz="4" w:space="0" w:color="auto"/>
            </w:tcBorders>
          </w:tcPr>
          <w:p w14:paraId="2A3C0FEC"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 xml:space="preserve">Discuss limitations of the study, </w:t>
            </w:r>
            <w:proofErr w:type="gramStart"/>
            <w:r w:rsidRPr="00C45F6A">
              <w:rPr>
                <w:rFonts w:ascii="Times New Roman" w:hAnsi="Times New Roman" w:cs="Times New Roman"/>
                <w:sz w:val="20"/>
              </w:rPr>
              <w:t>taking into account</w:t>
            </w:r>
            <w:proofErr w:type="gramEnd"/>
            <w:r w:rsidRPr="00C45F6A">
              <w:rPr>
                <w:rFonts w:ascii="Times New Roman" w:hAnsi="Times New Roman" w:cs="Times New Roman"/>
                <w:sz w:val="20"/>
              </w:rPr>
              <w:t xml:space="preserve"> sources of potential bias or imprecision. Discuss both direction and magnitude of any potential bias</w:t>
            </w:r>
          </w:p>
        </w:tc>
        <w:tc>
          <w:tcPr>
            <w:tcW w:w="1416" w:type="dxa"/>
            <w:tcBorders>
              <w:top w:val="single" w:sz="4" w:space="0" w:color="auto"/>
              <w:left w:val="single" w:sz="4" w:space="0" w:color="auto"/>
              <w:bottom w:val="single" w:sz="4" w:space="0" w:color="auto"/>
            </w:tcBorders>
          </w:tcPr>
          <w:p w14:paraId="5D3B99A3" w14:textId="6CDE798D" w:rsidR="00110DB5" w:rsidRPr="00C45F6A" w:rsidRDefault="00834F88" w:rsidP="00011470">
            <w:pPr>
              <w:tabs>
                <w:tab w:val="left" w:pos="5400"/>
              </w:tabs>
              <w:rPr>
                <w:rFonts w:ascii="Times New Roman" w:hAnsi="Times New Roman" w:cs="Times New Roman"/>
                <w:sz w:val="20"/>
              </w:rPr>
            </w:pPr>
            <w:r>
              <w:rPr>
                <w:rFonts w:ascii="Times New Roman" w:hAnsi="Times New Roman" w:cs="Times New Roman"/>
                <w:sz w:val="20"/>
              </w:rPr>
              <w:t>9, 10</w:t>
            </w:r>
          </w:p>
        </w:tc>
      </w:tr>
      <w:tr w:rsidR="003D164B" w:rsidRPr="00C45F6A" w14:paraId="5B4B7DB1" w14:textId="77777777" w:rsidTr="003D164B">
        <w:tc>
          <w:tcPr>
            <w:tcW w:w="0" w:type="auto"/>
          </w:tcPr>
          <w:p w14:paraId="5F1F8600"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Interpretation</w:t>
            </w:r>
          </w:p>
        </w:tc>
        <w:tc>
          <w:tcPr>
            <w:tcW w:w="0" w:type="auto"/>
          </w:tcPr>
          <w:p w14:paraId="57649AA5"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20</w:t>
            </w:r>
          </w:p>
        </w:tc>
        <w:tc>
          <w:tcPr>
            <w:tcW w:w="4383" w:type="dxa"/>
            <w:tcBorders>
              <w:right w:val="single" w:sz="4" w:space="0" w:color="auto"/>
            </w:tcBorders>
          </w:tcPr>
          <w:p w14:paraId="498D9451"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Give a cautious overall interpretation of results considering objectives, limitations, multiplicity of analyses, results from similar studies, and other relevant evidence</w:t>
            </w:r>
          </w:p>
        </w:tc>
        <w:tc>
          <w:tcPr>
            <w:tcW w:w="1416" w:type="dxa"/>
            <w:tcBorders>
              <w:top w:val="single" w:sz="4" w:space="0" w:color="auto"/>
              <w:left w:val="single" w:sz="4" w:space="0" w:color="auto"/>
              <w:bottom w:val="single" w:sz="4" w:space="0" w:color="auto"/>
            </w:tcBorders>
          </w:tcPr>
          <w:p w14:paraId="577FC23D" w14:textId="2DE9F562" w:rsidR="00110DB5" w:rsidRPr="00C45F6A" w:rsidRDefault="00834F88" w:rsidP="00011470">
            <w:pPr>
              <w:tabs>
                <w:tab w:val="left" w:pos="5400"/>
              </w:tabs>
              <w:rPr>
                <w:rFonts w:ascii="Times New Roman" w:hAnsi="Times New Roman" w:cs="Times New Roman"/>
                <w:sz w:val="20"/>
              </w:rPr>
            </w:pPr>
            <w:r>
              <w:rPr>
                <w:rFonts w:ascii="Times New Roman" w:hAnsi="Times New Roman" w:cs="Times New Roman"/>
                <w:sz w:val="20"/>
              </w:rPr>
              <w:t>8, 9</w:t>
            </w:r>
          </w:p>
        </w:tc>
      </w:tr>
      <w:tr w:rsidR="003D164B" w:rsidRPr="00C45F6A" w14:paraId="4AFC5F53" w14:textId="77777777" w:rsidTr="003D164B">
        <w:tc>
          <w:tcPr>
            <w:tcW w:w="0" w:type="auto"/>
          </w:tcPr>
          <w:p w14:paraId="7A21DFD7"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Generalisability</w:t>
            </w:r>
          </w:p>
        </w:tc>
        <w:tc>
          <w:tcPr>
            <w:tcW w:w="0" w:type="auto"/>
          </w:tcPr>
          <w:p w14:paraId="00953492"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21</w:t>
            </w:r>
          </w:p>
        </w:tc>
        <w:tc>
          <w:tcPr>
            <w:tcW w:w="4383" w:type="dxa"/>
            <w:tcBorders>
              <w:right w:val="single" w:sz="4" w:space="0" w:color="auto"/>
            </w:tcBorders>
          </w:tcPr>
          <w:p w14:paraId="770E6315"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Discuss the generalisability (external validity) of the study results</w:t>
            </w:r>
          </w:p>
        </w:tc>
        <w:tc>
          <w:tcPr>
            <w:tcW w:w="1416" w:type="dxa"/>
            <w:tcBorders>
              <w:top w:val="single" w:sz="4" w:space="0" w:color="auto"/>
              <w:left w:val="single" w:sz="4" w:space="0" w:color="auto"/>
              <w:bottom w:val="single" w:sz="4" w:space="0" w:color="auto"/>
            </w:tcBorders>
          </w:tcPr>
          <w:p w14:paraId="7DFC169C" w14:textId="1A3AF76B"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1</w:t>
            </w:r>
            <w:r w:rsidR="00834F88">
              <w:rPr>
                <w:rFonts w:ascii="Times New Roman" w:hAnsi="Times New Roman" w:cs="Times New Roman"/>
                <w:sz w:val="20"/>
              </w:rPr>
              <w:t>0</w:t>
            </w:r>
          </w:p>
        </w:tc>
      </w:tr>
      <w:tr w:rsidR="00110DB5" w:rsidRPr="00C45F6A" w14:paraId="46CFC5F7" w14:textId="77777777" w:rsidTr="00011470">
        <w:tc>
          <w:tcPr>
            <w:tcW w:w="0" w:type="auto"/>
            <w:gridSpan w:val="4"/>
            <w:tcBorders>
              <w:bottom w:val="single" w:sz="4" w:space="0" w:color="auto"/>
            </w:tcBorders>
          </w:tcPr>
          <w:p w14:paraId="4EE1C858" w14:textId="77777777" w:rsidR="00110DB5" w:rsidRPr="00C45F6A" w:rsidRDefault="00110DB5" w:rsidP="00011470">
            <w:pPr>
              <w:pStyle w:val="TableSubHead"/>
              <w:tabs>
                <w:tab w:val="left" w:pos="5400"/>
              </w:tabs>
              <w:rPr>
                <w:sz w:val="20"/>
              </w:rPr>
            </w:pPr>
            <w:bookmarkStart w:id="33" w:name="italic49"/>
            <w:bookmarkStart w:id="34" w:name="bold50"/>
            <w:r w:rsidRPr="00C45F6A">
              <w:rPr>
                <w:sz w:val="20"/>
              </w:rPr>
              <w:t>Other information</w:t>
            </w:r>
            <w:bookmarkEnd w:id="33"/>
            <w:bookmarkEnd w:id="34"/>
          </w:p>
        </w:tc>
      </w:tr>
      <w:tr w:rsidR="003D164B" w:rsidRPr="00C45F6A" w14:paraId="6F5DE379" w14:textId="77777777" w:rsidTr="003D164B">
        <w:tc>
          <w:tcPr>
            <w:tcW w:w="0" w:type="auto"/>
            <w:tcBorders>
              <w:top w:val="single" w:sz="4" w:space="0" w:color="auto"/>
              <w:bottom w:val="single" w:sz="4" w:space="0" w:color="auto"/>
            </w:tcBorders>
          </w:tcPr>
          <w:p w14:paraId="2BEA6115" w14:textId="77777777" w:rsidR="00110DB5" w:rsidRPr="00C45F6A" w:rsidRDefault="00110DB5" w:rsidP="00011470">
            <w:pPr>
              <w:tabs>
                <w:tab w:val="left" w:pos="5400"/>
              </w:tabs>
              <w:rPr>
                <w:rFonts w:ascii="Times New Roman" w:hAnsi="Times New Roman" w:cs="Times New Roman"/>
                <w:bCs/>
                <w:sz w:val="20"/>
              </w:rPr>
            </w:pPr>
            <w:r w:rsidRPr="00C45F6A">
              <w:rPr>
                <w:rFonts w:ascii="Times New Roman" w:hAnsi="Times New Roman" w:cs="Times New Roman"/>
                <w:bCs/>
                <w:sz w:val="20"/>
              </w:rPr>
              <w:t>Funding</w:t>
            </w:r>
          </w:p>
        </w:tc>
        <w:tc>
          <w:tcPr>
            <w:tcW w:w="0" w:type="auto"/>
            <w:tcBorders>
              <w:top w:val="single" w:sz="4" w:space="0" w:color="auto"/>
              <w:bottom w:val="single" w:sz="4" w:space="0" w:color="auto"/>
            </w:tcBorders>
          </w:tcPr>
          <w:p w14:paraId="599B3FFD" w14:textId="77777777" w:rsidR="00110DB5" w:rsidRPr="00C45F6A" w:rsidRDefault="00110DB5" w:rsidP="00011470">
            <w:pPr>
              <w:tabs>
                <w:tab w:val="left" w:pos="5400"/>
              </w:tabs>
              <w:jc w:val="center"/>
              <w:rPr>
                <w:rFonts w:ascii="Times New Roman" w:hAnsi="Times New Roman" w:cs="Times New Roman"/>
                <w:sz w:val="20"/>
              </w:rPr>
            </w:pPr>
            <w:r w:rsidRPr="00C45F6A">
              <w:rPr>
                <w:rFonts w:ascii="Times New Roman" w:hAnsi="Times New Roman" w:cs="Times New Roman"/>
                <w:sz w:val="20"/>
              </w:rPr>
              <w:t>22</w:t>
            </w:r>
          </w:p>
        </w:tc>
        <w:tc>
          <w:tcPr>
            <w:tcW w:w="4383" w:type="dxa"/>
            <w:tcBorders>
              <w:top w:val="single" w:sz="4" w:space="0" w:color="auto"/>
              <w:bottom w:val="single" w:sz="4" w:space="0" w:color="auto"/>
              <w:right w:val="single" w:sz="4" w:space="0" w:color="auto"/>
            </w:tcBorders>
          </w:tcPr>
          <w:p w14:paraId="33F2B330" w14:textId="77777777" w:rsidR="00110DB5" w:rsidRPr="00C45F6A" w:rsidRDefault="00110DB5" w:rsidP="00011470">
            <w:pPr>
              <w:tabs>
                <w:tab w:val="left" w:pos="5400"/>
              </w:tabs>
              <w:rPr>
                <w:rFonts w:ascii="Times New Roman" w:hAnsi="Times New Roman" w:cs="Times New Roman"/>
                <w:sz w:val="20"/>
              </w:rPr>
            </w:pPr>
            <w:r w:rsidRPr="00C45F6A">
              <w:rPr>
                <w:rFonts w:ascii="Times New Roman" w:hAnsi="Times New Roman" w:cs="Times New Roman"/>
                <w:sz w:val="20"/>
              </w:rPr>
              <w:t>Give the source of funding and the role of the funders for the present study and, if applicable, for the original study on which the present article is based</w:t>
            </w:r>
          </w:p>
        </w:tc>
        <w:tc>
          <w:tcPr>
            <w:tcW w:w="1416" w:type="dxa"/>
            <w:tcBorders>
              <w:top w:val="single" w:sz="4" w:space="0" w:color="auto"/>
              <w:left w:val="single" w:sz="4" w:space="0" w:color="auto"/>
              <w:bottom w:val="single" w:sz="4" w:space="0" w:color="auto"/>
            </w:tcBorders>
          </w:tcPr>
          <w:p w14:paraId="00D10FF5" w14:textId="78E3CCFE" w:rsidR="00110DB5" w:rsidRPr="00C45F6A" w:rsidRDefault="003D164B" w:rsidP="00011470">
            <w:pPr>
              <w:tabs>
                <w:tab w:val="left" w:pos="5400"/>
              </w:tabs>
              <w:rPr>
                <w:rFonts w:ascii="Times New Roman" w:hAnsi="Times New Roman" w:cs="Times New Roman"/>
                <w:sz w:val="20"/>
              </w:rPr>
            </w:pPr>
            <w:r>
              <w:rPr>
                <w:rFonts w:ascii="Times New Roman" w:hAnsi="Times New Roman" w:cs="Times New Roman"/>
                <w:sz w:val="20"/>
              </w:rPr>
              <w:t>10, 11</w:t>
            </w:r>
          </w:p>
        </w:tc>
      </w:tr>
    </w:tbl>
    <w:p w14:paraId="0DAB30EB" w14:textId="77777777" w:rsidR="00FD2F6C" w:rsidRPr="00966E6F" w:rsidRDefault="00FD2F6C" w:rsidP="00803E10">
      <w:pPr>
        <w:spacing w:line="276" w:lineRule="auto"/>
        <w:rPr>
          <w:rFonts w:ascii="Times New Roman" w:hAnsi="Times New Roman" w:cs="Times New Roman"/>
          <w:b/>
          <w:bCs/>
        </w:rPr>
        <w:sectPr w:rsidR="00FD2F6C" w:rsidRPr="00966E6F" w:rsidSect="00F238A4">
          <w:footerReference w:type="default" r:id="rId8"/>
          <w:pgSz w:w="11906" w:h="16838"/>
          <w:pgMar w:top="1417" w:right="1701" w:bottom="1417" w:left="1701" w:header="708" w:footer="708" w:gutter="0"/>
          <w:cols w:space="708"/>
          <w:docGrid w:linePitch="360"/>
        </w:sectPr>
      </w:pPr>
    </w:p>
    <w:tbl>
      <w:tblPr>
        <w:tblStyle w:val="Tablaconcuadrcula"/>
        <w:tblpPr w:leftFromText="141" w:rightFromText="141" w:horzAnchor="margin" w:tblpXSpec="center" w:tblpY="380"/>
        <w:tblW w:w="14170" w:type="dxa"/>
        <w:tblLayout w:type="fixed"/>
        <w:tblLook w:val="04A0" w:firstRow="1" w:lastRow="0" w:firstColumn="1" w:lastColumn="0" w:noHBand="0" w:noVBand="1"/>
      </w:tblPr>
      <w:tblGrid>
        <w:gridCol w:w="1843"/>
        <w:gridCol w:w="567"/>
        <w:gridCol w:w="2169"/>
        <w:gridCol w:w="992"/>
        <w:gridCol w:w="1795"/>
        <w:gridCol w:w="1701"/>
        <w:gridCol w:w="1560"/>
        <w:gridCol w:w="3543"/>
      </w:tblGrid>
      <w:tr w:rsidR="00F54B5E" w:rsidRPr="00966E6F" w14:paraId="7C1EB371" w14:textId="77777777" w:rsidTr="002A2190">
        <w:trPr>
          <w:trHeight w:val="277"/>
        </w:trPr>
        <w:tc>
          <w:tcPr>
            <w:tcW w:w="1843" w:type="dxa"/>
            <w:shd w:val="clear" w:color="auto" w:fill="auto"/>
            <w:noWrap/>
            <w:vAlign w:val="center"/>
            <w:hideMark/>
          </w:tcPr>
          <w:p w14:paraId="161EA710" w14:textId="77777777"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Site</w:t>
            </w:r>
          </w:p>
        </w:tc>
        <w:tc>
          <w:tcPr>
            <w:tcW w:w="567" w:type="dxa"/>
            <w:shd w:val="clear" w:color="auto" w:fill="auto"/>
            <w:noWrap/>
            <w:vAlign w:val="center"/>
            <w:hideMark/>
          </w:tcPr>
          <w:p w14:paraId="30FBD3CD" w14:textId="77777777"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n</w:t>
            </w:r>
          </w:p>
        </w:tc>
        <w:tc>
          <w:tcPr>
            <w:tcW w:w="2169" w:type="dxa"/>
            <w:shd w:val="clear" w:color="auto" w:fill="auto"/>
            <w:noWrap/>
            <w:vAlign w:val="center"/>
            <w:hideMark/>
          </w:tcPr>
          <w:p w14:paraId="47F921C9" w14:textId="77777777"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Coordinates</w:t>
            </w:r>
          </w:p>
        </w:tc>
        <w:tc>
          <w:tcPr>
            <w:tcW w:w="992" w:type="dxa"/>
            <w:shd w:val="clear" w:color="auto" w:fill="auto"/>
            <w:noWrap/>
            <w:vAlign w:val="center"/>
            <w:hideMark/>
          </w:tcPr>
          <w:p w14:paraId="3B91EC58" w14:textId="77777777"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 xml:space="preserve">Altitude (m </w:t>
            </w:r>
            <w:proofErr w:type="spellStart"/>
            <w:r w:rsidRPr="00966E6F">
              <w:rPr>
                <w:rFonts w:ascii="Times New Roman" w:eastAsia="Times New Roman" w:hAnsi="Times New Roman" w:cs="Times New Roman"/>
                <w:b/>
                <w:bCs/>
                <w:color w:val="000000"/>
                <w:kern w:val="0"/>
                <w:sz w:val="20"/>
                <w:szCs w:val="20"/>
                <w:lang w:eastAsia="es-ES"/>
                <w14:ligatures w14:val="none"/>
              </w:rPr>
              <w:t>a.s.l</w:t>
            </w:r>
            <w:proofErr w:type="spellEnd"/>
            <w:r w:rsidRPr="00966E6F">
              <w:rPr>
                <w:rFonts w:ascii="Times New Roman" w:eastAsia="Times New Roman" w:hAnsi="Times New Roman" w:cs="Times New Roman"/>
                <w:b/>
                <w:bCs/>
                <w:color w:val="000000"/>
                <w:kern w:val="0"/>
                <w:sz w:val="20"/>
                <w:szCs w:val="20"/>
                <w:lang w:eastAsia="es-ES"/>
                <w14:ligatures w14:val="none"/>
              </w:rPr>
              <w:t>.)</w:t>
            </w:r>
          </w:p>
        </w:tc>
        <w:tc>
          <w:tcPr>
            <w:tcW w:w="1795" w:type="dxa"/>
            <w:shd w:val="clear" w:color="auto" w:fill="auto"/>
            <w:noWrap/>
            <w:vAlign w:val="center"/>
            <w:hideMark/>
          </w:tcPr>
          <w:p w14:paraId="6824BB04" w14:textId="029C7F31"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Average temperature (ºC)</w:t>
            </w:r>
            <w:r w:rsidR="00BC6D7F" w:rsidRPr="00966E6F">
              <w:rPr>
                <w:rFonts w:ascii="Times New Roman" w:eastAsia="Times New Roman" w:hAnsi="Times New Roman" w:cs="Times New Roman"/>
                <w:b/>
                <w:bCs/>
                <w:color w:val="000000"/>
                <w:kern w:val="0"/>
                <w:sz w:val="20"/>
                <w:szCs w:val="20"/>
                <w:lang w:eastAsia="es-ES"/>
                <w14:ligatures w14:val="none"/>
              </w:rPr>
              <w:t>*</w:t>
            </w:r>
          </w:p>
        </w:tc>
        <w:tc>
          <w:tcPr>
            <w:tcW w:w="1701" w:type="dxa"/>
            <w:shd w:val="clear" w:color="auto" w:fill="auto"/>
            <w:noWrap/>
            <w:vAlign w:val="center"/>
            <w:hideMark/>
          </w:tcPr>
          <w:p w14:paraId="64277A7E" w14:textId="0776602B"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Sunlight hours*</w:t>
            </w:r>
          </w:p>
        </w:tc>
        <w:tc>
          <w:tcPr>
            <w:tcW w:w="1560" w:type="dxa"/>
            <w:shd w:val="clear" w:color="auto" w:fill="auto"/>
            <w:vAlign w:val="center"/>
          </w:tcPr>
          <w:p w14:paraId="103EAB7C" w14:textId="48C82F53" w:rsidR="00F54B5E" w:rsidRPr="00966E6F" w:rsidRDefault="00F54B5E" w:rsidP="00F54B5E">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Daily steps</w:t>
            </w:r>
            <w:r w:rsidR="00BC6D7F" w:rsidRPr="00966E6F">
              <w:rPr>
                <w:rFonts w:ascii="Times New Roman" w:eastAsia="Times New Roman" w:hAnsi="Times New Roman" w:cs="Times New Roman"/>
                <w:b/>
                <w:bCs/>
                <w:color w:val="000000"/>
                <w:kern w:val="0"/>
                <w:sz w:val="20"/>
                <w:szCs w:val="20"/>
                <w:lang w:eastAsia="es-ES"/>
                <w14:ligatures w14:val="none"/>
              </w:rPr>
              <w:t>*</w:t>
            </w:r>
          </w:p>
        </w:tc>
        <w:tc>
          <w:tcPr>
            <w:tcW w:w="3543" w:type="dxa"/>
            <w:shd w:val="clear" w:color="auto" w:fill="auto"/>
            <w:noWrap/>
            <w:vAlign w:val="center"/>
            <w:hideMark/>
          </w:tcPr>
          <w:p w14:paraId="59931F25" w14:textId="74ABE72B" w:rsidR="00F54B5E" w:rsidRPr="00966E6F" w:rsidRDefault="00F54B5E" w:rsidP="007A67C9">
            <w:pPr>
              <w:jc w:val="cente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Study period</w:t>
            </w:r>
          </w:p>
        </w:tc>
      </w:tr>
      <w:tr w:rsidR="00F54B5E" w:rsidRPr="00966E6F" w14:paraId="519F501B" w14:textId="77777777" w:rsidTr="00BC6D7F">
        <w:trPr>
          <w:trHeight w:val="277"/>
        </w:trPr>
        <w:tc>
          <w:tcPr>
            <w:tcW w:w="1843" w:type="dxa"/>
            <w:noWrap/>
            <w:vAlign w:val="center"/>
          </w:tcPr>
          <w:p w14:paraId="1BA499BD" w14:textId="40DB3043"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Iniesta</w:t>
            </w:r>
          </w:p>
        </w:tc>
        <w:tc>
          <w:tcPr>
            <w:tcW w:w="567" w:type="dxa"/>
            <w:noWrap/>
            <w:vAlign w:val="center"/>
          </w:tcPr>
          <w:p w14:paraId="14AAA687" w14:textId="33D7603E"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89</w:t>
            </w:r>
          </w:p>
        </w:tc>
        <w:tc>
          <w:tcPr>
            <w:tcW w:w="2169" w:type="dxa"/>
            <w:noWrap/>
            <w:vAlign w:val="center"/>
          </w:tcPr>
          <w:p w14:paraId="71C34BBA" w14:textId="6894058F"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39°26′40″N 1°44′55″O</w:t>
            </w:r>
          </w:p>
        </w:tc>
        <w:tc>
          <w:tcPr>
            <w:tcW w:w="992" w:type="dxa"/>
            <w:noWrap/>
            <w:vAlign w:val="center"/>
          </w:tcPr>
          <w:p w14:paraId="6C3D11BC" w14:textId="11A63364"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769</w:t>
            </w:r>
          </w:p>
        </w:tc>
        <w:tc>
          <w:tcPr>
            <w:tcW w:w="1795" w:type="dxa"/>
            <w:noWrap/>
            <w:vAlign w:val="center"/>
          </w:tcPr>
          <w:p w14:paraId="7DDE3A2D" w14:textId="300E4125"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10.09 ± 0.00</w:t>
            </w:r>
          </w:p>
        </w:tc>
        <w:tc>
          <w:tcPr>
            <w:tcW w:w="1701" w:type="dxa"/>
            <w:noWrap/>
            <w:vAlign w:val="center"/>
          </w:tcPr>
          <w:p w14:paraId="516ACB4E" w14:textId="2DE5FCAA"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10.72 ± 0.00</w:t>
            </w:r>
          </w:p>
        </w:tc>
        <w:tc>
          <w:tcPr>
            <w:tcW w:w="1560" w:type="dxa"/>
            <w:vAlign w:val="center"/>
          </w:tcPr>
          <w:p w14:paraId="625B3BC2" w14:textId="0B7E45BD" w:rsidR="00F54B5E" w:rsidRPr="00966E6F" w:rsidRDefault="00F85879"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12</w:t>
            </w:r>
            <w:r w:rsidR="009B5045">
              <w:rPr>
                <w:rFonts w:ascii="Times New Roman" w:eastAsia="Times New Roman" w:hAnsi="Times New Roman" w:cs="Times New Roman"/>
                <w:color w:val="000000"/>
                <w:kern w:val="0"/>
                <w:sz w:val="20"/>
                <w:szCs w:val="20"/>
                <w:lang w:eastAsia="es-ES"/>
                <w14:ligatures w14:val="none"/>
              </w:rPr>
              <w:t xml:space="preserve">,109 </w:t>
            </w:r>
            <w:r w:rsidR="009B5045" w:rsidRPr="00966E6F">
              <w:rPr>
                <w:rFonts w:ascii="Times New Roman" w:eastAsia="Times New Roman" w:hAnsi="Times New Roman" w:cs="Times New Roman"/>
                <w:color w:val="000000"/>
                <w:kern w:val="0"/>
                <w:sz w:val="20"/>
                <w:szCs w:val="20"/>
                <w:lang w:eastAsia="es-ES"/>
                <w14:ligatures w14:val="none"/>
              </w:rPr>
              <w:t>±</w:t>
            </w:r>
            <w:r w:rsidR="009B5045">
              <w:rPr>
                <w:rFonts w:ascii="Times New Roman" w:eastAsia="Times New Roman" w:hAnsi="Times New Roman" w:cs="Times New Roman"/>
                <w:color w:val="000000"/>
                <w:kern w:val="0"/>
                <w:sz w:val="20"/>
                <w:szCs w:val="20"/>
                <w:lang w:eastAsia="es-ES"/>
                <w14:ligatures w14:val="none"/>
              </w:rPr>
              <w:t xml:space="preserve"> 2</w:t>
            </w:r>
            <w:r w:rsidR="00387232">
              <w:rPr>
                <w:rFonts w:ascii="Times New Roman" w:eastAsia="Times New Roman" w:hAnsi="Times New Roman" w:cs="Times New Roman"/>
                <w:color w:val="000000"/>
                <w:kern w:val="0"/>
                <w:sz w:val="20"/>
                <w:szCs w:val="20"/>
                <w:lang w:eastAsia="es-ES"/>
                <w14:ligatures w14:val="none"/>
              </w:rPr>
              <w:t>,</w:t>
            </w:r>
            <w:r w:rsidR="009B5045">
              <w:rPr>
                <w:rFonts w:ascii="Times New Roman" w:eastAsia="Times New Roman" w:hAnsi="Times New Roman" w:cs="Times New Roman"/>
                <w:color w:val="000000"/>
                <w:kern w:val="0"/>
                <w:sz w:val="20"/>
                <w:szCs w:val="20"/>
                <w:lang w:eastAsia="es-ES"/>
                <w14:ligatures w14:val="none"/>
              </w:rPr>
              <w:t>934</w:t>
            </w:r>
          </w:p>
        </w:tc>
        <w:tc>
          <w:tcPr>
            <w:tcW w:w="3543" w:type="dxa"/>
            <w:noWrap/>
            <w:vAlign w:val="center"/>
          </w:tcPr>
          <w:p w14:paraId="09064C07" w14:textId="12084567"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41 2022 - Week 16 2023</w:t>
            </w:r>
          </w:p>
        </w:tc>
      </w:tr>
      <w:tr w:rsidR="00F54B5E" w:rsidRPr="00966E6F" w14:paraId="1F768A55" w14:textId="77777777" w:rsidTr="00BC6D7F">
        <w:trPr>
          <w:trHeight w:val="277"/>
        </w:trPr>
        <w:tc>
          <w:tcPr>
            <w:tcW w:w="1843" w:type="dxa"/>
            <w:noWrap/>
            <w:vAlign w:val="center"/>
            <w:hideMark/>
          </w:tcPr>
          <w:p w14:paraId="40D6F08F" w14:textId="77777777"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proofErr w:type="spellStart"/>
            <w:r w:rsidRPr="00966E6F">
              <w:rPr>
                <w:rFonts w:ascii="Times New Roman" w:eastAsia="Times New Roman" w:hAnsi="Times New Roman" w:cs="Times New Roman"/>
                <w:b/>
                <w:bCs/>
                <w:color w:val="000000"/>
                <w:kern w:val="0"/>
                <w:sz w:val="20"/>
                <w:szCs w:val="20"/>
                <w:lang w:eastAsia="es-ES"/>
                <w14:ligatures w14:val="none"/>
              </w:rPr>
              <w:t>Motilla</w:t>
            </w:r>
            <w:proofErr w:type="spellEnd"/>
            <w:r w:rsidRPr="00966E6F">
              <w:rPr>
                <w:rFonts w:ascii="Times New Roman" w:eastAsia="Times New Roman" w:hAnsi="Times New Roman" w:cs="Times New Roman"/>
                <w:b/>
                <w:bCs/>
                <w:color w:val="000000"/>
                <w:kern w:val="0"/>
                <w:sz w:val="20"/>
                <w:szCs w:val="20"/>
                <w:lang w:eastAsia="es-ES"/>
                <w14:ligatures w14:val="none"/>
              </w:rPr>
              <w:t xml:space="preserve"> del </w:t>
            </w:r>
            <w:proofErr w:type="spellStart"/>
            <w:r w:rsidRPr="00966E6F">
              <w:rPr>
                <w:rFonts w:ascii="Times New Roman" w:eastAsia="Times New Roman" w:hAnsi="Times New Roman" w:cs="Times New Roman"/>
                <w:b/>
                <w:bCs/>
                <w:color w:val="000000"/>
                <w:kern w:val="0"/>
                <w:sz w:val="20"/>
                <w:szCs w:val="20"/>
                <w:lang w:eastAsia="es-ES"/>
                <w14:ligatures w14:val="none"/>
              </w:rPr>
              <w:t>Palancar</w:t>
            </w:r>
            <w:proofErr w:type="spellEnd"/>
          </w:p>
        </w:tc>
        <w:tc>
          <w:tcPr>
            <w:tcW w:w="567" w:type="dxa"/>
            <w:noWrap/>
            <w:vAlign w:val="center"/>
            <w:hideMark/>
          </w:tcPr>
          <w:p w14:paraId="10D77731"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117</w:t>
            </w:r>
          </w:p>
        </w:tc>
        <w:tc>
          <w:tcPr>
            <w:tcW w:w="2169" w:type="dxa"/>
            <w:noWrap/>
            <w:vAlign w:val="center"/>
            <w:hideMark/>
          </w:tcPr>
          <w:p w14:paraId="35045317"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39°33′47″N 1°54′43″O</w:t>
            </w:r>
          </w:p>
        </w:tc>
        <w:tc>
          <w:tcPr>
            <w:tcW w:w="992" w:type="dxa"/>
            <w:noWrap/>
            <w:vAlign w:val="center"/>
            <w:hideMark/>
          </w:tcPr>
          <w:p w14:paraId="01F46D5B" w14:textId="27010295"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836</w:t>
            </w:r>
          </w:p>
        </w:tc>
        <w:tc>
          <w:tcPr>
            <w:tcW w:w="1795" w:type="dxa"/>
            <w:noWrap/>
            <w:vAlign w:val="center"/>
            <w:hideMark/>
          </w:tcPr>
          <w:p w14:paraId="1913E0ED"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10.15 ± 0.03</w:t>
            </w:r>
          </w:p>
        </w:tc>
        <w:tc>
          <w:tcPr>
            <w:tcW w:w="1701" w:type="dxa"/>
            <w:noWrap/>
            <w:vAlign w:val="center"/>
            <w:hideMark/>
          </w:tcPr>
          <w:p w14:paraId="2AA8A5AA"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10.82 ± 0.07</w:t>
            </w:r>
          </w:p>
        </w:tc>
        <w:tc>
          <w:tcPr>
            <w:tcW w:w="1560" w:type="dxa"/>
            <w:vAlign w:val="center"/>
          </w:tcPr>
          <w:p w14:paraId="3DC32566" w14:textId="2F05C5B4" w:rsidR="00F54B5E" w:rsidRPr="00966E6F" w:rsidRDefault="00387232"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 xml:space="preserve">11,106 </w:t>
            </w:r>
            <w:r w:rsidRPr="00966E6F">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 3,156</w:t>
            </w:r>
          </w:p>
        </w:tc>
        <w:tc>
          <w:tcPr>
            <w:tcW w:w="3543" w:type="dxa"/>
            <w:noWrap/>
            <w:vAlign w:val="center"/>
            <w:hideMark/>
          </w:tcPr>
          <w:p w14:paraId="22E832C4" w14:textId="5E8C0C5D"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41 2022 - Week 16 2023 (n = 27)</w:t>
            </w:r>
          </w:p>
          <w:p w14:paraId="40F05209" w14:textId="08095384"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42 2022 - Week 17 2023 (n = 57)</w:t>
            </w:r>
          </w:p>
          <w:p w14:paraId="5E87EC06" w14:textId="7E1F6843"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 xml:space="preserve">Week 43 2022 - Week </w:t>
            </w:r>
            <w:r w:rsidR="002B21DE">
              <w:rPr>
                <w:rFonts w:ascii="Times New Roman" w:eastAsia="Times New Roman" w:hAnsi="Times New Roman" w:cs="Times New Roman"/>
                <w:color w:val="000000"/>
                <w:kern w:val="0"/>
                <w:sz w:val="20"/>
                <w:szCs w:val="20"/>
                <w:lang w:eastAsia="es-ES"/>
                <w14:ligatures w14:val="none"/>
              </w:rPr>
              <w:t>1</w:t>
            </w:r>
            <w:r w:rsidRPr="00966E6F">
              <w:rPr>
                <w:rFonts w:ascii="Times New Roman" w:eastAsia="Times New Roman" w:hAnsi="Times New Roman" w:cs="Times New Roman"/>
                <w:color w:val="000000"/>
                <w:kern w:val="0"/>
                <w:sz w:val="20"/>
                <w:szCs w:val="20"/>
                <w:lang w:eastAsia="es-ES"/>
                <w14:ligatures w14:val="none"/>
              </w:rPr>
              <w:t>8 2023 (n = 33)</w:t>
            </w:r>
          </w:p>
        </w:tc>
      </w:tr>
      <w:tr w:rsidR="00F54B5E" w:rsidRPr="00966E6F" w14:paraId="27D218A9" w14:textId="77777777" w:rsidTr="00BC6D7F">
        <w:trPr>
          <w:trHeight w:val="277"/>
        </w:trPr>
        <w:tc>
          <w:tcPr>
            <w:tcW w:w="1843" w:type="dxa"/>
            <w:noWrap/>
            <w:vAlign w:val="center"/>
          </w:tcPr>
          <w:p w14:paraId="21A5A4CA" w14:textId="37ECEE07"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San Clemente</w:t>
            </w:r>
          </w:p>
        </w:tc>
        <w:tc>
          <w:tcPr>
            <w:tcW w:w="567" w:type="dxa"/>
            <w:noWrap/>
            <w:vAlign w:val="center"/>
          </w:tcPr>
          <w:p w14:paraId="6AAF9EEA" w14:textId="17745232"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106</w:t>
            </w:r>
          </w:p>
        </w:tc>
        <w:tc>
          <w:tcPr>
            <w:tcW w:w="2169" w:type="dxa"/>
            <w:noWrap/>
            <w:vAlign w:val="center"/>
          </w:tcPr>
          <w:p w14:paraId="6E70666C" w14:textId="6481FEDC"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39°24′14″N 2°25′46″O</w:t>
            </w:r>
          </w:p>
        </w:tc>
        <w:tc>
          <w:tcPr>
            <w:tcW w:w="992" w:type="dxa"/>
            <w:noWrap/>
            <w:vAlign w:val="center"/>
          </w:tcPr>
          <w:p w14:paraId="69164141" w14:textId="6A1B2EB0"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722</w:t>
            </w:r>
          </w:p>
        </w:tc>
        <w:tc>
          <w:tcPr>
            <w:tcW w:w="1795" w:type="dxa"/>
            <w:noWrap/>
            <w:vAlign w:val="center"/>
          </w:tcPr>
          <w:p w14:paraId="15D25CEB" w14:textId="2FDAFDF0"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10.16 ± 0.03</w:t>
            </w:r>
          </w:p>
        </w:tc>
        <w:tc>
          <w:tcPr>
            <w:tcW w:w="1701" w:type="dxa"/>
            <w:noWrap/>
            <w:vAlign w:val="center"/>
          </w:tcPr>
          <w:p w14:paraId="424351FA" w14:textId="7F4CBE85"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10.95 ± 0.06</w:t>
            </w:r>
          </w:p>
        </w:tc>
        <w:tc>
          <w:tcPr>
            <w:tcW w:w="1560" w:type="dxa"/>
            <w:vAlign w:val="center"/>
          </w:tcPr>
          <w:p w14:paraId="00E6F739" w14:textId="00487614" w:rsidR="00F54B5E" w:rsidRPr="00966E6F" w:rsidRDefault="00EF5260"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10</w:t>
            </w:r>
            <w:r w:rsidR="00BA1CA3">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996 </w:t>
            </w:r>
            <w:r w:rsidRPr="00966E6F">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 3</w:t>
            </w:r>
            <w:r w:rsidR="00BA1CA3">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312</w:t>
            </w:r>
          </w:p>
        </w:tc>
        <w:tc>
          <w:tcPr>
            <w:tcW w:w="3543" w:type="dxa"/>
            <w:noWrap/>
            <w:vAlign w:val="center"/>
          </w:tcPr>
          <w:p w14:paraId="3E35E875" w14:textId="795D071E"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43 2022 - Week 18 2023 (n = 78)</w:t>
            </w:r>
          </w:p>
          <w:p w14:paraId="1CD80F5D" w14:textId="352398F6"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44 2022 - Week 19 2023 (n = 28)</w:t>
            </w:r>
          </w:p>
        </w:tc>
      </w:tr>
      <w:tr w:rsidR="00F54B5E" w:rsidRPr="00966E6F" w14:paraId="21DB0618" w14:textId="77777777" w:rsidTr="00BC6D7F">
        <w:trPr>
          <w:trHeight w:val="277"/>
        </w:trPr>
        <w:tc>
          <w:tcPr>
            <w:tcW w:w="1843" w:type="dxa"/>
            <w:noWrap/>
            <w:vAlign w:val="center"/>
          </w:tcPr>
          <w:p w14:paraId="4208D5E0" w14:textId="41E1B190"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Quintanar del Rey</w:t>
            </w:r>
          </w:p>
        </w:tc>
        <w:tc>
          <w:tcPr>
            <w:tcW w:w="567" w:type="dxa"/>
            <w:noWrap/>
            <w:vAlign w:val="center"/>
          </w:tcPr>
          <w:p w14:paraId="6801BAFA" w14:textId="0A65CABD"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160</w:t>
            </w:r>
          </w:p>
        </w:tc>
        <w:tc>
          <w:tcPr>
            <w:tcW w:w="2169" w:type="dxa"/>
            <w:noWrap/>
            <w:vAlign w:val="center"/>
          </w:tcPr>
          <w:p w14:paraId="256F0966" w14:textId="7E1F7DF0"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39°20′44″N 1°55′41″O</w:t>
            </w:r>
          </w:p>
        </w:tc>
        <w:tc>
          <w:tcPr>
            <w:tcW w:w="992" w:type="dxa"/>
            <w:noWrap/>
            <w:vAlign w:val="center"/>
          </w:tcPr>
          <w:p w14:paraId="2FC85C35" w14:textId="192F52C1"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728</w:t>
            </w:r>
          </w:p>
        </w:tc>
        <w:tc>
          <w:tcPr>
            <w:tcW w:w="1795" w:type="dxa"/>
            <w:noWrap/>
            <w:vAlign w:val="center"/>
          </w:tcPr>
          <w:p w14:paraId="3486220A" w14:textId="4786859D"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10.11 ± 0.01</w:t>
            </w:r>
          </w:p>
        </w:tc>
        <w:tc>
          <w:tcPr>
            <w:tcW w:w="1701" w:type="dxa"/>
            <w:noWrap/>
            <w:vAlign w:val="center"/>
          </w:tcPr>
          <w:p w14:paraId="18D4A9BC" w14:textId="0EC0A72A"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11.12 ± 0.07</w:t>
            </w:r>
          </w:p>
        </w:tc>
        <w:tc>
          <w:tcPr>
            <w:tcW w:w="1560" w:type="dxa"/>
            <w:vAlign w:val="center"/>
          </w:tcPr>
          <w:p w14:paraId="10F41F5B" w14:textId="5429F99C" w:rsidR="00F54B5E" w:rsidRPr="00966E6F" w:rsidRDefault="00EF5260"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 xml:space="preserve">11,385 </w:t>
            </w:r>
            <w:r w:rsidRPr="00966E6F">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 3,026</w:t>
            </w:r>
          </w:p>
        </w:tc>
        <w:tc>
          <w:tcPr>
            <w:tcW w:w="3543" w:type="dxa"/>
            <w:noWrap/>
            <w:vAlign w:val="center"/>
          </w:tcPr>
          <w:p w14:paraId="0FD9A28B" w14:textId="152A405E"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44 2022 - Week 19 2023 (n = 80)</w:t>
            </w:r>
          </w:p>
          <w:p w14:paraId="31804B71" w14:textId="2B3D6F63"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45 2022 - Week 20 2023 (n = 80)</w:t>
            </w:r>
          </w:p>
        </w:tc>
      </w:tr>
      <w:tr w:rsidR="00F54B5E" w:rsidRPr="00966E6F" w14:paraId="640186B2" w14:textId="77777777" w:rsidTr="00BC6D7F">
        <w:trPr>
          <w:trHeight w:val="277"/>
        </w:trPr>
        <w:tc>
          <w:tcPr>
            <w:tcW w:w="1843" w:type="dxa"/>
            <w:noWrap/>
            <w:vAlign w:val="center"/>
            <w:hideMark/>
          </w:tcPr>
          <w:p w14:paraId="72923AF6" w14:textId="77777777"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Mota del Cuervo</w:t>
            </w:r>
          </w:p>
        </w:tc>
        <w:tc>
          <w:tcPr>
            <w:tcW w:w="567" w:type="dxa"/>
            <w:noWrap/>
            <w:vAlign w:val="center"/>
            <w:hideMark/>
          </w:tcPr>
          <w:p w14:paraId="6EECDE1C"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84</w:t>
            </w:r>
          </w:p>
        </w:tc>
        <w:tc>
          <w:tcPr>
            <w:tcW w:w="2169" w:type="dxa"/>
            <w:noWrap/>
            <w:vAlign w:val="center"/>
            <w:hideMark/>
          </w:tcPr>
          <w:p w14:paraId="1011C3FF"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39°30′01″N 2°52′05″O</w:t>
            </w:r>
          </w:p>
        </w:tc>
        <w:tc>
          <w:tcPr>
            <w:tcW w:w="992" w:type="dxa"/>
            <w:noWrap/>
            <w:vAlign w:val="center"/>
            <w:hideMark/>
          </w:tcPr>
          <w:p w14:paraId="1498CFCD"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714</w:t>
            </w:r>
          </w:p>
        </w:tc>
        <w:tc>
          <w:tcPr>
            <w:tcW w:w="1795" w:type="dxa"/>
            <w:noWrap/>
            <w:vAlign w:val="center"/>
            <w:hideMark/>
          </w:tcPr>
          <w:p w14:paraId="4568ADDC"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10.26 ± 0.00</w:t>
            </w:r>
          </w:p>
        </w:tc>
        <w:tc>
          <w:tcPr>
            <w:tcW w:w="1701" w:type="dxa"/>
            <w:noWrap/>
            <w:vAlign w:val="center"/>
            <w:hideMark/>
          </w:tcPr>
          <w:p w14:paraId="5BE2A836"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11.34 ± 0.00</w:t>
            </w:r>
          </w:p>
        </w:tc>
        <w:tc>
          <w:tcPr>
            <w:tcW w:w="1560" w:type="dxa"/>
            <w:vAlign w:val="center"/>
          </w:tcPr>
          <w:p w14:paraId="2DA391B6" w14:textId="4FC0C0CE" w:rsidR="00F54B5E" w:rsidRPr="00966E6F" w:rsidRDefault="00EF5260"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 xml:space="preserve">11,249 </w:t>
            </w:r>
            <w:r w:rsidRPr="00966E6F">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 2,832</w:t>
            </w:r>
          </w:p>
        </w:tc>
        <w:tc>
          <w:tcPr>
            <w:tcW w:w="3543" w:type="dxa"/>
            <w:noWrap/>
            <w:vAlign w:val="center"/>
            <w:hideMark/>
          </w:tcPr>
          <w:p w14:paraId="215C10E9" w14:textId="7DC94687"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46 2022 - Week 21 2023</w:t>
            </w:r>
          </w:p>
        </w:tc>
      </w:tr>
      <w:tr w:rsidR="00F54B5E" w:rsidRPr="00966E6F" w14:paraId="75ACE7A3" w14:textId="77777777" w:rsidTr="00BC6D7F">
        <w:trPr>
          <w:trHeight w:val="277"/>
        </w:trPr>
        <w:tc>
          <w:tcPr>
            <w:tcW w:w="1843" w:type="dxa"/>
            <w:noWrap/>
            <w:vAlign w:val="center"/>
            <w:hideMark/>
          </w:tcPr>
          <w:p w14:paraId="29994284" w14:textId="77777777" w:rsidR="00F54B5E" w:rsidRPr="00966E6F" w:rsidRDefault="00F54B5E" w:rsidP="00513B57">
            <w:pPr>
              <w:rPr>
                <w:rFonts w:ascii="Times New Roman" w:eastAsia="Times New Roman" w:hAnsi="Times New Roman" w:cs="Times New Roman"/>
                <w:b/>
                <w:bCs/>
                <w:color w:val="000000"/>
                <w:kern w:val="0"/>
                <w:sz w:val="20"/>
                <w:szCs w:val="20"/>
                <w:lang w:eastAsia="es-ES"/>
                <w14:ligatures w14:val="none"/>
              </w:rPr>
            </w:pPr>
            <w:r w:rsidRPr="00966E6F">
              <w:rPr>
                <w:rFonts w:ascii="Times New Roman" w:eastAsia="Times New Roman" w:hAnsi="Times New Roman" w:cs="Times New Roman"/>
                <w:b/>
                <w:bCs/>
                <w:color w:val="000000"/>
                <w:kern w:val="0"/>
                <w:sz w:val="20"/>
                <w:szCs w:val="20"/>
                <w:lang w:eastAsia="es-ES"/>
                <w14:ligatures w14:val="none"/>
              </w:rPr>
              <w:t xml:space="preserve">Las </w:t>
            </w:r>
            <w:proofErr w:type="spellStart"/>
            <w:r w:rsidRPr="00966E6F">
              <w:rPr>
                <w:rFonts w:ascii="Times New Roman" w:eastAsia="Times New Roman" w:hAnsi="Times New Roman" w:cs="Times New Roman"/>
                <w:b/>
                <w:bCs/>
                <w:color w:val="000000"/>
                <w:kern w:val="0"/>
                <w:sz w:val="20"/>
                <w:szCs w:val="20"/>
                <w:lang w:eastAsia="es-ES"/>
                <w14:ligatures w14:val="none"/>
              </w:rPr>
              <w:t>Pedroñeras</w:t>
            </w:r>
            <w:proofErr w:type="spellEnd"/>
          </w:p>
        </w:tc>
        <w:tc>
          <w:tcPr>
            <w:tcW w:w="567" w:type="dxa"/>
            <w:noWrap/>
            <w:vAlign w:val="center"/>
            <w:hideMark/>
          </w:tcPr>
          <w:p w14:paraId="77999259"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99</w:t>
            </w:r>
          </w:p>
        </w:tc>
        <w:tc>
          <w:tcPr>
            <w:tcW w:w="2169" w:type="dxa"/>
            <w:noWrap/>
            <w:vAlign w:val="center"/>
            <w:hideMark/>
          </w:tcPr>
          <w:p w14:paraId="59905CB6"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39°26′52″N 2°40′18″O</w:t>
            </w:r>
          </w:p>
        </w:tc>
        <w:tc>
          <w:tcPr>
            <w:tcW w:w="992" w:type="dxa"/>
            <w:noWrap/>
            <w:vAlign w:val="center"/>
            <w:hideMark/>
          </w:tcPr>
          <w:p w14:paraId="1241A00A"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704</w:t>
            </w:r>
          </w:p>
        </w:tc>
        <w:tc>
          <w:tcPr>
            <w:tcW w:w="1795" w:type="dxa"/>
            <w:noWrap/>
            <w:vAlign w:val="center"/>
            <w:hideMark/>
          </w:tcPr>
          <w:p w14:paraId="7AA56503"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10.58 ± 0.15</w:t>
            </w:r>
          </w:p>
        </w:tc>
        <w:tc>
          <w:tcPr>
            <w:tcW w:w="1701" w:type="dxa"/>
            <w:noWrap/>
            <w:vAlign w:val="center"/>
            <w:hideMark/>
          </w:tcPr>
          <w:p w14:paraId="36212BF0" w14:textId="77777777" w:rsidR="00F54B5E" w:rsidRPr="00966E6F" w:rsidRDefault="00F54B5E" w:rsidP="00513B57">
            <w:pPr>
              <w:jc w:val="cente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11.55 ± 0.08</w:t>
            </w:r>
          </w:p>
        </w:tc>
        <w:tc>
          <w:tcPr>
            <w:tcW w:w="1560" w:type="dxa"/>
            <w:vAlign w:val="center"/>
          </w:tcPr>
          <w:p w14:paraId="7B5D4178" w14:textId="555C2CF6" w:rsidR="00F54B5E" w:rsidRPr="00966E6F" w:rsidRDefault="00BA1CA3" w:rsidP="00BA1CA3">
            <w:pPr>
              <w:jc w:val="center"/>
              <w:rPr>
                <w:rFonts w:ascii="Times New Roman" w:eastAsia="Times New Roman" w:hAnsi="Times New Roman" w:cs="Times New Roman"/>
                <w:color w:val="000000"/>
                <w:kern w:val="0"/>
                <w:sz w:val="20"/>
                <w:szCs w:val="20"/>
                <w:lang w:eastAsia="es-ES"/>
                <w14:ligatures w14:val="none"/>
              </w:rPr>
            </w:pPr>
            <w:r>
              <w:rPr>
                <w:rFonts w:ascii="Times New Roman" w:eastAsia="Times New Roman" w:hAnsi="Times New Roman" w:cs="Times New Roman"/>
                <w:color w:val="000000"/>
                <w:kern w:val="0"/>
                <w:sz w:val="20"/>
                <w:szCs w:val="20"/>
                <w:lang w:eastAsia="es-ES"/>
                <w14:ligatures w14:val="none"/>
              </w:rPr>
              <w:t xml:space="preserve">10,945 </w:t>
            </w:r>
            <w:r w:rsidRPr="00966E6F">
              <w:rPr>
                <w:rFonts w:ascii="Times New Roman" w:eastAsia="Times New Roman" w:hAnsi="Times New Roman" w:cs="Times New Roman"/>
                <w:color w:val="000000"/>
                <w:kern w:val="0"/>
                <w:sz w:val="20"/>
                <w:szCs w:val="20"/>
                <w:lang w:eastAsia="es-ES"/>
                <w14:ligatures w14:val="none"/>
              </w:rPr>
              <w:t>±</w:t>
            </w:r>
            <w:r>
              <w:rPr>
                <w:rFonts w:ascii="Times New Roman" w:eastAsia="Times New Roman" w:hAnsi="Times New Roman" w:cs="Times New Roman"/>
                <w:color w:val="000000"/>
                <w:kern w:val="0"/>
                <w:sz w:val="20"/>
                <w:szCs w:val="20"/>
                <w:lang w:eastAsia="es-ES"/>
                <w14:ligatures w14:val="none"/>
              </w:rPr>
              <w:t xml:space="preserve"> 2,724</w:t>
            </w:r>
          </w:p>
        </w:tc>
        <w:tc>
          <w:tcPr>
            <w:tcW w:w="3543" w:type="dxa"/>
            <w:noWrap/>
            <w:vAlign w:val="center"/>
            <w:hideMark/>
          </w:tcPr>
          <w:p w14:paraId="319F55CE" w14:textId="726DDA51"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47 2022 - Week 22 2023(n = 76)</w:t>
            </w:r>
          </w:p>
          <w:p w14:paraId="48AB7B7B" w14:textId="77777777" w:rsidR="00F54B5E" w:rsidRPr="00966E6F" w:rsidRDefault="00F54B5E" w:rsidP="00513B57">
            <w:pPr>
              <w:rPr>
                <w:rFonts w:ascii="Times New Roman" w:eastAsia="Times New Roman" w:hAnsi="Times New Roman" w:cs="Times New Roman"/>
                <w:color w:val="000000"/>
                <w:kern w:val="0"/>
                <w:sz w:val="20"/>
                <w:szCs w:val="20"/>
                <w:lang w:eastAsia="es-ES"/>
                <w14:ligatures w14:val="none"/>
              </w:rPr>
            </w:pPr>
            <w:r w:rsidRPr="00966E6F">
              <w:rPr>
                <w:rFonts w:ascii="Times New Roman" w:eastAsia="Times New Roman" w:hAnsi="Times New Roman" w:cs="Times New Roman"/>
                <w:color w:val="000000"/>
                <w:kern w:val="0"/>
                <w:sz w:val="20"/>
                <w:szCs w:val="20"/>
                <w:lang w:eastAsia="es-ES"/>
                <w14:ligatures w14:val="none"/>
              </w:rPr>
              <w:t>Week 48 2022 - Week 23 2023 (n = 23)</w:t>
            </w:r>
          </w:p>
        </w:tc>
      </w:tr>
      <w:tr w:rsidR="003E35F5" w:rsidRPr="00966E6F" w14:paraId="401F5C13" w14:textId="77777777" w:rsidTr="00BC6D7F">
        <w:trPr>
          <w:trHeight w:val="277"/>
        </w:trPr>
        <w:tc>
          <w:tcPr>
            <w:tcW w:w="14170" w:type="dxa"/>
            <w:gridSpan w:val="8"/>
          </w:tcPr>
          <w:p w14:paraId="4AA1E6C8" w14:textId="2EF81CDB" w:rsidR="003E35F5" w:rsidRPr="00966E6F" w:rsidRDefault="003E35F5" w:rsidP="00513B57">
            <w:pPr>
              <w:rPr>
                <w:rFonts w:ascii="Times New Roman" w:eastAsia="Times New Roman" w:hAnsi="Times New Roman"/>
                <w:color w:val="000000" w:themeColor="text1"/>
                <w:sz w:val="20"/>
                <w:szCs w:val="20"/>
                <w:lang w:eastAsia="es-ES_tradnl"/>
              </w:rPr>
            </w:pPr>
            <w:r w:rsidRPr="00966E6F">
              <w:rPr>
                <w:rFonts w:ascii="Times New Roman" w:eastAsia="Times New Roman" w:hAnsi="Times New Roman" w:cs="Times New Roman"/>
                <w:color w:val="000000"/>
                <w:kern w:val="0"/>
                <w:sz w:val="20"/>
                <w:szCs w:val="20"/>
                <w:lang w:eastAsia="es-ES"/>
                <w14:ligatures w14:val="none"/>
              </w:rPr>
              <w:t>*</w:t>
            </w:r>
            <w:r w:rsidRPr="00966E6F">
              <w:rPr>
                <w:rFonts w:ascii="Times New Roman" w:eastAsia="Times New Roman" w:hAnsi="Times New Roman"/>
                <w:bCs/>
                <w:color w:val="000000" w:themeColor="text1"/>
                <w:sz w:val="20"/>
                <w:szCs w:val="20"/>
                <w:lang w:eastAsia="es-ES_tradnl"/>
              </w:rPr>
              <w:t xml:space="preserve">Values are mean </w:t>
            </w:r>
            <w:r w:rsidRPr="00966E6F">
              <w:rPr>
                <w:rFonts w:ascii="Times New Roman" w:eastAsia="Times New Roman" w:hAnsi="Times New Roman"/>
                <w:color w:val="000000" w:themeColor="text1"/>
                <w:sz w:val="20"/>
                <w:szCs w:val="20"/>
                <w:lang w:eastAsia="es-ES_tradnl"/>
              </w:rPr>
              <w:t xml:space="preserve">± standard deviation. Abbreviation: </w:t>
            </w:r>
            <w:r w:rsidRPr="00966E6F">
              <w:rPr>
                <w:rFonts w:ascii="Times New Roman" w:eastAsia="Times New Roman" w:hAnsi="Times New Roman" w:cs="Times New Roman"/>
                <w:b/>
                <w:bCs/>
                <w:color w:val="000000"/>
                <w:kern w:val="0"/>
                <w:sz w:val="20"/>
                <w:szCs w:val="20"/>
                <w:lang w:eastAsia="es-ES"/>
                <w14:ligatures w14:val="none"/>
              </w:rPr>
              <w:t xml:space="preserve"> </w:t>
            </w:r>
            <w:r w:rsidRPr="00966E6F">
              <w:rPr>
                <w:rFonts w:ascii="Times New Roman" w:eastAsia="Times New Roman" w:hAnsi="Times New Roman" w:cs="Times New Roman"/>
                <w:color w:val="000000"/>
                <w:kern w:val="0"/>
                <w:sz w:val="20"/>
                <w:szCs w:val="20"/>
                <w:lang w:eastAsia="es-ES"/>
                <w14:ligatures w14:val="none"/>
              </w:rPr>
              <w:t xml:space="preserve">m </w:t>
            </w:r>
            <w:proofErr w:type="spellStart"/>
            <w:r w:rsidRPr="00966E6F">
              <w:rPr>
                <w:rFonts w:ascii="Times New Roman" w:eastAsia="Times New Roman" w:hAnsi="Times New Roman" w:cs="Times New Roman"/>
                <w:color w:val="000000"/>
                <w:kern w:val="0"/>
                <w:sz w:val="20"/>
                <w:szCs w:val="20"/>
                <w:lang w:eastAsia="es-ES"/>
                <w14:ligatures w14:val="none"/>
              </w:rPr>
              <w:t>a.s.l</w:t>
            </w:r>
            <w:proofErr w:type="spellEnd"/>
            <w:r w:rsidRPr="00966E6F">
              <w:rPr>
                <w:rFonts w:ascii="Times New Roman" w:eastAsia="Times New Roman" w:hAnsi="Times New Roman" w:cs="Times New Roman"/>
                <w:color w:val="000000"/>
                <w:kern w:val="0"/>
                <w:sz w:val="20"/>
                <w:szCs w:val="20"/>
                <w:lang w:eastAsia="es-ES"/>
                <w14:ligatures w14:val="none"/>
              </w:rPr>
              <w:t>. = metres above sea level</w:t>
            </w:r>
          </w:p>
        </w:tc>
      </w:tr>
    </w:tbl>
    <w:p w14:paraId="490409CD" w14:textId="60A00F0E" w:rsidR="0042046A" w:rsidRPr="00966E6F" w:rsidRDefault="00D85752">
      <w:pPr>
        <w:rPr>
          <w:rFonts w:ascii="Times New Roman" w:hAnsi="Times New Roman" w:cs="Times New Roman"/>
          <w:b/>
          <w:bCs/>
          <w:sz w:val="20"/>
          <w:szCs w:val="20"/>
        </w:rPr>
      </w:pPr>
      <w:r w:rsidRPr="00966E6F">
        <w:rPr>
          <w:rFonts w:ascii="Times New Roman" w:hAnsi="Times New Roman" w:cs="Times New Roman"/>
          <w:b/>
          <w:bCs/>
          <w:sz w:val="20"/>
          <w:szCs w:val="20"/>
        </w:rPr>
        <w:t>Table S</w:t>
      </w:r>
      <w:r w:rsidR="003035C6" w:rsidRPr="00966E6F">
        <w:rPr>
          <w:rFonts w:ascii="Times New Roman" w:hAnsi="Times New Roman" w:cs="Times New Roman"/>
          <w:b/>
          <w:bCs/>
          <w:sz w:val="20"/>
          <w:szCs w:val="20"/>
        </w:rPr>
        <w:t>2</w:t>
      </w:r>
      <w:r w:rsidRPr="00966E6F">
        <w:rPr>
          <w:rFonts w:ascii="Times New Roman" w:hAnsi="Times New Roman" w:cs="Times New Roman"/>
          <w:b/>
          <w:bCs/>
          <w:sz w:val="20"/>
          <w:szCs w:val="20"/>
        </w:rPr>
        <w:t xml:space="preserve">. </w:t>
      </w:r>
      <w:r w:rsidR="00F54B5E" w:rsidRPr="00966E6F">
        <w:rPr>
          <w:rFonts w:ascii="Times New Roman" w:hAnsi="Times New Roman" w:cs="Times New Roman"/>
          <w:sz w:val="20"/>
          <w:szCs w:val="20"/>
        </w:rPr>
        <w:t>C</w:t>
      </w:r>
      <w:r w:rsidRPr="00966E6F">
        <w:rPr>
          <w:rFonts w:ascii="Times New Roman" w:hAnsi="Times New Roman" w:cs="Times New Roman"/>
          <w:sz w:val="20"/>
          <w:szCs w:val="20"/>
        </w:rPr>
        <w:t xml:space="preserve">haracteristics </w:t>
      </w:r>
      <w:r w:rsidR="00C1140B" w:rsidRPr="00966E6F">
        <w:rPr>
          <w:rFonts w:ascii="Times New Roman" w:hAnsi="Times New Roman" w:cs="Times New Roman"/>
          <w:sz w:val="20"/>
          <w:szCs w:val="20"/>
        </w:rPr>
        <w:t>of the study areas.</w:t>
      </w:r>
      <w:r w:rsidR="0042046A" w:rsidRPr="00966E6F">
        <w:rPr>
          <w:rFonts w:ascii="Times New Roman" w:hAnsi="Times New Roman" w:cs="Times New Roman"/>
          <w:b/>
          <w:bCs/>
          <w:sz w:val="20"/>
          <w:szCs w:val="20"/>
        </w:rPr>
        <w:br w:type="page"/>
      </w:r>
    </w:p>
    <w:p w14:paraId="7B6BA374" w14:textId="4FD7C2FA" w:rsidR="004B59A2" w:rsidRPr="00966E6F" w:rsidRDefault="00FE6501" w:rsidP="00803E10">
      <w:pPr>
        <w:spacing w:line="276" w:lineRule="auto"/>
        <w:rPr>
          <w:rFonts w:ascii="Times New Roman" w:hAnsi="Times New Roman" w:cs="Times New Roman"/>
          <w:b/>
          <w:bCs/>
          <w:sz w:val="20"/>
          <w:szCs w:val="20"/>
        </w:rPr>
      </w:pPr>
      <w:r w:rsidRPr="00966E6F">
        <w:rPr>
          <w:rFonts w:ascii="Times New Roman" w:hAnsi="Times New Roman" w:cs="Times New Roman"/>
          <w:b/>
          <w:bCs/>
          <w:sz w:val="20"/>
          <w:szCs w:val="20"/>
        </w:rPr>
        <w:t>Table</w:t>
      </w:r>
      <w:r w:rsidR="004B59A2" w:rsidRPr="00966E6F">
        <w:rPr>
          <w:rFonts w:ascii="Times New Roman" w:hAnsi="Times New Roman" w:cs="Times New Roman"/>
          <w:b/>
          <w:bCs/>
          <w:sz w:val="20"/>
          <w:szCs w:val="20"/>
        </w:rPr>
        <w:t xml:space="preserve"> S</w:t>
      </w:r>
      <w:r w:rsidR="003035C6" w:rsidRPr="00966E6F">
        <w:rPr>
          <w:rFonts w:ascii="Times New Roman" w:hAnsi="Times New Roman" w:cs="Times New Roman"/>
          <w:b/>
          <w:bCs/>
          <w:sz w:val="20"/>
          <w:szCs w:val="20"/>
        </w:rPr>
        <w:t>3</w:t>
      </w:r>
      <w:r w:rsidR="004B59A2" w:rsidRPr="00966E6F">
        <w:rPr>
          <w:rFonts w:ascii="Times New Roman" w:hAnsi="Times New Roman" w:cs="Times New Roman"/>
          <w:b/>
          <w:bCs/>
          <w:sz w:val="20"/>
          <w:szCs w:val="20"/>
        </w:rPr>
        <w:t xml:space="preserve">. </w:t>
      </w:r>
      <w:r w:rsidR="001D7017" w:rsidRPr="00966E6F">
        <w:rPr>
          <w:rFonts w:ascii="Times New Roman" w:hAnsi="Times New Roman" w:cs="Times New Roman"/>
          <w:sz w:val="20"/>
          <w:szCs w:val="20"/>
        </w:rPr>
        <w:t>Daily steps, daily sunlight hours, and average daily temperature (ºC), by week of the year and sex.</w:t>
      </w:r>
    </w:p>
    <w:tbl>
      <w:tblPr>
        <w:tblW w:w="13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46"/>
        <w:gridCol w:w="435"/>
        <w:gridCol w:w="1260"/>
        <w:gridCol w:w="1260"/>
        <w:gridCol w:w="1260"/>
        <w:gridCol w:w="434"/>
        <w:gridCol w:w="1256"/>
        <w:gridCol w:w="1256"/>
        <w:gridCol w:w="1255"/>
        <w:gridCol w:w="434"/>
        <w:gridCol w:w="1257"/>
        <w:gridCol w:w="1258"/>
        <w:gridCol w:w="1259"/>
      </w:tblGrid>
      <w:tr w:rsidR="004B59A2" w:rsidRPr="00966E6F" w14:paraId="4F39497E" w14:textId="77777777" w:rsidTr="00481E5A">
        <w:trPr>
          <w:trHeight w:val="299"/>
        </w:trPr>
        <w:tc>
          <w:tcPr>
            <w:tcW w:w="1346" w:type="dxa"/>
            <w:shd w:val="clear" w:color="auto" w:fill="F2F2F2"/>
            <w:noWrap/>
            <w:vAlign w:val="center"/>
          </w:tcPr>
          <w:p w14:paraId="0464F7C7"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p>
        </w:tc>
        <w:tc>
          <w:tcPr>
            <w:tcW w:w="4215" w:type="dxa"/>
            <w:gridSpan w:val="4"/>
            <w:shd w:val="clear" w:color="auto" w:fill="E2EFD9" w:themeFill="accent6" w:themeFillTint="33"/>
            <w:noWrap/>
            <w:vAlign w:val="center"/>
          </w:tcPr>
          <w:p w14:paraId="30824770"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Total sample</w:t>
            </w:r>
          </w:p>
        </w:tc>
        <w:tc>
          <w:tcPr>
            <w:tcW w:w="4201" w:type="dxa"/>
            <w:gridSpan w:val="4"/>
            <w:shd w:val="clear" w:color="auto" w:fill="E2F4FA"/>
            <w:vAlign w:val="center"/>
          </w:tcPr>
          <w:p w14:paraId="10FB6BBB"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Girls</w:t>
            </w:r>
          </w:p>
        </w:tc>
        <w:tc>
          <w:tcPr>
            <w:tcW w:w="4208" w:type="dxa"/>
            <w:gridSpan w:val="4"/>
            <w:shd w:val="clear" w:color="auto" w:fill="FFF2CC" w:themeFill="accent4" w:themeFillTint="33"/>
            <w:vAlign w:val="center"/>
          </w:tcPr>
          <w:p w14:paraId="1860A8D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Boys</w:t>
            </w:r>
          </w:p>
        </w:tc>
      </w:tr>
      <w:tr w:rsidR="004B59A2" w:rsidRPr="00966E6F" w14:paraId="224CC596" w14:textId="77777777" w:rsidTr="00481E5A">
        <w:trPr>
          <w:trHeight w:val="299"/>
        </w:trPr>
        <w:tc>
          <w:tcPr>
            <w:tcW w:w="1346" w:type="dxa"/>
            <w:shd w:val="clear" w:color="auto" w:fill="F2F2F2"/>
            <w:noWrap/>
            <w:vAlign w:val="center"/>
            <w:hideMark/>
          </w:tcPr>
          <w:p w14:paraId="63C5525E"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Annual week</w:t>
            </w:r>
          </w:p>
        </w:tc>
        <w:tc>
          <w:tcPr>
            <w:tcW w:w="435" w:type="dxa"/>
            <w:shd w:val="clear" w:color="auto" w:fill="E2EFD9" w:themeFill="accent6" w:themeFillTint="33"/>
            <w:noWrap/>
            <w:vAlign w:val="center"/>
            <w:hideMark/>
          </w:tcPr>
          <w:p w14:paraId="23F5DA0F"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n</w:t>
            </w:r>
          </w:p>
        </w:tc>
        <w:tc>
          <w:tcPr>
            <w:tcW w:w="1260" w:type="dxa"/>
            <w:shd w:val="clear" w:color="auto" w:fill="E2EFD9" w:themeFill="accent6" w:themeFillTint="33"/>
            <w:noWrap/>
            <w:vAlign w:val="center"/>
            <w:hideMark/>
          </w:tcPr>
          <w:p w14:paraId="29BB393B"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steps</w:t>
            </w:r>
          </w:p>
        </w:tc>
        <w:tc>
          <w:tcPr>
            <w:tcW w:w="1260" w:type="dxa"/>
            <w:shd w:val="clear" w:color="auto" w:fill="E2EFD9" w:themeFill="accent6" w:themeFillTint="33"/>
            <w:noWrap/>
            <w:vAlign w:val="center"/>
            <w:hideMark/>
          </w:tcPr>
          <w:p w14:paraId="0E8F66BA"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sunlight hours</w:t>
            </w:r>
          </w:p>
        </w:tc>
        <w:tc>
          <w:tcPr>
            <w:tcW w:w="1260" w:type="dxa"/>
            <w:shd w:val="clear" w:color="auto" w:fill="E2EFD9" w:themeFill="accent6" w:themeFillTint="33"/>
            <w:noWrap/>
            <w:vAlign w:val="center"/>
            <w:hideMark/>
          </w:tcPr>
          <w:p w14:paraId="2E649C54"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Average daily temperature (ºC)</w:t>
            </w:r>
          </w:p>
        </w:tc>
        <w:tc>
          <w:tcPr>
            <w:tcW w:w="434" w:type="dxa"/>
            <w:shd w:val="clear" w:color="auto" w:fill="E2F4FA"/>
            <w:vAlign w:val="center"/>
          </w:tcPr>
          <w:p w14:paraId="64CE03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n</w:t>
            </w:r>
          </w:p>
        </w:tc>
        <w:tc>
          <w:tcPr>
            <w:tcW w:w="1256" w:type="dxa"/>
            <w:shd w:val="clear" w:color="auto" w:fill="E2F4FA"/>
            <w:vAlign w:val="center"/>
          </w:tcPr>
          <w:p w14:paraId="4E5CCC2F"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steps</w:t>
            </w:r>
          </w:p>
        </w:tc>
        <w:tc>
          <w:tcPr>
            <w:tcW w:w="1256" w:type="dxa"/>
            <w:shd w:val="clear" w:color="auto" w:fill="E2F4FA"/>
            <w:vAlign w:val="center"/>
          </w:tcPr>
          <w:p w14:paraId="5912040F"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sunlight hours</w:t>
            </w:r>
          </w:p>
        </w:tc>
        <w:tc>
          <w:tcPr>
            <w:tcW w:w="1255" w:type="dxa"/>
            <w:shd w:val="clear" w:color="auto" w:fill="E2F4FA"/>
            <w:vAlign w:val="center"/>
          </w:tcPr>
          <w:p w14:paraId="23329D40"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Average daily temperature (ºC)</w:t>
            </w:r>
          </w:p>
        </w:tc>
        <w:tc>
          <w:tcPr>
            <w:tcW w:w="434" w:type="dxa"/>
            <w:shd w:val="clear" w:color="auto" w:fill="FFF2CC" w:themeFill="accent4" w:themeFillTint="33"/>
            <w:vAlign w:val="center"/>
          </w:tcPr>
          <w:p w14:paraId="67C76602"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n</w:t>
            </w:r>
          </w:p>
        </w:tc>
        <w:tc>
          <w:tcPr>
            <w:tcW w:w="1257" w:type="dxa"/>
            <w:shd w:val="clear" w:color="auto" w:fill="FFF2CC" w:themeFill="accent4" w:themeFillTint="33"/>
            <w:vAlign w:val="center"/>
          </w:tcPr>
          <w:p w14:paraId="67A138AF"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steps</w:t>
            </w:r>
          </w:p>
        </w:tc>
        <w:tc>
          <w:tcPr>
            <w:tcW w:w="1258" w:type="dxa"/>
            <w:shd w:val="clear" w:color="auto" w:fill="FFF2CC" w:themeFill="accent4" w:themeFillTint="33"/>
            <w:vAlign w:val="center"/>
          </w:tcPr>
          <w:p w14:paraId="2F08893C"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Daily sunlight hours</w:t>
            </w:r>
          </w:p>
        </w:tc>
        <w:tc>
          <w:tcPr>
            <w:tcW w:w="1259" w:type="dxa"/>
            <w:shd w:val="clear" w:color="auto" w:fill="FFF2CC" w:themeFill="accent4" w:themeFillTint="33"/>
            <w:vAlign w:val="center"/>
          </w:tcPr>
          <w:p w14:paraId="75859FB4" w14:textId="77777777" w:rsidR="004B59A2" w:rsidRPr="00966E6F" w:rsidRDefault="004B59A2" w:rsidP="00803E10">
            <w:pPr>
              <w:spacing w:after="0" w:line="276" w:lineRule="auto"/>
              <w:jc w:val="center"/>
              <w:rPr>
                <w:rFonts w:ascii="Times New Roman" w:eastAsia="Times New Roman" w:hAnsi="Times New Roman" w:cs="Times New Roman"/>
                <w:b/>
                <w:bCs/>
                <w:i/>
                <w:iCs/>
                <w:color w:val="000000"/>
                <w:kern w:val="0"/>
                <w:sz w:val="18"/>
                <w:szCs w:val="18"/>
                <w:lang w:eastAsia="es-ES"/>
                <w14:ligatures w14:val="none"/>
              </w:rPr>
            </w:pPr>
            <w:r w:rsidRPr="00966E6F">
              <w:rPr>
                <w:rFonts w:ascii="Times New Roman" w:eastAsia="Times New Roman" w:hAnsi="Times New Roman" w:cs="Times New Roman"/>
                <w:b/>
                <w:bCs/>
                <w:i/>
                <w:iCs/>
                <w:color w:val="000000"/>
                <w:kern w:val="0"/>
                <w:sz w:val="18"/>
                <w:szCs w:val="18"/>
                <w:lang w:eastAsia="es-ES"/>
                <w14:ligatures w14:val="none"/>
              </w:rPr>
              <w:t>Average daily temperature (ºC)</w:t>
            </w:r>
          </w:p>
        </w:tc>
      </w:tr>
      <w:tr w:rsidR="004B59A2" w:rsidRPr="00966E6F" w14:paraId="065CE750" w14:textId="77777777" w:rsidTr="00481E5A">
        <w:trPr>
          <w:trHeight w:val="299"/>
        </w:trPr>
        <w:tc>
          <w:tcPr>
            <w:tcW w:w="1346" w:type="dxa"/>
            <w:shd w:val="clear" w:color="auto" w:fill="F2F2F2"/>
            <w:noWrap/>
            <w:vAlign w:val="center"/>
            <w:hideMark/>
          </w:tcPr>
          <w:p w14:paraId="7644D57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41 2022</w:t>
            </w:r>
          </w:p>
        </w:tc>
        <w:tc>
          <w:tcPr>
            <w:tcW w:w="435" w:type="dxa"/>
            <w:shd w:val="clear" w:color="auto" w:fill="auto"/>
            <w:noWrap/>
            <w:vAlign w:val="center"/>
            <w:hideMark/>
          </w:tcPr>
          <w:p w14:paraId="49BD5AF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w:t>
            </w:r>
          </w:p>
        </w:tc>
        <w:tc>
          <w:tcPr>
            <w:tcW w:w="1260" w:type="dxa"/>
            <w:shd w:val="clear" w:color="auto" w:fill="auto"/>
            <w:noWrap/>
            <w:vAlign w:val="center"/>
            <w:hideMark/>
          </w:tcPr>
          <w:p w14:paraId="0057ACF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11163 ± 3565</w:t>
            </w:r>
          </w:p>
        </w:tc>
        <w:tc>
          <w:tcPr>
            <w:tcW w:w="1260" w:type="dxa"/>
            <w:shd w:val="clear" w:color="auto" w:fill="auto"/>
            <w:noWrap/>
            <w:vAlign w:val="center"/>
            <w:hideMark/>
          </w:tcPr>
          <w:p w14:paraId="3E92730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11.24 ± 0.00</w:t>
            </w:r>
          </w:p>
        </w:tc>
        <w:tc>
          <w:tcPr>
            <w:tcW w:w="1260" w:type="dxa"/>
            <w:shd w:val="clear" w:color="auto" w:fill="auto"/>
            <w:noWrap/>
            <w:vAlign w:val="center"/>
            <w:hideMark/>
          </w:tcPr>
          <w:p w14:paraId="135335A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17.29 ± 0.00</w:t>
            </w:r>
          </w:p>
        </w:tc>
        <w:tc>
          <w:tcPr>
            <w:tcW w:w="434" w:type="dxa"/>
            <w:vAlign w:val="center"/>
          </w:tcPr>
          <w:p w14:paraId="7A3DF75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62</w:t>
            </w:r>
          </w:p>
        </w:tc>
        <w:tc>
          <w:tcPr>
            <w:tcW w:w="1256" w:type="dxa"/>
            <w:vAlign w:val="center"/>
          </w:tcPr>
          <w:p w14:paraId="3645F2B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9493 ± 3180</w:t>
            </w:r>
          </w:p>
        </w:tc>
        <w:tc>
          <w:tcPr>
            <w:tcW w:w="1256" w:type="dxa"/>
            <w:vAlign w:val="center"/>
          </w:tcPr>
          <w:p w14:paraId="347CF59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11.24 ± 0.00</w:t>
            </w:r>
          </w:p>
        </w:tc>
        <w:tc>
          <w:tcPr>
            <w:tcW w:w="1255" w:type="dxa"/>
            <w:vAlign w:val="center"/>
          </w:tcPr>
          <w:p w14:paraId="38E5F0D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17.29 ± 0.00</w:t>
            </w:r>
          </w:p>
        </w:tc>
        <w:tc>
          <w:tcPr>
            <w:tcW w:w="434" w:type="dxa"/>
            <w:vAlign w:val="center"/>
          </w:tcPr>
          <w:p w14:paraId="6855BCF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54</w:t>
            </w:r>
          </w:p>
        </w:tc>
        <w:tc>
          <w:tcPr>
            <w:tcW w:w="1257" w:type="dxa"/>
            <w:vAlign w:val="center"/>
          </w:tcPr>
          <w:p w14:paraId="3C3F9E3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13080 ± 2988</w:t>
            </w:r>
          </w:p>
        </w:tc>
        <w:tc>
          <w:tcPr>
            <w:tcW w:w="1258" w:type="dxa"/>
            <w:vAlign w:val="center"/>
          </w:tcPr>
          <w:p w14:paraId="6FA62E5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11.24 ± 0.00</w:t>
            </w:r>
          </w:p>
        </w:tc>
        <w:tc>
          <w:tcPr>
            <w:tcW w:w="1259" w:type="dxa"/>
            <w:vAlign w:val="center"/>
          </w:tcPr>
          <w:p w14:paraId="554D024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17.29 ± 0.00</w:t>
            </w:r>
          </w:p>
        </w:tc>
      </w:tr>
      <w:tr w:rsidR="004B59A2" w:rsidRPr="00966E6F" w14:paraId="533EA619" w14:textId="77777777" w:rsidTr="00481E5A">
        <w:trPr>
          <w:trHeight w:val="299"/>
        </w:trPr>
        <w:tc>
          <w:tcPr>
            <w:tcW w:w="1346" w:type="dxa"/>
            <w:shd w:val="clear" w:color="auto" w:fill="F2F2F2"/>
            <w:noWrap/>
            <w:vAlign w:val="center"/>
            <w:hideMark/>
          </w:tcPr>
          <w:p w14:paraId="35229E2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42 2022</w:t>
            </w:r>
          </w:p>
        </w:tc>
        <w:tc>
          <w:tcPr>
            <w:tcW w:w="435" w:type="dxa"/>
            <w:shd w:val="clear" w:color="auto" w:fill="auto"/>
            <w:noWrap/>
            <w:vAlign w:val="center"/>
            <w:hideMark/>
          </w:tcPr>
          <w:p w14:paraId="0C1A6A4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173</w:t>
            </w:r>
          </w:p>
        </w:tc>
        <w:tc>
          <w:tcPr>
            <w:tcW w:w="1260" w:type="dxa"/>
            <w:shd w:val="clear" w:color="auto" w:fill="auto"/>
            <w:noWrap/>
            <w:vAlign w:val="center"/>
            <w:hideMark/>
          </w:tcPr>
          <w:p w14:paraId="6C6C086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11171 ± 3294</w:t>
            </w:r>
          </w:p>
        </w:tc>
        <w:tc>
          <w:tcPr>
            <w:tcW w:w="1260" w:type="dxa"/>
            <w:shd w:val="clear" w:color="auto" w:fill="auto"/>
            <w:noWrap/>
            <w:vAlign w:val="center"/>
            <w:hideMark/>
          </w:tcPr>
          <w:p w14:paraId="078B0C6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10.95 ± 0.00</w:t>
            </w:r>
          </w:p>
        </w:tc>
        <w:tc>
          <w:tcPr>
            <w:tcW w:w="1260" w:type="dxa"/>
            <w:shd w:val="clear" w:color="auto" w:fill="auto"/>
            <w:noWrap/>
            <w:vAlign w:val="center"/>
            <w:hideMark/>
          </w:tcPr>
          <w:p w14:paraId="7C67425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18.34 ± 0.00</w:t>
            </w:r>
          </w:p>
        </w:tc>
        <w:tc>
          <w:tcPr>
            <w:tcW w:w="434" w:type="dxa"/>
            <w:vAlign w:val="center"/>
          </w:tcPr>
          <w:p w14:paraId="2069515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92</w:t>
            </w:r>
          </w:p>
        </w:tc>
        <w:tc>
          <w:tcPr>
            <w:tcW w:w="1256" w:type="dxa"/>
            <w:vAlign w:val="center"/>
          </w:tcPr>
          <w:p w14:paraId="0363082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9910 ± 3075</w:t>
            </w:r>
          </w:p>
        </w:tc>
        <w:tc>
          <w:tcPr>
            <w:tcW w:w="1256" w:type="dxa"/>
            <w:vAlign w:val="center"/>
          </w:tcPr>
          <w:p w14:paraId="093D39F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10.95 ± 0.00</w:t>
            </w:r>
          </w:p>
        </w:tc>
        <w:tc>
          <w:tcPr>
            <w:tcW w:w="1255" w:type="dxa"/>
            <w:vAlign w:val="center"/>
          </w:tcPr>
          <w:p w14:paraId="0CE61C4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18.34 ± 0.00</w:t>
            </w:r>
          </w:p>
        </w:tc>
        <w:tc>
          <w:tcPr>
            <w:tcW w:w="434" w:type="dxa"/>
            <w:vAlign w:val="center"/>
          </w:tcPr>
          <w:p w14:paraId="72D80F0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81</w:t>
            </w:r>
          </w:p>
        </w:tc>
        <w:tc>
          <w:tcPr>
            <w:tcW w:w="1257" w:type="dxa"/>
            <w:vAlign w:val="center"/>
          </w:tcPr>
          <w:p w14:paraId="65C4AE8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12603 ± 2445</w:t>
            </w:r>
          </w:p>
        </w:tc>
        <w:tc>
          <w:tcPr>
            <w:tcW w:w="1258" w:type="dxa"/>
            <w:vAlign w:val="center"/>
          </w:tcPr>
          <w:p w14:paraId="4568FD3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10.95 ± 0.00</w:t>
            </w:r>
          </w:p>
        </w:tc>
        <w:tc>
          <w:tcPr>
            <w:tcW w:w="1259" w:type="dxa"/>
            <w:vAlign w:val="center"/>
          </w:tcPr>
          <w:p w14:paraId="67C6DDF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18.34 ± 0.00</w:t>
            </w:r>
          </w:p>
        </w:tc>
      </w:tr>
      <w:tr w:rsidR="004B59A2" w:rsidRPr="00966E6F" w14:paraId="048B2F3E" w14:textId="77777777" w:rsidTr="00481E5A">
        <w:trPr>
          <w:trHeight w:val="299"/>
        </w:trPr>
        <w:tc>
          <w:tcPr>
            <w:tcW w:w="1346" w:type="dxa"/>
            <w:shd w:val="clear" w:color="auto" w:fill="F2F2F2"/>
            <w:noWrap/>
            <w:vAlign w:val="center"/>
            <w:hideMark/>
          </w:tcPr>
          <w:p w14:paraId="2576E49A"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43 2022</w:t>
            </w:r>
          </w:p>
        </w:tc>
        <w:tc>
          <w:tcPr>
            <w:tcW w:w="435" w:type="dxa"/>
            <w:shd w:val="clear" w:color="auto" w:fill="auto"/>
            <w:noWrap/>
            <w:vAlign w:val="center"/>
            <w:hideMark/>
          </w:tcPr>
          <w:p w14:paraId="5D2CA16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285</w:t>
            </w:r>
          </w:p>
        </w:tc>
        <w:tc>
          <w:tcPr>
            <w:tcW w:w="1260" w:type="dxa"/>
            <w:shd w:val="clear" w:color="auto" w:fill="auto"/>
            <w:noWrap/>
            <w:vAlign w:val="center"/>
            <w:hideMark/>
          </w:tcPr>
          <w:p w14:paraId="1439459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11284 ± 3423</w:t>
            </w:r>
          </w:p>
        </w:tc>
        <w:tc>
          <w:tcPr>
            <w:tcW w:w="1260" w:type="dxa"/>
            <w:shd w:val="clear" w:color="auto" w:fill="auto"/>
            <w:noWrap/>
            <w:vAlign w:val="center"/>
            <w:hideMark/>
          </w:tcPr>
          <w:p w14:paraId="742E67E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10.67 ± 0.00</w:t>
            </w:r>
          </w:p>
        </w:tc>
        <w:tc>
          <w:tcPr>
            <w:tcW w:w="1260" w:type="dxa"/>
            <w:shd w:val="clear" w:color="auto" w:fill="auto"/>
            <w:noWrap/>
            <w:vAlign w:val="center"/>
            <w:hideMark/>
          </w:tcPr>
          <w:p w14:paraId="3355B4E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18.50 ± 0.00</w:t>
            </w:r>
          </w:p>
        </w:tc>
        <w:tc>
          <w:tcPr>
            <w:tcW w:w="434" w:type="dxa"/>
            <w:vAlign w:val="center"/>
          </w:tcPr>
          <w:p w14:paraId="7A0AF36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142</w:t>
            </w:r>
          </w:p>
        </w:tc>
        <w:tc>
          <w:tcPr>
            <w:tcW w:w="1256" w:type="dxa"/>
            <w:vAlign w:val="center"/>
          </w:tcPr>
          <w:p w14:paraId="1128108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9747 ± 2527</w:t>
            </w:r>
          </w:p>
        </w:tc>
        <w:tc>
          <w:tcPr>
            <w:tcW w:w="1256" w:type="dxa"/>
            <w:vAlign w:val="center"/>
          </w:tcPr>
          <w:p w14:paraId="490E024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10.67 ± 0.00</w:t>
            </w:r>
          </w:p>
        </w:tc>
        <w:tc>
          <w:tcPr>
            <w:tcW w:w="1255" w:type="dxa"/>
            <w:vAlign w:val="center"/>
          </w:tcPr>
          <w:p w14:paraId="397B0AD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18.50 ± 0.00</w:t>
            </w:r>
          </w:p>
        </w:tc>
        <w:tc>
          <w:tcPr>
            <w:tcW w:w="434" w:type="dxa"/>
            <w:vAlign w:val="center"/>
          </w:tcPr>
          <w:p w14:paraId="405C46F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143</w:t>
            </w:r>
          </w:p>
        </w:tc>
        <w:tc>
          <w:tcPr>
            <w:tcW w:w="1257" w:type="dxa"/>
            <w:vAlign w:val="center"/>
          </w:tcPr>
          <w:p w14:paraId="2F1ADED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12799 ± 3520</w:t>
            </w:r>
          </w:p>
        </w:tc>
        <w:tc>
          <w:tcPr>
            <w:tcW w:w="1258" w:type="dxa"/>
            <w:vAlign w:val="center"/>
          </w:tcPr>
          <w:p w14:paraId="34E40D5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10.67 ± 0.00</w:t>
            </w:r>
          </w:p>
        </w:tc>
        <w:tc>
          <w:tcPr>
            <w:tcW w:w="1259" w:type="dxa"/>
            <w:vAlign w:val="center"/>
          </w:tcPr>
          <w:p w14:paraId="2BE17D2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18.50 ± 0.00</w:t>
            </w:r>
          </w:p>
        </w:tc>
      </w:tr>
      <w:tr w:rsidR="004B59A2" w:rsidRPr="00966E6F" w14:paraId="148322B2" w14:textId="77777777" w:rsidTr="00481E5A">
        <w:trPr>
          <w:trHeight w:val="299"/>
        </w:trPr>
        <w:tc>
          <w:tcPr>
            <w:tcW w:w="1346" w:type="dxa"/>
            <w:shd w:val="clear" w:color="auto" w:fill="F2F2F2"/>
            <w:noWrap/>
            <w:vAlign w:val="center"/>
            <w:hideMark/>
          </w:tcPr>
          <w:p w14:paraId="6AA00A7A"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44 2022</w:t>
            </w:r>
          </w:p>
        </w:tc>
        <w:tc>
          <w:tcPr>
            <w:tcW w:w="435" w:type="dxa"/>
            <w:shd w:val="clear" w:color="auto" w:fill="auto"/>
            <w:noWrap/>
            <w:vAlign w:val="center"/>
            <w:hideMark/>
          </w:tcPr>
          <w:p w14:paraId="18BEE9E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392</w:t>
            </w:r>
          </w:p>
        </w:tc>
        <w:tc>
          <w:tcPr>
            <w:tcW w:w="1260" w:type="dxa"/>
            <w:shd w:val="clear" w:color="auto" w:fill="auto"/>
            <w:noWrap/>
            <w:vAlign w:val="center"/>
            <w:hideMark/>
          </w:tcPr>
          <w:p w14:paraId="6F20E96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10890 ± 3640</w:t>
            </w:r>
          </w:p>
        </w:tc>
        <w:tc>
          <w:tcPr>
            <w:tcW w:w="1260" w:type="dxa"/>
            <w:shd w:val="clear" w:color="auto" w:fill="auto"/>
            <w:noWrap/>
            <w:vAlign w:val="center"/>
            <w:hideMark/>
          </w:tcPr>
          <w:p w14:paraId="5CA64EF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10.40 ± 0.01</w:t>
            </w:r>
          </w:p>
        </w:tc>
        <w:tc>
          <w:tcPr>
            <w:tcW w:w="1260" w:type="dxa"/>
            <w:shd w:val="clear" w:color="auto" w:fill="auto"/>
            <w:noWrap/>
            <w:vAlign w:val="center"/>
            <w:hideMark/>
          </w:tcPr>
          <w:p w14:paraId="732FFEA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13.41 ± 0.00</w:t>
            </w:r>
          </w:p>
        </w:tc>
        <w:tc>
          <w:tcPr>
            <w:tcW w:w="434" w:type="dxa"/>
            <w:vAlign w:val="center"/>
          </w:tcPr>
          <w:p w14:paraId="1349D50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197</w:t>
            </w:r>
          </w:p>
        </w:tc>
        <w:tc>
          <w:tcPr>
            <w:tcW w:w="1256" w:type="dxa"/>
            <w:vAlign w:val="center"/>
          </w:tcPr>
          <w:p w14:paraId="127DCDB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9344 ± 2915</w:t>
            </w:r>
          </w:p>
        </w:tc>
        <w:tc>
          <w:tcPr>
            <w:tcW w:w="1256" w:type="dxa"/>
            <w:vAlign w:val="center"/>
          </w:tcPr>
          <w:p w14:paraId="7F491E4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10.40 ± 0.01</w:t>
            </w:r>
          </w:p>
        </w:tc>
        <w:tc>
          <w:tcPr>
            <w:tcW w:w="1255" w:type="dxa"/>
            <w:vAlign w:val="center"/>
          </w:tcPr>
          <w:p w14:paraId="331C346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13.41 ± 0.00</w:t>
            </w:r>
          </w:p>
        </w:tc>
        <w:tc>
          <w:tcPr>
            <w:tcW w:w="434" w:type="dxa"/>
            <w:vAlign w:val="center"/>
          </w:tcPr>
          <w:p w14:paraId="5C12674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195</w:t>
            </w:r>
          </w:p>
        </w:tc>
        <w:tc>
          <w:tcPr>
            <w:tcW w:w="1257" w:type="dxa"/>
            <w:vAlign w:val="center"/>
          </w:tcPr>
          <w:p w14:paraId="4911A45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12451 ± 3638</w:t>
            </w:r>
          </w:p>
        </w:tc>
        <w:tc>
          <w:tcPr>
            <w:tcW w:w="1258" w:type="dxa"/>
            <w:vAlign w:val="center"/>
          </w:tcPr>
          <w:p w14:paraId="44D9FC9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10.40 ± 0.01</w:t>
            </w:r>
          </w:p>
        </w:tc>
        <w:tc>
          <w:tcPr>
            <w:tcW w:w="1259" w:type="dxa"/>
            <w:vAlign w:val="center"/>
          </w:tcPr>
          <w:p w14:paraId="79BAF6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13.41 ± 0.00</w:t>
            </w:r>
          </w:p>
        </w:tc>
      </w:tr>
      <w:tr w:rsidR="004B59A2" w:rsidRPr="00966E6F" w14:paraId="6F8B755A" w14:textId="77777777" w:rsidTr="00481E5A">
        <w:trPr>
          <w:trHeight w:val="299"/>
        </w:trPr>
        <w:tc>
          <w:tcPr>
            <w:tcW w:w="1346" w:type="dxa"/>
            <w:shd w:val="clear" w:color="auto" w:fill="F2F2F2"/>
            <w:noWrap/>
            <w:vAlign w:val="center"/>
            <w:hideMark/>
          </w:tcPr>
          <w:p w14:paraId="05D6D45E"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45 2022</w:t>
            </w:r>
          </w:p>
        </w:tc>
        <w:tc>
          <w:tcPr>
            <w:tcW w:w="435" w:type="dxa"/>
            <w:shd w:val="clear" w:color="auto" w:fill="auto"/>
            <w:noWrap/>
            <w:vAlign w:val="center"/>
            <w:hideMark/>
          </w:tcPr>
          <w:p w14:paraId="1D9DDB7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472</w:t>
            </w:r>
          </w:p>
        </w:tc>
        <w:tc>
          <w:tcPr>
            <w:tcW w:w="1260" w:type="dxa"/>
            <w:shd w:val="clear" w:color="auto" w:fill="auto"/>
            <w:noWrap/>
            <w:vAlign w:val="center"/>
            <w:hideMark/>
          </w:tcPr>
          <w:p w14:paraId="4BFA0CD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10825 ± 3710</w:t>
            </w:r>
          </w:p>
        </w:tc>
        <w:tc>
          <w:tcPr>
            <w:tcW w:w="1260" w:type="dxa"/>
            <w:shd w:val="clear" w:color="auto" w:fill="auto"/>
            <w:noWrap/>
            <w:vAlign w:val="center"/>
            <w:hideMark/>
          </w:tcPr>
          <w:p w14:paraId="52CCA54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10.16 ± 0.01</w:t>
            </w:r>
          </w:p>
        </w:tc>
        <w:tc>
          <w:tcPr>
            <w:tcW w:w="1260" w:type="dxa"/>
            <w:shd w:val="clear" w:color="auto" w:fill="auto"/>
            <w:noWrap/>
            <w:vAlign w:val="center"/>
            <w:hideMark/>
          </w:tcPr>
          <w:p w14:paraId="0FED353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12.07 ± 0.10</w:t>
            </w:r>
          </w:p>
        </w:tc>
        <w:tc>
          <w:tcPr>
            <w:tcW w:w="434" w:type="dxa"/>
            <w:vAlign w:val="center"/>
          </w:tcPr>
          <w:p w14:paraId="1A20319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241</w:t>
            </w:r>
          </w:p>
        </w:tc>
        <w:tc>
          <w:tcPr>
            <w:tcW w:w="1256" w:type="dxa"/>
            <w:vAlign w:val="center"/>
          </w:tcPr>
          <w:p w14:paraId="601B2BD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9508 ± 3156</w:t>
            </w:r>
          </w:p>
        </w:tc>
        <w:tc>
          <w:tcPr>
            <w:tcW w:w="1256" w:type="dxa"/>
            <w:vAlign w:val="center"/>
          </w:tcPr>
          <w:p w14:paraId="0D6CF97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10.16 ± 0.01</w:t>
            </w:r>
          </w:p>
        </w:tc>
        <w:tc>
          <w:tcPr>
            <w:tcW w:w="1255" w:type="dxa"/>
            <w:vAlign w:val="center"/>
          </w:tcPr>
          <w:p w14:paraId="28AA624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12.08 ± 0.00</w:t>
            </w:r>
          </w:p>
        </w:tc>
        <w:tc>
          <w:tcPr>
            <w:tcW w:w="434" w:type="dxa"/>
            <w:vAlign w:val="center"/>
          </w:tcPr>
          <w:p w14:paraId="2B8A26A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231</w:t>
            </w:r>
          </w:p>
        </w:tc>
        <w:tc>
          <w:tcPr>
            <w:tcW w:w="1257" w:type="dxa"/>
            <w:vAlign w:val="center"/>
          </w:tcPr>
          <w:p w14:paraId="6DF97FC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12198 ± 3753</w:t>
            </w:r>
          </w:p>
        </w:tc>
        <w:tc>
          <w:tcPr>
            <w:tcW w:w="1258" w:type="dxa"/>
            <w:vAlign w:val="center"/>
          </w:tcPr>
          <w:p w14:paraId="17A6D39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10.16 ± 0.01</w:t>
            </w:r>
          </w:p>
        </w:tc>
        <w:tc>
          <w:tcPr>
            <w:tcW w:w="1259" w:type="dxa"/>
            <w:vAlign w:val="center"/>
          </w:tcPr>
          <w:p w14:paraId="76106F5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12.07 ± 0.14</w:t>
            </w:r>
          </w:p>
        </w:tc>
      </w:tr>
      <w:tr w:rsidR="004B59A2" w:rsidRPr="00966E6F" w14:paraId="3E9D7398" w14:textId="77777777" w:rsidTr="00481E5A">
        <w:trPr>
          <w:trHeight w:val="299"/>
        </w:trPr>
        <w:tc>
          <w:tcPr>
            <w:tcW w:w="1346" w:type="dxa"/>
            <w:shd w:val="clear" w:color="auto" w:fill="F2F2F2"/>
            <w:noWrap/>
            <w:vAlign w:val="center"/>
            <w:hideMark/>
          </w:tcPr>
          <w:p w14:paraId="5421F28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46 2022</w:t>
            </w:r>
          </w:p>
        </w:tc>
        <w:tc>
          <w:tcPr>
            <w:tcW w:w="435" w:type="dxa"/>
            <w:shd w:val="clear" w:color="auto" w:fill="auto"/>
            <w:noWrap/>
            <w:vAlign w:val="center"/>
            <w:hideMark/>
          </w:tcPr>
          <w:p w14:paraId="356145F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556</w:t>
            </w:r>
          </w:p>
        </w:tc>
        <w:tc>
          <w:tcPr>
            <w:tcW w:w="1260" w:type="dxa"/>
            <w:shd w:val="clear" w:color="auto" w:fill="auto"/>
            <w:noWrap/>
            <w:vAlign w:val="center"/>
            <w:hideMark/>
          </w:tcPr>
          <w:p w14:paraId="6FC5B4F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10597 ± 3741</w:t>
            </w:r>
          </w:p>
        </w:tc>
        <w:tc>
          <w:tcPr>
            <w:tcW w:w="1260" w:type="dxa"/>
            <w:shd w:val="clear" w:color="auto" w:fill="auto"/>
            <w:noWrap/>
            <w:vAlign w:val="center"/>
            <w:hideMark/>
          </w:tcPr>
          <w:p w14:paraId="0EBBAC2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9.93 ± 0.01</w:t>
            </w:r>
          </w:p>
        </w:tc>
        <w:tc>
          <w:tcPr>
            <w:tcW w:w="1260" w:type="dxa"/>
            <w:shd w:val="clear" w:color="auto" w:fill="auto"/>
            <w:noWrap/>
            <w:vAlign w:val="center"/>
            <w:hideMark/>
          </w:tcPr>
          <w:p w14:paraId="50C891A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9.98 ± 0.05</w:t>
            </w:r>
          </w:p>
        </w:tc>
        <w:tc>
          <w:tcPr>
            <w:tcW w:w="434" w:type="dxa"/>
            <w:vAlign w:val="center"/>
          </w:tcPr>
          <w:p w14:paraId="3988E86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280</w:t>
            </w:r>
          </w:p>
        </w:tc>
        <w:tc>
          <w:tcPr>
            <w:tcW w:w="1256" w:type="dxa"/>
            <w:vAlign w:val="center"/>
          </w:tcPr>
          <w:p w14:paraId="5448490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9478 ± 3262</w:t>
            </w:r>
          </w:p>
        </w:tc>
        <w:tc>
          <w:tcPr>
            <w:tcW w:w="1256" w:type="dxa"/>
            <w:vAlign w:val="center"/>
          </w:tcPr>
          <w:p w14:paraId="74265F5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9.93 ± 0.01</w:t>
            </w:r>
          </w:p>
        </w:tc>
        <w:tc>
          <w:tcPr>
            <w:tcW w:w="1255" w:type="dxa"/>
            <w:vAlign w:val="center"/>
          </w:tcPr>
          <w:p w14:paraId="7F23951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9.99 ± 0.00</w:t>
            </w:r>
          </w:p>
        </w:tc>
        <w:tc>
          <w:tcPr>
            <w:tcW w:w="434" w:type="dxa"/>
            <w:vAlign w:val="center"/>
          </w:tcPr>
          <w:p w14:paraId="131B9E8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276</w:t>
            </w:r>
          </w:p>
        </w:tc>
        <w:tc>
          <w:tcPr>
            <w:tcW w:w="1257" w:type="dxa"/>
            <w:vAlign w:val="center"/>
          </w:tcPr>
          <w:p w14:paraId="259C53D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11732 ± 3857</w:t>
            </w:r>
          </w:p>
        </w:tc>
        <w:tc>
          <w:tcPr>
            <w:tcW w:w="1258" w:type="dxa"/>
            <w:vAlign w:val="center"/>
          </w:tcPr>
          <w:p w14:paraId="79483F0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9.93 ± 0.01</w:t>
            </w:r>
          </w:p>
        </w:tc>
        <w:tc>
          <w:tcPr>
            <w:tcW w:w="1259" w:type="dxa"/>
            <w:vAlign w:val="center"/>
          </w:tcPr>
          <w:p w14:paraId="63A7FCE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9.98 ± 0.07</w:t>
            </w:r>
          </w:p>
        </w:tc>
      </w:tr>
      <w:tr w:rsidR="004B59A2" w:rsidRPr="00966E6F" w14:paraId="2D1E87A3" w14:textId="77777777" w:rsidTr="00481E5A">
        <w:trPr>
          <w:trHeight w:val="299"/>
        </w:trPr>
        <w:tc>
          <w:tcPr>
            <w:tcW w:w="1346" w:type="dxa"/>
            <w:shd w:val="clear" w:color="auto" w:fill="F2F2F2"/>
            <w:noWrap/>
            <w:vAlign w:val="center"/>
            <w:hideMark/>
          </w:tcPr>
          <w:p w14:paraId="396873F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47 2022</w:t>
            </w:r>
          </w:p>
        </w:tc>
        <w:tc>
          <w:tcPr>
            <w:tcW w:w="435" w:type="dxa"/>
            <w:shd w:val="clear" w:color="auto" w:fill="auto"/>
            <w:noWrap/>
            <w:vAlign w:val="center"/>
            <w:hideMark/>
          </w:tcPr>
          <w:p w14:paraId="7735E48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632</w:t>
            </w:r>
          </w:p>
        </w:tc>
        <w:tc>
          <w:tcPr>
            <w:tcW w:w="1260" w:type="dxa"/>
            <w:shd w:val="clear" w:color="auto" w:fill="auto"/>
            <w:noWrap/>
            <w:vAlign w:val="center"/>
            <w:hideMark/>
          </w:tcPr>
          <w:p w14:paraId="698E184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10679 ± 3830</w:t>
            </w:r>
          </w:p>
        </w:tc>
        <w:tc>
          <w:tcPr>
            <w:tcW w:w="1260" w:type="dxa"/>
            <w:shd w:val="clear" w:color="auto" w:fill="auto"/>
            <w:noWrap/>
            <w:vAlign w:val="center"/>
            <w:hideMark/>
          </w:tcPr>
          <w:p w14:paraId="0B45CC2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9.73 ± 0.01</w:t>
            </w:r>
          </w:p>
        </w:tc>
        <w:tc>
          <w:tcPr>
            <w:tcW w:w="1260" w:type="dxa"/>
            <w:shd w:val="clear" w:color="auto" w:fill="auto"/>
            <w:noWrap/>
            <w:vAlign w:val="center"/>
            <w:hideMark/>
          </w:tcPr>
          <w:p w14:paraId="0FB50F9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9.13 ± 0.17</w:t>
            </w:r>
          </w:p>
        </w:tc>
        <w:tc>
          <w:tcPr>
            <w:tcW w:w="434" w:type="dxa"/>
            <w:vAlign w:val="center"/>
          </w:tcPr>
          <w:p w14:paraId="3024DD0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319</w:t>
            </w:r>
          </w:p>
        </w:tc>
        <w:tc>
          <w:tcPr>
            <w:tcW w:w="1256" w:type="dxa"/>
            <w:vAlign w:val="center"/>
          </w:tcPr>
          <w:p w14:paraId="113FBA4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9383 ± 3076</w:t>
            </w:r>
          </w:p>
        </w:tc>
        <w:tc>
          <w:tcPr>
            <w:tcW w:w="1256" w:type="dxa"/>
            <w:vAlign w:val="center"/>
          </w:tcPr>
          <w:p w14:paraId="54D9BE6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9.73 ± 0.01</w:t>
            </w:r>
          </w:p>
        </w:tc>
        <w:tc>
          <w:tcPr>
            <w:tcW w:w="1255" w:type="dxa"/>
            <w:vAlign w:val="center"/>
          </w:tcPr>
          <w:p w14:paraId="406A97B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9.14 ± 0.13</w:t>
            </w:r>
          </w:p>
        </w:tc>
        <w:tc>
          <w:tcPr>
            <w:tcW w:w="434" w:type="dxa"/>
            <w:vAlign w:val="center"/>
          </w:tcPr>
          <w:p w14:paraId="544B0B9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313</w:t>
            </w:r>
          </w:p>
        </w:tc>
        <w:tc>
          <w:tcPr>
            <w:tcW w:w="1257" w:type="dxa"/>
            <w:vAlign w:val="center"/>
          </w:tcPr>
          <w:p w14:paraId="5E087DF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12001 ± 4068</w:t>
            </w:r>
          </w:p>
        </w:tc>
        <w:tc>
          <w:tcPr>
            <w:tcW w:w="1258" w:type="dxa"/>
            <w:vAlign w:val="center"/>
          </w:tcPr>
          <w:p w14:paraId="06D54BF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9.73 ± 0.01</w:t>
            </w:r>
          </w:p>
        </w:tc>
        <w:tc>
          <w:tcPr>
            <w:tcW w:w="1259" w:type="dxa"/>
            <w:vAlign w:val="center"/>
          </w:tcPr>
          <w:p w14:paraId="3FD0176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9.13 ± 0.19</w:t>
            </w:r>
          </w:p>
        </w:tc>
      </w:tr>
      <w:tr w:rsidR="004B59A2" w:rsidRPr="00966E6F" w14:paraId="2E2F61C0" w14:textId="77777777" w:rsidTr="00481E5A">
        <w:trPr>
          <w:trHeight w:val="299"/>
        </w:trPr>
        <w:tc>
          <w:tcPr>
            <w:tcW w:w="1346" w:type="dxa"/>
            <w:shd w:val="clear" w:color="auto" w:fill="F2F2F2"/>
            <w:noWrap/>
            <w:vAlign w:val="center"/>
            <w:hideMark/>
          </w:tcPr>
          <w:p w14:paraId="07463B0E"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48 2022</w:t>
            </w:r>
          </w:p>
        </w:tc>
        <w:tc>
          <w:tcPr>
            <w:tcW w:w="435" w:type="dxa"/>
            <w:shd w:val="clear" w:color="auto" w:fill="auto"/>
            <w:noWrap/>
            <w:vAlign w:val="center"/>
            <w:hideMark/>
          </w:tcPr>
          <w:p w14:paraId="2C543C7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36A0536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10516 ± 3834</w:t>
            </w:r>
          </w:p>
        </w:tc>
        <w:tc>
          <w:tcPr>
            <w:tcW w:w="1260" w:type="dxa"/>
            <w:shd w:val="clear" w:color="auto" w:fill="auto"/>
            <w:noWrap/>
            <w:vAlign w:val="center"/>
            <w:hideMark/>
          </w:tcPr>
          <w:p w14:paraId="3FAD97A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9.57 ± 0.01</w:t>
            </w:r>
          </w:p>
        </w:tc>
        <w:tc>
          <w:tcPr>
            <w:tcW w:w="1260" w:type="dxa"/>
            <w:shd w:val="clear" w:color="auto" w:fill="auto"/>
            <w:noWrap/>
            <w:vAlign w:val="center"/>
            <w:hideMark/>
          </w:tcPr>
          <w:p w14:paraId="019EA7D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6.74 ± 0.09</w:t>
            </w:r>
          </w:p>
        </w:tc>
        <w:tc>
          <w:tcPr>
            <w:tcW w:w="434" w:type="dxa"/>
            <w:vAlign w:val="center"/>
          </w:tcPr>
          <w:p w14:paraId="3E99F7B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33BFFC3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9352 ± 3294</w:t>
            </w:r>
          </w:p>
        </w:tc>
        <w:tc>
          <w:tcPr>
            <w:tcW w:w="1256" w:type="dxa"/>
            <w:vAlign w:val="center"/>
          </w:tcPr>
          <w:p w14:paraId="673AE6A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9.57 ± 0.01</w:t>
            </w:r>
          </w:p>
        </w:tc>
        <w:tc>
          <w:tcPr>
            <w:tcW w:w="1255" w:type="dxa"/>
            <w:vAlign w:val="center"/>
          </w:tcPr>
          <w:p w14:paraId="59AE678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6.74 ± 0.07</w:t>
            </w:r>
          </w:p>
        </w:tc>
        <w:tc>
          <w:tcPr>
            <w:tcW w:w="434" w:type="dxa"/>
            <w:vAlign w:val="center"/>
          </w:tcPr>
          <w:p w14:paraId="12C5C8D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48B66EB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11719 ± 3984</w:t>
            </w:r>
          </w:p>
        </w:tc>
        <w:tc>
          <w:tcPr>
            <w:tcW w:w="1258" w:type="dxa"/>
            <w:vAlign w:val="center"/>
          </w:tcPr>
          <w:p w14:paraId="19C24C6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9.57 ± 0.01</w:t>
            </w:r>
          </w:p>
        </w:tc>
        <w:tc>
          <w:tcPr>
            <w:tcW w:w="1259" w:type="dxa"/>
            <w:vAlign w:val="center"/>
          </w:tcPr>
          <w:p w14:paraId="4DFAEBA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6.74 ± 0.10</w:t>
            </w:r>
          </w:p>
        </w:tc>
      </w:tr>
      <w:tr w:rsidR="004B59A2" w:rsidRPr="00966E6F" w14:paraId="15BC6345" w14:textId="77777777" w:rsidTr="00481E5A">
        <w:trPr>
          <w:trHeight w:val="299"/>
        </w:trPr>
        <w:tc>
          <w:tcPr>
            <w:tcW w:w="1346" w:type="dxa"/>
            <w:shd w:val="clear" w:color="auto" w:fill="F2F2F2"/>
            <w:noWrap/>
            <w:vAlign w:val="center"/>
            <w:hideMark/>
          </w:tcPr>
          <w:p w14:paraId="6AC5D4CB"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49 2022</w:t>
            </w:r>
          </w:p>
        </w:tc>
        <w:tc>
          <w:tcPr>
            <w:tcW w:w="435" w:type="dxa"/>
            <w:shd w:val="clear" w:color="auto" w:fill="auto"/>
            <w:noWrap/>
            <w:vAlign w:val="center"/>
            <w:hideMark/>
          </w:tcPr>
          <w:p w14:paraId="42816BF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7A1835F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9724 ± 3972</w:t>
            </w:r>
          </w:p>
        </w:tc>
        <w:tc>
          <w:tcPr>
            <w:tcW w:w="1260" w:type="dxa"/>
            <w:shd w:val="clear" w:color="auto" w:fill="auto"/>
            <w:noWrap/>
            <w:vAlign w:val="center"/>
            <w:hideMark/>
          </w:tcPr>
          <w:p w14:paraId="0DDAAD3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9.45 ± 0.01</w:t>
            </w:r>
          </w:p>
        </w:tc>
        <w:tc>
          <w:tcPr>
            <w:tcW w:w="1260" w:type="dxa"/>
            <w:shd w:val="clear" w:color="auto" w:fill="auto"/>
            <w:noWrap/>
            <w:vAlign w:val="center"/>
            <w:hideMark/>
          </w:tcPr>
          <w:p w14:paraId="19337C8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8.06 ± 0.14</w:t>
            </w:r>
          </w:p>
        </w:tc>
        <w:tc>
          <w:tcPr>
            <w:tcW w:w="434" w:type="dxa"/>
            <w:vAlign w:val="center"/>
          </w:tcPr>
          <w:p w14:paraId="673D42A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3433B57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8741 ± 3293</w:t>
            </w:r>
          </w:p>
        </w:tc>
        <w:tc>
          <w:tcPr>
            <w:tcW w:w="1256" w:type="dxa"/>
            <w:vAlign w:val="center"/>
          </w:tcPr>
          <w:p w14:paraId="3EC4C50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9.45 ± 0.01</w:t>
            </w:r>
          </w:p>
        </w:tc>
        <w:tc>
          <w:tcPr>
            <w:tcW w:w="1255" w:type="dxa"/>
            <w:vAlign w:val="center"/>
          </w:tcPr>
          <w:p w14:paraId="1DC6BB7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8.05 ± 0.12</w:t>
            </w:r>
          </w:p>
        </w:tc>
        <w:tc>
          <w:tcPr>
            <w:tcW w:w="434" w:type="dxa"/>
            <w:vAlign w:val="center"/>
          </w:tcPr>
          <w:p w14:paraId="6C12809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1CDD3D0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10741 ± 4345</w:t>
            </w:r>
          </w:p>
        </w:tc>
        <w:tc>
          <w:tcPr>
            <w:tcW w:w="1258" w:type="dxa"/>
            <w:vAlign w:val="center"/>
          </w:tcPr>
          <w:p w14:paraId="6E7B640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9.45 ± 0.01</w:t>
            </w:r>
          </w:p>
        </w:tc>
        <w:tc>
          <w:tcPr>
            <w:tcW w:w="1259" w:type="dxa"/>
            <w:vAlign w:val="center"/>
          </w:tcPr>
          <w:p w14:paraId="0EBA222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8.06 ± 0.17</w:t>
            </w:r>
          </w:p>
        </w:tc>
      </w:tr>
      <w:tr w:rsidR="004B59A2" w:rsidRPr="00966E6F" w14:paraId="22CF76A6" w14:textId="77777777" w:rsidTr="00481E5A">
        <w:trPr>
          <w:trHeight w:val="299"/>
        </w:trPr>
        <w:tc>
          <w:tcPr>
            <w:tcW w:w="1346" w:type="dxa"/>
            <w:shd w:val="clear" w:color="auto" w:fill="F2F2F2"/>
            <w:noWrap/>
            <w:vAlign w:val="center"/>
            <w:hideMark/>
          </w:tcPr>
          <w:p w14:paraId="77391DA3"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50 2022</w:t>
            </w:r>
          </w:p>
        </w:tc>
        <w:tc>
          <w:tcPr>
            <w:tcW w:w="435" w:type="dxa"/>
            <w:shd w:val="clear" w:color="auto" w:fill="auto"/>
            <w:noWrap/>
            <w:vAlign w:val="center"/>
            <w:hideMark/>
          </w:tcPr>
          <w:p w14:paraId="6532F2A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6E947F1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10458 ± 3843</w:t>
            </w:r>
          </w:p>
        </w:tc>
        <w:tc>
          <w:tcPr>
            <w:tcW w:w="1260" w:type="dxa"/>
            <w:shd w:val="clear" w:color="auto" w:fill="auto"/>
            <w:noWrap/>
            <w:vAlign w:val="center"/>
            <w:hideMark/>
          </w:tcPr>
          <w:p w14:paraId="51DC373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 ± 0.01</w:t>
            </w:r>
          </w:p>
        </w:tc>
        <w:tc>
          <w:tcPr>
            <w:tcW w:w="1260" w:type="dxa"/>
            <w:shd w:val="clear" w:color="auto" w:fill="auto"/>
            <w:noWrap/>
            <w:vAlign w:val="center"/>
            <w:hideMark/>
          </w:tcPr>
          <w:p w14:paraId="083F637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10.18 ± 0.04</w:t>
            </w:r>
          </w:p>
        </w:tc>
        <w:tc>
          <w:tcPr>
            <w:tcW w:w="434" w:type="dxa"/>
            <w:vAlign w:val="center"/>
          </w:tcPr>
          <w:p w14:paraId="02D6C8C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04E2701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9393 ± 3355</w:t>
            </w:r>
          </w:p>
        </w:tc>
        <w:tc>
          <w:tcPr>
            <w:tcW w:w="1256" w:type="dxa"/>
            <w:vAlign w:val="center"/>
          </w:tcPr>
          <w:p w14:paraId="7DF3C3E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 ± 0.01</w:t>
            </w:r>
          </w:p>
        </w:tc>
        <w:tc>
          <w:tcPr>
            <w:tcW w:w="1255" w:type="dxa"/>
            <w:vAlign w:val="center"/>
          </w:tcPr>
          <w:p w14:paraId="0BAE7A2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10.18 ± 0.03</w:t>
            </w:r>
          </w:p>
        </w:tc>
        <w:tc>
          <w:tcPr>
            <w:tcW w:w="434" w:type="dxa"/>
            <w:vAlign w:val="center"/>
          </w:tcPr>
          <w:p w14:paraId="3F91ED2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5C44FFE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11560 ± 4007</w:t>
            </w:r>
          </w:p>
        </w:tc>
        <w:tc>
          <w:tcPr>
            <w:tcW w:w="1258" w:type="dxa"/>
            <w:vAlign w:val="center"/>
          </w:tcPr>
          <w:p w14:paraId="5E1B683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 ± 0.01</w:t>
            </w:r>
          </w:p>
        </w:tc>
        <w:tc>
          <w:tcPr>
            <w:tcW w:w="1259" w:type="dxa"/>
            <w:vAlign w:val="center"/>
          </w:tcPr>
          <w:p w14:paraId="5C78D6A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10.18 ± 0.04</w:t>
            </w:r>
          </w:p>
        </w:tc>
      </w:tr>
      <w:tr w:rsidR="004B59A2" w:rsidRPr="00966E6F" w14:paraId="6196F831" w14:textId="77777777" w:rsidTr="00481E5A">
        <w:trPr>
          <w:trHeight w:val="299"/>
        </w:trPr>
        <w:tc>
          <w:tcPr>
            <w:tcW w:w="1346" w:type="dxa"/>
            <w:shd w:val="clear" w:color="auto" w:fill="F2F2F2"/>
            <w:noWrap/>
            <w:vAlign w:val="center"/>
            <w:hideMark/>
          </w:tcPr>
          <w:p w14:paraId="0C0777B4"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51 2022</w:t>
            </w:r>
          </w:p>
        </w:tc>
        <w:tc>
          <w:tcPr>
            <w:tcW w:w="435" w:type="dxa"/>
            <w:shd w:val="clear" w:color="auto" w:fill="auto"/>
            <w:noWrap/>
            <w:vAlign w:val="center"/>
            <w:hideMark/>
          </w:tcPr>
          <w:p w14:paraId="1587ED1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1AA0384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11294 ± 4189</w:t>
            </w:r>
          </w:p>
        </w:tc>
        <w:tc>
          <w:tcPr>
            <w:tcW w:w="1260" w:type="dxa"/>
            <w:shd w:val="clear" w:color="auto" w:fill="auto"/>
            <w:noWrap/>
            <w:vAlign w:val="center"/>
            <w:hideMark/>
          </w:tcPr>
          <w:p w14:paraId="0F9B748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9.35 ± 0.01</w:t>
            </w:r>
          </w:p>
        </w:tc>
        <w:tc>
          <w:tcPr>
            <w:tcW w:w="1260" w:type="dxa"/>
            <w:shd w:val="clear" w:color="auto" w:fill="auto"/>
            <w:noWrap/>
            <w:vAlign w:val="center"/>
            <w:hideMark/>
          </w:tcPr>
          <w:p w14:paraId="59D2212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9.62 ± 0.06</w:t>
            </w:r>
          </w:p>
        </w:tc>
        <w:tc>
          <w:tcPr>
            <w:tcW w:w="434" w:type="dxa"/>
            <w:vAlign w:val="center"/>
          </w:tcPr>
          <w:p w14:paraId="6D4DD0C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D4EF0F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9846 ± 3403</w:t>
            </w:r>
          </w:p>
        </w:tc>
        <w:tc>
          <w:tcPr>
            <w:tcW w:w="1256" w:type="dxa"/>
            <w:vAlign w:val="center"/>
          </w:tcPr>
          <w:p w14:paraId="387F97B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9.35 ± 0.01</w:t>
            </w:r>
          </w:p>
        </w:tc>
        <w:tc>
          <w:tcPr>
            <w:tcW w:w="1255" w:type="dxa"/>
            <w:vAlign w:val="center"/>
          </w:tcPr>
          <w:p w14:paraId="11ECFD3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9.63 ± 0.05</w:t>
            </w:r>
          </w:p>
        </w:tc>
        <w:tc>
          <w:tcPr>
            <w:tcW w:w="434" w:type="dxa"/>
            <w:vAlign w:val="center"/>
          </w:tcPr>
          <w:p w14:paraId="4BBBBCE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7C4A455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12791 ± 4399</w:t>
            </w:r>
          </w:p>
        </w:tc>
        <w:tc>
          <w:tcPr>
            <w:tcW w:w="1258" w:type="dxa"/>
            <w:vAlign w:val="center"/>
          </w:tcPr>
          <w:p w14:paraId="4853755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9.35 ± 0.01</w:t>
            </w:r>
          </w:p>
        </w:tc>
        <w:tc>
          <w:tcPr>
            <w:tcW w:w="1259" w:type="dxa"/>
            <w:vAlign w:val="center"/>
          </w:tcPr>
          <w:p w14:paraId="44C8ACB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9.62 ± 0.07</w:t>
            </w:r>
          </w:p>
        </w:tc>
      </w:tr>
      <w:tr w:rsidR="004B59A2" w:rsidRPr="00966E6F" w14:paraId="4C1236C0" w14:textId="77777777" w:rsidTr="00481E5A">
        <w:trPr>
          <w:trHeight w:val="299"/>
        </w:trPr>
        <w:tc>
          <w:tcPr>
            <w:tcW w:w="1346" w:type="dxa"/>
            <w:shd w:val="clear" w:color="auto" w:fill="F2F2F2"/>
            <w:noWrap/>
            <w:vAlign w:val="center"/>
            <w:hideMark/>
          </w:tcPr>
          <w:p w14:paraId="77BC587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52 2022</w:t>
            </w:r>
          </w:p>
        </w:tc>
        <w:tc>
          <w:tcPr>
            <w:tcW w:w="435" w:type="dxa"/>
            <w:shd w:val="clear" w:color="auto" w:fill="auto"/>
            <w:noWrap/>
            <w:vAlign w:val="center"/>
            <w:hideMark/>
          </w:tcPr>
          <w:p w14:paraId="0F9B10A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4ADA58F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10372 ± 4484</w:t>
            </w:r>
          </w:p>
        </w:tc>
        <w:tc>
          <w:tcPr>
            <w:tcW w:w="1260" w:type="dxa"/>
            <w:shd w:val="clear" w:color="auto" w:fill="auto"/>
            <w:noWrap/>
            <w:vAlign w:val="center"/>
            <w:hideMark/>
          </w:tcPr>
          <w:p w14:paraId="3594D3F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 ± 0.01</w:t>
            </w:r>
          </w:p>
        </w:tc>
        <w:tc>
          <w:tcPr>
            <w:tcW w:w="1260" w:type="dxa"/>
            <w:shd w:val="clear" w:color="auto" w:fill="auto"/>
            <w:noWrap/>
            <w:vAlign w:val="center"/>
            <w:hideMark/>
          </w:tcPr>
          <w:p w14:paraId="2993FCA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8.79 ± 0.10</w:t>
            </w:r>
          </w:p>
        </w:tc>
        <w:tc>
          <w:tcPr>
            <w:tcW w:w="434" w:type="dxa"/>
            <w:vAlign w:val="center"/>
          </w:tcPr>
          <w:p w14:paraId="2D50514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7D4C17D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9187 ± 3729</w:t>
            </w:r>
          </w:p>
        </w:tc>
        <w:tc>
          <w:tcPr>
            <w:tcW w:w="1256" w:type="dxa"/>
            <w:vAlign w:val="center"/>
          </w:tcPr>
          <w:p w14:paraId="6B3B92A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9.39 ± 0.01</w:t>
            </w:r>
          </w:p>
        </w:tc>
        <w:tc>
          <w:tcPr>
            <w:tcW w:w="1255" w:type="dxa"/>
            <w:vAlign w:val="center"/>
          </w:tcPr>
          <w:p w14:paraId="677530A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8.79 ± 0.08</w:t>
            </w:r>
          </w:p>
        </w:tc>
        <w:tc>
          <w:tcPr>
            <w:tcW w:w="434" w:type="dxa"/>
            <w:vAlign w:val="center"/>
          </w:tcPr>
          <w:p w14:paraId="15D98FB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566AB5F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11598 ± 4859</w:t>
            </w:r>
          </w:p>
        </w:tc>
        <w:tc>
          <w:tcPr>
            <w:tcW w:w="1258" w:type="dxa"/>
            <w:vAlign w:val="center"/>
          </w:tcPr>
          <w:p w14:paraId="56D3D32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9.38 ± 0.01</w:t>
            </w:r>
          </w:p>
        </w:tc>
        <w:tc>
          <w:tcPr>
            <w:tcW w:w="1259" w:type="dxa"/>
            <w:vAlign w:val="center"/>
          </w:tcPr>
          <w:p w14:paraId="1758FDE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8.78 ± 0.11</w:t>
            </w:r>
          </w:p>
        </w:tc>
      </w:tr>
      <w:tr w:rsidR="004B59A2" w:rsidRPr="00966E6F" w14:paraId="15BD5ADB" w14:textId="77777777" w:rsidTr="00481E5A">
        <w:trPr>
          <w:trHeight w:val="299"/>
        </w:trPr>
        <w:tc>
          <w:tcPr>
            <w:tcW w:w="1346" w:type="dxa"/>
            <w:shd w:val="clear" w:color="auto" w:fill="F2F2F2"/>
            <w:noWrap/>
            <w:vAlign w:val="center"/>
            <w:hideMark/>
          </w:tcPr>
          <w:p w14:paraId="71CB52CA"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 2023</w:t>
            </w:r>
          </w:p>
        </w:tc>
        <w:tc>
          <w:tcPr>
            <w:tcW w:w="435" w:type="dxa"/>
            <w:shd w:val="clear" w:color="auto" w:fill="auto"/>
            <w:noWrap/>
            <w:vAlign w:val="center"/>
            <w:hideMark/>
          </w:tcPr>
          <w:p w14:paraId="203416E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0960729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10099 ± 4235</w:t>
            </w:r>
          </w:p>
        </w:tc>
        <w:tc>
          <w:tcPr>
            <w:tcW w:w="1260" w:type="dxa"/>
            <w:shd w:val="clear" w:color="auto" w:fill="auto"/>
            <w:noWrap/>
            <w:vAlign w:val="center"/>
            <w:hideMark/>
          </w:tcPr>
          <w:p w14:paraId="5417F0C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9.46 ± 0.01</w:t>
            </w:r>
          </w:p>
        </w:tc>
        <w:tc>
          <w:tcPr>
            <w:tcW w:w="1260" w:type="dxa"/>
            <w:shd w:val="clear" w:color="auto" w:fill="auto"/>
            <w:noWrap/>
            <w:vAlign w:val="center"/>
            <w:hideMark/>
          </w:tcPr>
          <w:p w14:paraId="357DD74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7.38 ± 0.07</w:t>
            </w:r>
          </w:p>
        </w:tc>
        <w:tc>
          <w:tcPr>
            <w:tcW w:w="434" w:type="dxa"/>
            <w:vAlign w:val="center"/>
          </w:tcPr>
          <w:p w14:paraId="37B9248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4BAFF1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9029 ± 3486</w:t>
            </w:r>
          </w:p>
        </w:tc>
        <w:tc>
          <w:tcPr>
            <w:tcW w:w="1256" w:type="dxa"/>
            <w:vAlign w:val="center"/>
          </w:tcPr>
          <w:p w14:paraId="24D83FF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9.46 ± 0.01</w:t>
            </w:r>
          </w:p>
        </w:tc>
        <w:tc>
          <w:tcPr>
            <w:tcW w:w="1255" w:type="dxa"/>
            <w:vAlign w:val="center"/>
          </w:tcPr>
          <w:p w14:paraId="1719B15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7.38 ± 0.06</w:t>
            </w:r>
          </w:p>
        </w:tc>
        <w:tc>
          <w:tcPr>
            <w:tcW w:w="434" w:type="dxa"/>
            <w:vAlign w:val="center"/>
          </w:tcPr>
          <w:p w14:paraId="4FB4C6D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653E2D4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11206 ± 4643</w:t>
            </w:r>
          </w:p>
        </w:tc>
        <w:tc>
          <w:tcPr>
            <w:tcW w:w="1258" w:type="dxa"/>
            <w:vAlign w:val="center"/>
          </w:tcPr>
          <w:p w14:paraId="1D5CF07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9.46 ± 0.01</w:t>
            </w:r>
          </w:p>
        </w:tc>
        <w:tc>
          <w:tcPr>
            <w:tcW w:w="1259" w:type="dxa"/>
            <w:vAlign w:val="center"/>
          </w:tcPr>
          <w:p w14:paraId="1180D02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7.38 ± 0.08</w:t>
            </w:r>
          </w:p>
        </w:tc>
      </w:tr>
      <w:tr w:rsidR="004B59A2" w:rsidRPr="00966E6F" w14:paraId="093BB674" w14:textId="77777777" w:rsidTr="00481E5A">
        <w:trPr>
          <w:trHeight w:val="299"/>
        </w:trPr>
        <w:tc>
          <w:tcPr>
            <w:tcW w:w="1346" w:type="dxa"/>
            <w:shd w:val="clear" w:color="auto" w:fill="F2F2F2"/>
            <w:noWrap/>
            <w:vAlign w:val="center"/>
            <w:hideMark/>
          </w:tcPr>
          <w:p w14:paraId="1C53475F"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2 2023</w:t>
            </w:r>
          </w:p>
        </w:tc>
        <w:tc>
          <w:tcPr>
            <w:tcW w:w="435" w:type="dxa"/>
            <w:shd w:val="clear" w:color="auto" w:fill="auto"/>
            <w:noWrap/>
            <w:vAlign w:val="center"/>
            <w:hideMark/>
          </w:tcPr>
          <w:p w14:paraId="41E5C9C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2779941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10543 ± 3861</w:t>
            </w:r>
          </w:p>
        </w:tc>
        <w:tc>
          <w:tcPr>
            <w:tcW w:w="1260" w:type="dxa"/>
            <w:shd w:val="clear" w:color="auto" w:fill="auto"/>
            <w:noWrap/>
            <w:vAlign w:val="center"/>
            <w:hideMark/>
          </w:tcPr>
          <w:p w14:paraId="7E33A2F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9.59 ± 0.01</w:t>
            </w:r>
          </w:p>
        </w:tc>
        <w:tc>
          <w:tcPr>
            <w:tcW w:w="1260" w:type="dxa"/>
            <w:shd w:val="clear" w:color="auto" w:fill="auto"/>
            <w:noWrap/>
            <w:vAlign w:val="center"/>
            <w:hideMark/>
          </w:tcPr>
          <w:p w14:paraId="1E00427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6.30 ± 0.13</w:t>
            </w:r>
          </w:p>
        </w:tc>
        <w:tc>
          <w:tcPr>
            <w:tcW w:w="434" w:type="dxa"/>
            <w:vAlign w:val="center"/>
          </w:tcPr>
          <w:p w14:paraId="0B037E0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200639A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9400 ± 3379</w:t>
            </w:r>
          </w:p>
        </w:tc>
        <w:tc>
          <w:tcPr>
            <w:tcW w:w="1256" w:type="dxa"/>
            <w:vAlign w:val="center"/>
          </w:tcPr>
          <w:p w14:paraId="29DF234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9.59 ± 0.01</w:t>
            </w:r>
          </w:p>
        </w:tc>
        <w:tc>
          <w:tcPr>
            <w:tcW w:w="1255" w:type="dxa"/>
            <w:vAlign w:val="center"/>
          </w:tcPr>
          <w:p w14:paraId="7058F93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6.30 ± 0.10</w:t>
            </w:r>
          </w:p>
        </w:tc>
        <w:tc>
          <w:tcPr>
            <w:tcW w:w="434" w:type="dxa"/>
            <w:vAlign w:val="center"/>
          </w:tcPr>
          <w:p w14:paraId="205D831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3E7A76D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11725 ± 3975</w:t>
            </w:r>
          </w:p>
        </w:tc>
        <w:tc>
          <w:tcPr>
            <w:tcW w:w="1258" w:type="dxa"/>
            <w:vAlign w:val="center"/>
          </w:tcPr>
          <w:p w14:paraId="7B2E41D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9.59 ± 0.01</w:t>
            </w:r>
          </w:p>
        </w:tc>
        <w:tc>
          <w:tcPr>
            <w:tcW w:w="1259" w:type="dxa"/>
            <w:vAlign w:val="center"/>
          </w:tcPr>
          <w:p w14:paraId="38A0BB3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6.30 ± 0.15</w:t>
            </w:r>
          </w:p>
        </w:tc>
      </w:tr>
      <w:tr w:rsidR="004B59A2" w:rsidRPr="00966E6F" w14:paraId="5A49C70A" w14:textId="77777777" w:rsidTr="00481E5A">
        <w:trPr>
          <w:trHeight w:val="299"/>
        </w:trPr>
        <w:tc>
          <w:tcPr>
            <w:tcW w:w="1346" w:type="dxa"/>
            <w:shd w:val="clear" w:color="auto" w:fill="F2F2F2"/>
            <w:noWrap/>
            <w:vAlign w:val="center"/>
            <w:hideMark/>
          </w:tcPr>
          <w:p w14:paraId="52D348D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3 2023</w:t>
            </w:r>
          </w:p>
        </w:tc>
        <w:tc>
          <w:tcPr>
            <w:tcW w:w="435" w:type="dxa"/>
            <w:shd w:val="clear" w:color="auto" w:fill="auto"/>
            <w:noWrap/>
            <w:vAlign w:val="center"/>
            <w:hideMark/>
          </w:tcPr>
          <w:p w14:paraId="0E9D817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4B7CC8F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10712 ± 4032</w:t>
            </w:r>
          </w:p>
        </w:tc>
        <w:tc>
          <w:tcPr>
            <w:tcW w:w="1260" w:type="dxa"/>
            <w:shd w:val="clear" w:color="auto" w:fill="auto"/>
            <w:noWrap/>
            <w:vAlign w:val="center"/>
            <w:hideMark/>
          </w:tcPr>
          <w:p w14:paraId="0D37571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9.76 ± 0.01</w:t>
            </w:r>
          </w:p>
        </w:tc>
        <w:tc>
          <w:tcPr>
            <w:tcW w:w="1260" w:type="dxa"/>
            <w:shd w:val="clear" w:color="auto" w:fill="auto"/>
            <w:noWrap/>
            <w:vAlign w:val="center"/>
            <w:hideMark/>
          </w:tcPr>
          <w:p w14:paraId="1F141A1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4.40 ± 0.12</w:t>
            </w:r>
          </w:p>
        </w:tc>
        <w:tc>
          <w:tcPr>
            <w:tcW w:w="434" w:type="dxa"/>
            <w:vAlign w:val="center"/>
          </w:tcPr>
          <w:p w14:paraId="613ABCC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2569DE6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9413 ± 3363</w:t>
            </w:r>
          </w:p>
        </w:tc>
        <w:tc>
          <w:tcPr>
            <w:tcW w:w="1256" w:type="dxa"/>
            <w:vAlign w:val="center"/>
          </w:tcPr>
          <w:p w14:paraId="6985549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9.76 ± 0.01</w:t>
            </w:r>
          </w:p>
        </w:tc>
        <w:tc>
          <w:tcPr>
            <w:tcW w:w="1255" w:type="dxa"/>
            <w:vAlign w:val="center"/>
          </w:tcPr>
          <w:p w14:paraId="3B0B939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4.40 ± 0.10</w:t>
            </w:r>
          </w:p>
        </w:tc>
        <w:tc>
          <w:tcPr>
            <w:tcW w:w="434" w:type="dxa"/>
            <w:vAlign w:val="center"/>
          </w:tcPr>
          <w:p w14:paraId="4629635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3CD5D56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12057 ± 4225</w:t>
            </w:r>
          </w:p>
        </w:tc>
        <w:tc>
          <w:tcPr>
            <w:tcW w:w="1258" w:type="dxa"/>
            <w:vAlign w:val="center"/>
          </w:tcPr>
          <w:p w14:paraId="7267C7F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9.76 ± 0.01</w:t>
            </w:r>
          </w:p>
        </w:tc>
        <w:tc>
          <w:tcPr>
            <w:tcW w:w="1259" w:type="dxa"/>
            <w:vAlign w:val="center"/>
          </w:tcPr>
          <w:p w14:paraId="126F7E3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4.40 ± 0.14</w:t>
            </w:r>
          </w:p>
        </w:tc>
      </w:tr>
      <w:tr w:rsidR="004B59A2" w:rsidRPr="00966E6F" w14:paraId="1E43EF7C" w14:textId="77777777" w:rsidTr="00481E5A">
        <w:trPr>
          <w:trHeight w:val="299"/>
        </w:trPr>
        <w:tc>
          <w:tcPr>
            <w:tcW w:w="1346" w:type="dxa"/>
            <w:shd w:val="clear" w:color="auto" w:fill="F2F2F2"/>
            <w:noWrap/>
            <w:vAlign w:val="center"/>
            <w:hideMark/>
          </w:tcPr>
          <w:p w14:paraId="5B65BA46"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4 2023</w:t>
            </w:r>
          </w:p>
        </w:tc>
        <w:tc>
          <w:tcPr>
            <w:tcW w:w="435" w:type="dxa"/>
            <w:shd w:val="clear" w:color="auto" w:fill="auto"/>
            <w:noWrap/>
            <w:vAlign w:val="center"/>
            <w:hideMark/>
          </w:tcPr>
          <w:p w14:paraId="68A801F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1061631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10864 ± 4073</w:t>
            </w:r>
          </w:p>
        </w:tc>
        <w:tc>
          <w:tcPr>
            <w:tcW w:w="1260" w:type="dxa"/>
            <w:shd w:val="clear" w:color="auto" w:fill="auto"/>
            <w:noWrap/>
            <w:vAlign w:val="center"/>
            <w:hideMark/>
          </w:tcPr>
          <w:p w14:paraId="032224F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9.97 ± 0.01</w:t>
            </w:r>
          </w:p>
        </w:tc>
        <w:tc>
          <w:tcPr>
            <w:tcW w:w="1260" w:type="dxa"/>
            <w:shd w:val="clear" w:color="auto" w:fill="auto"/>
            <w:noWrap/>
            <w:vAlign w:val="center"/>
            <w:hideMark/>
          </w:tcPr>
          <w:p w14:paraId="4FF114D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2.64 ± 0.26</w:t>
            </w:r>
          </w:p>
        </w:tc>
        <w:tc>
          <w:tcPr>
            <w:tcW w:w="434" w:type="dxa"/>
            <w:vAlign w:val="center"/>
          </w:tcPr>
          <w:p w14:paraId="6EBA22C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75D5EC0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9667 ± 3535</w:t>
            </w:r>
          </w:p>
        </w:tc>
        <w:tc>
          <w:tcPr>
            <w:tcW w:w="1256" w:type="dxa"/>
            <w:vAlign w:val="center"/>
          </w:tcPr>
          <w:p w14:paraId="2ACC0B5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9.97 ± 0.01</w:t>
            </w:r>
          </w:p>
        </w:tc>
        <w:tc>
          <w:tcPr>
            <w:tcW w:w="1255" w:type="dxa"/>
            <w:vAlign w:val="center"/>
          </w:tcPr>
          <w:p w14:paraId="70DB601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2.63 ± 0.21</w:t>
            </w:r>
          </w:p>
        </w:tc>
        <w:tc>
          <w:tcPr>
            <w:tcW w:w="434" w:type="dxa"/>
            <w:vAlign w:val="center"/>
          </w:tcPr>
          <w:p w14:paraId="2B01621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6F1DC8C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12101 ± 4224</w:t>
            </w:r>
          </w:p>
        </w:tc>
        <w:tc>
          <w:tcPr>
            <w:tcW w:w="1258" w:type="dxa"/>
            <w:vAlign w:val="center"/>
          </w:tcPr>
          <w:p w14:paraId="64AC56C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9.97 ± 0.01</w:t>
            </w:r>
          </w:p>
        </w:tc>
        <w:tc>
          <w:tcPr>
            <w:tcW w:w="1259" w:type="dxa"/>
            <w:vAlign w:val="center"/>
          </w:tcPr>
          <w:p w14:paraId="428909A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2.64 ± 0.30</w:t>
            </w:r>
          </w:p>
        </w:tc>
      </w:tr>
      <w:tr w:rsidR="004B59A2" w:rsidRPr="00966E6F" w14:paraId="7112D094" w14:textId="77777777" w:rsidTr="00481E5A">
        <w:trPr>
          <w:trHeight w:val="299"/>
        </w:trPr>
        <w:tc>
          <w:tcPr>
            <w:tcW w:w="1346" w:type="dxa"/>
            <w:shd w:val="clear" w:color="auto" w:fill="F2F2F2"/>
            <w:noWrap/>
            <w:vAlign w:val="center"/>
            <w:hideMark/>
          </w:tcPr>
          <w:p w14:paraId="2F473B25"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5 2023</w:t>
            </w:r>
          </w:p>
        </w:tc>
        <w:tc>
          <w:tcPr>
            <w:tcW w:w="435" w:type="dxa"/>
            <w:shd w:val="clear" w:color="auto" w:fill="auto"/>
            <w:noWrap/>
            <w:vAlign w:val="center"/>
            <w:hideMark/>
          </w:tcPr>
          <w:p w14:paraId="5AB4BEC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6307A4F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11236 ± 4331</w:t>
            </w:r>
          </w:p>
        </w:tc>
        <w:tc>
          <w:tcPr>
            <w:tcW w:w="1260" w:type="dxa"/>
            <w:shd w:val="clear" w:color="auto" w:fill="auto"/>
            <w:noWrap/>
            <w:vAlign w:val="center"/>
            <w:hideMark/>
          </w:tcPr>
          <w:p w14:paraId="374FAAC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10.20 ± 0.00</w:t>
            </w:r>
          </w:p>
        </w:tc>
        <w:tc>
          <w:tcPr>
            <w:tcW w:w="1260" w:type="dxa"/>
            <w:shd w:val="clear" w:color="auto" w:fill="auto"/>
            <w:noWrap/>
            <w:vAlign w:val="center"/>
            <w:hideMark/>
          </w:tcPr>
          <w:p w14:paraId="0657B6D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6.40 ± 0.15</w:t>
            </w:r>
          </w:p>
        </w:tc>
        <w:tc>
          <w:tcPr>
            <w:tcW w:w="434" w:type="dxa"/>
            <w:vAlign w:val="center"/>
          </w:tcPr>
          <w:p w14:paraId="6E0D229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08F4598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10081 ± 3935</w:t>
            </w:r>
          </w:p>
        </w:tc>
        <w:tc>
          <w:tcPr>
            <w:tcW w:w="1256" w:type="dxa"/>
            <w:vAlign w:val="center"/>
          </w:tcPr>
          <w:p w14:paraId="211AD70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10.20 ± 0.00</w:t>
            </w:r>
          </w:p>
        </w:tc>
        <w:tc>
          <w:tcPr>
            <w:tcW w:w="1255" w:type="dxa"/>
            <w:vAlign w:val="center"/>
          </w:tcPr>
          <w:p w14:paraId="1DB7D24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6.40 ± 0.12</w:t>
            </w:r>
          </w:p>
        </w:tc>
        <w:tc>
          <w:tcPr>
            <w:tcW w:w="434" w:type="dxa"/>
            <w:vAlign w:val="center"/>
          </w:tcPr>
          <w:p w14:paraId="3009CF9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036ECF9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12430 ± 4403</w:t>
            </w:r>
          </w:p>
        </w:tc>
        <w:tc>
          <w:tcPr>
            <w:tcW w:w="1258" w:type="dxa"/>
            <w:vAlign w:val="center"/>
          </w:tcPr>
          <w:p w14:paraId="4D1EC2F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10.20 ± 0.00</w:t>
            </w:r>
          </w:p>
        </w:tc>
        <w:tc>
          <w:tcPr>
            <w:tcW w:w="1259" w:type="dxa"/>
            <w:vAlign w:val="center"/>
          </w:tcPr>
          <w:p w14:paraId="302AB29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6.39 ± 0.17</w:t>
            </w:r>
          </w:p>
        </w:tc>
      </w:tr>
      <w:tr w:rsidR="004B59A2" w:rsidRPr="00966E6F" w14:paraId="34E00BBD" w14:textId="77777777" w:rsidTr="00481E5A">
        <w:trPr>
          <w:trHeight w:val="299"/>
        </w:trPr>
        <w:tc>
          <w:tcPr>
            <w:tcW w:w="1346" w:type="dxa"/>
            <w:shd w:val="clear" w:color="auto" w:fill="F2F2F2"/>
            <w:noWrap/>
            <w:vAlign w:val="center"/>
            <w:hideMark/>
          </w:tcPr>
          <w:p w14:paraId="79D8A9A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6 2023</w:t>
            </w:r>
          </w:p>
        </w:tc>
        <w:tc>
          <w:tcPr>
            <w:tcW w:w="435" w:type="dxa"/>
            <w:shd w:val="clear" w:color="auto" w:fill="auto"/>
            <w:noWrap/>
            <w:vAlign w:val="center"/>
            <w:hideMark/>
          </w:tcPr>
          <w:p w14:paraId="07F1A7D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5CBFB44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11058 ± 4630</w:t>
            </w:r>
          </w:p>
        </w:tc>
        <w:tc>
          <w:tcPr>
            <w:tcW w:w="1260" w:type="dxa"/>
            <w:shd w:val="clear" w:color="auto" w:fill="auto"/>
            <w:noWrap/>
            <w:vAlign w:val="center"/>
            <w:hideMark/>
          </w:tcPr>
          <w:p w14:paraId="4174AA5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10.46 ± 0.00</w:t>
            </w:r>
          </w:p>
        </w:tc>
        <w:tc>
          <w:tcPr>
            <w:tcW w:w="1260" w:type="dxa"/>
            <w:shd w:val="clear" w:color="auto" w:fill="auto"/>
            <w:noWrap/>
            <w:vAlign w:val="center"/>
            <w:hideMark/>
          </w:tcPr>
          <w:p w14:paraId="33B89B0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4.25 ± 0.20</w:t>
            </w:r>
          </w:p>
        </w:tc>
        <w:tc>
          <w:tcPr>
            <w:tcW w:w="434" w:type="dxa"/>
            <w:vAlign w:val="center"/>
          </w:tcPr>
          <w:p w14:paraId="4C21702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39D882F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9838 ± 3940</w:t>
            </w:r>
          </w:p>
        </w:tc>
        <w:tc>
          <w:tcPr>
            <w:tcW w:w="1256" w:type="dxa"/>
            <w:vAlign w:val="center"/>
          </w:tcPr>
          <w:p w14:paraId="42257F7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10.46 ± 0.00</w:t>
            </w:r>
          </w:p>
        </w:tc>
        <w:tc>
          <w:tcPr>
            <w:tcW w:w="1255" w:type="dxa"/>
            <w:vAlign w:val="center"/>
          </w:tcPr>
          <w:p w14:paraId="3398FA5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4.24 ± 0.16</w:t>
            </w:r>
          </w:p>
        </w:tc>
        <w:tc>
          <w:tcPr>
            <w:tcW w:w="434" w:type="dxa"/>
            <w:vAlign w:val="center"/>
          </w:tcPr>
          <w:p w14:paraId="0EC88ED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3F1D4AB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12320 ± 4947</w:t>
            </w:r>
          </w:p>
        </w:tc>
        <w:tc>
          <w:tcPr>
            <w:tcW w:w="1258" w:type="dxa"/>
            <w:vAlign w:val="center"/>
          </w:tcPr>
          <w:p w14:paraId="61C727B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10.46 ± 0.00</w:t>
            </w:r>
          </w:p>
        </w:tc>
        <w:tc>
          <w:tcPr>
            <w:tcW w:w="1259" w:type="dxa"/>
            <w:vAlign w:val="center"/>
          </w:tcPr>
          <w:p w14:paraId="304A7E6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4.25 ± 0.23</w:t>
            </w:r>
          </w:p>
        </w:tc>
      </w:tr>
      <w:tr w:rsidR="004B59A2" w:rsidRPr="00966E6F" w14:paraId="4136F2F3" w14:textId="77777777" w:rsidTr="00481E5A">
        <w:trPr>
          <w:trHeight w:val="299"/>
        </w:trPr>
        <w:tc>
          <w:tcPr>
            <w:tcW w:w="1346" w:type="dxa"/>
            <w:shd w:val="clear" w:color="auto" w:fill="F2F2F2"/>
            <w:noWrap/>
            <w:vAlign w:val="center"/>
            <w:hideMark/>
          </w:tcPr>
          <w:p w14:paraId="122F0EBB"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7 2023</w:t>
            </w:r>
          </w:p>
        </w:tc>
        <w:tc>
          <w:tcPr>
            <w:tcW w:w="435" w:type="dxa"/>
            <w:shd w:val="clear" w:color="auto" w:fill="auto"/>
            <w:noWrap/>
            <w:vAlign w:val="center"/>
            <w:hideMark/>
          </w:tcPr>
          <w:p w14:paraId="3254D0D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7ADC5E5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11731 ± 4752</w:t>
            </w:r>
          </w:p>
        </w:tc>
        <w:tc>
          <w:tcPr>
            <w:tcW w:w="1260" w:type="dxa"/>
            <w:shd w:val="clear" w:color="auto" w:fill="auto"/>
            <w:noWrap/>
            <w:vAlign w:val="center"/>
            <w:hideMark/>
          </w:tcPr>
          <w:p w14:paraId="731CC73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10.73 ± 0.00</w:t>
            </w:r>
          </w:p>
        </w:tc>
        <w:tc>
          <w:tcPr>
            <w:tcW w:w="1260" w:type="dxa"/>
            <w:shd w:val="clear" w:color="auto" w:fill="auto"/>
            <w:noWrap/>
            <w:vAlign w:val="center"/>
            <w:hideMark/>
          </w:tcPr>
          <w:p w14:paraId="3214448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7.17 ± 0.02</w:t>
            </w:r>
          </w:p>
        </w:tc>
        <w:tc>
          <w:tcPr>
            <w:tcW w:w="434" w:type="dxa"/>
            <w:vAlign w:val="center"/>
          </w:tcPr>
          <w:p w14:paraId="4E94DE8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4028EC4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10434 ± 4254</w:t>
            </w:r>
          </w:p>
        </w:tc>
        <w:tc>
          <w:tcPr>
            <w:tcW w:w="1256" w:type="dxa"/>
            <w:vAlign w:val="center"/>
          </w:tcPr>
          <w:p w14:paraId="7CFE465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10.73 ± 0.00</w:t>
            </w:r>
          </w:p>
        </w:tc>
        <w:tc>
          <w:tcPr>
            <w:tcW w:w="1255" w:type="dxa"/>
            <w:vAlign w:val="center"/>
          </w:tcPr>
          <w:p w14:paraId="41DCBDC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7.17 ± 0.01</w:t>
            </w:r>
          </w:p>
        </w:tc>
        <w:tc>
          <w:tcPr>
            <w:tcW w:w="434" w:type="dxa"/>
            <w:vAlign w:val="center"/>
          </w:tcPr>
          <w:p w14:paraId="4C68B2F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67A762E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13073 ± 4871</w:t>
            </w:r>
          </w:p>
        </w:tc>
        <w:tc>
          <w:tcPr>
            <w:tcW w:w="1258" w:type="dxa"/>
            <w:vAlign w:val="center"/>
          </w:tcPr>
          <w:p w14:paraId="1B8963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10.73 ± 0.00</w:t>
            </w:r>
          </w:p>
        </w:tc>
        <w:tc>
          <w:tcPr>
            <w:tcW w:w="1259" w:type="dxa"/>
            <w:vAlign w:val="center"/>
          </w:tcPr>
          <w:p w14:paraId="00AE7E7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7.17 ± 0.02</w:t>
            </w:r>
          </w:p>
        </w:tc>
      </w:tr>
      <w:tr w:rsidR="004B59A2" w:rsidRPr="00966E6F" w14:paraId="6AE4BFA6" w14:textId="77777777" w:rsidTr="00481E5A">
        <w:trPr>
          <w:trHeight w:val="299"/>
        </w:trPr>
        <w:tc>
          <w:tcPr>
            <w:tcW w:w="1346" w:type="dxa"/>
            <w:shd w:val="clear" w:color="auto" w:fill="F2F2F2"/>
            <w:noWrap/>
            <w:vAlign w:val="center"/>
            <w:hideMark/>
          </w:tcPr>
          <w:p w14:paraId="74132BF1"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8 2023</w:t>
            </w:r>
          </w:p>
        </w:tc>
        <w:tc>
          <w:tcPr>
            <w:tcW w:w="435" w:type="dxa"/>
            <w:shd w:val="clear" w:color="auto" w:fill="auto"/>
            <w:noWrap/>
            <w:vAlign w:val="center"/>
            <w:hideMark/>
          </w:tcPr>
          <w:p w14:paraId="1E89B5C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240FB5F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11483 ± 4592</w:t>
            </w:r>
          </w:p>
        </w:tc>
        <w:tc>
          <w:tcPr>
            <w:tcW w:w="1260" w:type="dxa"/>
            <w:shd w:val="clear" w:color="auto" w:fill="auto"/>
            <w:noWrap/>
            <w:vAlign w:val="center"/>
            <w:hideMark/>
          </w:tcPr>
          <w:p w14:paraId="09C4855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11.02 ± 0.00</w:t>
            </w:r>
          </w:p>
        </w:tc>
        <w:tc>
          <w:tcPr>
            <w:tcW w:w="1260" w:type="dxa"/>
            <w:shd w:val="clear" w:color="auto" w:fill="auto"/>
            <w:noWrap/>
            <w:vAlign w:val="center"/>
            <w:hideMark/>
          </w:tcPr>
          <w:p w14:paraId="533B644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6.88 ± 0.33</w:t>
            </w:r>
          </w:p>
        </w:tc>
        <w:tc>
          <w:tcPr>
            <w:tcW w:w="434" w:type="dxa"/>
            <w:vAlign w:val="center"/>
          </w:tcPr>
          <w:p w14:paraId="2883725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5C6D01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10296 ± 4339</w:t>
            </w:r>
          </w:p>
        </w:tc>
        <w:tc>
          <w:tcPr>
            <w:tcW w:w="1256" w:type="dxa"/>
            <w:vAlign w:val="center"/>
          </w:tcPr>
          <w:p w14:paraId="472AFE8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11.02 ± 0.00</w:t>
            </w:r>
          </w:p>
        </w:tc>
        <w:tc>
          <w:tcPr>
            <w:tcW w:w="1255" w:type="dxa"/>
            <w:vAlign w:val="center"/>
          </w:tcPr>
          <w:p w14:paraId="5773E6B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6.89 ± 0.26</w:t>
            </w:r>
          </w:p>
        </w:tc>
        <w:tc>
          <w:tcPr>
            <w:tcW w:w="434" w:type="dxa"/>
            <w:vAlign w:val="center"/>
          </w:tcPr>
          <w:p w14:paraId="1466307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2F5D9A4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12710 ± 4530</w:t>
            </w:r>
          </w:p>
        </w:tc>
        <w:tc>
          <w:tcPr>
            <w:tcW w:w="1258" w:type="dxa"/>
            <w:vAlign w:val="center"/>
          </w:tcPr>
          <w:p w14:paraId="34F52C6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11.02 ± 0.00</w:t>
            </w:r>
          </w:p>
        </w:tc>
        <w:tc>
          <w:tcPr>
            <w:tcW w:w="1259" w:type="dxa"/>
            <w:vAlign w:val="center"/>
          </w:tcPr>
          <w:p w14:paraId="3CB445C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6.87 ± 0.38</w:t>
            </w:r>
          </w:p>
        </w:tc>
      </w:tr>
      <w:tr w:rsidR="004B59A2" w:rsidRPr="00966E6F" w14:paraId="54B7EE92" w14:textId="77777777" w:rsidTr="00481E5A">
        <w:trPr>
          <w:trHeight w:val="299"/>
        </w:trPr>
        <w:tc>
          <w:tcPr>
            <w:tcW w:w="1346" w:type="dxa"/>
            <w:shd w:val="clear" w:color="auto" w:fill="F2F2F2"/>
            <w:noWrap/>
            <w:vAlign w:val="center"/>
            <w:hideMark/>
          </w:tcPr>
          <w:p w14:paraId="64992888"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9 2023</w:t>
            </w:r>
          </w:p>
        </w:tc>
        <w:tc>
          <w:tcPr>
            <w:tcW w:w="435" w:type="dxa"/>
            <w:shd w:val="clear" w:color="auto" w:fill="auto"/>
            <w:noWrap/>
            <w:vAlign w:val="center"/>
            <w:hideMark/>
          </w:tcPr>
          <w:p w14:paraId="62B4D28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4DFD7F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11382 ± 4379</w:t>
            </w:r>
          </w:p>
        </w:tc>
        <w:tc>
          <w:tcPr>
            <w:tcW w:w="1260" w:type="dxa"/>
            <w:shd w:val="clear" w:color="auto" w:fill="auto"/>
            <w:noWrap/>
            <w:vAlign w:val="center"/>
            <w:hideMark/>
          </w:tcPr>
          <w:p w14:paraId="1104BE0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11.31 ± 0.00</w:t>
            </w:r>
          </w:p>
        </w:tc>
        <w:tc>
          <w:tcPr>
            <w:tcW w:w="1260" w:type="dxa"/>
            <w:shd w:val="clear" w:color="auto" w:fill="auto"/>
            <w:noWrap/>
            <w:vAlign w:val="center"/>
            <w:hideMark/>
          </w:tcPr>
          <w:p w14:paraId="7DFB2D3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2.13 ± 0.66</w:t>
            </w:r>
          </w:p>
        </w:tc>
        <w:tc>
          <w:tcPr>
            <w:tcW w:w="434" w:type="dxa"/>
            <w:vAlign w:val="center"/>
          </w:tcPr>
          <w:p w14:paraId="2801AD6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63664B5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10287 ± 4242</w:t>
            </w:r>
          </w:p>
        </w:tc>
        <w:tc>
          <w:tcPr>
            <w:tcW w:w="1256" w:type="dxa"/>
            <w:vAlign w:val="center"/>
          </w:tcPr>
          <w:p w14:paraId="666448C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11.31 ± 0.00</w:t>
            </w:r>
          </w:p>
        </w:tc>
        <w:tc>
          <w:tcPr>
            <w:tcW w:w="1255" w:type="dxa"/>
            <w:vAlign w:val="center"/>
          </w:tcPr>
          <w:p w14:paraId="3048D8C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2.12 ± 0.54</w:t>
            </w:r>
          </w:p>
        </w:tc>
        <w:tc>
          <w:tcPr>
            <w:tcW w:w="434" w:type="dxa"/>
            <w:vAlign w:val="center"/>
          </w:tcPr>
          <w:p w14:paraId="75B1260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280BDAC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12515 ± 4234</w:t>
            </w:r>
          </w:p>
        </w:tc>
        <w:tc>
          <w:tcPr>
            <w:tcW w:w="1258" w:type="dxa"/>
            <w:vAlign w:val="center"/>
          </w:tcPr>
          <w:p w14:paraId="69D55CE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11.31 ± 0.00</w:t>
            </w:r>
          </w:p>
        </w:tc>
        <w:tc>
          <w:tcPr>
            <w:tcW w:w="1259" w:type="dxa"/>
            <w:vAlign w:val="center"/>
          </w:tcPr>
          <w:p w14:paraId="395A353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2.15 ± 0.77</w:t>
            </w:r>
          </w:p>
        </w:tc>
      </w:tr>
      <w:tr w:rsidR="004B59A2" w:rsidRPr="00966E6F" w14:paraId="2E49D594" w14:textId="77777777" w:rsidTr="00481E5A">
        <w:trPr>
          <w:trHeight w:val="299"/>
        </w:trPr>
        <w:tc>
          <w:tcPr>
            <w:tcW w:w="1346" w:type="dxa"/>
            <w:shd w:val="clear" w:color="auto" w:fill="F2F2F2"/>
            <w:noWrap/>
            <w:vAlign w:val="center"/>
            <w:hideMark/>
          </w:tcPr>
          <w:p w14:paraId="2F48395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10 2023</w:t>
            </w:r>
          </w:p>
        </w:tc>
        <w:tc>
          <w:tcPr>
            <w:tcW w:w="435" w:type="dxa"/>
            <w:shd w:val="clear" w:color="auto" w:fill="auto"/>
            <w:noWrap/>
            <w:vAlign w:val="center"/>
            <w:hideMark/>
          </w:tcPr>
          <w:p w14:paraId="00CCCAC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4B8CC82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11599 ± 4450</w:t>
            </w:r>
          </w:p>
        </w:tc>
        <w:tc>
          <w:tcPr>
            <w:tcW w:w="1260" w:type="dxa"/>
            <w:shd w:val="clear" w:color="auto" w:fill="auto"/>
            <w:noWrap/>
            <w:vAlign w:val="center"/>
            <w:hideMark/>
          </w:tcPr>
          <w:p w14:paraId="72E85EE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11.61 ± 0.00</w:t>
            </w:r>
          </w:p>
        </w:tc>
        <w:tc>
          <w:tcPr>
            <w:tcW w:w="1260" w:type="dxa"/>
            <w:shd w:val="clear" w:color="auto" w:fill="auto"/>
            <w:noWrap/>
            <w:vAlign w:val="center"/>
            <w:hideMark/>
          </w:tcPr>
          <w:p w14:paraId="578DD98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11.90 ± 0.01</w:t>
            </w:r>
          </w:p>
        </w:tc>
        <w:tc>
          <w:tcPr>
            <w:tcW w:w="434" w:type="dxa"/>
            <w:vAlign w:val="center"/>
          </w:tcPr>
          <w:p w14:paraId="77DFC60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EBC98D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10574 ± 4363</w:t>
            </w:r>
          </w:p>
        </w:tc>
        <w:tc>
          <w:tcPr>
            <w:tcW w:w="1256" w:type="dxa"/>
            <w:vAlign w:val="center"/>
          </w:tcPr>
          <w:p w14:paraId="043F4C1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11.61 ± 0.00</w:t>
            </w:r>
          </w:p>
        </w:tc>
        <w:tc>
          <w:tcPr>
            <w:tcW w:w="1255" w:type="dxa"/>
            <w:vAlign w:val="center"/>
          </w:tcPr>
          <w:p w14:paraId="0B56D0B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11.90 ± 0.01</w:t>
            </w:r>
          </w:p>
        </w:tc>
        <w:tc>
          <w:tcPr>
            <w:tcW w:w="434" w:type="dxa"/>
            <w:vAlign w:val="center"/>
          </w:tcPr>
          <w:p w14:paraId="1C92E05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49B44E5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12659 ± 4295</w:t>
            </w:r>
          </w:p>
        </w:tc>
        <w:tc>
          <w:tcPr>
            <w:tcW w:w="1258" w:type="dxa"/>
            <w:vAlign w:val="center"/>
          </w:tcPr>
          <w:p w14:paraId="252EC51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11.61 ± 0.00</w:t>
            </w:r>
          </w:p>
        </w:tc>
        <w:tc>
          <w:tcPr>
            <w:tcW w:w="1259" w:type="dxa"/>
            <w:vAlign w:val="center"/>
          </w:tcPr>
          <w:p w14:paraId="0E4CAB0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11.90 ± 0.02</w:t>
            </w:r>
          </w:p>
        </w:tc>
      </w:tr>
      <w:tr w:rsidR="004B59A2" w:rsidRPr="00966E6F" w14:paraId="2804F207" w14:textId="77777777" w:rsidTr="00481E5A">
        <w:trPr>
          <w:trHeight w:val="299"/>
        </w:trPr>
        <w:tc>
          <w:tcPr>
            <w:tcW w:w="1346" w:type="dxa"/>
            <w:shd w:val="clear" w:color="auto" w:fill="F2F2F2"/>
            <w:noWrap/>
            <w:vAlign w:val="center"/>
            <w:hideMark/>
          </w:tcPr>
          <w:p w14:paraId="619364C8"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11 2023</w:t>
            </w:r>
          </w:p>
        </w:tc>
        <w:tc>
          <w:tcPr>
            <w:tcW w:w="435" w:type="dxa"/>
            <w:shd w:val="clear" w:color="auto" w:fill="auto"/>
            <w:noWrap/>
            <w:vAlign w:val="center"/>
            <w:hideMark/>
          </w:tcPr>
          <w:p w14:paraId="6E8E3A9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616A052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11844 ± 4539</w:t>
            </w:r>
          </w:p>
        </w:tc>
        <w:tc>
          <w:tcPr>
            <w:tcW w:w="1260" w:type="dxa"/>
            <w:shd w:val="clear" w:color="auto" w:fill="auto"/>
            <w:noWrap/>
            <w:vAlign w:val="center"/>
            <w:hideMark/>
          </w:tcPr>
          <w:p w14:paraId="3B54647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11.91 ± 0.00</w:t>
            </w:r>
          </w:p>
        </w:tc>
        <w:tc>
          <w:tcPr>
            <w:tcW w:w="1260" w:type="dxa"/>
            <w:shd w:val="clear" w:color="auto" w:fill="auto"/>
            <w:noWrap/>
            <w:vAlign w:val="center"/>
            <w:hideMark/>
          </w:tcPr>
          <w:p w14:paraId="2F9DEA2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12.11 ± 0.07</w:t>
            </w:r>
          </w:p>
        </w:tc>
        <w:tc>
          <w:tcPr>
            <w:tcW w:w="434" w:type="dxa"/>
            <w:vAlign w:val="center"/>
          </w:tcPr>
          <w:p w14:paraId="582D200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63387E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10925 ± 4652</w:t>
            </w:r>
          </w:p>
        </w:tc>
        <w:tc>
          <w:tcPr>
            <w:tcW w:w="1256" w:type="dxa"/>
            <w:vAlign w:val="center"/>
          </w:tcPr>
          <w:p w14:paraId="11F1D2C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11.91 ± 0.00</w:t>
            </w:r>
          </w:p>
        </w:tc>
        <w:tc>
          <w:tcPr>
            <w:tcW w:w="1255" w:type="dxa"/>
            <w:vAlign w:val="center"/>
          </w:tcPr>
          <w:p w14:paraId="0530140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12.11 ± 0.06</w:t>
            </w:r>
          </w:p>
        </w:tc>
        <w:tc>
          <w:tcPr>
            <w:tcW w:w="434" w:type="dxa"/>
            <w:vAlign w:val="center"/>
          </w:tcPr>
          <w:p w14:paraId="207D346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7E50F1F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12796 ± 4219</w:t>
            </w:r>
          </w:p>
        </w:tc>
        <w:tc>
          <w:tcPr>
            <w:tcW w:w="1258" w:type="dxa"/>
            <w:vAlign w:val="center"/>
          </w:tcPr>
          <w:p w14:paraId="025E9B2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11.91 ± 0.00</w:t>
            </w:r>
          </w:p>
        </w:tc>
        <w:tc>
          <w:tcPr>
            <w:tcW w:w="1259" w:type="dxa"/>
            <w:vAlign w:val="center"/>
          </w:tcPr>
          <w:p w14:paraId="02739AC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12.11 ± 0.09</w:t>
            </w:r>
          </w:p>
        </w:tc>
      </w:tr>
      <w:tr w:rsidR="004B59A2" w:rsidRPr="00966E6F" w14:paraId="6BC3627C" w14:textId="77777777" w:rsidTr="00481E5A">
        <w:trPr>
          <w:trHeight w:val="299"/>
        </w:trPr>
        <w:tc>
          <w:tcPr>
            <w:tcW w:w="1346" w:type="dxa"/>
            <w:shd w:val="clear" w:color="auto" w:fill="F2F2F2"/>
            <w:noWrap/>
            <w:vAlign w:val="center"/>
            <w:hideMark/>
          </w:tcPr>
          <w:p w14:paraId="60C5B015"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12 2023</w:t>
            </w:r>
          </w:p>
        </w:tc>
        <w:tc>
          <w:tcPr>
            <w:tcW w:w="435" w:type="dxa"/>
            <w:shd w:val="clear" w:color="auto" w:fill="auto"/>
            <w:noWrap/>
            <w:vAlign w:val="center"/>
            <w:hideMark/>
          </w:tcPr>
          <w:p w14:paraId="1B00FB0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0FAA4C5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11940 ± 4723</w:t>
            </w:r>
          </w:p>
        </w:tc>
        <w:tc>
          <w:tcPr>
            <w:tcW w:w="1260" w:type="dxa"/>
            <w:shd w:val="clear" w:color="auto" w:fill="auto"/>
            <w:noWrap/>
            <w:vAlign w:val="center"/>
            <w:hideMark/>
          </w:tcPr>
          <w:p w14:paraId="133FDD4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12.21 ± 0.00</w:t>
            </w:r>
          </w:p>
        </w:tc>
        <w:tc>
          <w:tcPr>
            <w:tcW w:w="1260" w:type="dxa"/>
            <w:shd w:val="clear" w:color="auto" w:fill="auto"/>
            <w:noWrap/>
            <w:vAlign w:val="center"/>
            <w:hideMark/>
          </w:tcPr>
          <w:p w14:paraId="1417E82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13.20 ± 0.02</w:t>
            </w:r>
          </w:p>
        </w:tc>
        <w:tc>
          <w:tcPr>
            <w:tcW w:w="434" w:type="dxa"/>
            <w:vAlign w:val="center"/>
          </w:tcPr>
          <w:p w14:paraId="7432A67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562A06B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10948 ± 4785</w:t>
            </w:r>
          </w:p>
        </w:tc>
        <w:tc>
          <w:tcPr>
            <w:tcW w:w="1256" w:type="dxa"/>
            <w:vAlign w:val="center"/>
          </w:tcPr>
          <w:p w14:paraId="254F82C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12.21 ± 0.00</w:t>
            </w:r>
          </w:p>
        </w:tc>
        <w:tc>
          <w:tcPr>
            <w:tcW w:w="1255" w:type="dxa"/>
            <w:vAlign w:val="center"/>
          </w:tcPr>
          <w:p w14:paraId="7657E06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13.20 ± 0.02</w:t>
            </w:r>
          </w:p>
        </w:tc>
        <w:tc>
          <w:tcPr>
            <w:tcW w:w="434" w:type="dxa"/>
            <w:vAlign w:val="center"/>
          </w:tcPr>
          <w:p w14:paraId="2448DBC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1A23838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12965 ± 4437</w:t>
            </w:r>
          </w:p>
        </w:tc>
        <w:tc>
          <w:tcPr>
            <w:tcW w:w="1258" w:type="dxa"/>
            <w:vAlign w:val="center"/>
          </w:tcPr>
          <w:p w14:paraId="5F7AD5D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12.21 ± 0.00</w:t>
            </w:r>
          </w:p>
        </w:tc>
        <w:tc>
          <w:tcPr>
            <w:tcW w:w="1259" w:type="dxa"/>
            <w:vAlign w:val="center"/>
          </w:tcPr>
          <w:p w14:paraId="066BAC7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13.20 ± 0.02</w:t>
            </w:r>
          </w:p>
        </w:tc>
      </w:tr>
      <w:tr w:rsidR="004B59A2" w:rsidRPr="00966E6F" w14:paraId="329725A4" w14:textId="77777777" w:rsidTr="00481E5A">
        <w:trPr>
          <w:trHeight w:val="299"/>
        </w:trPr>
        <w:tc>
          <w:tcPr>
            <w:tcW w:w="1346" w:type="dxa"/>
            <w:shd w:val="clear" w:color="auto" w:fill="F2F2F2"/>
            <w:noWrap/>
            <w:vAlign w:val="center"/>
            <w:hideMark/>
          </w:tcPr>
          <w:p w14:paraId="41A61D6B"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13 2023</w:t>
            </w:r>
          </w:p>
        </w:tc>
        <w:tc>
          <w:tcPr>
            <w:tcW w:w="435" w:type="dxa"/>
            <w:shd w:val="clear" w:color="auto" w:fill="auto"/>
            <w:noWrap/>
            <w:vAlign w:val="center"/>
            <w:hideMark/>
          </w:tcPr>
          <w:p w14:paraId="1CC35AC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0D7E540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12447 ± 4901</w:t>
            </w:r>
          </w:p>
        </w:tc>
        <w:tc>
          <w:tcPr>
            <w:tcW w:w="1260" w:type="dxa"/>
            <w:shd w:val="clear" w:color="auto" w:fill="auto"/>
            <w:noWrap/>
            <w:vAlign w:val="center"/>
            <w:hideMark/>
          </w:tcPr>
          <w:p w14:paraId="426A017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12.51 ± 0.00</w:t>
            </w:r>
          </w:p>
        </w:tc>
        <w:tc>
          <w:tcPr>
            <w:tcW w:w="1260" w:type="dxa"/>
            <w:shd w:val="clear" w:color="auto" w:fill="auto"/>
            <w:noWrap/>
            <w:vAlign w:val="center"/>
            <w:hideMark/>
          </w:tcPr>
          <w:p w14:paraId="77C7B85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13.48 ± 0.03</w:t>
            </w:r>
          </w:p>
        </w:tc>
        <w:tc>
          <w:tcPr>
            <w:tcW w:w="434" w:type="dxa"/>
            <w:vAlign w:val="center"/>
          </w:tcPr>
          <w:p w14:paraId="43F756E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02CD43B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11570 ± 4941</w:t>
            </w:r>
          </w:p>
        </w:tc>
        <w:tc>
          <w:tcPr>
            <w:tcW w:w="1256" w:type="dxa"/>
            <w:vAlign w:val="center"/>
          </w:tcPr>
          <w:p w14:paraId="17ABA9F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12.51 ± 0.00</w:t>
            </w:r>
          </w:p>
        </w:tc>
        <w:tc>
          <w:tcPr>
            <w:tcW w:w="1255" w:type="dxa"/>
            <w:vAlign w:val="center"/>
          </w:tcPr>
          <w:p w14:paraId="2FA4EE9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13.48 ± 0.03</w:t>
            </w:r>
          </w:p>
        </w:tc>
        <w:tc>
          <w:tcPr>
            <w:tcW w:w="434" w:type="dxa"/>
            <w:vAlign w:val="center"/>
          </w:tcPr>
          <w:p w14:paraId="65629AC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12D8C8C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13353 ± 4697</w:t>
            </w:r>
          </w:p>
        </w:tc>
        <w:tc>
          <w:tcPr>
            <w:tcW w:w="1258" w:type="dxa"/>
            <w:vAlign w:val="center"/>
          </w:tcPr>
          <w:p w14:paraId="219AE67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12.51 ± 0.00</w:t>
            </w:r>
          </w:p>
        </w:tc>
        <w:tc>
          <w:tcPr>
            <w:tcW w:w="1259" w:type="dxa"/>
            <w:vAlign w:val="center"/>
          </w:tcPr>
          <w:p w14:paraId="4E872B5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13.48 ± 0.04</w:t>
            </w:r>
          </w:p>
        </w:tc>
      </w:tr>
      <w:tr w:rsidR="004B59A2" w:rsidRPr="00966E6F" w14:paraId="322548E7" w14:textId="77777777" w:rsidTr="00481E5A">
        <w:trPr>
          <w:trHeight w:val="299"/>
        </w:trPr>
        <w:tc>
          <w:tcPr>
            <w:tcW w:w="1346" w:type="dxa"/>
            <w:shd w:val="clear" w:color="auto" w:fill="F2F2F2"/>
            <w:noWrap/>
            <w:vAlign w:val="center"/>
            <w:hideMark/>
          </w:tcPr>
          <w:p w14:paraId="6B8BC769"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14 2023</w:t>
            </w:r>
          </w:p>
        </w:tc>
        <w:tc>
          <w:tcPr>
            <w:tcW w:w="435" w:type="dxa"/>
            <w:shd w:val="clear" w:color="auto" w:fill="auto"/>
            <w:noWrap/>
            <w:vAlign w:val="center"/>
            <w:hideMark/>
          </w:tcPr>
          <w:p w14:paraId="6C6E083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543F318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12301 ± 5097</w:t>
            </w:r>
          </w:p>
        </w:tc>
        <w:tc>
          <w:tcPr>
            <w:tcW w:w="1260" w:type="dxa"/>
            <w:shd w:val="clear" w:color="auto" w:fill="auto"/>
            <w:noWrap/>
            <w:vAlign w:val="center"/>
            <w:hideMark/>
          </w:tcPr>
          <w:p w14:paraId="175BDD6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12.81 ± 0.00</w:t>
            </w:r>
          </w:p>
        </w:tc>
        <w:tc>
          <w:tcPr>
            <w:tcW w:w="1260" w:type="dxa"/>
            <w:shd w:val="clear" w:color="auto" w:fill="auto"/>
            <w:noWrap/>
            <w:vAlign w:val="center"/>
            <w:hideMark/>
          </w:tcPr>
          <w:p w14:paraId="3A48F48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13.03 ± 0.10</w:t>
            </w:r>
          </w:p>
        </w:tc>
        <w:tc>
          <w:tcPr>
            <w:tcW w:w="434" w:type="dxa"/>
            <w:vAlign w:val="center"/>
          </w:tcPr>
          <w:p w14:paraId="1BD9EFE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12D468D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11603 ± 5145</w:t>
            </w:r>
          </w:p>
        </w:tc>
        <w:tc>
          <w:tcPr>
            <w:tcW w:w="1256" w:type="dxa"/>
            <w:vAlign w:val="center"/>
          </w:tcPr>
          <w:p w14:paraId="79C72C1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12.81 ± 0.00</w:t>
            </w:r>
          </w:p>
        </w:tc>
        <w:tc>
          <w:tcPr>
            <w:tcW w:w="1255" w:type="dxa"/>
            <w:vAlign w:val="center"/>
          </w:tcPr>
          <w:p w14:paraId="68F25CD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13.03 ± 0.08</w:t>
            </w:r>
          </w:p>
        </w:tc>
        <w:tc>
          <w:tcPr>
            <w:tcW w:w="434" w:type="dxa"/>
            <w:vAlign w:val="center"/>
          </w:tcPr>
          <w:p w14:paraId="34E0AE3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2A87AB4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13022 ± 4951</w:t>
            </w:r>
          </w:p>
        </w:tc>
        <w:tc>
          <w:tcPr>
            <w:tcW w:w="1258" w:type="dxa"/>
            <w:vAlign w:val="center"/>
          </w:tcPr>
          <w:p w14:paraId="31C37B7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12.81 ± 0.00</w:t>
            </w:r>
          </w:p>
        </w:tc>
        <w:tc>
          <w:tcPr>
            <w:tcW w:w="1259" w:type="dxa"/>
            <w:vAlign w:val="center"/>
          </w:tcPr>
          <w:p w14:paraId="336483E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13.03 ± 0.11</w:t>
            </w:r>
          </w:p>
        </w:tc>
      </w:tr>
      <w:tr w:rsidR="004B59A2" w:rsidRPr="00966E6F" w14:paraId="7003CED2" w14:textId="77777777" w:rsidTr="00481E5A">
        <w:trPr>
          <w:trHeight w:val="299"/>
        </w:trPr>
        <w:tc>
          <w:tcPr>
            <w:tcW w:w="1346" w:type="dxa"/>
            <w:shd w:val="clear" w:color="auto" w:fill="F2F2F2"/>
            <w:noWrap/>
            <w:vAlign w:val="center"/>
            <w:hideMark/>
          </w:tcPr>
          <w:p w14:paraId="5B6A95CA"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15 2023</w:t>
            </w:r>
          </w:p>
        </w:tc>
        <w:tc>
          <w:tcPr>
            <w:tcW w:w="435" w:type="dxa"/>
            <w:shd w:val="clear" w:color="auto" w:fill="auto"/>
            <w:noWrap/>
            <w:vAlign w:val="center"/>
            <w:hideMark/>
          </w:tcPr>
          <w:p w14:paraId="2301585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05A732B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12416 ± 4820</w:t>
            </w:r>
          </w:p>
        </w:tc>
        <w:tc>
          <w:tcPr>
            <w:tcW w:w="1260" w:type="dxa"/>
            <w:shd w:val="clear" w:color="auto" w:fill="auto"/>
            <w:noWrap/>
            <w:vAlign w:val="center"/>
            <w:hideMark/>
          </w:tcPr>
          <w:p w14:paraId="7A523F6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13.11 ± 0.00</w:t>
            </w:r>
          </w:p>
        </w:tc>
        <w:tc>
          <w:tcPr>
            <w:tcW w:w="1260" w:type="dxa"/>
            <w:shd w:val="clear" w:color="auto" w:fill="auto"/>
            <w:noWrap/>
            <w:vAlign w:val="center"/>
            <w:hideMark/>
          </w:tcPr>
          <w:p w14:paraId="4057E60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14.47 ± 0.02</w:t>
            </w:r>
          </w:p>
        </w:tc>
        <w:tc>
          <w:tcPr>
            <w:tcW w:w="434" w:type="dxa"/>
            <w:vAlign w:val="center"/>
          </w:tcPr>
          <w:p w14:paraId="071F913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61122D6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11647 ± 4872</w:t>
            </w:r>
          </w:p>
        </w:tc>
        <w:tc>
          <w:tcPr>
            <w:tcW w:w="1256" w:type="dxa"/>
            <w:vAlign w:val="center"/>
          </w:tcPr>
          <w:p w14:paraId="1164235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13.11 ± 0.00</w:t>
            </w:r>
          </w:p>
        </w:tc>
        <w:tc>
          <w:tcPr>
            <w:tcW w:w="1255" w:type="dxa"/>
            <w:vAlign w:val="center"/>
          </w:tcPr>
          <w:p w14:paraId="49AC2AB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14.47 ± 0.02</w:t>
            </w:r>
          </w:p>
        </w:tc>
        <w:tc>
          <w:tcPr>
            <w:tcW w:w="434" w:type="dxa"/>
            <w:vAlign w:val="center"/>
          </w:tcPr>
          <w:p w14:paraId="6CEFF9E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4D533F6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13210 ± 4640</w:t>
            </w:r>
          </w:p>
        </w:tc>
        <w:tc>
          <w:tcPr>
            <w:tcW w:w="1258" w:type="dxa"/>
            <w:vAlign w:val="center"/>
          </w:tcPr>
          <w:p w14:paraId="0DB431A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13.11 ± 0.00</w:t>
            </w:r>
          </w:p>
        </w:tc>
        <w:tc>
          <w:tcPr>
            <w:tcW w:w="1259" w:type="dxa"/>
            <w:vAlign w:val="center"/>
          </w:tcPr>
          <w:p w14:paraId="54E1A85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14.47 ± 0.02</w:t>
            </w:r>
          </w:p>
        </w:tc>
      </w:tr>
      <w:tr w:rsidR="004B59A2" w:rsidRPr="00966E6F" w14:paraId="4D984BCE" w14:textId="77777777" w:rsidTr="00481E5A">
        <w:trPr>
          <w:trHeight w:val="299"/>
        </w:trPr>
        <w:tc>
          <w:tcPr>
            <w:tcW w:w="1346" w:type="dxa"/>
            <w:shd w:val="clear" w:color="auto" w:fill="F2F2F2"/>
            <w:noWrap/>
            <w:vAlign w:val="center"/>
            <w:hideMark/>
          </w:tcPr>
          <w:p w14:paraId="5D22377D"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16 2023</w:t>
            </w:r>
          </w:p>
        </w:tc>
        <w:tc>
          <w:tcPr>
            <w:tcW w:w="435" w:type="dxa"/>
            <w:shd w:val="clear" w:color="auto" w:fill="auto"/>
            <w:noWrap/>
            <w:vAlign w:val="center"/>
            <w:hideMark/>
          </w:tcPr>
          <w:p w14:paraId="04B7912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655</w:t>
            </w:r>
          </w:p>
        </w:tc>
        <w:tc>
          <w:tcPr>
            <w:tcW w:w="1260" w:type="dxa"/>
            <w:shd w:val="clear" w:color="auto" w:fill="auto"/>
            <w:noWrap/>
            <w:vAlign w:val="center"/>
            <w:hideMark/>
          </w:tcPr>
          <w:p w14:paraId="1148376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12400 ± 4809</w:t>
            </w:r>
          </w:p>
        </w:tc>
        <w:tc>
          <w:tcPr>
            <w:tcW w:w="1260" w:type="dxa"/>
            <w:shd w:val="clear" w:color="auto" w:fill="auto"/>
            <w:noWrap/>
            <w:vAlign w:val="center"/>
            <w:hideMark/>
          </w:tcPr>
          <w:p w14:paraId="1A8105D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13.39 ± 0.00</w:t>
            </w:r>
          </w:p>
        </w:tc>
        <w:tc>
          <w:tcPr>
            <w:tcW w:w="1260" w:type="dxa"/>
            <w:shd w:val="clear" w:color="auto" w:fill="auto"/>
            <w:noWrap/>
            <w:vAlign w:val="center"/>
            <w:hideMark/>
          </w:tcPr>
          <w:p w14:paraId="62C8CF4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14.76 ± 0.32</w:t>
            </w:r>
          </w:p>
        </w:tc>
        <w:tc>
          <w:tcPr>
            <w:tcW w:w="434" w:type="dxa"/>
            <w:vAlign w:val="center"/>
          </w:tcPr>
          <w:p w14:paraId="4CC4EB6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333</w:t>
            </w:r>
          </w:p>
        </w:tc>
        <w:tc>
          <w:tcPr>
            <w:tcW w:w="1256" w:type="dxa"/>
            <w:vAlign w:val="center"/>
          </w:tcPr>
          <w:p w14:paraId="3986A32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11605 ± 4889</w:t>
            </w:r>
          </w:p>
        </w:tc>
        <w:tc>
          <w:tcPr>
            <w:tcW w:w="1256" w:type="dxa"/>
            <w:vAlign w:val="center"/>
          </w:tcPr>
          <w:p w14:paraId="7D2D205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13.39 ± 0.00</w:t>
            </w:r>
          </w:p>
        </w:tc>
        <w:tc>
          <w:tcPr>
            <w:tcW w:w="1255" w:type="dxa"/>
            <w:vAlign w:val="center"/>
          </w:tcPr>
          <w:p w14:paraId="473EDDB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14.76 ± 0.26</w:t>
            </w:r>
          </w:p>
        </w:tc>
        <w:tc>
          <w:tcPr>
            <w:tcW w:w="434" w:type="dxa"/>
            <w:vAlign w:val="center"/>
          </w:tcPr>
          <w:p w14:paraId="51CD423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322</w:t>
            </w:r>
          </w:p>
        </w:tc>
        <w:tc>
          <w:tcPr>
            <w:tcW w:w="1257" w:type="dxa"/>
            <w:vAlign w:val="center"/>
          </w:tcPr>
          <w:p w14:paraId="4A7359A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13222 ± 4590</w:t>
            </w:r>
          </w:p>
        </w:tc>
        <w:tc>
          <w:tcPr>
            <w:tcW w:w="1258" w:type="dxa"/>
            <w:vAlign w:val="center"/>
          </w:tcPr>
          <w:p w14:paraId="4642612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13.39 ± 0.00</w:t>
            </w:r>
          </w:p>
        </w:tc>
        <w:tc>
          <w:tcPr>
            <w:tcW w:w="1259" w:type="dxa"/>
            <w:vAlign w:val="center"/>
          </w:tcPr>
          <w:p w14:paraId="7B963C6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14.77 ± 0.37</w:t>
            </w:r>
          </w:p>
        </w:tc>
      </w:tr>
      <w:tr w:rsidR="004B59A2" w:rsidRPr="00966E6F" w14:paraId="43E25F44" w14:textId="77777777" w:rsidTr="00481E5A">
        <w:trPr>
          <w:trHeight w:val="299"/>
        </w:trPr>
        <w:tc>
          <w:tcPr>
            <w:tcW w:w="1346" w:type="dxa"/>
            <w:shd w:val="clear" w:color="auto" w:fill="F2F2F2"/>
            <w:noWrap/>
            <w:vAlign w:val="center"/>
            <w:hideMark/>
          </w:tcPr>
          <w:p w14:paraId="66A0F89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17 2023</w:t>
            </w:r>
          </w:p>
        </w:tc>
        <w:tc>
          <w:tcPr>
            <w:tcW w:w="435" w:type="dxa"/>
            <w:shd w:val="clear" w:color="auto" w:fill="auto"/>
            <w:noWrap/>
            <w:vAlign w:val="center"/>
            <w:hideMark/>
          </w:tcPr>
          <w:p w14:paraId="486CF7F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539</w:t>
            </w:r>
          </w:p>
        </w:tc>
        <w:tc>
          <w:tcPr>
            <w:tcW w:w="1260" w:type="dxa"/>
            <w:shd w:val="clear" w:color="auto" w:fill="auto"/>
            <w:noWrap/>
            <w:vAlign w:val="center"/>
            <w:hideMark/>
          </w:tcPr>
          <w:p w14:paraId="1771B36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12072 ± 4146</w:t>
            </w:r>
          </w:p>
        </w:tc>
        <w:tc>
          <w:tcPr>
            <w:tcW w:w="1260" w:type="dxa"/>
            <w:shd w:val="clear" w:color="auto" w:fill="auto"/>
            <w:noWrap/>
            <w:vAlign w:val="center"/>
            <w:hideMark/>
          </w:tcPr>
          <w:p w14:paraId="7FFBFC6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13.66 ± 0.00</w:t>
            </w:r>
          </w:p>
        </w:tc>
        <w:tc>
          <w:tcPr>
            <w:tcW w:w="1260" w:type="dxa"/>
            <w:shd w:val="clear" w:color="auto" w:fill="auto"/>
            <w:noWrap/>
            <w:vAlign w:val="center"/>
            <w:hideMark/>
          </w:tcPr>
          <w:p w14:paraId="010F365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19.48 ± 0.07</w:t>
            </w:r>
          </w:p>
        </w:tc>
        <w:tc>
          <w:tcPr>
            <w:tcW w:w="434" w:type="dxa"/>
            <w:vAlign w:val="center"/>
          </w:tcPr>
          <w:p w14:paraId="3FA56F1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271</w:t>
            </w:r>
          </w:p>
        </w:tc>
        <w:tc>
          <w:tcPr>
            <w:tcW w:w="1256" w:type="dxa"/>
            <w:vAlign w:val="center"/>
          </w:tcPr>
          <w:p w14:paraId="48A4A9D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1113 5 ± 3913</w:t>
            </w:r>
          </w:p>
        </w:tc>
        <w:tc>
          <w:tcPr>
            <w:tcW w:w="1256" w:type="dxa"/>
            <w:vAlign w:val="center"/>
          </w:tcPr>
          <w:p w14:paraId="7015720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13.66 ± 0.00</w:t>
            </w:r>
          </w:p>
        </w:tc>
        <w:tc>
          <w:tcPr>
            <w:tcW w:w="1255" w:type="dxa"/>
            <w:vAlign w:val="center"/>
          </w:tcPr>
          <w:p w14:paraId="01C4623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19.48 ± 0.06</w:t>
            </w:r>
          </w:p>
        </w:tc>
        <w:tc>
          <w:tcPr>
            <w:tcW w:w="434" w:type="dxa"/>
            <w:vAlign w:val="center"/>
          </w:tcPr>
          <w:p w14:paraId="65F8B29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268</w:t>
            </w:r>
          </w:p>
        </w:tc>
        <w:tc>
          <w:tcPr>
            <w:tcW w:w="1257" w:type="dxa"/>
            <w:vAlign w:val="center"/>
          </w:tcPr>
          <w:p w14:paraId="10E755A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13019 ± 4166</w:t>
            </w:r>
          </w:p>
        </w:tc>
        <w:tc>
          <w:tcPr>
            <w:tcW w:w="1258" w:type="dxa"/>
            <w:vAlign w:val="center"/>
          </w:tcPr>
          <w:p w14:paraId="15CE6EA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13.66 ± 0.00</w:t>
            </w:r>
          </w:p>
        </w:tc>
        <w:tc>
          <w:tcPr>
            <w:tcW w:w="1259" w:type="dxa"/>
            <w:vAlign w:val="center"/>
          </w:tcPr>
          <w:p w14:paraId="2B785F0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19.48 ± 0.08</w:t>
            </w:r>
          </w:p>
        </w:tc>
      </w:tr>
      <w:tr w:rsidR="004B59A2" w:rsidRPr="00966E6F" w14:paraId="08A65A4F" w14:textId="77777777" w:rsidTr="00481E5A">
        <w:trPr>
          <w:trHeight w:val="299"/>
        </w:trPr>
        <w:tc>
          <w:tcPr>
            <w:tcW w:w="1346" w:type="dxa"/>
            <w:shd w:val="clear" w:color="auto" w:fill="F2F2F2"/>
            <w:noWrap/>
            <w:vAlign w:val="center"/>
            <w:hideMark/>
          </w:tcPr>
          <w:p w14:paraId="5E6D97BB"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18 2023</w:t>
            </w:r>
          </w:p>
        </w:tc>
        <w:tc>
          <w:tcPr>
            <w:tcW w:w="435" w:type="dxa"/>
            <w:shd w:val="clear" w:color="auto" w:fill="auto"/>
            <w:noWrap/>
            <w:vAlign w:val="center"/>
            <w:hideMark/>
          </w:tcPr>
          <w:p w14:paraId="2D62CD9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482</w:t>
            </w:r>
          </w:p>
        </w:tc>
        <w:tc>
          <w:tcPr>
            <w:tcW w:w="1260" w:type="dxa"/>
            <w:shd w:val="clear" w:color="auto" w:fill="auto"/>
            <w:noWrap/>
            <w:vAlign w:val="center"/>
            <w:hideMark/>
          </w:tcPr>
          <w:p w14:paraId="42758F2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11896 ± 4053</w:t>
            </w:r>
          </w:p>
        </w:tc>
        <w:tc>
          <w:tcPr>
            <w:tcW w:w="1260" w:type="dxa"/>
            <w:shd w:val="clear" w:color="auto" w:fill="auto"/>
            <w:noWrap/>
            <w:vAlign w:val="center"/>
            <w:hideMark/>
          </w:tcPr>
          <w:p w14:paraId="330132E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13.92 ± 0.01</w:t>
            </w:r>
          </w:p>
        </w:tc>
        <w:tc>
          <w:tcPr>
            <w:tcW w:w="1260" w:type="dxa"/>
            <w:shd w:val="clear" w:color="auto" w:fill="auto"/>
            <w:noWrap/>
            <w:vAlign w:val="center"/>
            <w:hideMark/>
          </w:tcPr>
          <w:p w14:paraId="500A345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18.56 ± 0.16</w:t>
            </w:r>
          </w:p>
        </w:tc>
        <w:tc>
          <w:tcPr>
            <w:tcW w:w="434" w:type="dxa"/>
            <w:vAlign w:val="center"/>
          </w:tcPr>
          <w:p w14:paraId="32879DF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241</w:t>
            </w:r>
          </w:p>
        </w:tc>
        <w:tc>
          <w:tcPr>
            <w:tcW w:w="1256" w:type="dxa"/>
            <w:vAlign w:val="center"/>
          </w:tcPr>
          <w:p w14:paraId="17C3DFD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10839 ± 3657</w:t>
            </w:r>
          </w:p>
        </w:tc>
        <w:tc>
          <w:tcPr>
            <w:tcW w:w="1256" w:type="dxa"/>
            <w:vAlign w:val="center"/>
          </w:tcPr>
          <w:p w14:paraId="506E8C5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13.92 ± 0.01</w:t>
            </w:r>
          </w:p>
        </w:tc>
        <w:tc>
          <w:tcPr>
            <w:tcW w:w="1255" w:type="dxa"/>
            <w:vAlign w:val="center"/>
          </w:tcPr>
          <w:p w14:paraId="3C0B255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18.56 ± 0.13</w:t>
            </w:r>
          </w:p>
        </w:tc>
        <w:tc>
          <w:tcPr>
            <w:tcW w:w="434" w:type="dxa"/>
            <w:vAlign w:val="center"/>
          </w:tcPr>
          <w:p w14:paraId="12A49A3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241</w:t>
            </w:r>
          </w:p>
        </w:tc>
        <w:tc>
          <w:tcPr>
            <w:tcW w:w="1257" w:type="dxa"/>
            <w:vAlign w:val="center"/>
          </w:tcPr>
          <w:p w14:paraId="4FBC92A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12953 ± 4160</w:t>
            </w:r>
          </w:p>
        </w:tc>
        <w:tc>
          <w:tcPr>
            <w:tcW w:w="1258" w:type="dxa"/>
            <w:vAlign w:val="center"/>
          </w:tcPr>
          <w:p w14:paraId="10541C9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13.92 ± 0.01</w:t>
            </w:r>
          </w:p>
        </w:tc>
        <w:tc>
          <w:tcPr>
            <w:tcW w:w="1259" w:type="dxa"/>
            <w:vAlign w:val="center"/>
          </w:tcPr>
          <w:p w14:paraId="05D99E9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18.55 ± 0.18</w:t>
            </w:r>
          </w:p>
        </w:tc>
      </w:tr>
      <w:tr w:rsidR="004B59A2" w:rsidRPr="00966E6F" w14:paraId="62CA572D" w14:textId="77777777" w:rsidTr="00481E5A">
        <w:trPr>
          <w:trHeight w:val="299"/>
        </w:trPr>
        <w:tc>
          <w:tcPr>
            <w:tcW w:w="1346" w:type="dxa"/>
            <w:shd w:val="clear" w:color="auto" w:fill="F2F2F2"/>
            <w:noWrap/>
            <w:vAlign w:val="center"/>
            <w:hideMark/>
          </w:tcPr>
          <w:p w14:paraId="70E32C70"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19 2023</w:t>
            </w:r>
          </w:p>
        </w:tc>
        <w:tc>
          <w:tcPr>
            <w:tcW w:w="435" w:type="dxa"/>
            <w:shd w:val="clear" w:color="auto" w:fill="auto"/>
            <w:noWrap/>
            <w:vAlign w:val="center"/>
            <w:hideMark/>
          </w:tcPr>
          <w:p w14:paraId="562CB7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371</w:t>
            </w:r>
          </w:p>
        </w:tc>
        <w:tc>
          <w:tcPr>
            <w:tcW w:w="1260" w:type="dxa"/>
            <w:shd w:val="clear" w:color="auto" w:fill="auto"/>
            <w:noWrap/>
            <w:vAlign w:val="center"/>
            <w:hideMark/>
          </w:tcPr>
          <w:p w14:paraId="0C7C282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12077 ± 4017</w:t>
            </w:r>
          </w:p>
        </w:tc>
        <w:tc>
          <w:tcPr>
            <w:tcW w:w="1260" w:type="dxa"/>
            <w:shd w:val="clear" w:color="auto" w:fill="auto"/>
            <w:noWrap/>
            <w:vAlign w:val="center"/>
            <w:hideMark/>
          </w:tcPr>
          <w:p w14:paraId="121DC5E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14.16 ± 0.01</w:t>
            </w:r>
          </w:p>
        </w:tc>
        <w:tc>
          <w:tcPr>
            <w:tcW w:w="1260" w:type="dxa"/>
            <w:shd w:val="clear" w:color="auto" w:fill="auto"/>
            <w:noWrap/>
            <w:vAlign w:val="center"/>
            <w:hideMark/>
          </w:tcPr>
          <w:p w14:paraId="1B3DDEF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16.53 ± 0.25</w:t>
            </w:r>
          </w:p>
        </w:tc>
        <w:tc>
          <w:tcPr>
            <w:tcW w:w="434" w:type="dxa"/>
            <w:vAlign w:val="center"/>
          </w:tcPr>
          <w:p w14:paraId="2F9ED45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192</w:t>
            </w:r>
          </w:p>
        </w:tc>
        <w:tc>
          <w:tcPr>
            <w:tcW w:w="1256" w:type="dxa"/>
            <w:vAlign w:val="center"/>
          </w:tcPr>
          <w:p w14:paraId="7B43D83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11115 ± 3791</w:t>
            </w:r>
          </w:p>
        </w:tc>
        <w:tc>
          <w:tcPr>
            <w:tcW w:w="1256" w:type="dxa"/>
            <w:vAlign w:val="center"/>
          </w:tcPr>
          <w:p w14:paraId="74CA263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14.16 ± 0.01</w:t>
            </w:r>
          </w:p>
        </w:tc>
        <w:tc>
          <w:tcPr>
            <w:tcW w:w="1255" w:type="dxa"/>
            <w:vAlign w:val="center"/>
          </w:tcPr>
          <w:p w14:paraId="0A2A135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16.54 ± 0.20</w:t>
            </w:r>
          </w:p>
        </w:tc>
        <w:tc>
          <w:tcPr>
            <w:tcW w:w="434" w:type="dxa"/>
            <w:vAlign w:val="center"/>
          </w:tcPr>
          <w:p w14:paraId="0B3472A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179</w:t>
            </w:r>
          </w:p>
        </w:tc>
        <w:tc>
          <w:tcPr>
            <w:tcW w:w="1257" w:type="dxa"/>
            <w:vAlign w:val="center"/>
          </w:tcPr>
          <w:p w14:paraId="761E60A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13109 ± 4006</w:t>
            </w:r>
          </w:p>
        </w:tc>
        <w:tc>
          <w:tcPr>
            <w:tcW w:w="1258" w:type="dxa"/>
            <w:vAlign w:val="center"/>
          </w:tcPr>
          <w:p w14:paraId="066EE28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14.16 ± 0.01</w:t>
            </w:r>
          </w:p>
        </w:tc>
        <w:tc>
          <w:tcPr>
            <w:tcW w:w="1259" w:type="dxa"/>
            <w:vAlign w:val="center"/>
          </w:tcPr>
          <w:p w14:paraId="66F5124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16.52 ± 0.30</w:t>
            </w:r>
          </w:p>
        </w:tc>
      </w:tr>
      <w:tr w:rsidR="004B59A2" w:rsidRPr="00966E6F" w14:paraId="19FF9FFD" w14:textId="77777777" w:rsidTr="00481E5A">
        <w:trPr>
          <w:trHeight w:val="299"/>
        </w:trPr>
        <w:tc>
          <w:tcPr>
            <w:tcW w:w="1346" w:type="dxa"/>
            <w:shd w:val="clear" w:color="auto" w:fill="F2F2F2"/>
            <w:noWrap/>
            <w:vAlign w:val="center"/>
            <w:hideMark/>
          </w:tcPr>
          <w:p w14:paraId="077F3417"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20 2023</w:t>
            </w:r>
          </w:p>
        </w:tc>
        <w:tc>
          <w:tcPr>
            <w:tcW w:w="435" w:type="dxa"/>
            <w:shd w:val="clear" w:color="auto" w:fill="auto"/>
            <w:noWrap/>
            <w:vAlign w:val="center"/>
            <w:hideMark/>
          </w:tcPr>
          <w:p w14:paraId="35FE088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263</w:t>
            </w:r>
          </w:p>
        </w:tc>
        <w:tc>
          <w:tcPr>
            <w:tcW w:w="1260" w:type="dxa"/>
            <w:shd w:val="clear" w:color="auto" w:fill="auto"/>
            <w:noWrap/>
            <w:vAlign w:val="center"/>
            <w:hideMark/>
          </w:tcPr>
          <w:p w14:paraId="6D9B243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12412 ± 4245</w:t>
            </w:r>
          </w:p>
        </w:tc>
        <w:tc>
          <w:tcPr>
            <w:tcW w:w="1260" w:type="dxa"/>
            <w:shd w:val="clear" w:color="auto" w:fill="auto"/>
            <w:noWrap/>
            <w:vAlign w:val="center"/>
            <w:hideMark/>
          </w:tcPr>
          <w:p w14:paraId="73CA7DF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14.38 ± 0.01</w:t>
            </w:r>
          </w:p>
        </w:tc>
        <w:tc>
          <w:tcPr>
            <w:tcW w:w="1260" w:type="dxa"/>
            <w:shd w:val="clear" w:color="auto" w:fill="auto"/>
            <w:noWrap/>
            <w:vAlign w:val="center"/>
            <w:hideMark/>
          </w:tcPr>
          <w:p w14:paraId="3A4F815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13.74 ± 0.26</w:t>
            </w:r>
          </w:p>
        </w:tc>
        <w:tc>
          <w:tcPr>
            <w:tcW w:w="434" w:type="dxa"/>
            <w:vAlign w:val="center"/>
          </w:tcPr>
          <w:p w14:paraId="1720BB6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136</w:t>
            </w:r>
          </w:p>
        </w:tc>
        <w:tc>
          <w:tcPr>
            <w:tcW w:w="1256" w:type="dxa"/>
            <w:vAlign w:val="center"/>
          </w:tcPr>
          <w:p w14:paraId="5DC1E9A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11921 ± 4218</w:t>
            </w:r>
          </w:p>
        </w:tc>
        <w:tc>
          <w:tcPr>
            <w:tcW w:w="1256" w:type="dxa"/>
            <w:vAlign w:val="center"/>
          </w:tcPr>
          <w:p w14:paraId="732DB54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14.38 ± 0.01</w:t>
            </w:r>
          </w:p>
        </w:tc>
        <w:tc>
          <w:tcPr>
            <w:tcW w:w="1255" w:type="dxa"/>
            <w:vAlign w:val="center"/>
          </w:tcPr>
          <w:p w14:paraId="3B918B6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13.73 ± 0.21</w:t>
            </w:r>
          </w:p>
        </w:tc>
        <w:tc>
          <w:tcPr>
            <w:tcW w:w="434" w:type="dxa"/>
            <w:vAlign w:val="center"/>
          </w:tcPr>
          <w:p w14:paraId="599D4030"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127</w:t>
            </w:r>
          </w:p>
        </w:tc>
        <w:tc>
          <w:tcPr>
            <w:tcW w:w="1257" w:type="dxa"/>
            <w:vAlign w:val="center"/>
          </w:tcPr>
          <w:p w14:paraId="00B4488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12939 ± 4227</w:t>
            </w:r>
          </w:p>
        </w:tc>
        <w:tc>
          <w:tcPr>
            <w:tcW w:w="1258" w:type="dxa"/>
            <w:vAlign w:val="center"/>
          </w:tcPr>
          <w:p w14:paraId="1F4E5941"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14.38 ± 0.01</w:t>
            </w:r>
          </w:p>
        </w:tc>
        <w:tc>
          <w:tcPr>
            <w:tcW w:w="1259" w:type="dxa"/>
            <w:vAlign w:val="center"/>
          </w:tcPr>
          <w:p w14:paraId="1BC2C4A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13.75 ± 0.31</w:t>
            </w:r>
          </w:p>
        </w:tc>
      </w:tr>
      <w:tr w:rsidR="004B59A2" w:rsidRPr="00966E6F" w14:paraId="32F1355A" w14:textId="77777777" w:rsidTr="00481E5A">
        <w:trPr>
          <w:trHeight w:val="299"/>
        </w:trPr>
        <w:tc>
          <w:tcPr>
            <w:tcW w:w="1346" w:type="dxa"/>
            <w:shd w:val="clear" w:color="auto" w:fill="F2F2F2"/>
            <w:noWrap/>
            <w:vAlign w:val="center"/>
            <w:hideMark/>
          </w:tcPr>
          <w:p w14:paraId="7EA97028"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21 2023</w:t>
            </w:r>
          </w:p>
        </w:tc>
        <w:tc>
          <w:tcPr>
            <w:tcW w:w="435" w:type="dxa"/>
            <w:shd w:val="clear" w:color="auto" w:fill="auto"/>
            <w:noWrap/>
            <w:vAlign w:val="center"/>
            <w:hideMark/>
          </w:tcPr>
          <w:p w14:paraId="45409C6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183</w:t>
            </w:r>
          </w:p>
        </w:tc>
        <w:tc>
          <w:tcPr>
            <w:tcW w:w="1260" w:type="dxa"/>
            <w:shd w:val="clear" w:color="auto" w:fill="auto"/>
            <w:noWrap/>
            <w:vAlign w:val="center"/>
            <w:hideMark/>
          </w:tcPr>
          <w:p w14:paraId="5ABD63B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11782 ± 3663</w:t>
            </w:r>
          </w:p>
        </w:tc>
        <w:tc>
          <w:tcPr>
            <w:tcW w:w="1260" w:type="dxa"/>
            <w:shd w:val="clear" w:color="auto" w:fill="auto"/>
            <w:noWrap/>
            <w:vAlign w:val="center"/>
            <w:hideMark/>
          </w:tcPr>
          <w:p w14:paraId="2EA6B80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14.57 ± 0.00</w:t>
            </w:r>
          </w:p>
        </w:tc>
        <w:tc>
          <w:tcPr>
            <w:tcW w:w="1260" w:type="dxa"/>
            <w:shd w:val="clear" w:color="auto" w:fill="auto"/>
            <w:noWrap/>
            <w:vAlign w:val="center"/>
            <w:hideMark/>
          </w:tcPr>
          <w:p w14:paraId="4CEE8A8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16.17 ± 0.02</w:t>
            </w:r>
          </w:p>
        </w:tc>
        <w:tc>
          <w:tcPr>
            <w:tcW w:w="434" w:type="dxa"/>
            <w:vAlign w:val="center"/>
          </w:tcPr>
          <w:p w14:paraId="764560C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92</w:t>
            </w:r>
          </w:p>
        </w:tc>
        <w:tc>
          <w:tcPr>
            <w:tcW w:w="1256" w:type="dxa"/>
            <w:vAlign w:val="center"/>
          </w:tcPr>
          <w:p w14:paraId="5E9E257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11131 ± 3874</w:t>
            </w:r>
          </w:p>
        </w:tc>
        <w:tc>
          <w:tcPr>
            <w:tcW w:w="1256" w:type="dxa"/>
            <w:vAlign w:val="center"/>
          </w:tcPr>
          <w:p w14:paraId="7410B74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14.57 ± 0.00</w:t>
            </w:r>
          </w:p>
        </w:tc>
        <w:tc>
          <w:tcPr>
            <w:tcW w:w="1255" w:type="dxa"/>
            <w:vAlign w:val="center"/>
          </w:tcPr>
          <w:p w14:paraId="4053DF3B"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16.17 ± 0.02</w:t>
            </w:r>
          </w:p>
        </w:tc>
        <w:tc>
          <w:tcPr>
            <w:tcW w:w="434" w:type="dxa"/>
            <w:vAlign w:val="center"/>
          </w:tcPr>
          <w:p w14:paraId="6CA7BC5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91</w:t>
            </w:r>
          </w:p>
        </w:tc>
        <w:tc>
          <w:tcPr>
            <w:tcW w:w="1257" w:type="dxa"/>
            <w:vAlign w:val="center"/>
          </w:tcPr>
          <w:p w14:paraId="79F22522"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12439 ± 3330</w:t>
            </w:r>
          </w:p>
        </w:tc>
        <w:tc>
          <w:tcPr>
            <w:tcW w:w="1258" w:type="dxa"/>
            <w:vAlign w:val="center"/>
          </w:tcPr>
          <w:p w14:paraId="5987722D"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14.57 ± 0.00</w:t>
            </w:r>
          </w:p>
        </w:tc>
        <w:tc>
          <w:tcPr>
            <w:tcW w:w="1259" w:type="dxa"/>
            <w:vAlign w:val="center"/>
          </w:tcPr>
          <w:p w14:paraId="3C3406AF"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16.17 ± 0.02</w:t>
            </w:r>
          </w:p>
        </w:tc>
      </w:tr>
      <w:tr w:rsidR="004B59A2" w:rsidRPr="00966E6F" w14:paraId="4E6139B1" w14:textId="77777777" w:rsidTr="00481E5A">
        <w:trPr>
          <w:trHeight w:val="299"/>
        </w:trPr>
        <w:tc>
          <w:tcPr>
            <w:tcW w:w="1346" w:type="dxa"/>
            <w:shd w:val="clear" w:color="auto" w:fill="F2F2F2"/>
            <w:noWrap/>
            <w:vAlign w:val="center"/>
            <w:hideMark/>
          </w:tcPr>
          <w:p w14:paraId="6A988600"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22 2023</w:t>
            </w:r>
          </w:p>
        </w:tc>
        <w:tc>
          <w:tcPr>
            <w:tcW w:w="435" w:type="dxa"/>
            <w:shd w:val="clear" w:color="auto" w:fill="auto"/>
            <w:noWrap/>
            <w:vAlign w:val="center"/>
            <w:hideMark/>
          </w:tcPr>
          <w:p w14:paraId="785992B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99</w:t>
            </w:r>
          </w:p>
        </w:tc>
        <w:tc>
          <w:tcPr>
            <w:tcW w:w="1260" w:type="dxa"/>
            <w:shd w:val="clear" w:color="auto" w:fill="auto"/>
            <w:noWrap/>
            <w:vAlign w:val="center"/>
            <w:hideMark/>
          </w:tcPr>
          <w:p w14:paraId="1F5DE20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11521 ± 3348</w:t>
            </w:r>
          </w:p>
        </w:tc>
        <w:tc>
          <w:tcPr>
            <w:tcW w:w="1260" w:type="dxa"/>
            <w:shd w:val="clear" w:color="auto" w:fill="auto"/>
            <w:noWrap/>
            <w:vAlign w:val="center"/>
            <w:hideMark/>
          </w:tcPr>
          <w:p w14:paraId="6FB4E9E7"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14.71 ± 0.00</w:t>
            </w:r>
          </w:p>
        </w:tc>
        <w:tc>
          <w:tcPr>
            <w:tcW w:w="1260" w:type="dxa"/>
            <w:shd w:val="clear" w:color="auto" w:fill="auto"/>
            <w:noWrap/>
            <w:vAlign w:val="center"/>
            <w:hideMark/>
          </w:tcPr>
          <w:p w14:paraId="0A7E281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16.40 ± 0.26</w:t>
            </w:r>
          </w:p>
        </w:tc>
        <w:tc>
          <w:tcPr>
            <w:tcW w:w="434" w:type="dxa"/>
            <w:vAlign w:val="center"/>
          </w:tcPr>
          <w:p w14:paraId="24D41CC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53</w:t>
            </w:r>
          </w:p>
        </w:tc>
        <w:tc>
          <w:tcPr>
            <w:tcW w:w="1256" w:type="dxa"/>
            <w:vAlign w:val="center"/>
          </w:tcPr>
          <w:p w14:paraId="7860906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11112 ± 3526</w:t>
            </w:r>
          </w:p>
        </w:tc>
        <w:tc>
          <w:tcPr>
            <w:tcW w:w="1256" w:type="dxa"/>
            <w:vAlign w:val="center"/>
          </w:tcPr>
          <w:p w14:paraId="2B917DC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14.71 ± 0.00</w:t>
            </w:r>
          </w:p>
        </w:tc>
        <w:tc>
          <w:tcPr>
            <w:tcW w:w="1255" w:type="dxa"/>
            <w:vAlign w:val="center"/>
          </w:tcPr>
          <w:p w14:paraId="0793804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16.43 ± 0.36</w:t>
            </w:r>
          </w:p>
        </w:tc>
        <w:tc>
          <w:tcPr>
            <w:tcW w:w="434" w:type="dxa"/>
            <w:vAlign w:val="center"/>
          </w:tcPr>
          <w:p w14:paraId="40AD1216"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46</w:t>
            </w:r>
          </w:p>
        </w:tc>
        <w:tc>
          <w:tcPr>
            <w:tcW w:w="1257" w:type="dxa"/>
            <w:vAlign w:val="center"/>
          </w:tcPr>
          <w:p w14:paraId="4A9BBE3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11992 ± 3102</w:t>
            </w:r>
          </w:p>
        </w:tc>
        <w:tc>
          <w:tcPr>
            <w:tcW w:w="1258" w:type="dxa"/>
            <w:vAlign w:val="center"/>
          </w:tcPr>
          <w:p w14:paraId="53DD373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14.71 ± 0.00</w:t>
            </w:r>
          </w:p>
        </w:tc>
        <w:tc>
          <w:tcPr>
            <w:tcW w:w="1259" w:type="dxa"/>
            <w:vAlign w:val="center"/>
          </w:tcPr>
          <w:p w14:paraId="689C471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16.38 ± 0.00</w:t>
            </w:r>
          </w:p>
        </w:tc>
      </w:tr>
      <w:tr w:rsidR="004B59A2" w:rsidRPr="00966E6F" w14:paraId="32736E04" w14:textId="77777777" w:rsidTr="00481E5A">
        <w:trPr>
          <w:trHeight w:val="299"/>
        </w:trPr>
        <w:tc>
          <w:tcPr>
            <w:tcW w:w="1346" w:type="dxa"/>
            <w:shd w:val="clear" w:color="auto" w:fill="F2F2F2"/>
            <w:noWrap/>
            <w:vAlign w:val="center"/>
            <w:hideMark/>
          </w:tcPr>
          <w:p w14:paraId="02EF1572" w14:textId="77777777" w:rsidR="004B59A2" w:rsidRPr="00966E6F" w:rsidRDefault="004B59A2" w:rsidP="00803E10">
            <w:pPr>
              <w:spacing w:after="0" w:line="276" w:lineRule="auto"/>
              <w:jc w:val="center"/>
              <w:rPr>
                <w:rFonts w:ascii="Times New Roman" w:eastAsia="Times New Roman" w:hAnsi="Times New Roman" w:cs="Times New Roman"/>
                <w:b/>
                <w:bCs/>
                <w:color w:val="000000"/>
                <w:kern w:val="0"/>
                <w:sz w:val="18"/>
                <w:szCs w:val="18"/>
                <w:lang w:eastAsia="es-ES"/>
                <w14:ligatures w14:val="none"/>
              </w:rPr>
            </w:pPr>
            <w:r w:rsidRPr="00966E6F">
              <w:rPr>
                <w:rFonts w:ascii="Times New Roman" w:eastAsia="Times New Roman" w:hAnsi="Times New Roman" w:cs="Times New Roman"/>
                <w:b/>
                <w:bCs/>
                <w:color w:val="000000"/>
                <w:kern w:val="0"/>
                <w:sz w:val="18"/>
                <w:szCs w:val="18"/>
                <w:lang w:eastAsia="es-ES"/>
                <w14:ligatures w14:val="none"/>
              </w:rPr>
              <w:t>Week 23 2023</w:t>
            </w:r>
          </w:p>
        </w:tc>
        <w:tc>
          <w:tcPr>
            <w:tcW w:w="435" w:type="dxa"/>
            <w:shd w:val="clear" w:color="auto" w:fill="auto"/>
            <w:noWrap/>
            <w:vAlign w:val="center"/>
            <w:hideMark/>
          </w:tcPr>
          <w:p w14:paraId="2916573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23</w:t>
            </w:r>
          </w:p>
        </w:tc>
        <w:tc>
          <w:tcPr>
            <w:tcW w:w="1260" w:type="dxa"/>
            <w:shd w:val="clear" w:color="auto" w:fill="auto"/>
            <w:noWrap/>
            <w:vAlign w:val="center"/>
            <w:hideMark/>
          </w:tcPr>
          <w:p w14:paraId="591D61B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11566 ± 2910</w:t>
            </w:r>
          </w:p>
        </w:tc>
        <w:tc>
          <w:tcPr>
            <w:tcW w:w="1260" w:type="dxa"/>
            <w:shd w:val="clear" w:color="auto" w:fill="auto"/>
            <w:noWrap/>
            <w:vAlign w:val="center"/>
            <w:hideMark/>
          </w:tcPr>
          <w:p w14:paraId="573A1D1E"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14.82 ± 0.00</w:t>
            </w:r>
          </w:p>
        </w:tc>
        <w:tc>
          <w:tcPr>
            <w:tcW w:w="1260" w:type="dxa"/>
            <w:shd w:val="clear" w:color="auto" w:fill="auto"/>
            <w:noWrap/>
            <w:vAlign w:val="center"/>
            <w:hideMark/>
          </w:tcPr>
          <w:p w14:paraId="6B7BE2D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18.99 ± 0.00</w:t>
            </w:r>
          </w:p>
        </w:tc>
        <w:tc>
          <w:tcPr>
            <w:tcW w:w="434" w:type="dxa"/>
            <w:vAlign w:val="center"/>
          </w:tcPr>
          <w:p w14:paraId="0ABAFF65"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w:t>
            </w:r>
          </w:p>
        </w:tc>
        <w:tc>
          <w:tcPr>
            <w:tcW w:w="1256" w:type="dxa"/>
            <w:vAlign w:val="center"/>
          </w:tcPr>
          <w:p w14:paraId="42E487B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10427 ± 2561</w:t>
            </w:r>
          </w:p>
        </w:tc>
        <w:tc>
          <w:tcPr>
            <w:tcW w:w="1256" w:type="dxa"/>
            <w:vAlign w:val="center"/>
          </w:tcPr>
          <w:p w14:paraId="5436DF34"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14.82 ± 0.00</w:t>
            </w:r>
          </w:p>
        </w:tc>
        <w:tc>
          <w:tcPr>
            <w:tcW w:w="1255" w:type="dxa"/>
            <w:vAlign w:val="center"/>
          </w:tcPr>
          <w:p w14:paraId="581DAD6C"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18.99 ± 0.00</w:t>
            </w:r>
          </w:p>
        </w:tc>
        <w:tc>
          <w:tcPr>
            <w:tcW w:w="434" w:type="dxa"/>
            <w:vAlign w:val="center"/>
          </w:tcPr>
          <w:p w14:paraId="0592F8C8"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9</w:t>
            </w:r>
          </w:p>
        </w:tc>
        <w:tc>
          <w:tcPr>
            <w:tcW w:w="1257" w:type="dxa"/>
            <w:vAlign w:val="center"/>
          </w:tcPr>
          <w:p w14:paraId="725EBD63"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13338 ± 2613</w:t>
            </w:r>
          </w:p>
        </w:tc>
        <w:tc>
          <w:tcPr>
            <w:tcW w:w="1258" w:type="dxa"/>
            <w:vAlign w:val="center"/>
          </w:tcPr>
          <w:p w14:paraId="379469AA"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14.82 ± 0.00</w:t>
            </w:r>
          </w:p>
        </w:tc>
        <w:tc>
          <w:tcPr>
            <w:tcW w:w="1259" w:type="dxa"/>
            <w:vAlign w:val="center"/>
          </w:tcPr>
          <w:p w14:paraId="53A66B69" w14:textId="77777777" w:rsidR="004B59A2" w:rsidRPr="00966E6F" w:rsidRDefault="004B59A2" w:rsidP="00803E10">
            <w:pPr>
              <w:spacing w:after="0" w:line="276" w:lineRule="auto"/>
              <w:jc w:val="center"/>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cs="Times New Roman"/>
                <w:color w:val="000000"/>
                <w:kern w:val="0"/>
                <w:sz w:val="18"/>
                <w:szCs w:val="18"/>
                <w:lang w:eastAsia="es-ES"/>
                <w14:ligatures w14:val="none"/>
              </w:rPr>
              <w:t>18.99 ± 0.00</w:t>
            </w:r>
          </w:p>
        </w:tc>
      </w:tr>
      <w:tr w:rsidR="004B59A2" w:rsidRPr="00966E6F" w14:paraId="7466B8E0" w14:textId="77777777" w:rsidTr="004B59A2">
        <w:trPr>
          <w:trHeight w:val="299"/>
        </w:trPr>
        <w:tc>
          <w:tcPr>
            <w:tcW w:w="13970" w:type="dxa"/>
            <w:gridSpan w:val="13"/>
            <w:shd w:val="clear" w:color="auto" w:fill="auto"/>
            <w:noWrap/>
            <w:vAlign w:val="center"/>
          </w:tcPr>
          <w:p w14:paraId="5E9E27B8" w14:textId="102E538E" w:rsidR="004B59A2" w:rsidRPr="00966E6F" w:rsidRDefault="004B59A2" w:rsidP="00803E10">
            <w:pPr>
              <w:spacing w:after="0" w:line="276" w:lineRule="auto"/>
              <w:rPr>
                <w:rFonts w:ascii="Times New Roman" w:eastAsia="Times New Roman" w:hAnsi="Times New Roman" w:cs="Times New Roman"/>
                <w:color w:val="000000"/>
                <w:kern w:val="0"/>
                <w:sz w:val="18"/>
                <w:szCs w:val="18"/>
                <w:lang w:eastAsia="es-ES"/>
                <w14:ligatures w14:val="none"/>
              </w:rPr>
            </w:pPr>
            <w:r w:rsidRPr="00966E6F">
              <w:rPr>
                <w:rFonts w:ascii="Times New Roman" w:eastAsia="Times New Roman" w:hAnsi="Times New Roman"/>
                <w:bCs/>
                <w:color w:val="000000" w:themeColor="text1"/>
                <w:sz w:val="18"/>
                <w:szCs w:val="18"/>
                <w:lang w:eastAsia="es-ES_tradnl"/>
              </w:rPr>
              <w:t xml:space="preserve">Values are mean </w:t>
            </w:r>
            <w:r w:rsidRPr="00966E6F">
              <w:rPr>
                <w:rFonts w:ascii="Times New Roman" w:eastAsia="Times New Roman" w:hAnsi="Times New Roman"/>
                <w:color w:val="000000" w:themeColor="text1"/>
                <w:sz w:val="18"/>
                <w:szCs w:val="18"/>
                <w:lang w:eastAsia="es-ES_tradnl"/>
              </w:rPr>
              <w:t>± standard deviation.</w:t>
            </w:r>
          </w:p>
        </w:tc>
      </w:tr>
    </w:tbl>
    <w:p w14:paraId="064C036B" w14:textId="4C62E3C0" w:rsidR="00CF2379" w:rsidRPr="00966E6F" w:rsidRDefault="00CF2379" w:rsidP="00803E10">
      <w:pPr>
        <w:spacing w:line="276" w:lineRule="auto"/>
        <w:rPr>
          <w:rFonts w:ascii="Times New Roman" w:hAnsi="Times New Roman" w:cs="Times New Roman"/>
          <w:b/>
          <w:bCs/>
        </w:rPr>
      </w:pPr>
    </w:p>
    <w:p w14:paraId="08C81D56" w14:textId="77777777" w:rsidR="00CF2379" w:rsidRPr="00966E6F" w:rsidRDefault="00CF2379" w:rsidP="00803E10">
      <w:pPr>
        <w:spacing w:line="276" w:lineRule="auto"/>
        <w:rPr>
          <w:rFonts w:ascii="Times New Roman" w:hAnsi="Times New Roman" w:cs="Times New Roman"/>
          <w:b/>
          <w:bCs/>
        </w:rPr>
      </w:pPr>
      <w:r w:rsidRPr="00966E6F">
        <w:rPr>
          <w:rFonts w:ascii="Times New Roman" w:hAnsi="Times New Roman" w:cs="Times New Roman"/>
          <w:b/>
          <w:bCs/>
        </w:rPr>
        <w:br w:type="page"/>
      </w:r>
    </w:p>
    <w:p w14:paraId="0605FE99" w14:textId="77777777" w:rsidR="00CF2379" w:rsidRPr="00966E6F" w:rsidRDefault="00CF2379" w:rsidP="00803E10">
      <w:pPr>
        <w:spacing w:line="276" w:lineRule="auto"/>
        <w:rPr>
          <w:rFonts w:ascii="Times New Roman" w:hAnsi="Times New Roman" w:cs="Times New Roman"/>
          <w:b/>
          <w:bCs/>
        </w:rPr>
        <w:sectPr w:rsidR="00CF2379" w:rsidRPr="00966E6F" w:rsidSect="00F238A4">
          <w:pgSz w:w="16838" w:h="11906" w:orient="landscape"/>
          <w:pgMar w:top="1701" w:right="1418" w:bottom="1701" w:left="1418" w:header="708" w:footer="708" w:gutter="0"/>
          <w:cols w:space="708"/>
          <w:docGrid w:linePitch="360"/>
        </w:sectPr>
      </w:pPr>
    </w:p>
    <w:p w14:paraId="2F04D6CD" w14:textId="2E0F9272" w:rsidR="00CF2379" w:rsidRPr="00966E6F" w:rsidRDefault="00CF2379" w:rsidP="00803E10">
      <w:pPr>
        <w:spacing w:line="276" w:lineRule="auto"/>
        <w:jc w:val="both"/>
        <w:rPr>
          <w:rFonts w:ascii="Times New Roman" w:eastAsia="Times New Roman" w:hAnsi="Times New Roman"/>
          <w:color w:val="000000" w:themeColor="text1"/>
          <w:sz w:val="20"/>
          <w:szCs w:val="20"/>
          <w:lang w:eastAsia="es-ES_tradnl"/>
        </w:rPr>
      </w:pPr>
      <w:r w:rsidRPr="00966E6F">
        <w:rPr>
          <w:rFonts w:ascii="Times New Roman" w:hAnsi="Times New Roman"/>
          <w:b/>
          <w:bCs/>
          <w:sz w:val="20"/>
          <w:szCs w:val="20"/>
        </w:rPr>
        <w:t>Table S</w:t>
      </w:r>
      <w:r w:rsidR="003035C6" w:rsidRPr="00966E6F">
        <w:rPr>
          <w:rFonts w:ascii="Times New Roman" w:hAnsi="Times New Roman"/>
          <w:b/>
          <w:bCs/>
          <w:sz w:val="20"/>
          <w:szCs w:val="20"/>
        </w:rPr>
        <w:t>4</w:t>
      </w:r>
      <w:r w:rsidRPr="00966E6F">
        <w:rPr>
          <w:rFonts w:ascii="Times New Roman" w:hAnsi="Times New Roman"/>
          <w:b/>
          <w:bCs/>
          <w:sz w:val="20"/>
          <w:szCs w:val="20"/>
        </w:rPr>
        <w:t xml:space="preserve">. </w:t>
      </w:r>
      <w:r w:rsidRPr="00966E6F">
        <w:rPr>
          <w:rFonts w:ascii="Times New Roman" w:hAnsi="Times New Roman"/>
          <w:sz w:val="20"/>
          <w:szCs w:val="20"/>
        </w:rPr>
        <w:t>Multivariable linear regression model</w:t>
      </w:r>
      <w:r w:rsidRPr="00966E6F">
        <w:rPr>
          <w:rFonts w:ascii="Times New Roman" w:hAnsi="Times New Roman"/>
          <w:b/>
          <w:bCs/>
          <w:sz w:val="20"/>
          <w:szCs w:val="20"/>
        </w:rPr>
        <w:t xml:space="preserve"> </w:t>
      </w:r>
      <w:r w:rsidRPr="00966E6F">
        <w:rPr>
          <w:rFonts w:ascii="Times New Roman" w:hAnsi="Times New Roman"/>
          <w:sz w:val="20"/>
          <w:szCs w:val="20"/>
        </w:rPr>
        <w:t xml:space="preserve">of daily steps (total sample, girls, and boys) and daily sunlight hours and </w:t>
      </w:r>
      <w:r w:rsidRPr="00966E6F">
        <w:rPr>
          <w:rFonts w:ascii="Times New Roman" w:eastAsia="Times New Roman" w:hAnsi="Times New Roman"/>
          <w:color w:val="000000" w:themeColor="text1"/>
          <w:sz w:val="20"/>
          <w:szCs w:val="20"/>
          <w:lang w:eastAsia="es-ES_tradnl"/>
        </w:rPr>
        <w:t>average weekly temperature (ºC) for 35 weeks.</w:t>
      </w:r>
    </w:p>
    <w:tbl>
      <w:tblPr>
        <w:tblStyle w:val="Tablanormal2"/>
        <w:tblpPr w:leftFromText="141" w:rightFromText="141" w:vertAnchor="page" w:horzAnchor="margin" w:tblpXSpec="center" w:tblpY="2005"/>
        <w:tblW w:w="4317" w:type="pct"/>
        <w:tblLook w:val="04A0" w:firstRow="1" w:lastRow="0" w:firstColumn="1" w:lastColumn="0" w:noHBand="0" w:noVBand="1"/>
      </w:tblPr>
      <w:tblGrid>
        <w:gridCol w:w="109"/>
        <w:gridCol w:w="1471"/>
        <w:gridCol w:w="567"/>
        <w:gridCol w:w="1617"/>
        <w:gridCol w:w="963"/>
        <w:gridCol w:w="1650"/>
        <w:gridCol w:w="965"/>
      </w:tblGrid>
      <w:tr w:rsidR="00CF2379" w:rsidRPr="00966E6F" w14:paraId="3169F998" w14:textId="77777777" w:rsidTr="005C65F8">
        <w:trPr>
          <w:gridBefore w:val="1"/>
          <w:cnfStyle w:val="100000000000" w:firstRow="1" w:lastRow="0" w:firstColumn="0" w:lastColumn="0" w:oddVBand="0" w:evenVBand="0" w:oddHBand="0" w:evenHBand="0" w:firstRowFirstColumn="0" w:firstRowLastColumn="0" w:lastRowFirstColumn="0" w:lastRowLastColumn="0"/>
          <w:wBefore w:w="74" w:type="pct"/>
          <w:trHeight w:val="381"/>
        </w:trPr>
        <w:tc>
          <w:tcPr>
            <w:cnfStyle w:val="001000000000" w:firstRow="0" w:lastRow="0" w:firstColumn="1" w:lastColumn="0" w:oddVBand="0" w:evenVBand="0" w:oddHBand="0" w:evenHBand="0" w:firstRowFirstColumn="0" w:firstRowLastColumn="0" w:lastRowFirstColumn="0" w:lastRowLastColumn="0"/>
            <w:tcW w:w="1002" w:type="pct"/>
            <w:tcBorders>
              <w:bottom w:val="single" w:sz="4" w:space="0" w:color="auto"/>
            </w:tcBorders>
          </w:tcPr>
          <w:p w14:paraId="67B1468E" w14:textId="77777777" w:rsidR="00CF2379" w:rsidRPr="00966E6F" w:rsidRDefault="00CF2379" w:rsidP="00803E10">
            <w:pPr>
              <w:spacing w:line="276" w:lineRule="auto"/>
              <w:rPr>
                <w:rFonts w:ascii="Times New Roman" w:hAnsi="Times New Roman"/>
                <w:sz w:val="20"/>
                <w:szCs w:val="20"/>
              </w:rPr>
            </w:pPr>
          </w:p>
        </w:tc>
        <w:tc>
          <w:tcPr>
            <w:tcW w:w="386" w:type="pct"/>
            <w:tcBorders>
              <w:top w:val="single" w:sz="4" w:space="0" w:color="auto"/>
              <w:bottom w:val="single" w:sz="4" w:space="0" w:color="auto"/>
            </w:tcBorders>
            <w:vAlign w:val="center"/>
          </w:tcPr>
          <w:p w14:paraId="16ECA592" w14:textId="77777777" w:rsidR="00CF2379" w:rsidRPr="00966E6F" w:rsidRDefault="00CF2379" w:rsidP="00803E10">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rPr>
            </w:pPr>
          </w:p>
        </w:tc>
        <w:tc>
          <w:tcPr>
            <w:tcW w:w="1757" w:type="pct"/>
            <w:gridSpan w:val="2"/>
            <w:tcBorders>
              <w:top w:val="single" w:sz="4" w:space="0" w:color="auto"/>
              <w:bottom w:val="single" w:sz="4" w:space="0" w:color="auto"/>
            </w:tcBorders>
            <w:vAlign w:val="center"/>
          </w:tcPr>
          <w:p w14:paraId="0F988418" w14:textId="77777777" w:rsidR="00CF2379" w:rsidRPr="00966E6F" w:rsidRDefault="00CF2379" w:rsidP="00803E10">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Daily sunlight hours</w:t>
            </w:r>
          </w:p>
        </w:tc>
        <w:tc>
          <w:tcPr>
            <w:tcW w:w="1781" w:type="pct"/>
            <w:gridSpan w:val="2"/>
            <w:tcBorders>
              <w:top w:val="single" w:sz="4" w:space="0" w:color="auto"/>
              <w:bottom w:val="single" w:sz="4" w:space="0" w:color="auto"/>
            </w:tcBorders>
            <w:vAlign w:val="center"/>
          </w:tcPr>
          <w:p w14:paraId="69104D14" w14:textId="77777777" w:rsidR="00CF2379" w:rsidRPr="00966E6F" w:rsidRDefault="00CF2379" w:rsidP="00803E10">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eastAsia="Times New Roman" w:hAnsi="Times New Roman"/>
                <w:color w:val="000000" w:themeColor="text1"/>
                <w:sz w:val="20"/>
                <w:szCs w:val="20"/>
                <w:lang w:eastAsia="es-ES_tradnl"/>
              </w:rPr>
              <w:t>Average daily temperature</w:t>
            </w:r>
          </w:p>
        </w:tc>
      </w:tr>
      <w:tr w:rsidR="00CF2379" w:rsidRPr="00966E6F" w14:paraId="7539B918" w14:textId="77777777" w:rsidTr="005C65F8">
        <w:trPr>
          <w:gridBefore w:val="1"/>
          <w:cnfStyle w:val="000000100000" w:firstRow="0" w:lastRow="0" w:firstColumn="0" w:lastColumn="0" w:oddVBand="0" w:evenVBand="0" w:oddHBand="1" w:evenHBand="0" w:firstRowFirstColumn="0" w:firstRowLastColumn="0" w:lastRowFirstColumn="0" w:lastRowLastColumn="0"/>
          <w:wBefore w:w="74" w:type="pct"/>
          <w:trHeight w:val="381"/>
        </w:trPr>
        <w:tc>
          <w:tcPr>
            <w:cnfStyle w:val="001000000000" w:firstRow="0" w:lastRow="0" w:firstColumn="1" w:lastColumn="0" w:oddVBand="0" w:evenVBand="0" w:oddHBand="0" w:evenHBand="0" w:firstRowFirstColumn="0" w:firstRowLastColumn="0" w:lastRowFirstColumn="0" w:lastRowLastColumn="0"/>
            <w:tcW w:w="1002" w:type="pct"/>
            <w:tcBorders>
              <w:bottom w:val="single" w:sz="4" w:space="0" w:color="auto"/>
            </w:tcBorders>
          </w:tcPr>
          <w:p w14:paraId="49990353" w14:textId="77777777" w:rsidR="00CF2379" w:rsidRPr="00966E6F" w:rsidRDefault="00CF2379" w:rsidP="00803E10">
            <w:pPr>
              <w:spacing w:line="276" w:lineRule="auto"/>
              <w:rPr>
                <w:rFonts w:ascii="Times New Roman" w:hAnsi="Times New Roman"/>
                <w:sz w:val="20"/>
                <w:szCs w:val="20"/>
              </w:rPr>
            </w:pPr>
          </w:p>
        </w:tc>
        <w:tc>
          <w:tcPr>
            <w:tcW w:w="386" w:type="pct"/>
            <w:tcBorders>
              <w:top w:val="single" w:sz="4" w:space="0" w:color="auto"/>
              <w:bottom w:val="single" w:sz="4" w:space="0" w:color="auto"/>
            </w:tcBorders>
            <w:vAlign w:val="center"/>
          </w:tcPr>
          <w:p w14:paraId="0E216F75"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p>
        </w:tc>
        <w:tc>
          <w:tcPr>
            <w:tcW w:w="1101" w:type="pct"/>
            <w:tcBorders>
              <w:top w:val="single" w:sz="4" w:space="0" w:color="auto"/>
              <w:bottom w:val="single" w:sz="4" w:space="0" w:color="auto"/>
            </w:tcBorders>
            <w:vAlign w:val="center"/>
          </w:tcPr>
          <w:p w14:paraId="33BD88FD"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b/>
                <w:bCs/>
                <w:sz w:val="20"/>
                <w:szCs w:val="20"/>
              </w:rPr>
            </w:pPr>
            <w:r w:rsidRPr="00966E6F">
              <w:rPr>
                <w:rFonts w:ascii="Times New Roman" w:hAnsi="Times New Roman"/>
                <w:sz w:val="20"/>
                <w:szCs w:val="20"/>
              </w:rPr>
              <w:t>β ± SD</w:t>
            </w:r>
          </w:p>
        </w:tc>
        <w:tc>
          <w:tcPr>
            <w:tcW w:w="656" w:type="pct"/>
            <w:tcBorders>
              <w:top w:val="single" w:sz="4" w:space="0" w:color="auto"/>
              <w:bottom w:val="single" w:sz="4" w:space="0" w:color="auto"/>
            </w:tcBorders>
            <w:vAlign w:val="center"/>
          </w:tcPr>
          <w:p w14:paraId="093D0F35"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p-value</w:t>
            </w:r>
          </w:p>
        </w:tc>
        <w:tc>
          <w:tcPr>
            <w:tcW w:w="1124" w:type="pct"/>
            <w:tcBorders>
              <w:top w:val="single" w:sz="4" w:space="0" w:color="auto"/>
              <w:bottom w:val="single" w:sz="4" w:space="0" w:color="auto"/>
            </w:tcBorders>
            <w:vAlign w:val="center"/>
          </w:tcPr>
          <w:p w14:paraId="067D07B3"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b/>
                <w:bCs/>
                <w:sz w:val="20"/>
                <w:szCs w:val="20"/>
              </w:rPr>
            </w:pPr>
            <w:r w:rsidRPr="00966E6F">
              <w:rPr>
                <w:rFonts w:ascii="Times New Roman" w:hAnsi="Times New Roman"/>
                <w:sz w:val="20"/>
                <w:szCs w:val="20"/>
              </w:rPr>
              <w:t>β ± SD</w:t>
            </w:r>
          </w:p>
        </w:tc>
        <w:tc>
          <w:tcPr>
            <w:tcW w:w="657" w:type="pct"/>
            <w:tcBorders>
              <w:top w:val="single" w:sz="4" w:space="0" w:color="auto"/>
              <w:bottom w:val="single" w:sz="4" w:space="0" w:color="auto"/>
            </w:tcBorders>
            <w:vAlign w:val="center"/>
          </w:tcPr>
          <w:p w14:paraId="059D0E49"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p-value</w:t>
            </w:r>
          </w:p>
        </w:tc>
      </w:tr>
      <w:tr w:rsidR="00CF2379" w:rsidRPr="00966E6F" w14:paraId="2AA28B10" w14:textId="77777777" w:rsidTr="005C65F8">
        <w:trPr>
          <w:gridBefore w:val="1"/>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val="restart"/>
          </w:tcPr>
          <w:p w14:paraId="427EBEDC" w14:textId="620390ED" w:rsidR="00CF2379" w:rsidRPr="00966E6F" w:rsidRDefault="00CF2379" w:rsidP="00803E10">
            <w:pPr>
              <w:spacing w:line="276" w:lineRule="auto"/>
              <w:rPr>
                <w:rFonts w:ascii="Times New Roman" w:hAnsi="Times New Roman"/>
                <w:sz w:val="20"/>
                <w:szCs w:val="20"/>
              </w:rPr>
            </w:pPr>
            <w:r w:rsidRPr="00966E6F">
              <w:rPr>
                <w:rFonts w:ascii="Times New Roman" w:hAnsi="Times New Roman"/>
                <w:sz w:val="20"/>
                <w:szCs w:val="20"/>
              </w:rPr>
              <w:t xml:space="preserve">Total sample </w:t>
            </w:r>
          </w:p>
        </w:tc>
        <w:tc>
          <w:tcPr>
            <w:tcW w:w="386" w:type="pct"/>
            <w:tcBorders>
              <w:top w:val="single" w:sz="4" w:space="0" w:color="auto"/>
              <w:bottom w:val="nil"/>
            </w:tcBorders>
            <w:vAlign w:val="center"/>
          </w:tcPr>
          <w:p w14:paraId="136CE28E"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0</w:t>
            </w:r>
          </w:p>
        </w:tc>
        <w:tc>
          <w:tcPr>
            <w:tcW w:w="1101" w:type="pct"/>
            <w:tcBorders>
              <w:top w:val="single" w:sz="4" w:space="0" w:color="auto"/>
              <w:bottom w:val="nil"/>
            </w:tcBorders>
            <w:vAlign w:val="center"/>
          </w:tcPr>
          <w:p w14:paraId="533C12E3"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315 ± 237</w:t>
            </w:r>
            <w:r w:rsidRPr="00966E6F">
              <w:rPr>
                <w:rFonts w:ascii="Times New Roman" w:hAnsi="Times New Roman"/>
                <w:sz w:val="20"/>
                <w:szCs w:val="20"/>
                <w:vertAlign w:val="superscript"/>
              </w:rPr>
              <w:t xml:space="preserve"> </w:t>
            </w:r>
          </w:p>
        </w:tc>
        <w:tc>
          <w:tcPr>
            <w:tcW w:w="656" w:type="pct"/>
            <w:tcBorders>
              <w:top w:val="single" w:sz="4" w:space="0" w:color="auto"/>
              <w:bottom w:val="nil"/>
            </w:tcBorders>
            <w:vAlign w:val="center"/>
          </w:tcPr>
          <w:p w14:paraId="42AD7C3C"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b/>
                <w:bCs/>
                <w:sz w:val="20"/>
                <w:szCs w:val="20"/>
              </w:rPr>
            </w:pPr>
            <w:r w:rsidRPr="00966E6F">
              <w:rPr>
                <w:rFonts w:ascii="Times New Roman" w:hAnsi="Times New Roman"/>
                <w:b/>
                <w:bCs/>
                <w:sz w:val="20"/>
                <w:szCs w:val="20"/>
              </w:rPr>
              <w:t>&lt; 0.001</w:t>
            </w:r>
          </w:p>
        </w:tc>
        <w:tc>
          <w:tcPr>
            <w:tcW w:w="1124" w:type="pct"/>
            <w:tcBorders>
              <w:top w:val="single" w:sz="4" w:space="0" w:color="auto"/>
              <w:bottom w:val="nil"/>
            </w:tcBorders>
            <w:vAlign w:val="center"/>
          </w:tcPr>
          <w:p w14:paraId="1483E79C"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74 ± 130</w:t>
            </w:r>
          </w:p>
        </w:tc>
        <w:tc>
          <w:tcPr>
            <w:tcW w:w="657" w:type="pct"/>
            <w:tcBorders>
              <w:top w:val="single" w:sz="4" w:space="0" w:color="auto"/>
              <w:bottom w:val="nil"/>
            </w:tcBorders>
            <w:vAlign w:val="center"/>
          </w:tcPr>
          <w:p w14:paraId="23590F09"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b/>
                <w:bCs/>
                <w:sz w:val="20"/>
                <w:szCs w:val="20"/>
              </w:rPr>
            </w:pPr>
            <w:r w:rsidRPr="00966E6F">
              <w:rPr>
                <w:rFonts w:ascii="Times New Roman" w:hAnsi="Times New Roman"/>
                <w:b/>
                <w:bCs/>
                <w:sz w:val="20"/>
                <w:szCs w:val="20"/>
              </w:rPr>
              <w:t>0.002</w:t>
            </w:r>
          </w:p>
        </w:tc>
      </w:tr>
      <w:tr w:rsidR="00CF2379" w:rsidRPr="00966E6F" w14:paraId="3B727855" w14:textId="77777777" w:rsidTr="005C65F8">
        <w:trPr>
          <w:gridBefore w:val="1"/>
          <w:cnfStyle w:val="000000100000" w:firstRow="0" w:lastRow="0" w:firstColumn="0" w:lastColumn="0" w:oddVBand="0" w:evenVBand="0" w:oddHBand="1" w:evenHBand="0" w:firstRowFirstColumn="0" w:firstRowLastColumn="0" w:lastRowFirstColumn="0" w:lastRowLastColumn="0"/>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tcBorders>
              <w:bottom w:val="single" w:sz="4" w:space="0" w:color="auto"/>
            </w:tcBorders>
          </w:tcPr>
          <w:p w14:paraId="38BDA088" w14:textId="77777777" w:rsidR="00CF2379" w:rsidRPr="00966E6F" w:rsidRDefault="00CF2379" w:rsidP="00803E10">
            <w:pPr>
              <w:spacing w:line="276" w:lineRule="auto"/>
              <w:rPr>
                <w:rFonts w:ascii="Times New Roman" w:hAnsi="Times New Roman"/>
                <w:sz w:val="20"/>
                <w:szCs w:val="20"/>
              </w:rPr>
            </w:pPr>
          </w:p>
        </w:tc>
        <w:tc>
          <w:tcPr>
            <w:tcW w:w="386" w:type="pct"/>
            <w:tcBorders>
              <w:top w:val="nil"/>
              <w:bottom w:val="single" w:sz="4" w:space="0" w:color="auto"/>
            </w:tcBorders>
            <w:vAlign w:val="center"/>
          </w:tcPr>
          <w:p w14:paraId="5DC45254"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1</w:t>
            </w:r>
          </w:p>
        </w:tc>
        <w:tc>
          <w:tcPr>
            <w:tcW w:w="1101" w:type="pct"/>
            <w:tcBorders>
              <w:top w:val="nil"/>
              <w:bottom w:val="single" w:sz="4" w:space="0" w:color="auto"/>
            </w:tcBorders>
            <w:vAlign w:val="center"/>
          </w:tcPr>
          <w:p w14:paraId="4F9740F3"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335 ± 331</w:t>
            </w:r>
            <w:r w:rsidRPr="00966E6F">
              <w:rPr>
                <w:rFonts w:ascii="Times New Roman" w:hAnsi="Times New Roman"/>
                <w:sz w:val="20"/>
                <w:szCs w:val="20"/>
                <w:vertAlign w:val="superscript"/>
              </w:rPr>
              <w:t xml:space="preserve"> </w:t>
            </w:r>
          </w:p>
        </w:tc>
        <w:tc>
          <w:tcPr>
            <w:tcW w:w="656" w:type="pct"/>
            <w:tcBorders>
              <w:top w:val="nil"/>
              <w:bottom w:val="single" w:sz="4" w:space="0" w:color="auto"/>
            </w:tcBorders>
            <w:vAlign w:val="center"/>
          </w:tcPr>
          <w:p w14:paraId="78A37B59"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&lt; 0.001</w:t>
            </w:r>
          </w:p>
        </w:tc>
        <w:tc>
          <w:tcPr>
            <w:tcW w:w="1124" w:type="pct"/>
            <w:tcBorders>
              <w:top w:val="nil"/>
              <w:bottom w:val="single" w:sz="4" w:space="0" w:color="auto"/>
            </w:tcBorders>
            <w:vAlign w:val="center"/>
          </w:tcPr>
          <w:p w14:paraId="32BFF3B4"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-10 ± 124</w:t>
            </w:r>
          </w:p>
        </w:tc>
        <w:tc>
          <w:tcPr>
            <w:tcW w:w="657" w:type="pct"/>
            <w:tcBorders>
              <w:top w:val="nil"/>
              <w:bottom w:val="single" w:sz="4" w:space="0" w:color="auto"/>
            </w:tcBorders>
            <w:vAlign w:val="center"/>
          </w:tcPr>
          <w:p w14:paraId="08F5094D"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0.617</w:t>
            </w:r>
          </w:p>
        </w:tc>
      </w:tr>
      <w:tr w:rsidR="00CF2379" w:rsidRPr="00966E6F" w14:paraId="231E7D6D" w14:textId="77777777" w:rsidTr="005C65F8">
        <w:trPr>
          <w:gridBefore w:val="1"/>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val="restart"/>
            <w:tcBorders>
              <w:top w:val="single" w:sz="4" w:space="0" w:color="auto"/>
            </w:tcBorders>
          </w:tcPr>
          <w:p w14:paraId="317F38E9" w14:textId="34DF85FC" w:rsidR="00CF2379" w:rsidRPr="00966E6F" w:rsidRDefault="00CF2379" w:rsidP="00803E10">
            <w:pPr>
              <w:spacing w:line="276" w:lineRule="auto"/>
              <w:rPr>
                <w:rFonts w:ascii="Times New Roman" w:hAnsi="Times New Roman"/>
                <w:b w:val="0"/>
                <w:bCs w:val="0"/>
                <w:sz w:val="20"/>
                <w:szCs w:val="20"/>
              </w:rPr>
            </w:pPr>
            <w:r w:rsidRPr="00966E6F">
              <w:rPr>
                <w:rFonts w:ascii="Times New Roman" w:hAnsi="Times New Roman"/>
                <w:sz w:val="20"/>
                <w:szCs w:val="20"/>
              </w:rPr>
              <w:t xml:space="preserve">Girls </w:t>
            </w:r>
          </w:p>
        </w:tc>
        <w:tc>
          <w:tcPr>
            <w:tcW w:w="386" w:type="pct"/>
            <w:tcBorders>
              <w:top w:val="single" w:sz="4" w:space="0" w:color="auto"/>
              <w:bottom w:val="nil"/>
            </w:tcBorders>
            <w:vAlign w:val="center"/>
          </w:tcPr>
          <w:p w14:paraId="78B708ED"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0</w:t>
            </w:r>
          </w:p>
        </w:tc>
        <w:tc>
          <w:tcPr>
            <w:tcW w:w="1101" w:type="pct"/>
            <w:tcBorders>
              <w:top w:val="single" w:sz="4" w:space="0" w:color="auto"/>
              <w:bottom w:val="nil"/>
            </w:tcBorders>
            <w:vAlign w:val="center"/>
          </w:tcPr>
          <w:p w14:paraId="20DE547A"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416 ± 260</w:t>
            </w:r>
          </w:p>
        </w:tc>
        <w:tc>
          <w:tcPr>
            <w:tcW w:w="656" w:type="pct"/>
            <w:tcBorders>
              <w:top w:val="single" w:sz="4" w:space="0" w:color="auto"/>
              <w:bottom w:val="nil"/>
            </w:tcBorders>
            <w:vAlign w:val="center"/>
          </w:tcPr>
          <w:p w14:paraId="0C5B80D9"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&lt; 0.001</w:t>
            </w:r>
          </w:p>
        </w:tc>
        <w:tc>
          <w:tcPr>
            <w:tcW w:w="1124" w:type="pct"/>
            <w:tcBorders>
              <w:top w:val="single" w:sz="4" w:space="0" w:color="auto"/>
              <w:bottom w:val="nil"/>
            </w:tcBorders>
            <w:vAlign w:val="center"/>
          </w:tcPr>
          <w:p w14:paraId="2D6AC4F9"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86 ± 166</w:t>
            </w:r>
          </w:p>
        </w:tc>
        <w:tc>
          <w:tcPr>
            <w:tcW w:w="657" w:type="pct"/>
            <w:tcBorders>
              <w:top w:val="single" w:sz="4" w:space="0" w:color="auto"/>
              <w:bottom w:val="nil"/>
            </w:tcBorders>
            <w:vAlign w:val="center"/>
          </w:tcPr>
          <w:p w14:paraId="74134A83"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b/>
                <w:bCs/>
                <w:sz w:val="20"/>
                <w:szCs w:val="20"/>
              </w:rPr>
            </w:pPr>
            <w:r w:rsidRPr="00966E6F">
              <w:rPr>
                <w:rFonts w:ascii="Times New Roman" w:hAnsi="Times New Roman"/>
                <w:b/>
                <w:bCs/>
                <w:sz w:val="20"/>
                <w:szCs w:val="20"/>
              </w:rPr>
              <w:t>0.004</w:t>
            </w:r>
          </w:p>
        </w:tc>
      </w:tr>
      <w:tr w:rsidR="00CF2379" w:rsidRPr="00966E6F" w14:paraId="1891B80E" w14:textId="77777777" w:rsidTr="005C65F8">
        <w:trPr>
          <w:gridBefore w:val="1"/>
          <w:cnfStyle w:val="000000100000" w:firstRow="0" w:lastRow="0" w:firstColumn="0" w:lastColumn="0" w:oddVBand="0" w:evenVBand="0" w:oddHBand="1" w:evenHBand="0" w:firstRowFirstColumn="0" w:firstRowLastColumn="0" w:lastRowFirstColumn="0" w:lastRowLastColumn="0"/>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tcBorders>
              <w:bottom w:val="single" w:sz="4" w:space="0" w:color="auto"/>
            </w:tcBorders>
          </w:tcPr>
          <w:p w14:paraId="63BE7F8F" w14:textId="77777777" w:rsidR="00CF2379" w:rsidRPr="00966E6F" w:rsidRDefault="00CF2379" w:rsidP="00803E10">
            <w:pPr>
              <w:spacing w:line="276" w:lineRule="auto"/>
              <w:rPr>
                <w:rFonts w:ascii="Times New Roman" w:hAnsi="Times New Roman"/>
                <w:sz w:val="20"/>
                <w:szCs w:val="20"/>
              </w:rPr>
            </w:pPr>
          </w:p>
        </w:tc>
        <w:tc>
          <w:tcPr>
            <w:tcW w:w="386" w:type="pct"/>
            <w:tcBorders>
              <w:top w:val="nil"/>
              <w:bottom w:val="single" w:sz="4" w:space="0" w:color="auto"/>
            </w:tcBorders>
            <w:vAlign w:val="center"/>
          </w:tcPr>
          <w:p w14:paraId="1E307D4C"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1</w:t>
            </w:r>
          </w:p>
        </w:tc>
        <w:tc>
          <w:tcPr>
            <w:tcW w:w="1101" w:type="pct"/>
            <w:tcBorders>
              <w:top w:val="nil"/>
              <w:bottom w:val="single" w:sz="4" w:space="0" w:color="auto"/>
            </w:tcBorders>
            <w:vAlign w:val="center"/>
          </w:tcPr>
          <w:p w14:paraId="4543991C"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484 ± 343</w:t>
            </w:r>
          </w:p>
        </w:tc>
        <w:tc>
          <w:tcPr>
            <w:tcW w:w="656" w:type="pct"/>
            <w:tcBorders>
              <w:top w:val="nil"/>
              <w:bottom w:val="single" w:sz="4" w:space="0" w:color="auto"/>
            </w:tcBorders>
            <w:vAlign w:val="center"/>
          </w:tcPr>
          <w:p w14:paraId="4D55B278"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&lt; 0.001</w:t>
            </w:r>
          </w:p>
        </w:tc>
        <w:tc>
          <w:tcPr>
            <w:tcW w:w="1124" w:type="pct"/>
            <w:tcBorders>
              <w:top w:val="nil"/>
              <w:bottom w:val="single" w:sz="4" w:space="0" w:color="auto"/>
            </w:tcBorders>
            <w:vAlign w:val="center"/>
          </w:tcPr>
          <w:p w14:paraId="6BAC83A0"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 xml:space="preserve">-37 ± 124 </w:t>
            </w:r>
          </w:p>
        </w:tc>
        <w:tc>
          <w:tcPr>
            <w:tcW w:w="657" w:type="pct"/>
            <w:tcBorders>
              <w:top w:val="nil"/>
              <w:bottom w:val="single" w:sz="4" w:space="0" w:color="auto"/>
            </w:tcBorders>
            <w:vAlign w:val="center"/>
          </w:tcPr>
          <w:p w14:paraId="54428FC1"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0.097</w:t>
            </w:r>
          </w:p>
        </w:tc>
      </w:tr>
      <w:tr w:rsidR="00CF2379" w:rsidRPr="00966E6F" w14:paraId="5F414A15" w14:textId="77777777" w:rsidTr="005C65F8">
        <w:trPr>
          <w:gridBefore w:val="1"/>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val="restart"/>
          </w:tcPr>
          <w:p w14:paraId="294EBBDE" w14:textId="4F0A1C20" w:rsidR="00CF2379" w:rsidRPr="00966E6F" w:rsidRDefault="00CF2379" w:rsidP="00803E10">
            <w:pPr>
              <w:spacing w:line="276" w:lineRule="auto"/>
              <w:rPr>
                <w:rFonts w:ascii="Times New Roman" w:hAnsi="Times New Roman"/>
                <w:sz w:val="20"/>
                <w:szCs w:val="20"/>
              </w:rPr>
            </w:pPr>
            <w:r w:rsidRPr="00966E6F">
              <w:rPr>
                <w:rFonts w:ascii="Times New Roman" w:hAnsi="Times New Roman"/>
                <w:sz w:val="20"/>
                <w:szCs w:val="20"/>
              </w:rPr>
              <w:t xml:space="preserve">Boys </w:t>
            </w:r>
          </w:p>
        </w:tc>
        <w:tc>
          <w:tcPr>
            <w:tcW w:w="386" w:type="pct"/>
            <w:tcBorders>
              <w:top w:val="single" w:sz="4" w:space="0" w:color="auto"/>
              <w:bottom w:val="nil"/>
            </w:tcBorders>
            <w:vAlign w:val="center"/>
          </w:tcPr>
          <w:p w14:paraId="4C89F1C3"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0</w:t>
            </w:r>
          </w:p>
        </w:tc>
        <w:tc>
          <w:tcPr>
            <w:tcW w:w="1101" w:type="pct"/>
            <w:tcBorders>
              <w:top w:val="single" w:sz="4" w:space="0" w:color="auto"/>
              <w:bottom w:val="nil"/>
            </w:tcBorders>
            <w:vAlign w:val="center"/>
          </w:tcPr>
          <w:p w14:paraId="630CB5EE"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235 ± 278</w:t>
            </w:r>
          </w:p>
        </w:tc>
        <w:tc>
          <w:tcPr>
            <w:tcW w:w="656" w:type="pct"/>
            <w:tcBorders>
              <w:top w:val="single" w:sz="4" w:space="0" w:color="auto"/>
              <w:bottom w:val="nil"/>
            </w:tcBorders>
            <w:vAlign w:val="center"/>
          </w:tcPr>
          <w:p w14:paraId="79AC6178"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&lt; 0.001</w:t>
            </w:r>
          </w:p>
        </w:tc>
        <w:tc>
          <w:tcPr>
            <w:tcW w:w="1124" w:type="pct"/>
            <w:tcBorders>
              <w:top w:val="single" w:sz="4" w:space="0" w:color="auto"/>
              <w:bottom w:val="nil"/>
            </w:tcBorders>
            <w:vAlign w:val="center"/>
          </w:tcPr>
          <w:p w14:paraId="65243C04"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 xml:space="preserve">69 ± 112 </w:t>
            </w:r>
          </w:p>
        </w:tc>
        <w:tc>
          <w:tcPr>
            <w:tcW w:w="657" w:type="pct"/>
            <w:tcBorders>
              <w:top w:val="single" w:sz="4" w:space="0" w:color="auto"/>
              <w:bottom w:val="nil"/>
            </w:tcBorders>
            <w:vAlign w:val="center"/>
          </w:tcPr>
          <w:p w14:paraId="3A1F565F" w14:textId="77777777" w:rsidR="00CF2379" w:rsidRPr="00966E6F" w:rsidRDefault="00CF2379" w:rsidP="00803E10">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&lt; 0.001</w:t>
            </w:r>
          </w:p>
        </w:tc>
      </w:tr>
      <w:tr w:rsidR="00CF2379" w:rsidRPr="00966E6F" w14:paraId="3EF05453" w14:textId="77777777" w:rsidTr="005C65F8">
        <w:trPr>
          <w:gridBefore w:val="1"/>
          <w:cnfStyle w:val="000000100000" w:firstRow="0" w:lastRow="0" w:firstColumn="0" w:lastColumn="0" w:oddVBand="0" w:evenVBand="0" w:oddHBand="1" w:evenHBand="0" w:firstRowFirstColumn="0" w:firstRowLastColumn="0" w:lastRowFirstColumn="0" w:lastRowLastColumn="0"/>
          <w:wBefore w:w="74" w:type="pct"/>
          <w:trHeight w:val="401"/>
        </w:trPr>
        <w:tc>
          <w:tcPr>
            <w:cnfStyle w:val="001000000000" w:firstRow="0" w:lastRow="0" w:firstColumn="1" w:lastColumn="0" w:oddVBand="0" w:evenVBand="0" w:oddHBand="0" w:evenHBand="0" w:firstRowFirstColumn="0" w:firstRowLastColumn="0" w:lastRowFirstColumn="0" w:lastRowLastColumn="0"/>
            <w:tcW w:w="1002" w:type="pct"/>
            <w:vMerge/>
            <w:tcBorders>
              <w:bottom w:val="single" w:sz="4" w:space="0" w:color="auto"/>
            </w:tcBorders>
          </w:tcPr>
          <w:p w14:paraId="66C40415" w14:textId="77777777" w:rsidR="00CF2379" w:rsidRPr="00966E6F" w:rsidRDefault="00CF2379" w:rsidP="00803E10">
            <w:pPr>
              <w:spacing w:line="276" w:lineRule="auto"/>
              <w:rPr>
                <w:rFonts w:ascii="Times New Roman" w:hAnsi="Times New Roman"/>
                <w:sz w:val="20"/>
                <w:szCs w:val="20"/>
              </w:rPr>
            </w:pPr>
          </w:p>
        </w:tc>
        <w:tc>
          <w:tcPr>
            <w:tcW w:w="386" w:type="pct"/>
            <w:tcBorders>
              <w:top w:val="nil"/>
              <w:bottom w:val="single" w:sz="4" w:space="0" w:color="auto"/>
            </w:tcBorders>
            <w:vAlign w:val="center"/>
          </w:tcPr>
          <w:p w14:paraId="08DD8E85"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M</w:t>
            </w:r>
            <w:r w:rsidRPr="00966E6F">
              <w:rPr>
                <w:rFonts w:ascii="Times New Roman" w:hAnsi="Times New Roman"/>
                <w:sz w:val="20"/>
                <w:szCs w:val="20"/>
                <w:vertAlign w:val="subscript"/>
              </w:rPr>
              <w:t>1</w:t>
            </w:r>
          </w:p>
        </w:tc>
        <w:tc>
          <w:tcPr>
            <w:tcW w:w="1101" w:type="pct"/>
            <w:tcBorders>
              <w:top w:val="nil"/>
              <w:bottom w:val="single" w:sz="4" w:space="0" w:color="auto"/>
            </w:tcBorders>
            <w:vAlign w:val="center"/>
          </w:tcPr>
          <w:p w14:paraId="36B14594"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192 ± 379</w:t>
            </w:r>
          </w:p>
        </w:tc>
        <w:tc>
          <w:tcPr>
            <w:tcW w:w="656" w:type="pct"/>
            <w:tcBorders>
              <w:top w:val="nil"/>
              <w:bottom w:val="single" w:sz="4" w:space="0" w:color="auto"/>
            </w:tcBorders>
            <w:vAlign w:val="center"/>
          </w:tcPr>
          <w:p w14:paraId="49C7209F"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b/>
                <w:bCs/>
                <w:sz w:val="20"/>
                <w:szCs w:val="20"/>
              </w:rPr>
              <w:t>0.005</w:t>
            </w:r>
          </w:p>
        </w:tc>
        <w:tc>
          <w:tcPr>
            <w:tcW w:w="1124" w:type="pct"/>
            <w:tcBorders>
              <w:top w:val="nil"/>
              <w:bottom w:val="single" w:sz="4" w:space="0" w:color="auto"/>
            </w:tcBorders>
            <w:vAlign w:val="center"/>
          </w:tcPr>
          <w:p w14:paraId="773B5624"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 xml:space="preserve">21 ± 142 </w:t>
            </w:r>
          </w:p>
        </w:tc>
        <w:tc>
          <w:tcPr>
            <w:tcW w:w="657" w:type="pct"/>
            <w:tcBorders>
              <w:top w:val="nil"/>
              <w:bottom w:val="single" w:sz="4" w:space="0" w:color="auto"/>
            </w:tcBorders>
            <w:vAlign w:val="center"/>
          </w:tcPr>
          <w:p w14:paraId="3A648FE0" w14:textId="77777777" w:rsidR="00CF2379" w:rsidRPr="00966E6F" w:rsidRDefault="00CF2379" w:rsidP="00803E10">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rPr>
            </w:pPr>
            <w:r w:rsidRPr="00966E6F">
              <w:rPr>
                <w:rFonts w:ascii="Times New Roman" w:hAnsi="Times New Roman"/>
                <w:sz w:val="20"/>
                <w:szCs w:val="20"/>
              </w:rPr>
              <w:t>0.389</w:t>
            </w:r>
          </w:p>
        </w:tc>
      </w:tr>
      <w:tr w:rsidR="00CF2379" w:rsidRPr="00966E6F" w14:paraId="37D7877E" w14:textId="77777777" w:rsidTr="005C65F8">
        <w:trPr>
          <w:trHeight w:val="376"/>
        </w:trPr>
        <w:tc>
          <w:tcPr>
            <w:cnfStyle w:val="001000000000" w:firstRow="0" w:lastRow="0" w:firstColumn="1" w:lastColumn="0" w:oddVBand="0" w:evenVBand="0" w:oddHBand="0" w:evenHBand="0" w:firstRowFirstColumn="0" w:firstRowLastColumn="0" w:lastRowFirstColumn="0" w:lastRowLastColumn="0"/>
            <w:tcW w:w="5000" w:type="pct"/>
            <w:gridSpan w:val="7"/>
            <w:tcBorders>
              <w:bottom w:val="nil"/>
            </w:tcBorders>
          </w:tcPr>
          <w:p w14:paraId="24DFC6BA" w14:textId="77777777" w:rsidR="00CF2379" w:rsidRPr="00966E6F" w:rsidRDefault="00CF2379" w:rsidP="00803E10">
            <w:pPr>
              <w:spacing w:line="276" w:lineRule="auto"/>
              <w:jc w:val="both"/>
              <w:rPr>
                <w:rFonts w:ascii="Times New Roman" w:hAnsi="Times New Roman"/>
                <w:b w:val="0"/>
                <w:bCs w:val="0"/>
                <w:sz w:val="20"/>
                <w:szCs w:val="20"/>
              </w:rPr>
            </w:pPr>
            <w:r w:rsidRPr="00966E6F">
              <w:rPr>
                <w:rFonts w:ascii="Times New Roman" w:hAnsi="Times New Roman"/>
                <w:b w:val="0"/>
                <w:bCs w:val="0"/>
                <w:sz w:val="20"/>
                <w:szCs w:val="20"/>
              </w:rPr>
              <w:t xml:space="preserve">Data are presented as beta coefficient (β) ± standard deviation (SD). The values in bold indicate statistical significance at p &lt; 0.05. Model 0 (M0): raw data analysis. Model 1 (M1): controlling for average weekly temperature (ºC) or daily sunlight hours. </w:t>
            </w:r>
          </w:p>
        </w:tc>
      </w:tr>
    </w:tbl>
    <w:p w14:paraId="6275AFE8" w14:textId="77777777" w:rsidR="00CF2379" w:rsidRPr="00966E6F" w:rsidRDefault="00CF2379" w:rsidP="00803E10">
      <w:pPr>
        <w:spacing w:line="276" w:lineRule="auto"/>
        <w:jc w:val="both"/>
        <w:rPr>
          <w:rFonts w:ascii="Times New Roman" w:hAnsi="Times New Roman"/>
          <w:b/>
          <w:bCs/>
          <w:sz w:val="20"/>
          <w:szCs w:val="20"/>
        </w:rPr>
      </w:pPr>
    </w:p>
    <w:p w14:paraId="57EA4DE4" w14:textId="77777777" w:rsidR="00CF2379" w:rsidRPr="00966E6F" w:rsidRDefault="00CF2379" w:rsidP="00803E10">
      <w:pPr>
        <w:spacing w:line="276" w:lineRule="auto"/>
      </w:pPr>
    </w:p>
    <w:p w14:paraId="2207CE99" w14:textId="77777777" w:rsidR="00582668" w:rsidRDefault="00582668">
      <w:pPr>
        <w:rPr>
          <w:b/>
          <w:bCs/>
        </w:rPr>
      </w:pPr>
    </w:p>
    <w:p w14:paraId="70B26E60" w14:textId="77777777" w:rsidR="00582668" w:rsidRDefault="00582668">
      <w:pPr>
        <w:rPr>
          <w:b/>
          <w:bCs/>
        </w:rPr>
      </w:pPr>
    </w:p>
    <w:p w14:paraId="49E1559B" w14:textId="77777777" w:rsidR="00582668" w:rsidRDefault="00582668">
      <w:pPr>
        <w:rPr>
          <w:b/>
          <w:bCs/>
        </w:rPr>
      </w:pPr>
    </w:p>
    <w:p w14:paraId="191AB844" w14:textId="77777777" w:rsidR="00582668" w:rsidRDefault="00582668">
      <w:pPr>
        <w:rPr>
          <w:b/>
          <w:bCs/>
        </w:rPr>
      </w:pPr>
    </w:p>
    <w:p w14:paraId="127EC652" w14:textId="77777777" w:rsidR="00582668" w:rsidRDefault="00582668">
      <w:pPr>
        <w:rPr>
          <w:b/>
          <w:bCs/>
        </w:rPr>
      </w:pPr>
    </w:p>
    <w:p w14:paraId="0455D481" w14:textId="77777777" w:rsidR="00582668" w:rsidRDefault="00582668">
      <w:pPr>
        <w:rPr>
          <w:b/>
          <w:bCs/>
        </w:rPr>
      </w:pPr>
    </w:p>
    <w:p w14:paraId="262DAA4A" w14:textId="77777777" w:rsidR="00582668" w:rsidRDefault="00582668">
      <w:pPr>
        <w:rPr>
          <w:b/>
          <w:bCs/>
        </w:rPr>
      </w:pPr>
    </w:p>
    <w:p w14:paraId="0595435E" w14:textId="77777777" w:rsidR="00582668" w:rsidRDefault="00582668">
      <w:pPr>
        <w:rPr>
          <w:b/>
          <w:bCs/>
        </w:rPr>
      </w:pPr>
      <w:r>
        <w:rPr>
          <w:b/>
          <w:bCs/>
        </w:rPr>
        <w:br w:type="page"/>
      </w:r>
    </w:p>
    <w:p w14:paraId="79791554" w14:textId="77777777" w:rsidR="00BF4991" w:rsidRPr="00570C68" w:rsidRDefault="00BF4991" w:rsidP="00BF4991">
      <w:pPr>
        <w:rPr>
          <w:lang w:val="en-US"/>
        </w:rPr>
      </w:pPr>
      <w:r>
        <w:rPr>
          <w:noProof/>
        </w:rPr>
        <mc:AlternateContent>
          <mc:Choice Requires="wps">
            <w:drawing>
              <wp:anchor distT="0" distB="0" distL="114300" distR="114300" simplePos="0" relativeHeight="251665408" behindDoc="0" locked="0" layoutInCell="1" allowOverlap="1" wp14:anchorId="19BADC91" wp14:editId="30AC5C8D">
                <wp:simplePos x="0" y="0"/>
                <wp:positionH relativeFrom="column">
                  <wp:posOffset>1776730</wp:posOffset>
                </wp:positionH>
                <wp:positionV relativeFrom="paragraph">
                  <wp:posOffset>1652905</wp:posOffset>
                </wp:positionV>
                <wp:extent cx="923925" cy="9525"/>
                <wp:effectExtent l="0" t="76200" r="28575" b="85725"/>
                <wp:wrapNone/>
                <wp:docPr id="406134298" name="Conector recto de flecha 5"/>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26058D4" id="_x0000_t32" coordsize="21600,21600" o:spt="32" o:oned="t" path="m,l21600,21600e" filled="f">
                <v:path arrowok="t" fillok="f" o:connecttype="none"/>
                <o:lock v:ext="edit" shapetype="t"/>
              </v:shapetype>
              <v:shape id="Conector recto de flecha 5" o:spid="_x0000_s1026" type="#_x0000_t32" style="position:absolute;margin-left:139.9pt;margin-top:130.15pt;width:72.75pt;height:.75pt;flip:y;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" strokecolor="black [3213]" strokeweight="1.5pt">
                <v:stroke endarrow="block" joinstyle="miter"/>
              </v:shape>
            </w:pict>
          </mc:Fallback>
        </mc:AlternateContent>
      </w:r>
      <w:r>
        <w:rPr>
          <w:noProof/>
        </w:rPr>
        <mc:AlternateContent>
          <mc:Choice Requires="wps">
            <w:drawing>
              <wp:anchor distT="0" distB="0" distL="114300" distR="114300" simplePos="0" relativeHeight="251660288" behindDoc="0" locked="0" layoutInCell="1" allowOverlap="1" wp14:anchorId="5F6757B3" wp14:editId="1A9C5D00">
                <wp:simplePos x="0" y="0"/>
                <wp:positionH relativeFrom="margin">
                  <wp:posOffset>966470</wp:posOffset>
                </wp:positionH>
                <wp:positionV relativeFrom="paragraph">
                  <wp:posOffset>2743200</wp:posOffset>
                </wp:positionV>
                <wp:extent cx="1647825" cy="571500"/>
                <wp:effectExtent l="0" t="0" r="28575" b="19050"/>
                <wp:wrapSquare wrapText="bothSides"/>
                <wp:docPr id="549657123" name="Rectángulo 1"/>
                <wp:cNvGraphicFramePr/>
                <a:graphic xmlns:a="http://schemas.openxmlformats.org/drawingml/2006/main">
                  <a:graphicData uri="http://schemas.microsoft.com/office/word/2010/wordprocessingShape">
                    <wps:wsp>
                      <wps:cNvSpPr/>
                      <wps:spPr>
                        <a:xfrm>
                          <a:off x="0" y="0"/>
                          <a:ext cx="1647825" cy="571500"/>
                        </a:xfrm>
                        <a:prstGeom prst="rect">
                          <a:avLst/>
                        </a:prstGeom>
                        <a:ln w="19050">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153A8318"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Respondents</w:t>
                            </w:r>
                            <w:r w:rsidRPr="00904685">
                              <w:rPr>
                                <w:rFonts w:ascii="Times New Roman" w:hAnsi="Times New Roman" w:cs="Times New Roman"/>
                              </w:rPr>
                              <w:t>:</w:t>
                            </w:r>
                          </w:p>
                          <w:p w14:paraId="00C3E0A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745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6757B3" id="Rectángulo 1" o:spid="_x0000_s1026" style="position:absolute;margin-left:76.1pt;margin-top:3in;width:129.75pt;height:45pt;z-index:2516602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" fillcolor="white [3201]" strokecolor="black [3213]" strokeweight="1.5pt">
                <v:textbox>
                  <w:txbxContent>
                    <w:p w14:paraId="153A8318"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Respondents</w:t>
                      </w:r>
                      <w:r w:rsidRPr="00904685">
                        <w:rPr>
                          <w:rFonts w:ascii="Times New Roman" w:hAnsi="Times New Roman" w:cs="Times New Roman"/>
                        </w:rPr>
                        <w:t>:</w:t>
                      </w:r>
                    </w:p>
                    <w:p w14:paraId="00C3E0A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745</w:t>
                      </w:r>
                    </w:p>
                  </w:txbxContent>
                </v:textbox>
                <w10:wrap type="square" anchorx="margin"/>
              </v:rect>
            </w:pict>
          </mc:Fallback>
        </mc:AlternateContent>
      </w:r>
      <w:r>
        <w:rPr>
          <w:noProof/>
        </w:rPr>
        <mc:AlternateContent>
          <mc:Choice Requires="wps">
            <w:drawing>
              <wp:anchor distT="0" distB="0" distL="114300" distR="114300" simplePos="0" relativeHeight="251664384" behindDoc="0" locked="0" layoutInCell="1" allowOverlap="1" wp14:anchorId="7BA87CD9" wp14:editId="09CA8559">
                <wp:simplePos x="0" y="0"/>
                <wp:positionH relativeFrom="column">
                  <wp:posOffset>1777365</wp:posOffset>
                </wp:positionH>
                <wp:positionV relativeFrom="paragraph">
                  <wp:posOffset>576579</wp:posOffset>
                </wp:positionV>
                <wp:extent cx="0" cy="2143125"/>
                <wp:effectExtent l="76200" t="0" r="57150" b="47625"/>
                <wp:wrapNone/>
                <wp:docPr id="1607317402" name="Conector recto de flecha 3"/>
                <wp:cNvGraphicFramePr/>
                <a:graphic xmlns:a="http://schemas.openxmlformats.org/drawingml/2006/main">
                  <a:graphicData uri="http://schemas.microsoft.com/office/word/2010/wordprocessingShape">
                    <wps:wsp>
                      <wps:cNvCnPr/>
                      <wps:spPr>
                        <a:xfrm>
                          <a:off x="0" y="0"/>
                          <a:ext cx="0" cy="2143125"/>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E90B342" id="Conector recto de flecha 3" o:spid="_x0000_s1026" type="#_x0000_t32" style="position:absolute;margin-left:139.95pt;margin-top:45.4pt;width:0;height:168.7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" strokecolor="black [3200]" strokeweight="1.5pt">
                <v:stroke endarrow="block" joinstyle="miter"/>
              </v:shape>
            </w:pict>
          </mc:Fallback>
        </mc:AlternateContent>
      </w:r>
      <w:r>
        <w:rPr>
          <w:noProof/>
        </w:rPr>
        <mc:AlternateContent>
          <mc:Choice Requires="wps">
            <w:drawing>
              <wp:anchor distT="0" distB="0" distL="114300" distR="114300" simplePos="0" relativeHeight="251659264" behindDoc="0" locked="0" layoutInCell="1" allowOverlap="1" wp14:anchorId="396A6C31" wp14:editId="42C56ADE">
                <wp:simplePos x="0" y="0"/>
                <wp:positionH relativeFrom="margin">
                  <wp:posOffset>947420</wp:posOffset>
                </wp:positionH>
                <wp:positionV relativeFrom="paragraph">
                  <wp:posOffset>0</wp:posOffset>
                </wp:positionV>
                <wp:extent cx="1647825" cy="571500"/>
                <wp:effectExtent l="0" t="0" r="28575" b="19050"/>
                <wp:wrapSquare wrapText="bothSides"/>
                <wp:docPr id="93175280" name="Rectángulo 1"/>
                <wp:cNvGraphicFramePr/>
                <a:graphic xmlns:a="http://schemas.openxmlformats.org/drawingml/2006/main">
                  <a:graphicData uri="http://schemas.microsoft.com/office/word/2010/wordprocessingShape">
                    <wps:wsp>
                      <wps:cNvSpPr/>
                      <wps:spPr>
                        <a:xfrm>
                          <a:off x="0" y="0"/>
                          <a:ext cx="1647825" cy="571500"/>
                        </a:xfrm>
                        <a:prstGeom prst="rect">
                          <a:avLst/>
                        </a:prstGeom>
                        <a:ln w="19050">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6551C8D9" w14:textId="77777777" w:rsidR="00BF4991" w:rsidRPr="00904685" w:rsidRDefault="00BF4991" w:rsidP="00BF4991">
                            <w:pPr>
                              <w:jc w:val="center"/>
                              <w:rPr>
                                <w:rFonts w:ascii="Times New Roman" w:hAnsi="Times New Roman" w:cs="Times New Roman"/>
                              </w:rPr>
                            </w:pPr>
                            <w:r w:rsidRPr="00904685">
                              <w:rPr>
                                <w:rFonts w:ascii="Times New Roman" w:hAnsi="Times New Roman" w:cs="Times New Roman"/>
                              </w:rPr>
                              <w:t>Invited for participation:</w:t>
                            </w:r>
                          </w:p>
                          <w:p w14:paraId="0D93204D"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 xml:space="preserve">1,049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96A6C31" id="_x0000_s1027" style="position:absolute;margin-left:74.6pt;margin-top:0;width:129.75pt;height:45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" fillcolor="white [3201]" strokecolor="black [3213]" strokeweight="1.5pt">
                <v:textbox>
                  <w:txbxContent>
                    <w:p w14:paraId="6551C8D9" w14:textId="77777777" w:rsidR="00BF4991" w:rsidRPr="00904685" w:rsidRDefault="00BF4991" w:rsidP="00BF4991">
                      <w:pPr>
                        <w:jc w:val="center"/>
                        <w:rPr>
                          <w:rFonts w:ascii="Times New Roman" w:hAnsi="Times New Roman" w:cs="Times New Roman"/>
                        </w:rPr>
                      </w:pPr>
                      <w:r w:rsidRPr="00904685">
                        <w:rPr>
                          <w:rFonts w:ascii="Times New Roman" w:hAnsi="Times New Roman" w:cs="Times New Roman"/>
                        </w:rPr>
                        <w:t>Invited for participation:</w:t>
                      </w:r>
                    </w:p>
                    <w:p w14:paraId="0D93204D"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 xml:space="preserve">1,049 </w:t>
                      </w:r>
                    </w:p>
                  </w:txbxContent>
                </v:textbox>
                <w10:wrap type="square" anchorx="margin"/>
              </v:rect>
            </w:pict>
          </mc:Fallback>
        </mc:AlternateContent>
      </w:r>
    </w:p>
    <w:p w14:paraId="35342EE1" w14:textId="77777777" w:rsidR="00BF4991" w:rsidRPr="00570C68" w:rsidRDefault="00BF4991" w:rsidP="00BF4991">
      <w:pPr>
        <w:rPr>
          <w:lang w:val="en-US"/>
        </w:rPr>
      </w:pPr>
    </w:p>
    <w:p w14:paraId="2DF72EDA" w14:textId="77777777" w:rsidR="00BF4991" w:rsidRPr="00570C68" w:rsidRDefault="00BF4991" w:rsidP="00BF4991">
      <w:pPr>
        <w:rPr>
          <w:lang w:val="en-US"/>
        </w:rPr>
      </w:pPr>
    </w:p>
    <w:p w14:paraId="7ECD351D" w14:textId="77777777" w:rsidR="00BF4991" w:rsidRPr="00570C68" w:rsidRDefault="00BF4991" w:rsidP="00BF4991">
      <w:pPr>
        <w:rPr>
          <w:lang w:val="en-US"/>
        </w:rPr>
      </w:pPr>
    </w:p>
    <w:p w14:paraId="217B8429" w14:textId="77777777" w:rsidR="00BF4991" w:rsidRPr="00570C68" w:rsidRDefault="00BF4991" w:rsidP="00BF4991">
      <w:pPr>
        <w:rPr>
          <w:lang w:val="en-US"/>
        </w:rPr>
      </w:pPr>
      <w:r>
        <w:rPr>
          <w:noProof/>
        </w:rPr>
        <mc:AlternateContent>
          <mc:Choice Requires="wps">
            <w:drawing>
              <wp:anchor distT="0" distB="0" distL="114300" distR="114300" simplePos="0" relativeHeight="251661312" behindDoc="0" locked="0" layoutInCell="1" allowOverlap="1" wp14:anchorId="2AA1A309" wp14:editId="15F868B0">
                <wp:simplePos x="0" y="0"/>
                <wp:positionH relativeFrom="margin">
                  <wp:posOffset>2701290</wp:posOffset>
                </wp:positionH>
                <wp:positionV relativeFrom="paragraph">
                  <wp:posOffset>113030</wp:posOffset>
                </wp:positionV>
                <wp:extent cx="2209800" cy="781050"/>
                <wp:effectExtent l="0" t="0" r="19050" b="19050"/>
                <wp:wrapSquare wrapText="bothSides"/>
                <wp:docPr id="1752567711" name="Rectángulo 1"/>
                <wp:cNvGraphicFramePr/>
                <a:graphic xmlns:a="http://schemas.openxmlformats.org/drawingml/2006/main">
                  <a:graphicData uri="http://schemas.microsoft.com/office/word/2010/wordprocessingShape">
                    <wps:wsp>
                      <wps:cNvSpPr/>
                      <wps:spPr>
                        <a:xfrm>
                          <a:off x="0" y="0"/>
                          <a:ext cx="2209800" cy="781050"/>
                        </a:xfrm>
                        <a:prstGeom prst="rect">
                          <a:avLst/>
                        </a:prstGeom>
                        <a:ln w="19050">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32973C8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Non-respondents:</w:t>
                            </w:r>
                          </w:p>
                          <w:p w14:paraId="6EF9E24E"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 xml:space="preserve">304 actively refused or did not return the </w:t>
                            </w:r>
                            <w:r w:rsidRPr="00904685">
                              <w:rPr>
                                <w:rFonts w:ascii="Times New Roman" w:hAnsi="Times New Roman" w:cs="Times New Roman"/>
                              </w:rPr>
                              <w:t>written approval.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A1A309" id="_x0000_s1028" style="position:absolute;margin-left:212.7pt;margin-top:8.9pt;width:174pt;height:61.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" fillcolor="white [3201]" strokecolor="black [3213]" strokeweight="1.5pt">
                <v:textbox>
                  <w:txbxContent>
                    <w:p w14:paraId="32973C8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Non-respondents:</w:t>
                      </w:r>
                    </w:p>
                    <w:p w14:paraId="6EF9E24E"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 xml:space="preserve">304 actively refused or did not return the </w:t>
                      </w:r>
                      <w:r w:rsidRPr="00904685">
                        <w:rPr>
                          <w:rFonts w:ascii="Times New Roman" w:hAnsi="Times New Roman" w:cs="Times New Roman"/>
                        </w:rPr>
                        <w:t>written approval.</w:t>
                      </w:r>
                    </w:p>
                  </w:txbxContent>
                </v:textbox>
                <w10:wrap type="square" anchorx="margin"/>
              </v:rect>
            </w:pict>
          </mc:Fallback>
        </mc:AlternateContent>
      </w:r>
    </w:p>
    <w:p w14:paraId="1A89DEA8" w14:textId="77777777" w:rsidR="00BF4991" w:rsidRPr="00570C68" w:rsidRDefault="00BF4991" w:rsidP="00BF4991">
      <w:pPr>
        <w:rPr>
          <w:lang w:val="en-US"/>
        </w:rPr>
      </w:pPr>
    </w:p>
    <w:p w14:paraId="362F8AA1" w14:textId="77777777" w:rsidR="00BF4991" w:rsidRPr="00570C68" w:rsidRDefault="00BF4991" w:rsidP="00BF4991">
      <w:pPr>
        <w:rPr>
          <w:lang w:val="en-US"/>
        </w:rPr>
      </w:pPr>
    </w:p>
    <w:p w14:paraId="58E613C9" w14:textId="77777777" w:rsidR="00BF4991" w:rsidRPr="00570C68" w:rsidRDefault="00BF4991" w:rsidP="00BF4991">
      <w:pPr>
        <w:rPr>
          <w:lang w:val="en-US"/>
        </w:rPr>
      </w:pPr>
    </w:p>
    <w:p w14:paraId="0D91E2EF" w14:textId="77777777" w:rsidR="00BF4991" w:rsidRPr="00570C68" w:rsidRDefault="00BF4991" w:rsidP="00BF4991">
      <w:pPr>
        <w:rPr>
          <w:lang w:val="en-US"/>
        </w:rPr>
      </w:pPr>
    </w:p>
    <w:p w14:paraId="30BBA74B" w14:textId="77777777" w:rsidR="00BF4991" w:rsidRPr="00570C68" w:rsidRDefault="00BF4991" w:rsidP="00BF4991">
      <w:pPr>
        <w:rPr>
          <w:lang w:val="en-US"/>
        </w:rPr>
      </w:pPr>
    </w:p>
    <w:p w14:paraId="2A0DB221" w14:textId="77777777" w:rsidR="00BF4991" w:rsidRPr="00570C68" w:rsidRDefault="00BF4991" w:rsidP="00BF4991">
      <w:pPr>
        <w:rPr>
          <w:lang w:val="en-US"/>
        </w:rPr>
      </w:pPr>
    </w:p>
    <w:p w14:paraId="6A775335" w14:textId="77777777" w:rsidR="00BF4991" w:rsidRPr="00570C68" w:rsidRDefault="00BF4991" w:rsidP="00BF4991">
      <w:pPr>
        <w:rPr>
          <w:lang w:val="en-US"/>
        </w:rPr>
      </w:pPr>
      <w:r>
        <w:rPr>
          <w:noProof/>
        </w:rPr>
        <mc:AlternateContent>
          <mc:Choice Requires="wps">
            <w:drawing>
              <wp:anchor distT="0" distB="0" distL="114300" distR="114300" simplePos="0" relativeHeight="251667456" behindDoc="0" locked="0" layoutInCell="1" allowOverlap="1" wp14:anchorId="75D4E84C" wp14:editId="03E0ACF1">
                <wp:simplePos x="0" y="0"/>
                <wp:positionH relativeFrom="column">
                  <wp:posOffset>1761539</wp:posOffset>
                </wp:positionH>
                <wp:positionV relativeFrom="paragraph">
                  <wp:posOffset>173256</wp:posOffset>
                </wp:positionV>
                <wp:extent cx="28135" cy="2692205"/>
                <wp:effectExtent l="38100" t="0" r="67310" b="51435"/>
                <wp:wrapNone/>
                <wp:docPr id="1175897312" name="Conector recto de flecha 1"/>
                <wp:cNvGraphicFramePr/>
                <a:graphic xmlns:a="http://schemas.openxmlformats.org/drawingml/2006/main">
                  <a:graphicData uri="http://schemas.microsoft.com/office/word/2010/wordprocessingShape">
                    <wps:wsp>
                      <wps:cNvCnPr/>
                      <wps:spPr>
                        <a:xfrm>
                          <a:off x="0" y="0"/>
                          <a:ext cx="28135" cy="2692205"/>
                        </a:xfrm>
                        <a:prstGeom prst="straightConnector1">
                          <a:avLst/>
                        </a:prstGeom>
                        <a:ln w="19050">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BBB3C2" id="Conector recto de flecha 1" o:spid="_x0000_s1026" type="#_x0000_t32" style="position:absolute;margin-left:138.7pt;margin-top:13.65pt;width:2.2pt;height:212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" strokecolor="black [3213]" strokeweight="1.5pt">
                <v:stroke endarrow="block" joinstyle="miter"/>
              </v:shape>
            </w:pict>
          </mc:Fallback>
        </mc:AlternateContent>
      </w:r>
    </w:p>
    <w:p w14:paraId="7EC0136F" w14:textId="77777777" w:rsidR="00BF4991" w:rsidRPr="00570C68" w:rsidRDefault="00BF4991" w:rsidP="00BF4991">
      <w:pPr>
        <w:rPr>
          <w:lang w:val="en-US"/>
        </w:rPr>
      </w:pPr>
    </w:p>
    <w:p w14:paraId="29B67AD8" w14:textId="488DB9C9" w:rsidR="00BF4991" w:rsidRPr="00570C68" w:rsidRDefault="00BF4991" w:rsidP="00BF4991">
      <w:pPr>
        <w:rPr>
          <w:lang w:val="en-US"/>
        </w:rPr>
      </w:pPr>
    </w:p>
    <w:p w14:paraId="58936B23" w14:textId="56331685" w:rsidR="00BF4991" w:rsidRPr="00570C68" w:rsidRDefault="00BF4991" w:rsidP="00BF4991">
      <w:pPr>
        <w:rPr>
          <w:lang w:val="en-US"/>
        </w:rPr>
      </w:pPr>
    </w:p>
    <w:p w14:paraId="2A82002C" w14:textId="001D3834" w:rsidR="00BF4991" w:rsidRPr="00570C68" w:rsidRDefault="00AD7B2D" w:rsidP="00BF4991">
      <w:pPr>
        <w:rPr>
          <w:lang w:val="en-US"/>
        </w:rPr>
      </w:pPr>
      <w:r>
        <w:rPr>
          <w:noProof/>
        </w:rPr>
        <mc:AlternateContent>
          <mc:Choice Requires="wps">
            <w:drawing>
              <wp:anchor distT="0" distB="0" distL="114300" distR="114300" simplePos="0" relativeHeight="251662336" behindDoc="0" locked="0" layoutInCell="1" allowOverlap="1" wp14:anchorId="5D573A71" wp14:editId="2D9DF4FE">
                <wp:simplePos x="0" y="0"/>
                <wp:positionH relativeFrom="margin">
                  <wp:posOffset>2698115</wp:posOffset>
                </wp:positionH>
                <wp:positionV relativeFrom="paragraph">
                  <wp:posOffset>16510</wp:posOffset>
                </wp:positionV>
                <wp:extent cx="2268220" cy="715645"/>
                <wp:effectExtent l="0" t="0" r="17780" b="27305"/>
                <wp:wrapSquare wrapText="bothSides"/>
                <wp:docPr id="1350951805" name="Rectángulo 1"/>
                <wp:cNvGraphicFramePr/>
                <a:graphic xmlns:a="http://schemas.openxmlformats.org/drawingml/2006/main">
                  <a:graphicData uri="http://schemas.microsoft.com/office/word/2010/wordprocessingShape">
                    <wps:wsp>
                      <wps:cNvSpPr/>
                      <wps:spPr>
                        <a:xfrm>
                          <a:off x="0" y="0"/>
                          <a:ext cx="2268220" cy="715645"/>
                        </a:xfrm>
                        <a:prstGeom prst="rect">
                          <a:avLst/>
                        </a:prstGeom>
                        <a:ln w="19050">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1F86B8C6" w14:textId="74E49F65" w:rsidR="00BF4991" w:rsidRPr="00AD7B2D" w:rsidRDefault="00BF4991" w:rsidP="00AD7B2D">
                            <w:pPr>
                              <w:spacing w:after="0"/>
                              <w:jc w:val="center"/>
                              <w:rPr>
                                <w:rFonts w:ascii="Times New Roman" w:hAnsi="Times New Roman" w:cs="Times New Roman"/>
                              </w:rPr>
                            </w:pPr>
                            <w:r w:rsidRPr="00873E9C">
                              <w:rPr>
                                <w:rFonts w:ascii="Times New Roman" w:hAnsi="Times New Roman" w:cs="Times New Roman"/>
                              </w:rPr>
                              <w:t xml:space="preserve">Excluded: </w:t>
                            </w:r>
                            <w:r w:rsidR="008A6F9B">
                              <w:rPr>
                                <w:rFonts w:ascii="Times New Roman" w:hAnsi="Times New Roman" w:cs="Times New Roman"/>
                              </w:rPr>
                              <w:t>85</w:t>
                            </w:r>
                            <w:r>
                              <w:rPr>
                                <w:rFonts w:ascii="Times New Roman" w:hAnsi="Times New Roman" w:cs="Times New Roman"/>
                              </w:rPr>
                              <w:t xml:space="preserve"> </w:t>
                            </w:r>
                            <w:r w:rsidR="00AD7B2D">
                              <w:rPr>
                                <w:rFonts w:ascii="Times New Roman" w:hAnsi="Times New Roman" w:cs="Times New Roman"/>
                              </w:rPr>
                              <w:t xml:space="preserve">had </w:t>
                            </w:r>
                            <w:r w:rsidR="00AD7B2D" w:rsidRPr="00AD7B2D">
                              <w:rPr>
                                <w:rFonts w:ascii="Times New Roman" w:hAnsi="Times New Roman" w:cs="Times New Roman"/>
                              </w:rPr>
                              <w:t>missing data on daily step counts for all weeks</w:t>
                            </w:r>
                            <w:r w:rsidR="00AD7B2D">
                              <w:rPr>
                                <w:rFonts w:ascii="Times New Roman" w:hAnsi="Times New Roman" w:cs="Times New Roma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73A71" id="_x0000_s1029" style="position:absolute;margin-left:212.45pt;margin-top:1.3pt;width:178.6pt;height:56.3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" fillcolor="white [3201]" strokecolor="black [3213]" strokeweight="1.5pt">
                <v:textbox>
                  <w:txbxContent>
                    <w:p w14:paraId="1F86B8C6" w14:textId="74E49F65" w:rsidR="00BF4991" w:rsidRPr="00AD7B2D" w:rsidRDefault="00BF4991" w:rsidP="00AD7B2D">
                      <w:pPr>
                        <w:spacing w:after="0"/>
                        <w:jc w:val="center"/>
                        <w:rPr>
                          <w:rFonts w:ascii="Times New Roman" w:hAnsi="Times New Roman" w:cs="Times New Roman"/>
                        </w:rPr>
                      </w:pPr>
                      <w:r w:rsidRPr="00873E9C">
                        <w:rPr>
                          <w:rFonts w:ascii="Times New Roman" w:hAnsi="Times New Roman" w:cs="Times New Roman"/>
                        </w:rPr>
                        <w:t xml:space="preserve">Excluded: </w:t>
                      </w:r>
                      <w:r w:rsidR="008A6F9B">
                        <w:rPr>
                          <w:rFonts w:ascii="Times New Roman" w:hAnsi="Times New Roman" w:cs="Times New Roman"/>
                        </w:rPr>
                        <w:t>85</w:t>
                      </w:r>
                      <w:r>
                        <w:rPr>
                          <w:rFonts w:ascii="Times New Roman" w:hAnsi="Times New Roman" w:cs="Times New Roman"/>
                        </w:rPr>
                        <w:t xml:space="preserve"> </w:t>
                      </w:r>
                      <w:r w:rsidR="00AD7B2D">
                        <w:rPr>
                          <w:rFonts w:ascii="Times New Roman" w:hAnsi="Times New Roman" w:cs="Times New Roman"/>
                        </w:rPr>
                        <w:t xml:space="preserve">had </w:t>
                      </w:r>
                      <w:r w:rsidR="00AD7B2D" w:rsidRPr="00AD7B2D">
                        <w:rPr>
                          <w:rFonts w:ascii="Times New Roman" w:hAnsi="Times New Roman" w:cs="Times New Roman"/>
                        </w:rPr>
                        <w:t>missing data on daily step counts for all weeks</w:t>
                      </w:r>
                      <w:r w:rsidR="00AD7B2D">
                        <w:rPr>
                          <w:rFonts w:ascii="Times New Roman" w:hAnsi="Times New Roman" w:cs="Times New Roman"/>
                        </w:rPr>
                        <w:t>.</w:t>
                      </w:r>
                    </w:p>
                  </w:txbxContent>
                </v:textbox>
                <w10:wrap type="square" anchorx="margin"/>
              </v:rect>
            </w:pict>
          </mc:Fallback>
        </mc:AlternateContent>
      </w:r>
    </w:p>
    <w:p w14:paraId="584D6562" w14:textId="77777777" w:rsidR="00BF4991" w:rsidRPr="00570C68" w:rsidRDefault="00BF4991" w:rsidP="00BF4991">
      <w:pPr>
        <w:rPr>
          <w:lang w:val="en-US"/>
        </w:rPr>
      </w:pPr>
      <w:r>
        <w:rPr>
          <w:noProof/>
        </w:rPr>
        <mc:AlternateContent>
          <mc:Choice Requires="wps">
            <w:drawing>
              <wp:anchor distT="0" distB="0" distL="114300" distR="114300" simplePos="0" relativeHeight="251666432" behindDoc="0" locked="0" layoutInCell="1" allowOverlap="1" wp14:anchorId="5A409D7C" wp14:editId="7BE68286">
                <wp:simplePos x="0" y="0"/>
                <wp:positionH relativeFrom="column">
                  <wp:posOffset>1779270</wp:posOffset>
                </wp:positionH>
                <wp:positionV relativeFrom="paragraph">
                  <wp:posOffset>102186</wp:posOffset>
                </wp:positionV>
                <wp:extent cx="923925" cy="9525"/>
                <wp:effectExtent l="0" t="76200" r="28575" b="85725"/>
                <wp:wrapNone/>
                <wp:docPr id="1956368702" name="Conector recto de flecha 5"/>
                <wp:cNvGraphicFramePr/>
                <a:graphic xmlns:a="http://schemas.openxmlformats.org/drawingml/2006/main">
                  <a:graphicData uri="http://schemas.microsoft.com/office/word/2010/wordprocessingShape">
                    <wps:wsp>
                      <wps:cNvCnPr/>
                      <wps:spPr>
                        <a:xfrm flipV="1">
                          <a:off x="0" y="0"/>
                          <a:ext cx="923925" cy="952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725E82F" id="Conector recto de flecha 5" o:spid="_x0000_s1026" type="#_x0000_t32" style="position:absolute;margin-left:140.1pt;margin-top:8.05pt;width:72.75pt;height:.75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" strokecolor="black [3213]" strokeweight="1.5pt">
                <v:stroke endarrow="block" joinstyle="miter"/>
              </v:shape>
            </w:pict>
          </mc:Fallback>
        </mc:AlternateContent>
      </w:r>
    </w:p>
    <w:p w14:paraId="2C3752CB" w14:textId="77777777" w:rsidR="00BF4991" w:rsidRPr="00570C68" w:rsidRDefault="00BF4991" w:rsidP="00BF4991">
      <w:pPr>
        <w:rPr>
          <w:lang w:val="en-US"/>
        </w:rPr>
      </w:pPr>
    </w:p>
    <w:p w14:paraId="617008B1" w14:textId="77777777" w:rsidR="00BF4991" w:rsidRPr="00570C68" w:rsidRDefault="00BF4991" w:rsidP="00BF4991">
      <w:pPr>
        <w:rPr>
          <w:lang w:val="en-US"/>
        </w:rPr>
      </w:pPr>
    </w:p>
    <w:p w14:paraId="220A4B10" w14:textId="77777777" w:rsidR="00BF4991" w:rsidRPr="00570C68" w:rsidRDefault="00BF4991" w:rsidP="00BF4991">
      <w:pPr>
        <w:rPr>
          <w:lang w:val="en-US"/>
        </w:rPr>
      </w:pPr>
    </w:p>
    <w:p w14:paraId="7FEE79B4" w14:textId="77777777" w:rsidR="00BF4991" w:rsidRPr="00570C68" w:rsidRDefault="00BF4991" w:rsidP="00BF4991">
      <w:pPr>
        <w:rPr>
          <w:lang w:val="en-US"/>
        </w:rPr>
      </w:pPr>
    </w:p>
    <w:p w14:paraId="7ABFE6DF" w14:textId="77777777" w:rsidR="00BF4991" w:rsidRPr="00570C68" w:rsidRDefault="00BF4991" w:rsidP="00BF4991">
      <w:pPr>
        <w:rPr>
          <w:lang w:val="en-US"/>
        </w:rPr>
      </w:pPr>
      <w:r>
        <w:rPr>
          <w:noProof/>
        </w:rPr>
        <mc:AlternateContent>
          <mc:Choice Requires="wps">
            <w:drawing>
              <wp:anchor distT="0" distB="0" distL="114300" distR="114300" simplePos="0" relativeHeight="251663360" behindDoc="0" locked="0" layoutInCell="1" allowOverlap="1" wp14:anchorId="552A3EC5" wp14:editId="50B70194">
                <wp:simplePos x="0" y="0"/>
                <wp:positionH relativeFrom="margin">
                  <wp:posOffset>1000125</wp:posOffset>
                </wp:positionH>
                <wp:positionV relativeFrom="paragraph">
                  <wp:posOffset>22176</wp:posOffset>
                </wp:positionV>
                <wp:extent cx="1647825" cy="571500"/>
                <wp:effectExtent l="0" t="0" r="28575" b="19050"/>
                <wp:wrapSquare wrapText="bothSides"/>
                <wp:docPr id="607331063" name="Rectángulo 1"/>
                <wp:cNvGraphicFramePr/>
                <a:graphic xmlns:a="http://schemas.openxmlformats.org/drawingml/2006/main">
                  <a:graphicData uri="http://schemas.microsoft.com/office/word/2010/wordprocessingShape">
                    <wps:wsp>
                      <wps:cNvSpPr/>
                      <wps:spPr>
                        <a:xfrm>
                          <a:off x="0" y="0"/>
                          <a:ext cx="1647825" cy="571500"/>
                        </a:xfrm>
                        <a:prstGeom prst="rect">
                          <a:avLst/>
                        </a:prstGeom>
                        <a:ln w="19050">
                          <a:solidFill>
                            <a:schemeClr val="tx1"/>
                          </a:solidFill>
                        </a:ln>
                      </wps:spPr>
                      <wps:style>
                        <a:lnRef idx="2">
                          <a:schemeClr val="accent3"/>
                        </a:lnRef>
                        <a:fillRef idx="1">
                          <a:schemeClr val="lt1"/>
                        </a:fillRef>
                        <a:effectRef idx="0">
                          <a:schemeClr val="accent3"/>
                        </a:effectRef>
                        <a:fontRef idx="minor">
                          <a:schemeClr val="dk1"/>
                        </a:fontRef>
                      </wps:style>
                      <wps:txbx>
                        <w:txbxContent>
                          <w:p w14:paraId="420884A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Population for analyses:</w:t>
                            </w:r>
                          </w:p>
                          <w:p w14:paraId="5BD5CD63" w14:textId="05A6CF5F" w:rsidR="00BF4991" w:rsidRPr="00904685" w:rsidRDefault="00AD7B2D" w:rsidP="00BF4991">
                            <w:pPr>
                              <w:jc w:val="center"/>
                              <w:rPr>
                                <w:rFonts w:ascii="Times New Roman" w:hAnsi="Times New Roman" w:cs="Times New Roman"/>
                              </w:rPr>
                            </w:pPr>
                            <w:r>
                              <w:rPr>
                                <w:rFonts w:ascii="Times New Roman" w:hAnsi="Times New Roman" w:cs="Times New Roman"/>
                              </w:rPr>
                              <w:t>655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52A3EC5" id="_x0000_s1030" style="position:absolute;margin-left:78.75pt;margin-top:1.75pt;width:129.75pt;height:45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" fillcolor="white [3201]" strokecolor="black [3213]" strokeweight="1.5pt">
                <v:textbox>
                  <w:txbxContent>
                    <w:p w14:paraId="420884A7" w14:textId="77777777" w:rsidR="00BF4991" w:rsidRPr="00904685" w:rsidRDefault="00BF4991" w:rsidP="00BF4991">
                      <w:pPr>
                        <w:jc w:val="center"/>
                        <w:rPr>
                          <w:rFonts w:ascii="Times New Roman" w:hAnsi="Times New Roman" w:cs="Times New Roman"/>
                        </w:rPr>
                      </w:pPr>
                      <w:r>
                        <w:rPr>
                          <w:rFonts w:ascii="Times New Roman" w:hAnsi="Times New Roman" w:cs="Times New Roman"/>
                        </w:rPr>
                        <w:t>Population for analyses:</w:t>
                      </w:r>
                    </w:p>
                    <w:p w14:paraId="5BD5CD63" w14:textId="05A6CF5F" w:rsidR="00BF4991" w:rsidRPr="00904685" w:rsidRDefault="00AD7B2D" w:rsidP="00BF4991">
                      <w:pPr>
                        <w:jc w:val="center"/>
                        <w:rPr>
                          <w:rFonts w:ascii="Times New Roman" w:hAnsi="Times New Roman" w:cs="Times New Roman"/>
                        </w:rPr>
                      </w:pPr>
                      <w:r>
                        <w:rPr>
                          <w:rFonts w:ascii="Times New Roman" w:hAnsi="Times New Roman" w:cs="Times New Roman"/>
                        </w:rPr>
                        <w:t>655</w:t>
                      </w:r>
                    </w:p>
                  </w:txbxContent>
                </v:textbox>
                <w10:wrap type="square" anchorx="margin"/>
              </v:rect>
            </w:pict>
          </mc:Fallback>
        </mc:AlternateContent>
      </w:r>
    </w:p>
    <w:p w14:paraId="2F08FC36" w14:textId="77777777" w:rsidR="00BF4991" w:rsidRPr="00570C68" w:rsidRDefault="00BF4991" w:rsidP="00BF4991">
      <w:pPr>
        <w:spacing w:line="360" w:lineRule="auto"/>
        <w:jc w:val="both"/>
        <w:rPr>
          <w:rFonts w:ascii="Times New Roman" w:hAnsi="Times New Roman" w:cs="Times New Roman"/>
          <w:b/>
          <w:bCs/>
          <w:lang w:val="en-US"/>
        </w:rPr>
      </w:pPr>
    </w:p>
    <w:p w14:paraId="06C07F8F" w14:textId="77777777" w:rsidR="00BF4991" w:rsidRPr="00D738F4" w:rsidRDefault="00BF4991" w:rsidP="00BF4991">
      <w:pPr>
        <w:pStyle w:val="Ttulo1"/>
        <w:jc w:val="both"/>
        <w:rPr>
          <w:rFonts w:ascii="Times New Roman" w:hAnsi="Times New Roman" w:cs="Times New Roman"/>
          <w:color w:val="auto"/>
          <w:sz w:val="22"/>
          <w:szCs w:val="22"/>
        </w:rPr>
      </w:pPr>
      <w:bookmarkStart w:id="35" w:name="_Toc172543359"/>
      <w:r w:rsidRPr="00D738F4">
        <w:rPr>
          <w:rFonts w:ascii="Times New Roman" w:hAnsi="Times New Roman" w:cs="Times New Roman"/>
          <w:b/>
          <w:bCs/>
          <w:color w:val="auto"/>
          <w:sz w:val="22"/>
          <w:szCs w:val="22"/>
        </w:rPr>
        <w:t>Figure. S1.</w:t>
      </w:r>
      <w:r w:rsidRPr="00D738F4">
        <w:rPr>
          <w:rFonts w:ascii="Times New Roman" w:hAnsi="Times New Roman" w:cs="Times New Roman"/>
          <w:color w:val="auto"/>
          <w:sz w:val="22"/>
          <w:szCs w:val="22"/>
        </w:rPr>
        <w:t xml:space="preserve"> Diagram flow of the study participants in the current study, from the original e-MOVI project.</w:t>
      </w:r>
      <w:bookmarkEnd w:id="35"/>
    </w:p>
    <w:p w14:paraId="0ED3E153" w14:textId="005765A6" w:rsidR="00F20419" w:rsidRPr="00B010F8" w:rsidRDefault="00BF4991" w:rsidP="00B010F8">
      <w:pPr>
        <w:rPr>
          <w:rFonts w:ascii="Times New Roman" w:hAnsi="Times New Roman" w:cs="Times New Roman"/>
          <w:b/>
          <w:bCs/>
        </w:rPr>
        <w:sectPr w:rsidR="00F20419" w:rsidRPr="00B010F8" w:rsidSect="00F238A4">
          <w:pgSz w:w="11906" w:h="16838"/>
          <w:pgMar w:top="1418" w:right="1701" w:bottom="1418" w:left="1701" w:header="709" w:footer="709" w:gutter="0"/>
          <w:cols w:space="708"/>
          <w:docGrid w:linePitch="360"/>
        </w:sectPr>
      </w:pPr>
      <w:r>
        <w:rPr>
          <w:rFonts w:ascii="Times New Roman" w:hAnsi="Times New Roman" w:cs="Times New Roman"/>
        </w:rPr>
        <w:br w:type="page"/>
      </w:r>
    </w:p>
    <w:p w14:paraId="06A24F80" w14:textId="50A8FF73" w:rsidR="008B4E0C" w:rsidRPr="00966E6F" w:rsidRDefault="008B4E0C" w:rsidP="008B4E0C">
      <w:pPr>
        <w:pStyle w:val="NormalWeb"/>
        <w:rPr>
          <w:lang w:val="en-GB"/>
        </w:rPr>
      </w:pPr>
      <w:r w:rsidRPr="00966E6F">
        <w:rPr>
          <w:noProof/>
          <w:lang w:val="en-GB"/>
        </w:rPr>
        <w:drawing>
          <wp:inline distT="0" distB="0" distL="0" distR="0" wp14:anchorId="1804AE60" wp14:editId="05545D98">
            <wp:extent cx="9042400" cy="4392538"/>
            <wp:effectExtent l="0" t="0" r="6350" b="8255"/>
            <wp:docPr id="180150156"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50156" name="Imagen 1" descr="Mapa&#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082055" cy="4411801"/>
                    </a:xfrm>
                    <a:prstGeom prst="rect">
                      <a:avLst/>
                    </a:prstGeom>
                    <a:noFill/>
                    <a:ln>
                      <a:noFill/>
                    </a:ln>
                  </pic:spPr>
                </pic:pic>
              </a:graphicData>
            </a:graphic>
          </wp:inline>
        </w:drawing>
      </w:r>
    </w:p>
    <w:p w14:paraId="1448EAC2" w14:textId="417B8253" w:rsidR="00D96B54" w:rsidRPr="00966E6F" w:rsidRDefault="007C2618" w:rsidP="00803E10">
      <w:pPr>
        <w:spacing w:line="276" w:lineRule="auto"/>
        <w:rPr>
          <w:rFonts w:ascii="Times New Roman" w:hAnsi="Times New Roman" w:cs="Times New Roman"/>
          <w:b/>
          <w:bCs/>
        </w:rPr>
      </w:pPr>
      <w:r w:rsidRPr="007C2618">
        <w:rPr>
          <w:rFonts w:ascii="Times New Roman" w:hAnsi="Times New Roman" w:cs="Times New Roman"/>
          <w:b/>
          <w:bCs/>
          <w:sz w:val="20"/>
          <w:szCs w:val="20"/>
        </w:rPr>
        <w:t xml:space="preserve">Figure </w:t>
      </w:r>
      <w:r w:rsidR="004979B0" w:rsidRPr="00966E6F">
        <w:rPr>
          <w:rFonts w:ascii="Times New Roman" w:hAnsi="Times New Roman" w:cs="Times New Roman"/>
          <w:b/>
          <w:bCs/>
          <w:sz w:val="20"/>
          <w:szCs w:val="20"/>
        </w:rPr>
        <w:t>S</w:t>
      </w:r>
      <w:r w:rsidR="00582668">
        <w:rPr>
          <w:rFonts w:ascii="Times New Roman" w:hAnsi="Times New Roman" w:cs="Times New Roman"/>
          <w:b/>
          <w:bCs/>
          <w:sz w:val="20"/>
          <w:szCs w:val="20"/>
        </w:rPr>
        <w:t>2</w:t>
      </w:r>
      <w:r w:rsidR="004979B0" w:rsidRPr="00966E6F">
        <w:rPr>
          <w:rFonts w:ascii="Times New Roman" w:hAnsi="Times New Roman" w:cs="Times New Roman"/>
          <w:b/>
          <w:bCs/>
          <w:sz w:val="20"/>
          <w:szCs w:val="20"/>
        </w:rPr>
        <w:t xml:space="preserve">. </w:t>
      </w:r>
      <w:r w:rsidR="004979B0" w:rsidRPr="00966E6F">
        <w:rPr>
          <w:rFonts w:ascii="Times New Roman" w:hAnsi="Times New Roman" w:cs="Times New Roman"/>
          <w:sz w:val="20"/>
          <w:szCs w:val="20"/>
        </w:rPr>
        <w:t>Map of the study area.</w:t>
      </w:r>
      <w:r w:rsidR="00D96B54" w:rsidRPr="00966E6F">
        <w:rPr>
          <w:rFonts w:ascii="Times New Roman" w:hAnsi="Times New Roman" w:cs="Times New Roman"/>
          <w:b/>
          <w:bCs/>
        </w:rPr>
        <w:br w:type="page"/>
      </w:r>
    </w:p>
    <w:p w14:paraId="7559649E" w14:textId="77777777" w:rsidR="00557ECC" w:rsidRPr="00966E6F" w:rsidRDefault="00557ECC" w:rsidP="00803E10">
      <w:pPr>
        <w:pStyle w:val="NormalWeb"/>
        <w:spacing w:line="276" w:lineRule="auto"/>
        <w:rPr>
          <w:lang w:val="en-GB"/>
        </w:rPr>
        <w:sectPr w:rsidR="00557ECC" w:rsidRPr="00966E6F" w:rsidSect="00F238A4">
          <w:pgSz w:w="16838" w:h="11906" w:orient="landscape"/>
          <w:pgMar w:top="1701" w:right="1418" w:bottom="1701" w:left="1418" w:header="709" w:footer="709" w:gutter="0"/>
          <w:cols w:space="708"/>
          <w:docGrid w:linePitch="360"/>
        </w:sectPr>
      </w:pPr>
    </w:p>
    <w:p w14:paraId="62E86E4A" w14:textId="1A6ADC6D" w:rsidR="00264130" w:rsidRPr="00264130" w:rsidRDefault="00264130" w:rsidP="00264130">
      <w:pPr>
        <w:pStyle w:val="NormalWeb"/>
        <w:spacing w:line="276" w:lineRule="auto"/>
        <w:jc w:val="center"/>
        <w:rPr>
          <w:b/>
          <w:bCs/>
          <w:sz w:val="20"/>
          <w:szCs w:val="20"/>
        </w:rPr>
      </w:pPr>
      <w:r w:rsidRPr="00264130">
        <w:rPr>
          <w:b/>
          <w:bCs/>
          <w:sz w:val="20"/>
          <w:szCs w:val="20"/>
        </w:rPr>
        <w:drawing>
          <wp:inline distT="0" distB="0" distL="0" distR="0" wp14:anchorId="365E8386" wp14:editId="4AC2DF48">
            <wp:extent cx="4570371" cy="8102600"/>
            <wp:effectExtent l="0" t="0" r="1905" b="0"/>
            <wp:docPr id="961137617" name="Imagen 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37617" name="Imagen 4" descr="Diagrama&#10;&#10;Descripción generada automá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76931" cy="8114231"/>
                    </a:xfrm>
                    <a:prstGeom prst="rect">
                      <a:avLst/>
                    </a:prstGeom>
                    <a:noFill/>
                    <a:ln>
                      <a:noFill/>
                    </a:ln>
                  </pic:spPr>
                </pic:pic>
              </a:graphicData>
            </a:graphic>
          </wp:inline>
        </w:drawing>
      </w:r>
    </w:p>
    <w:p w14:paraId="6CF82AF2" w14:textId="4CCF2610" w:rsidR="0076079C" w:rsidRPr="00966E6F" w:rsidRDefault="007C2618" w:rsidP="00803E10">
      <w:pPr>
        <w:pStyle w:val="NormalWeb"/>
        <w:spacing w:line="276" w:lineRule="auto"/>
        <w:rPr>
          <w:sz w:val="20"/>
          <w:szCs w:val="20"/>
          <w:lang w:val="en-GB"/>
        </w:rPr>
      </w:pPr>
      <w:r w:rsidRPr="00935603">
        <w:rPr>
          <w:b/>
          <w:bCs/>
          <w:sz w:val="20"/>
          <w:szCs w:val="20"/>
          <w:lang w:val="en-US"/>
        </w:rPr>
        <w:t xml:space="preserve"> Figure </w:t>
      </w:r>
      <w:r w:rsidR="005219C4" w:rsidRPr="00966E6F">
        <w:rPr>
          <w:b/>
          <w:bCs/>
          <w:sz w:val="20"/>
          <w:szCs w:val="20"/>
          <w:lang w:val="en-GB"/>
        </w:rPr>
        <w:t>S</w:t>
      </w:r>
      <w:r w:rsidR="00582668">
        <w:rPr>
          <w:b/>
          <w:bCs/>
          <w:sz w:val="20"/>
          <w:szCs w:val="20"/>
          <w:lang w:val="en-GB"/>
        </w:rPr>
        <w:t>3</w:t>
      </w:r>
      <w:r w:rsidR="005219C4" w:rsidRPr="00966E6F">
        <w:rPr>
          <w:b/>
          <w:bCs/>
          <w:sz w:val="20"/>
          <w:szCs w:val="20"/>
          <w:lang w:val="en-GB"/>
        </w:rPr>
        <w:t xml:space="preserve">. </w:t>
      </w:r>
      <w:r w:rsidR="005219C4" w:rsidRPr="00966E6F">
        <w:rPr>
          <w:sz w:val="20"/>
          <w:szCs w:val="20"/>
          <w:lang w:val="en-GB"/>
        </w:rPr>
        <w:t xml:space="preserve">Scatterplots illustrating LOESS regression analysis between weeks of the year (from week 41 2022 to week 23 2023) and daily steps, average daily temperature (ºC), and daily sunlight hours, by sex. Complete n (n girls = 333, n boys = 322): Week 49 to Week 17. </w:t>
      </w:r>
    </w:p>
    <w:p w14:paraId="5C577979" w14:textId="69C390EB" w:rsidR="00A665B3" w:rsidRPr="00A665B3" w:rsidRDefault="00A665B3" w:rsidP="00A665B3">
      <w:pPr>
        <w:pStyle w:val="NormalWeb"/>
        <w:spacing w:line="276" w:lineRule="auto"/>
      </w:pPr>
      <w:r w:rsidRPr="00A665B3">
        <w:rPr>
          <w:noProof/>
        </w:rPr>
        <w:drawing>
          <wp:inline distT="0" distB="0" distL="0" distR="0" wp14:anchorId="424B4309" wp14:editId="6B70F534">
            <wp:extent cx="5400040" cy="4851400"/>
            <wp:effectExtent l="0" t="0" r="0" b="6350"/>
            <wp:docPr id="2127748891" name="Imagen 4" descr="Gráfico,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748891" name="Imagen 4" descr="Gráfico, Diagram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040" cy="4851400"/>
                    </a:xfrm>
                    <a:prstGeom prst="rect">
                      <a:avLst/>
                    </a:prstGeom>
                    <a:noFill/>
                    <a:ln>
                      <a:noFill/>
                    </a:ln>
                  </pic:spPr>
                </pic:pic>
              </a:graphicData>
            </a:graphic>
          </wp:inline>
        </w:drawing>
      </w:r>
    </w:p>
    <w:p w14:paraId="290FE45E" w14:textId="78207E24" w:rsidR="00234950" w:rsidRDefault="007C2618" w:rsidP="0076079C">
      <w:pPr>
        <w:spacing w:line="276" w:lineRule="auto"/>
        <w:jc w:val="both"/>
        <w:rPr>
          <w:rFonts w:ascii="Times New Roman" w:hAnsi="Times New Roman" w:cs="Times New Roman"/>
          <w:sz w:val="20"/>
          <w:szCs w:val="20"/>
        </w:rPr>
      </w:pPr>
      <w:r w:rsidRPr="007C2618">
        <w:rPr>
          <w:rFonts w:ascii="Times New Roman" w:hAnsi="Times New Roman" w:cs="Times New Roman"/>
          <w:b/>
          <w:bCs/>
          <w:sz w:val="20"/>
          <w:szCs w:val="20"/>
        </w:rPr>
        <w:t xml:space="preserve">Figure </w:t>
      </w:r>
      <w:r w:rsidR="0076079C" w:rsidRPr="00966E6F">
        <w:rPr>
          <w:rFonts w:ascii="Times New Roman" w:hAnsi="Times New Roman" w:cs="Times New Roman"/>
          <w:b/>
          <w:bCs/>
          <w:sz w:val="20"/>
          <w:szCs w:val="20"/>
        </w:rPr>
        <w:t>S</w:t>
      </w:r>
      <w:r w:rsidR="00582668">
        <w:rPr>
          <w:rFonts w:ascii="Times New Roman" w:hAnsi="Times New Roman" w:cs="Times New Roman"/>
          <w:b/>
          <w:bCs/>
          <w:sz w:val="20"/>
          <w:szCs w:val="20"/>
        </w:rPr>
        <w:t>4</w:t>
      </w:r>
      <w:r w:rsidR="0076079C" w:rsidRPr="00966E6F">
        <w:rPr>
          <w:rFonts w:ascii="Times New Roman" w:hAnsi="Times New Roman" w:cs="Times New Roman"/>
          <w:b/>
          <w:bCs/>
          <w:sz w:val="20"/>
          <w:szCs w:val="20"/>
        </w:rPr>
        <w:t xml:space="preserve">. </w:t>
      </w:r>
      <w:r w:rsidR="0076079C" w:rsidRPr="00966E6F">
        <w:rPr>
          <w:rFonts w:ascii="Times New Roman" w:hAnsi="Times New Roman" w:cs="Times New Roman"/>
          <w:sz w:val="20"/>
          <w:szCs w:val="20"/>
        </w:rPr>
        <w:t xml:space="preserve">Scatterplots illustrating LOESS regression analysis between daily steps and average daily temperature (ºC) and daily sunlight hours, by sex. </w:t>
      </w:r>
    </w:p>
    <w:p w14:paraId="119421C5" w14:textId="77777777" w:rsidR="00234950" w:rsidRDefault="00234950">
      <w:pPr>
        <w:rPr>
          <w:rFonts w:ascii="Times New Roman" w:hAnsi="Times New Roman" w:cs="Times New Roman"/>
          <w:sz w:val="20"/>
          <w:szCs w:val="20"/>
        </w:rPr>
      </w:pPr>
      <w:r>
        <w:rPr>
          <w:rFonts w:ascii="Times New Roman" w:hAnsi="Times New Roman" w:cs="Times New Roman"/>
          <w:sz w:val="20"/>
          <w:szCs w:val="20"/>
        </w:rPr>
        <w:br w:type="page"/>
      </w:r>
    </w:p>
    <w:p w14:paraId="12BF9077" w14:textId="297085B3" w:rsidR="00234950" w:rsidRDefault="00234950" w:rsidP="00234950">
      <w:pPr>
        <w:jc w:val="center"/>
        <w:rPr>
          <w:rFonts w:ascii="Times New Roman" w:hAnsi="Times New Roman" w:cs="Times New Roman"/>
          <w:b/>
          <w:bCs/>
        </w:rPr>
      </w:pPr>
      <w:r w:rsidRPr="005B0606">
        <w:rPr>
          <w:noProof/>
        </w:rPr>
        <w:drawing>
          <wp:inline distT="0" distB="0" distL="0" distR="0" wp14:anchorId="13978463" wp14:editId="467F5F48">
            <wp:extent cx="3435350" cy="2798914"/>
            <wp:effectExtent l="0" t="0" r="0" b="1905"/>
            <wp:docPr id="1505883585" name="Imagen 6"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883585" name="Imagen 6" descr="Gráfico&#10;&#10;Descripción generada automáticamente"/>
                    <pic:cNvPicPr>
                      <a:picLocks noChangeAspect="1" noChangeArrowheads="1"/>
                    </pic:cNvPicPr>
                  </pic:nvPicPr>
                  <pic:blipFill rotWithShape="1">
                    <a:blip r:embed="rId12">
                      <a:extLst>
                        <a:ext uri="{28A0092B-C50C-407E-A947-70E740481C1C}">
                          <a14:useLocalDpi xmlns:a14="http://schemas.microsoft.com/office/drawing/2010/main" val="0"/>
                        </a:ext>
                      </a:extLst>
                    </a:blip>
                    <a:srcRect l="22930" t="49628" r="25212"/>
                    <a:stretch/>
                  </pic:blipFill>
                  <pic:spPr bwMode="auto">
                    <a:xfrm>
                      <a:off x="0" y="0"/>
                      <a:ext cx="3443846" cy="2805836"/>
                    </a:xfrm>
                    <a:prstGeom prst="rect">
                      <a:avLst/>
                    </a:prstGeom>
                    <a:noFill/>
                    <a:ln>
                      <a:noFill/>
                    </a:ln>
                    <a:extLst>
                      <a:ext uri="{53640926-AAD7-44D8-BBD7-CCE9431645EC}">
                        <a14:shadowObscured xmlns:a14="http://schemas.microsoft.com/office/drawing/2010/main"/>
                      </a:ext>
                    </a:extLst>
                  </pic:spPr>
                </pic:pic>
              </a:graphicData>
            </a:graphic>
          </wp:inline>
        </w:drawing>
      </w:r>
    </w:p>
    <w:p w14:paraId="595E8A67" w14:textId="38AE5354" w:rsidR="00234950" w:rsidRDefault="00234950" w:rsidP="00234950">
      <w:pPr>
        <w:jc w:val="both"/>
        <w:rPr>
          <w:rFonts w:ascii="Times New Roman" w:hAnsi="Times New Roman"/>
          <w:sz w:val="20"/>
          <w:szCs w:val="20"/>
        </w:rPr>
      </w:pPr>
      <w:r w:rsidRPr="00982C72">
        <w:rPr>
          <w:rFonts w:ascii="Times New Roman" w:hAnsi="Times New Roman" w:cs="Times New Roman"/>
          <w:b/>
          <w:bCs/>
        </w:rPr>
        <w:t xml:space="preserve">Figure </w:t>
      </w:r>
      <w:r>
        <w:rPr>
          <w:rFonts w:ascii="Times New Roman" w:hAnsi="Times New Roman" w:cs="Times New Roman"/>
          <w:b/>
          <w:bCs/>
        </w:rPr>
        <w:t>S5</w:t>
      </w:r>
      <w:r w:rsidRPr="00B66B73">
        <w:rPr>
          <w:rFonts w:ascii="Times New Roman" w:hAnsi="Times New Roman" w:cs="Times New Roman"/>
          <w:b/>
          <w:bCs/>
        </w:rPr>
        <w:t xml:space="preserve">. </w:t>
      </w:r>
      <w:r w:rsidRPr="00825CA7">
        <w:rPr>
          <w:rFonts w:ascii="Times New Roman" w:hAnsi="Times New Roman" w:cs="Times New Roman"/>
        </w:rPr>
        <w:t xml:space="preserve">Scatterplots illustrating LOESS regression analysis </w:t>
      </w:r>
      <w:r>
        <w:rPr>
          <w:rFonts w:ascii="Times New Roman" w:hAnsi="Times New Roman" w:cs="Times New Roman"/>
        </w:rPr>
        <w:t>between a</w:t>
      </w:r>
      <w:r w:rsidRPr="00B66B73">
        <w:rPr>
          <w:rFonts w:ascii="Times New Roman" w:hAnsi="Times New Roman" w:cs="Times New Roman"/>
        </w:rPr>
        <w:t xml:space="preserve">verage daily temperature (ºC) and </w:t>
      </w:r>
      <w:r>
        <w:rPr>
          <w:rFonts w:ascii="Times New Roman" w:hAnsi="Times New Roman" w:cs="Times New Roman"/>
        </w:rPr>
        <w:t>daily sunlight hours</w:t>
      </w:r>
      <w:r w:rsidRPr="00970993">
        <w:rPr>
          <w:rFonts w:ascii="Times New Roman" w:hAnsi="Times New Roman" w:cs="Times New Roman"/>
        </w:rPr>
        <w:t xml:space="preserve">. </w:t>
      </w:r>
    </w:p>
    <w:p w14:paraId="423EA3D8" w14:textId="77777777" w:rsidR="0076079C" w:rsidRPr="00966E6F" w:rsidRDefault="0076079C" w:rsidP="0076079C">
      <w:pPr>
        <w:spacing w:line="276" w:lineRule="auto"/>
        <w:jc w:val="both"/>
        <w:rPr>
          <w:rFonts w:ascii="Times New Roman" w:hAnsi="Times New Roman"/>
          <w:sz w:val="18"/>
          <w:szCs w:val="18"/>
        </w:rPr>
      </w:pPr>
    </w:p>
    <w:p w14:paraId="61B8A065" w14:textId="77777777" w:rsidR="0076079C" w:rsidRPr="00966E6F" w:rsidRDefault="0076079C" w:rsidP="0076079C">
      <w:pPr>
        <w:spacing w:line="276" w:lineRule="auto"/>
        <w:rPr>
          <w:rFonts w:ascii="Times New Roman" w:hAnsi="Times New Roman" w:cs="Times New Roman"/>
          <w:b/>
          <w:bCs/>
        </w:rPr>
      </w:pPr>
      <w:r w:rsidRPr="00966E6F">
        <w:rPr>
          <w:rFonts w:ascii="Times New Roman" w:hAnsi="Times New Roman" w:cs="Times New Roman"/>
          <w:b/>
          <w:bCs/>
        </w:rPr>
        <w:br w:type="page"/>
      </w:r>
    </w:p>
    <w:p w14:paraId="0BA71289" w14:textId="2EDF407F" w:rsidR="00BA7784" w:rsidRPr="00966E6F" w:rsidRDefault="00BA7784" w:rsidP="00BA7784">
      <w:pPr>
        <w:pStyle w:val="NormalWeb"/>
        <w:jc w:val="center"/>
        <w:rPr>
          <w:lang w:val="en-GB"/>
        </w:rPr>
      </w:pPr>
      <w:r w:rsidRPr="00966E6F">
        <w:rPr>
          <w:noProof/>
          <w:lang w:val="en-GB"/>
        </w:rPr>
        <w:drawing>
          <wp:inline distT="0" distB="0" distL="0" distR="0" wp14:anchorId="1E5DB2F5" wp14:editId="2FB0E769">
            <wp:extent cx="4500439" cy="7807601"/>
            <wp:effectExtent l="0" t="0" r="0" b="3175"/>
            <wp:docPr id="900517777" name="Imagen 1" descr="Gráfico, Gráfico de cajas y bigote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517777" name="Imagen 1" descr="Gráfico, Gráfico de cajas y bigotes&#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06286" cy="7817745"/>
                    </a:xfrm>
                    <a:prstGeom prst="rect">
                      <a:avLst/>
                    </a:prstGeom>
                    <a:noFill/>
                    <a:ln>
                      <a:noFill/>
                    </a:ln>
                  </pic:spPr>
                </pic:pic>
              </a:graphicData>
            </a:graphic>
          </wp:inline>
        </w:drawing>
      </w:r>
    </w:p>
    <w:p w14:paraId="469ADA10" w14:textId="382B814D" w:rsidR="00634DA4" w:rsidRPr="00966E6F" w:rsidRDefault="007C2618" w:rsidP="003035C6">
      <w:pPr>
        <w:spacing w:line="276" w:lineRule="auto"/>
        <w:jc w:val="both"/>
        <w:rPr>
          <w:rFonts w:ascii="Times New Roman" w:hAnsi="Times New Roman" w:cs="Times New Roman"/>
          <w:sz w:val="20"/>
          <w:szCs w:val="20"/>
        </w:rPr>
      </w:pPr>
      <w:r w:rsidRPr="007C2618">
        <w:rPr>
          <w:rFonts w:ascii="Times New Roman" w:hAnsi="Times New Roman" w:cs="Times New Roman"/>
          <w:b/>
          <w:bCs/>
          <w:sz w:val="20"/>
          <w:szCs w:val="20"/>
        </w:rPr>
        <w:t xml:space="preserve">Figure </w:t>
      </w:r>
      <w:r w:rsidR="00634DA4" w:rsidRPr="00966E6F">
        <w:rPr>
          <w:rFonts w:ascii="Times New Roman" w:hAnsi="Times New Roman" w:cs="Times New Roman"/>
          <w:b/>
          <w:bCs/>
          <w:sz w:val="20"/>
          <w:szCs w:val="20"/>
        </w:rPr>
        <w:t>S</w:t>
      </w:r>
      <w:r w:rsidR="00234950">
        <w:rPr>
          <w:rFonts w:ascii="Times New Roman" w:hAnsi="Times New Roman" w:cs="Times New Roman"/>
          <w:b/>
          <w:bCs/>
          <w:sz w:val="20"/>
          <w:szCs w:val="20"/>
        </w:rPr>
        <w:t>6</w:t>
      </w:r>
      <w:r w:rsidR="00634DA4" w:rsidRPr="00966E6F">
        <w:rPr>
          <w:rFonts w:ascii="Times New Roman" w:hAnsi="Times New Roman" w:cs="Times New Roman"/>
          <w:b/>
          <w:bCs/>
          <w:sz w:val="20"/>
          <w:szCs w:val="20"/>
        </w:rPr>
        <w:t>.</w:t>
      </w:r>
      <w:r w:rsidR="00634DA4" w:rsidRPr="00966E6F">
        <w:rPr>
          <w:rFonts w:ascii="Times New Roman" w:hAnsi="Times New Roman" w:cs="Times New Roman"/>
          <w:sz w:val="20"/>
          <w:szCs w:val="20"/>
        </w:rPr>
        <w:t xml:space="preserve"> </w:t>
      </w:r>
      <w:r w:rsidR="008E3B32" w:rsidRPr="00966E6F">
        <w:rPr>
          <w:rFonts w:ascii="Times New Roman" w:hAnsi="Times New Roman" w:cs="Times New Roman"/>
          <w:sz w:val="20"/>
          <w:szCs w:val="20"/>
        </w:rPr>
        <w:t>Interaction between average daily temperature and daily sunlight hours for the mean difference in daily steps.</w:t>
      </w:r>
      <w:r w:rsidR="00FD149F">
        <w:rPr>
          <w:rFonts w:ascii="Times New Roman" w:hAnsi="Times New Roman" w:cs="Times New Roman"/>
          <w:sz w:val="20"/>
          <w:szCs w:val="20"/>
        </w:rPr>
        <w:t xml:space="preserve"> </w:t>
      </w:r>
      <w:r w:rsidR="00570AC1">
        <w:rPr>
          <w:rFonts w:ascii="Times New Roman" w:hAnsi="Times New Roman" w:cs="Times New Roman"/>
          <w:sz w:val="20"/>
          <w:szCs w:val="20"/>
        </w:rPr>
        <w:t>*</w:t>
      </w:r>
      <w:r w:rsidR="00045184">
        <w:rPr>
          <w:rFonts w:ascii="Times New Roman" w:hAnsi="Times New Roman" w:cs="Times New Roman"/>
          <w:sz w:val="20"/>
          <w:szCs w:val="20"/>
        </w:rPr>
        <w:t xml:space="preserve"> </w:t>
      </w:r>
      <w:r w:rsidR="00F40ECC">
        <w:rPr>
          <w:rFonts w:ascii="Times New Roman" w:hAnsi="Times New Roman" w:cs="Times New Roman"/>
          <w:sz w:val="20"/>
          <w:szCs w:val="20"/>
        </w:rPr>
        <w:t>Indicates</w:t>
      </w:r>
      <w:r w:rsidR="00570AC1">
        <w:rPr>
          <w:rFonts w:ascii="Times New Roman" w:hAnsi="Times New Roman" w:cs="Times New Roman"/>
          <w:sz w:val="20"/>
          <w:szCs w:val="20"/>
        </w:rPr>
        <w:t xml:space="preserve"> p &lt; 0.05. </w:t>
      </w:r>
    </w:p>
    <w:p w14:paraId="7717ECCA" w14:textId="2C04D171" w:rsidR="00BF425D" w:rsidRPr="00966E6F" w:rsidRDefault="00BF425D">
      <w:pPr>
        <w:rPr>
          <w:rFonts w:ascii="Times New Roman" w:eastAsia="Times New Roman" w:hAnsi="Times New Roman" w:cs="Times New Roman"/>
          <w:kern w:val="0"/>
          <w:sz w:val="24"/>
          <w:szCs w:val="24"/>
          <w:lang w:eastAsia="es-ES"/>
          <w14:ligatures w14:val="none"/>
        </w:rPr>
      </w:pPr>
      <w:r w:rsidRPr="00966E6F">
        <w:br w:type="page"/>
      </w:r>
    </w:p>
    <w:p w14:paraId="03C5266A" w14:textId="62D0F411" w:rsidR="0076079C" w:rsidRPr="00966E6F" w:rsidRDefault="0076079C" w:rsidP="0076079C">
      <w:pPr>
        <w:pStyle w:val="NormalWeb"/>
        <w:rPr>
          <w:lang w:val="en-GB"/>
        </w:rPr>
      </w:pPr>
      <w:r w:rsidRPr="00966E6F">
        <w:rPr>
          <w:noProof/>
          <w:lang w:val="en-GB"/>
        </w:rPr>
        <w:drawing>
          <wp:inline distT="0" distB="0" distL="0" distR="0" wp14:anchorId="466DF7B8" wp14:editId="2E2C908F">
            <wp:extent cx="6185212" cy="5253487"/>
            <wp:effectExtent l="0" t="0" r="6350" b="4445"/>
            <wp:docPr id="749925907" name="Imagen 2" descr="Gráfico, Gráfico de cajas y bigote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925907" name="Imagen 2" descr="Gráfico, Gráfico de cajas y bigotes&#10;&#10;Descripción generada automáticamente"/>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79" r="663"/>
                    <a:stretch/>
                  </pic:blipFill>
                  <pic:spPr bwMode="auto">
                    <a:xfrm>
                      <a:off x="0" y="0"/>
                      <a:ext cx="6203933" cy="5269388"/>
                    </a:xfrm>
                    <a:prstGeom prst="rect">
                      <a:avLst/>
                    </a:prstGeom>
                    <a:noFill/>
                    <a:ln>
                      <a:noFill/>
                    </a:ln>
                    <a:extLst>
                      <a:ext uri="{53640926-AAD7-44D8-BBD7-CCE9431645EC}">
                        <a14:shadowObscured xmlns:a14="http://schemas.microsoft.com/office/drawing/2010/main"/>
                      </a:ext>
                    </a:extLst>
                  </pic:spPr>
                </pic:pic>
              </a:graphicData>
            </a:graphic>
          </wp:inline>
        </w:drawing>
      </w:r>
    </w:p>
    <w:p w14:paraId="4FE3B7C3" w14:textId="09CE9559" w:rsidR="003F5222" w:rsidRPr="00966E6F" w:rsidRDefault="007C2618" w:rsidP="00803E10">
      <w:pPr>
        <w:pStyle w:val="NormalWeb"/>
        <w:spacing w:line="276" w:lineRule="auto"/>
        <w:rPr>
          <w:b/>
          <w:bCs/>
          <w:sz w:val="20"/>
          <w:szCs w:val="20"/>
          <w:lang w:val="en-GB"/>
        </w:rPr>
      </w:pPr>
      <w:r w:rsidRPr="00935603">
        <w:rPr>
          <w:b/>
          <w:bCs/>
          <w:sz w:val="20"/>
          <w:szCs w:val="20"/>
          <w:lang w:val="en-US"/>
        </w:rPr>
        <w:t>Figure</w:t>
      </w:r>
      <w:r w:rsidR="00BF425D" w:rsidRPr="00966E6F">
        <w:rPr>
          <w:b/>
          <w:bCs/>
          <w:sz w:val="20"/>
          <w:szCs w:val="20"/>
          <w:lang w:val="en-GB"/>
        </w:rPr>
        <w:t xml:space="preserve"> S</w:t>
      </w:r>
      <w:r w:rsidR="00234950">
        <w:rPr>
          <w:b/>
          <w:bCs/>
          <w:sz w:val="20"/>
          <w:szCs w:val="20"/>
          <w:lang w:val="en-GB"/>
        </w:rPr>
        <w:t>7</w:t>
      </w:r>
      <w:r w:rsidR="00BF425D" w:rsidRPr="00966E6F">
        <w:rPr>
          <w:b/>
          <w:bCs/>
          <w:sz w:val="20"/>
          <w:szCs w:val="20"/>
          <w:lang w:val="en-GB"/>
        </w:rPr>
        <w:t>.</w:t>
      </w:r>
      <w:r w:rsidR="001C79C9" w:rsidRPr="00966E6F">
        <w:rPr>
          <w:sz w:val="20"/>
          <w:szCs w:val="20"/>
          <w:lang w:val="en-GB"/>
        </w:rPr>
        <w:t xml:space="preserve"> Interaction between average daily temperature and daily sunlight hours for the mean difference in daily steps by sex.</w:t>
      </w:r>
    </w:p>
    <w:sectPr w:rsidR="003F5222" w:rsidRPr="00966E6F" w:rsidSect="00F238A4">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0C9065" w14:textId="77777777" w:rsidR="00021314" w:rsidRDefault="00021314" w:rsidP="004B59A2">
      <w:pPr>
        <w:spacing w:after="0" w:line="240" w:lineRule="auto"/>
      </w:pPr>
      <w:r>
        <w:separator/>
      </w:r>
    </w:p>
  </w:endnote>
  <w:endnote w:type="continuationSeparator" w:id="0">
    <w:p w14:paraId="30EF8574" w14:textId="77777777" w:rsidR="00021314" w:rsidRDefault="00021314" w:rsidP="004B59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23280452"/>
      <w:docPartObj>
        <w:docPartGallery w:val="Page Numbers (Bottom of Page)"/>
        <w:docPartUnique/>
      </w:docPartObj>
    </w:sdtPr>
    <w:sdtEndPr>
      <w:rPr>
        <w:rFonts w:ascii="Times New Roman" w:hAnsi="Times New Roman" w:cs="Times New Roman"/>
      </w:rPr>
    </w:sdtEndPr>
    <w:sdtContent>
      <w:p w14:paraId="70A52BC7" w14:textId="1173626C" w:rsidR="00F735DD" w:rsidRPr="00F735DD" w:rsidRDefault="00F735DD">
        <w:pPr>
          <w:pStyle w:val="Piedepgina"/>
          <w:jc w:val="right"/>
          <w:rPr>
            <w:rFonts w:ascii="Times New Roman" w:hAnsi="Times New Roman" w:cs="Times New Roman"/>
          </w:rPr>
        </w:pPr>
        <w:r w:rsidRPr="00F735DD">
          <w:rPr>
            <w:rFonts w:ascii="Times New Roman" w:hAnsi="Times New Roman" w:cs="Times New Roman"/>
          </w:rPr>
          <w:fldChar w:fldCharType="begin"/>
        </w:r>
        <w:r w:rsidRPr="00F735DD">
          <w:rPr>
            <w:rFonts w:ascii="Times New Roman" w:hAnsi="Times New Roman" w:cs="Times New Roman"/>
          </w:rPr>
          <w:instrText>PAGE   \* MERGEFORMAT</w:instrText>
        </w:r>
        <w:r w:rsidRPr="00F735DD">
          <w:rPr>
            <w:rFonts w:ascii="Times New Roman" w:hAnsi="Times New Roman" w:cs="Times New Roman"/>
          </w:rPr>
          <w:fldChar w:fldCharType="separate"/>
        </w:r>
        <w:r w:rsidRPr="00F735DD">
          <w:rPr>
            <w:rFonts w:ascii="Times New Roman" w:hAnsi="Times New Roman" w:cs="Times New Roman"/>
            <w:lang w:val="es-ES"/>
          </w:rPr>
          <w:t>2</w:t>
        </w:r>
        <w:r w:rsidRPr="00F735DD">
          <w:rPr>
            <w:rFonts w:ascii="Times New Roman" w:hAnsi="Times New Roman" w:cs="Times New Roman"/>
          </w:rPr>
          <w:fldChar w:fldCharType="end"/>
        </w:r>
      </w:p>
    </w:sdtContent>
  </w:sdt>
  <w:p w14:paraId="565CCDB0" w14:textId="77777777" w:rsidR="00F735DD" w:rsidRDefault="00F735D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29F8FA" w14:textId="77777777" w:rsidR="00021314" w:rsidRDefault="00021314" w:rsidP="004B59A2">
      <w:pPr>
        <w:spacing w:after="0" w:line="240" w:lineRule="auto"/>
      </w:pPr>
      <w:r>
        <w:separator/>
      </w:r>
    </w:p>
  </w:footnote>
  <w:footnote w:type="continuationSeparator" w:id="0">
    <w:p w14:paraId="463A538D" w14:textId="77777777" w:rsidR="00021314" w:rsidRDefault="00021314" w:rsidP="004B59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C0727E9"/>
    <w:multiLevelType w:val="hybridMultilevel"/>
    <w:tmpl w:val="C04A6ACA"/>
    <w:lvl w:ilvl="0" w:tplc="0C0A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16cid:durableId="8154110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71C6"/>
    <w:rsid w:val="00021314"/>
    <w:rsid w:val="00045184"/>
    <w:rsid w:val="00053830"/>
    <w:rsid w:val="0009086C"/>
    <w:rsid w:val="00110DB5"/>
    <w:rsid w:val="00112B7A"/>
    <w:rsid w:val="001162EE"/>
    <w:rsid w:val="00143AAF"/>
    <w:rsid w:val="00160429"/>
    <w:rsid w:val="00186F7F"/>
    <w:rsid w:val="001C79C9"/>
    <w:rsid w:val="001D7017"/>
    <w:rsid w:val="002225AB"/>
    <w:rsid w:val="00234950"/>
    <w:rsid w:val="00236219"/>
    <w:rsid w:val="00261301"/>
    <w:rsid w:val="00264130"/>
    <w:rsid w:val="00264347"/>
    <w:rsid w:val="00275326"/>
    <w:rsid w:val="00296681"/>
    <w:rsid w:val="002A2190"/>
    <w:rsid w:val="002A7395"/>
    <w:rsid w:val="002B21DE"/>
    <w:rsid w:val="002E4DA3"/>
    <w:rsid w:val="003035C6"/>
    <w:rsid w:val="003571C6"/>
    <w:rsid w:val="00387232"/>
    <w:rsid w:val="003D164B"/>
    <w:rsid w:val="003D41BE"/>
    <w:rsid w:val="003D6FB2"/>
    <w:rsid w:val="003D7ACD"/>
    <w:rsid w:val="003E35F5"/>
    <w:rsid w:val="003E678F"/>
    <w:rsid w:val="003F5222"/>
    <w:rsid w:val="0042046A"/>
    <w:rsid w:val="00492E87"/>
    <w:rsid w:val="004979B0"/>
    <w:rsid w:val="004B59A2"/>
    <w:rsid w:val="004E3311"/>
    <w:rsid w:val="00513B57"/>
    <w:rsid w:val="005219C4"/>
    <w:rsid w:val="00557ECC"/>
    <w:rsid w:val="00570AC1"/>
    <w:rsid w:val="00582668"/>
    <w:rsid w:val="005C6D2E"/>
    <w:rsid w:val="005F2B73"/>
    <w:rsid w:val="0062262D"/>
    <w:rsid w:val="00634DA4"/>
    <w:rsid w:val="00656D42"/>
    <w:rsid w:val="006D4CC6"/>
    <w:rsid w:val="00747C9B"/>
    <w:rsid w:val="0076079C"/>
    <w:rsid w:val="007A67C9"/>
    <w:rsid w:val="007C2618"/>
    <w:rsid w:val="007E4F83"/>
    <w:rsid w:val="00803E10"/>
    <w:rsid w:val="00807E50"/>
    <w:rsid w:val="008227C9"/>
    <w:rsid w:val="00834F88"/>
    <w:rsid w:val="008A1DC0"/>
    <w:rsid w:val="008A6F9B"/>
    <w:rsid w:val="008B4E0C"/>
    <w:rsid w:val="008C195C"/>
    <w:rsid w:val="008E3B32"/>
    <w:rsid w:val="008F2637"/>
    <w:rsid w:val="00905619"/>
    <w:rsid w:val="00935603"/>
    <w:rsid w:val="00966E6F"/>
    <w:rsid w:val="009A1988"/>
    <w:rsid w:val="009B5045"/>
    <w:rsid w:val="00A111DF"/>
    <w:rsid w:val="00A21FCD"/>
    <w:rsid w:val="00A37C44"/>
    <w:rsid w:val="00A665B3"/>
    <w:rsid w:val="00AC3A65"/>
    <w:rsid w:val="00AD7B2D"/>
    <w:rsid w:val="00B010F8"/>
    <w:rsid w:val="00B71C0A"/>
    <w:rsid w:val="00BA1CA3"/>
    <w:rsid w:val="00BA7784"/>
    <w:rsid w:val="00BC0018"/>
    <w:rsid w:val="00BC6D7F"/>
    <w:rsid w:val="00BF425D"/>
    <w:rsid w:val="00BF4991"/>
    <w:rsid w:val="00BF7EB4"/>
    <w:rsid w:val="00C1140B"/>
    <w:rsid w:val="00C2441B"/>
    <w:rsid w:val="00CB4C9A"/>
    <w:rsid w:val="00CF2379"/>
    <w:rsid w:val="00D01C1E"/>
    <w:rsid w:val="00D25AD1"/>
    <w:rsid w:val="00D85752"/>
    <w:rsid w:val="00D96B54"/>
    <w:rsid w:val="00EA5029"/>
    <w:rsid w:val="00ED5131"/>
    <w:rsid w:val="00EF5260"/>
    <w:rsid w:val="00F20419"/>
    <w:rsid w:val="00F238A4"/>
    <w:rsid w:val="00F24D99"/>
    <w:rsid w:val="00F40ECC"/>
    <w:rsid w:val="00F54B5E"/>
    <w:rsid w:val="00F735DD"/>
    <w:rsid w:val="00F85879"/>
    <w:rsid w:val="00FD00AF"/>
    <w:rsid w:val="00FD149F"/>
    <w:rsid w:val="00FD2F6C"/>
    <w:rsid w:val="00FE650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5F687"/>
  <w15:chartTrackingRefBased/>
  <w15:docId w15:val="{4520572D-3107-4006-8D15-0A55065E29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Ttulo1">
    <w:name w:val="heading 1"/>
    <w:basedOn w:val="Normal"/>
    <w:next w:val="Normal"/>
    <w:link w:val="Ttulo1Car"/>
    <w:uiPriority w:val="9"/>
    <w:qFormat/>
    <w:rsid w:val="00BF499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B59A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B59A2"/>
    <w:rPr>
      <w:lang w:val="en-GB"/>
    </w:rPr>
  </w:style>
  <w:style w:type="paragraph" w:styleId="Piedepgina">
    <w:name w:val="footer"/>
    <w:basedOn w:val="Normal"/>
    <w:link w:val="PiedepginaCar"/>
    <w:uiPriority w:val="99"/>
    <w:unhideWhenUsed/>
    <w:rsid w:val="004B59A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B59A2"/>
    <w:rPr>
      <w:lang w:val="en-GB"/>
    </w:rPr>
  </w:style>
  <w:style w:type="table" w:styleId="Tablaconcuadrcula">
    <w:name w:val="Table Grid"/>
    <w:basedOn w:val="Tablanormal"/>
    <w:uiPriority w:val="39"/>
    <w:rsid w:val="004B59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2">
    <w:name w:val="Plain Table 2"/>
    <w:basedOn w:val="Tablanormal"/>
    <w:uiPriority w:val="42"/>
    <w:rsid w:val="00CF2379"/>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296681"/>
    <w:pPr>
      <w:spacing w:before="100" w:beforeAutospacing="1" w:after="100" w:afterAutospacing="1" w:line="240" w:lineRule="auto"/>
    </w:pPr>
    <w:rPr>
      <w:rFonts w:ascii="Times New Roman" w:eastAsia="Times New Roman" w:hAnsi="Times New Roman" w:cs="Times New Roman"/>
      <w:kern w:val="0"/>
      <w:sz w:val="24"/>
      <w:szCs w:val="24"/>
      <w:lang w:val="es-ES" w:eastAsia="es-ES"/>
      <w14:ligatures w14:val="none"/>
    </w:rPr>
  </w:style>
  <w:style w:type="paragraph" w:customStyle="1" w:styleId="TableTitle">
    <w:name w:val="TableTitle"/>
    <w:basedOn w:val="Normal"/>
    <w:rsid w:val="00FE6501"/>
    <w:pPr>
      <w:spacing w:after="0" w:line="300" w:lineRule="exact"/>
    </w:pPr>
    <w:rPr>
      <w:rFonts w:ascii="Times New Roman" w:eastAsia="Times New Roman" w:hAnsi="Times New Roman" w:cs="Times New Roman"/>
      <w:kern w:val="0"/>
      <w:sz w:val="24"/>
      <w:szCs w:val="20"/>
      <w14:ligatures w14:val="none"/>
    </w:rPr>
  </w:style>
  <w:style w:type="paragraph" w:customStyle="1" w:styleId="TableHeader">
    <w:name w:val="TableHeader"/>
    <w:basedOn w:val="Normal"/>
    <w:rsid w:val="00110DB5"/>
    <w:pPr>
      <w:spacing w:before="120" w:after="0" w:line="240" w:lineRule="auto"/>
    </w:pPr>
    <w:rPr>
      <w:rFonts w:ascii="Times New Roman" w:eastAsia="Times New Roman" w:hAnsi="Times New Roman" w:cs="Times New Roman"/>
      <w:b/>
      <w:kern w:val="0"/>
      <w:sz w:val="24"/>
      <w:szCs w:val="20"/>
      <w14:ligatures w14:val="none"/>
    </w:rPr>
  </w:style>
  <w:style w:type="paragraph" w:customStyle="1" w:styleId="TableSubHead">
    <w:name w:val="TableSubHead"/>
    <w:basedOn w:val="TableHeader"/>
    <w:rsid w:val="00110DB5"/>
  </w:style>
  <w:style w:type="character" w:customStyle="1" w:styleId="Ttulo1Car">
    <w:name w:val="Título 1 Car"/>
    <w:basedOn w:val="Fuentedeprrafopredeter"/>
    <w:link w:val="Ttulo1"/>
    <w:uiPriority w:val="9"/>
    <w:rsid w:val="00BF4991"/>
    <w:rPr>
      <w:rFonts w:asciiTheme="majorHAnsi" w:eastAsiaTheme="majorEastAsia" w:hAnsiTheme="majorHAnsi" w:cstheme="majorBidi"/>
      <w:color w:val="2F5496" w:themeColor="accent1" w:themeShade="BF"/>
      <w:sz w:val="40"/>
      <w:szCs w:val="40"/>
      <w:lang w:val="en-GB"/>
    </w:rPr>
  </w:style>
  <w:style w:type="paragraph" w:styleId="Prrafodelista">
    <w:name w:val="List Paragraph"/>
    <w:basedOn w:val="Normal"/>
    <w:uiPriority w:val="34"/>
    <w:qFormat/>
    <w:rsid w:val="00BF499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616488">
      <w:bodyDiv w:val="1"/>
      <w:marLeft w:val="0"/>
      <w:marRight w:val="0"/>
      <w:marTop w:val="0"/>
      <w:marBottom w:val="0"/>
      <w:divBdr>
        <w:top w:val="none" w:sz="0" w:space="0" w:color="auto"/>
        <w:left w:val="none" w:sz="0" w:space="0" w:color="auto"/>
        <w:bottom w:val="none" w:sz="0" w:space="0" w:color="auto"/>
        <w:right w:val="none" w:sz="0" w:space="0" w:color="auto"/>
      </w:divBdr>
    </w:div>
    <w:div w:id="27729912">
      <w:bodyDiv w:val="1"/>
      <w:marLeft w:val="0"/>
      <w:marRight w:val="0"/>
      <w:marTop w:val="0"/>
      <w:marBottom w:val="0"/>
      <w:divBdr>
        <w:top w:val="none" w:sz="0" w:space="0" w:color="auto"/>
        <w:left w:val="none" w:sz="0" w:space="0" w:color="auto"/>
        <w:bottom w:val="none" w:sz="0" w:space="0" w:color="auto"/>
        <w:right w:val="none" w:sz="0" w:space="0" w:color="auto"/>
      </w:divBdr>
    </w:div>
    <w:div w:id="70932185">
      <w:bodyDiv w:val="1"/>
      <w:marLeft w:val="0"/>
      <w:marRight w:val="0"/>
      <w:marTop w:val="0"/>
      <w:marBottom w:val="0"/>
      <w:divBdr>
        <w:top w:val="none" w:sz="0" w:space="0" w:color="auto"/>
        <w:left w:val="none" w:sz="0" w:space="0" w:color="auto"/>
        <w:bottom w:val="none" w:sz="0" w:space="0" w:color="auto"/>
        <w:right w:val="none" w:sz="0" w:space="0" w:color="auto"/>
      </w:divBdr>
    </w:div>
    <w:div w:id="249124442">
      <w:bodyDiv w:val="1"/>
      <w:marLeft w:val="0"/>
      <w:marRight w:val="0"/>
      <w:marTop w:val="0"/>
      <w:marBottom w:val="0"/>
      <w:divBdr>
        <w:top w:val="none" w:sz="0" w:space="0" w:color="auto"/>
        <w:left w:val="none" w:sz="0" w:space="0" w:color="auto"/>
        <w:bottom w:val="none" w:sz="0" w:space="0" w:color="auto"/>
        <w:right w:val="none" w:sz="0" w:space="0" w:color="auto"/>
      </w:divBdr>
    </w:div>
    <w:div w:id="261301073">
      <w:bodyDiv w:val="1"/>
      <w:marLeft w:val="0"/>
      <w:marRight w:val="0"/>
      <w:marTop w:val="0"/>
      <w:marBottom w:val="0"/>
      <w:divBdr>
        <w:top w:val="none" w:sz="0" w:space="0" w:color="auto"/>
        <w:left w:val="none" w:sz="0" w:space="0" w:color="auto"/>
        <w:bottom w:val="none" w:sz="0" w:space="0" w:color="auto"/>
        <w:right w:val="none" w:sz="0" w:space="0" w:color="auto"/>
      </w:divBdr>
    </w:div>
    <w:div w:id="282422351">
      <w:bodyDiv w:val="1"/>
      <w:marLeft w:val="0"/>
      <w:marRight w:val="0"/>
      <w:marTop w:val="0"/>
      <w:marBottom w:val="0"/>
      <w:divBdr>
        <w:top w:val="none" w:sz="0" w:space="0" w:color="auto"/>
        <w:left w:val="none" w:sz="0" w:space="0" w:color="auto"/>
        <w:bottom w:val="none" w:sz="0" w:space="0" w:color="auto"/>
        <w:right w:val="none" w:sz="0" w:space="0" w:color="auto"/>
      </w:divBdr>
    </w:div>
    <w:div w:id="534316328">
      <w:bodyDiv w:val="1"/>
      <w:marLeft w:val="0"/>
      <w:marRight w:val="0"/>
      <w:marTop w:val="0"/>
      <w:marBottom w:val="0"/>
      <w:divBdr>
        <w:top w:val="none" w:sz="0" w:space="0" w:color="auto"/>
        <w:left w:val="none" w:sz="0" w:space="0" w:color="auto"/>
        <w:bottom w:val="none" w:sz="0" w:space="0" w:color="auto"/>
        <w:right w:val="none" w:sz="0" w:space="0" w:color="auto"/>
      </w:divBdr>
    </w:div>
    <w:div w:id="671227724">
      <w:bodyDiv w:val="1"/>
      <w:marLeft w:val="0"/>
      <w:marRight w:val="0"/>
      <w:marTop w:val="0"/>
      <w:marBottom w:val="0"/>
      <w:divBdr>
        <w:top w:val="none" w:sz="0" w:space="0" w:color="auto"/>
        <w:left w:val="none" w:sz="0" w:space="0" w:color="auto"/>
        <w:bottom w:val="none" w:sz="0" w:space="0" w:color="auto"/>
        <w:right w:val="none" w:sz="0" w:space="0" w:color="auto"/>
      </w:divBdr>
    </w:div>
    <w:div w:id="702441581">
      <w:bodyDiv w:val="1"/>
      <w:marLeft w:val="0"/>
      <w:marRight w:val="0"/>
      <w:marTop w:val="0"/>
      <w:marBottom w:val="0"/>
      <w:divBdr>
        <w:top w:val="none" w:sz="0" w:space="0" w:color="auto"/>
        <w:left w:val="none" w:sz="0" w:space="0" w:color="auto"/>
        <w:bottom w:val="none" w:sz="0" w:space="0" w:color="auto"/>
        <w:right w:val="none" w:sz="0" w:space="0" w:color="auto"/>
      </w:divBdr>
    </w:div>
    <w:div w:id="862716410">
      <w:bodyDiv w:val="1"/>
      <w:marLeft w:val="0"/>
      <w:marRight w:val="0"/>
      <w:marTop w:val="0"/>
      <w:marBottom w:val="0"/>
      <w:divBdr>
        <w:top w:val="none" w:sz="0" w:space="0" w:color="auto"/>
        <w:left w:val="none" w:sz="0" w:space="0" w:color="auto"/>
        <w:bottom w:val="none" w:sz="0" w:space="0" w:color="auto"/>
        <w:right w:val="none" w:sz="0" w:space="0" w:color="auto"/>
      </w:divBdr>
    </w:div>
    <w:div w:id="898202716">
      <w:bodyDiv w:val="1"/>
      <w:marLeft w:val="0"/>
      <w:marRight w:val="0"/>
      <w:marTop w:val="0"/>
      <w:marBottom w:val="0"/>
      <w:divBdr>
        <w:top w:val="none" w:sz="0" w:space="0" w:color="auto"/>
        <w:left w:val="none" w:sz="0" w:space="0" w:color="auto"/>
        <w:bottom w:val="none" w:sz="0" w:space="0" w:color="auto"/>
        <w:right w:val="none" w:sz="0" w:space="0" w:color="auto"/>
      </w:divBdr>
    </w:div>
    <w:div w:id="957950885">
      <w:bodyDiv w:val="1"/>
      <w:marLeft w:val="0"/>
      <w:marRight w:val="0"/>
      <w:marTop w:val="0"/>
      <w:marBottom w:val="0"/>
      <w:divBdr>
        <w:top w:val="none" w:sz="0" w:space="0" w:color="auto"/>
        <w:left w:val="none" w:sz="0" w:space="0" w:color="auto"/>
        <w:bottom w:val="none" w:sz="0" w:space="0" w:color="auto"/>
        <w:right w:val="none" w:sz="0" w:space="0" w:color="auto"/>
      </w:divBdr>
    </w:div>
    <w:div w:id="1031305144">
      <w:bodyDiv w:val="1"/>
      <w:marLeft w:val="0"/>
      <w:marRight w:val="0"/>
      <w:marTop w:val="0"/>
      <w:marBottom w:val="0"/>
      <w:divBdr>
        <w:top w:val="none" w:sz="0" w:space="0" w:color="auto"/>
        <w:left w:val="none" w:sz="0" w:space="0" w:color="auto"/>
        <w:bottom w:val="none" w:sz="0" w:space="0" w:color="auto"/>
        <w:right w:val="none" w:sz="0" w:space="0" w:color="auto"/>
      </w:divBdr>
    </w:div>
    <w:div w:id="1213495693">
      <w:bodyDiv w:val="1"/>
      <w:marLeft w:val="0"/>
      <w:marRight w:val="0"/>
      <w:marTop w:val="0"/>
      <w:marBottom w:val="0"/>
      <w:divBdr>
        <w:top w:val="none" w:sz="0" w:space="0" w:color="auto"/>
        <w:left w:val="none" w:sz="0" w:space="0" w:color="auto"/>
        <w:bottom w:val="none" w:sz="0" w:space="0" w:color="auto"/>
        <w:right w:val="none" w:sz="0" w:space="0" w:color="auto"/>
      </w:divBdr>
    </w:div>
    <w:div w:id="1279414325">
      <w:bodyDiv w:val="1"/>
      <w:marLeft w:val="0"/>
      <w:marRight w:val="0"/>
      <w:marTop w:val="0"/>
      <w:marBottom w:val="0"/>
      <w:divBdr>
        <w:top w:val="none" w:sz="0" w:space="0" w:color="auto"/>
        <w:left w:val="none" w:sz="0" w:space="0" w:color="auto"/>
        <w:bottom w:val="none" w:sz="0" w:space="0" w:color="auto"/>
        <w:right w:val="none" w:sz="0" w:space="0" w:color="auto"/>
      </w:divBdr>
    </w:div>
    <w:div w:id="1291135140">
      <w:bodyDiv w:val="1"/>
      <w:marLeft w:val="0"/>
      <w:marRight w:val="0"/>
      <w:marTop w:val="0"/>
      <w:marBottom w:val="0"/>
      <w:divBdr>
        <w:top w:val="none" w:sz="0" w:space="0" w:color="auto"/>
        <w:left w:val="none" w:sz="0" w:space="0" w:color="auto"/>
        <w:bottom w:val="none" w:sz="0" w:space="0" w:color="auto"/>
        <w:right w:val="none" w:sz="0" w:space="0" w:color="auto"/>
      </w:divBdr>
    </w:div>
    <w:div w:id="1365404095">
      <w:bodyDiv w:val="1"/>
      <w:marLeft w:val="0"/>
      <w:marRight w:val="0"/>
      <w:marTop w:val="0"/>
      <w:marBottom w:val="0"/>
      <w:divBdr>
        <w:top w:val="none" w:sz="0" w:space="0" w:color="auto"/>
        <w:left w:val="none" w:sz="0" w:space="0" w:color="auto"/>
        <w:bottom w:val="none" w:sz="0" w:space="0" w:color="auto"/>
        <w:right w:val="none" w:sz="0" w:space="0" w:color="auto"/>
      </w:divBdr>
    </w:div>
    <w:div w:id="1416974271">
      <w:bodyDiv w:val="1"/>
      <w:marLeft w:val="0"/>
      <w:marRight w:val="0"/>
      <w:marTop w:val="0"/>
      <w:marBottom w:val="0"/>
      <w:divBdr>
        <w:top w:val="none" w:sz="0" w:space="0" w:color="auto"/>
        <w:left w:val="none" w:sz="0" w:space="0" w:color="auto"/>
        <w:bottom w:val="none" w:sz="0" w:space="0" w:color="auto"/>
        <w:right w:val="none" w:sz="0" w:space="0" w:color="auto"/>
      </w:divBdr>
    </w:div>
    <w:div w:id="1417049953">
      <w:bodyDiv w:val="1"/>
      <w:marLeft w:val="0"/>
      <w:marRight w:val="0"/>
      <w:marTop w:val="0"/>
      <w:marBottom w:val="0"/>
      <w:divBdr>
        <w:top w:val="none" w:sz="0" w:space="0" w:color="auto"/>
        <w:left w:val="none" w:sz="0" w:space="0" w:color="auto"/>
        <w:bottom w:val="none" w:sz="0" w:space="0" w:color="auto"/>
        <w:right w:val="none" w:sz="0" w:space="0" w:color="auto"/>
      </w:divBdr>
    </w:div>
    <w:div w:id="1541089844">
      <w:bodyDiv w:val="1"/>
      <w:marLeft w:val="0"/>
      <w:marRight w:val="0"/>
      <w:marTop w:val="0"/>
      <w:marBottom w:val="0"/>
      <w:divBdr>
        <w:top w:val="none" w:sz="0" w:space="0" w:color="auto"/>
        <w:left w:val="none" w:sz="0" w:space="0" w:color="auto"/>
        <w:bottom w:val="none" w:sz="0" w:space="0" w:color="auto"/>
        <w:right w:val="none" w:sz="0" w:space="0" w:color="auto"/>
      </w:divBdr>
    </w:div>
    <w:div w:id="1768116727">
      <w:bodyDiv w:val="1"/>
      <w:marLeft w:val="0"/>
      <w:marRight w:val="0"/>
      <w:marTop w:val="0"/>
      <w:marBottom w:val="0"/>
      <w:divBdr>
        <w:top w:val="none" w:sz="0" w:space="0" w:color="auto"/>
        <w:left w:val="none" w:sz="0" w:space="0" w:color="auto"/>
        <w:bottom w:val="none" w:sz="0" w:space="0" w:color="auto"/>
        <w:right w:val="none" w:sz="0" w:space="0" w:color="auto"/>
      </w:divBdr>
    </w:div>
    <w:div w:id="1883518260">
      <w:bodyDiv w:val="1"/>
      <w:marLeft w:val="0"/>
      <w:marRight w:val="0"/>
      <w:marTop w:val="0"/>
      <w:marBottom w:val="0"/>
      <w:divBdr>
        <w:top w:val="none" w:sz="0" w:space="0" w:color="auto"/>
        <w:left w:val="none" w:sz="0" w:space="0" w:color="auto"/>
        <w:bottom w:val="none" w:sz="0" w:space="0" w:color="auto"/>
        <w:right w:val="none" w:sz="0" w:space="0" w:color="auto"/>
      </w:divBdr>
    </w:div>
    <w:div w:id="2106999501">
      <w:bodyDiv w:val="1"/>
      <w:marLeft w:val="0"/>
      <w:marRight w:val="0"/>
      <w:marTop w:val="0"/>
      <w:marBottom w:val="0"/>
      <w:divBdr>
        <w:top w:val="none" w:sz="0" w:space="0" w:color="auto"/>
        <w:left w:val="none" w:sz="0" w:space="0" w:color="auto"/>
        <w:bottom w:val="none" w:sz="0" w:space="0" w:color="auto"/>
        <w:right w:val="none" w:sz="0" w:space="0" w:color="auto"/>
      </w:divBdr>
    </w:div>
    <w:div w:id="2108770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1B64B8-B3D5-43B8-B1D1-F1D76C9BEE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2107</Words>
  <Characters>11589</Characters>
  <Application>Microsoft Office Word</Application>
  <DocSecurity>0</DocSecurity>
  <Lines>96</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 Rodríguez Gutiérrez</dc:creator>
  <cp:keywords/>
  <dc:description/>
  <cp:lastModifiedBy>Eva Rodríguez Gutiérrez</cp:lastModifiedBy>
  <cp:revision>4</cp:revision>
  <dcterms:created xsi:type="dcterms:W3CDTF">2024-09-19T18:11:00Z</dcterms:created>
  <dcterms:modified xsi:type="dcterms:W3CDTF">2024-09-19T18:30:00Z</dcterms:modified>
</cp:coreProperties>
</file>