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3F84" w14:textId="4BBCA8CB" w:rsidR="00747011" w:rsidRPr="006F2F02" w:rsidRDefault="00016D67" w:rsidP="00747011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Table S1. </w:t>
      </w:r>
      <w:bookmarkStart w:id="0" w:name="_GoBack"/>
      <w:bookmarkEnd w:id="0"/>
      <w:proofErr w:type="gramStart"/>
      <w:r w:rsidR="006F2F02">
        <w:rPr>
          <w:rFonts w:ascii="Arial" w:hAnsi="Arial" w:cs="Arial"/>
          <w:b/>
          <w:sz w:val="22"/>
          <w:szCs w:val="22"/>
          <w:lang w:val="en-US"/>
        </w:rPr>
        <w:t>Q</w:t>
      </w:r>
      <w:r w:rsidR="00747011" w:rsidRPr="006F2F02">
        <w:rPr>
          <w:rFonts w:ascii="Arial" w:hAnsi="Arial" w:cs="Arial"/>
          <w:b/>
          <w:sz w:val="22"/>
          <w:szCs w:val="22"/>
          <w:lang w:val="en-US"/>
        </w:rPr>
        <w:t>uestions</w:t>
      </w:r>
      <w:proofErr w:type="gramEnd"/>
      <w:r w:rsidR="00747011" w:rsidRPr="006F2F02">
        <w:rPr>
          <w:rFonts w:ascii="Arial" w:hAnsi="Arial" w:cs="Arial"/>
          <w:b/>
          <w:sz w:val="22"/>
          <w:szCs w:val="22"/>
          <w:lang w:val="en-US"/>
        </w:rPr>
        <w:t xml:space="preserve"> posed to respondents. </w:t>
      </w:r>
    </w:p>
    <w:p w14:paraId="1D6F697A" w14:textId="77777777" w:rsidR="008242C3" w:rsidRPr="006F2F02" w:rsidRDefault="008242C3" w:rsidP="008242C3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242C3" w:rsidRPr="006F2F02" w14:paraId="423A181F" w14:textId="77777777" w:rsidTr="00747011">
        <w:tc>
          <w:tcPr>
            <w:tcW w:w="9608" w:type="dxa"/>
          </w:tcPr>
          <w:p w14:paraId="4931A8EE" w14:textId="77777777" w:rsidR="008242C3" w:rsidRPr="006F2F02" w:rsidRDefault="008242C3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b/>
                <w:sz w:val="22"/>
                <w:szCs w:val="22"/>
                <w:lang w:val="en-US"/>
              </w:rPr>
              <w:t>DEMOGRAPHICS AND EXPERTISE IN ED-SCLC TREATMENT</w:t>
            </w:r>
          </w:p>
          <w:p w14:paraId="29246789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Which is your medical specialty?</w:t>
            </w:r>
          </w:p>
          <w:p w14:paraId="74A4C1BE" w14:textId="0937BC46" w:rsidR="008242C3" w:rsidRPr="006F2F02" w:rsidRDefault="006F2F02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8242C3" w:rsidRPr="006F2F02">
              <w:rPr>
                <w:rFonts w:ascii="Arial" w:hAnsi="Arial" w:cs="Arial"/>
                <w:sz w:val="22"/>
                <w:szCs w:val="22"/>
                <w:lang w:val="en-US"/>
              </w:rPr>
              <w:t>ow long have you been working as a radiation oncologist?</w:t>
            </w:r>
          </w:p>
          <w:p w14:paraId="6FA98118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What type of healthcare institution do you work for?</w:t>
            </w:r>
          </w:p>
          <w:p w14:paraId="54CA6549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What percentage of your time do you spend on lung cancer disease?</w:t>
            </w:r>
          </w:p>
          <w:p w14:paraId="739C8D30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In which 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italian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geographical area do you practice?</w:t>
            </w:r>
          </w:p>
          <w:p w14:paraId="57E16B50" w14:textId="3A3E8A18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Which medical figure is usually responsible for/handle </w:t>
            </w:r>
            <w:proofErr w:type="gram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patients</w:t>
            </w:r>
            <w:proofErr w:type="gram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diagnosis and staging in your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entre?</w:t>
            </w:r>
          </w:p>
          <w:p w14:paraId="7DDEC615" w14:textId="3C9CB3CA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Do you have </w:t>
            </w:r>
            <w:proofErr w:type="gram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gram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MDT discussion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>dedicated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SCLC cases in your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nstitution?</w:t>
            </w:r>
          </w:p>
          <w:p w14:paraId="666214A7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How many pts with newly diagnosed SCLC came to your department in the last year?</w:t>
            </w:r>
          </w:p>
          <w:p w14:paraId="5BBF42C7" w14:textId="77777777" w:rsidR="008242C3" w:rsidRPr="006F2F02" w:rsidRDefault="008242C3" w:rsidP="0074701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How many pts with newly diagnosed ES-SCLC came to your department in the last year?</w:t>
            </w:r>
          </w:p>
          <w:p w14:paraId="70CEA26D" w14:textId="77777777" w:rsidR="008242C3" w:rsidRPr="006F2F02" w:rsidRDefault="008242C3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242C3" w:rsidRPr="006F2F02" w14:paraId="07F347AA" w14:textId="77777777" w:rsidTr="00747011">
        <w:tc>
          <w:tcPr>
            <w:tcW w:w="9608" w:type="dxa"/>
          </w:tcPr>
          <w:p w14:paraId="0F51B8BE" w14:textId="18A72797" w:rsidR="008242C3" w:rsidRPr="006F2F02" w:rsidRDefault="008242C3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b/>
                <w:sz w:val="22"/>
                <w:szCs w:val="22"/>
                <w:lang w:val="en-US"/>
              </w:rPr>
              <w:t>MANAGEMENT OF ED-SCLC</w:t>
            </w:r>
          </w:p>
          <w:p w14:paraId="5FA69489" w14:textId="77777777" w:rsidR="00747011" w:rsidRPr="006F2F02" w:rsidRDefault="00747011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DD2BFF4" w14:textId="77777777" w:rsidR="00747011" w:rsidRPr="006F2F02" w:rsidRDefault="00747011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Role of systemic treatment </w:t>
            </w:r>
          </w:p>
          <w:p w14:paraId="491AD87E" w14:textId="4E3DFAB0" w:rsidR="00747011" w:rsidRPr="006F2F02" w:rsidRDefault="00747011" w:rsidP="007470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Which is your first therapeutic approach in case of pts with ED- SCLC and PS=0-1? </w:t>
            </w:r>
          </w:p>
          <w:p w14:paraId="25F0467F" w14:textId="75299B1F" w:rsidR="00747011" w:rsidRPr="006F2F02" w:rsidRDefault="00747011" w:rsidP="007470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What </w:t>
            </w:r>
            <w:r w:rsidR="008E4A4B"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CHT 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regimen do you prefer in your clinical practice in case of patients with ED- SCLC and PS=0-1?</w:t>
            </w:r>
          </w:p>
          <w:p w14:paraId="0DCD3F1F" w14:textId="62AA0FD1" w:rsidR="00747011" w:rsidRPr="006F2F02" w:rsidRDefault="00747011" w:rsidP="007470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1" w:name="OLE_LINK1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What </w:t>
            </w:r>
            <w:r w:rsidR="008E4A4B" w:rsidRPr="006F2F02">
              <w:rPr>
                <w:rFonts w:ascii="Arial" w:hAnsi="Arial" w:cs="Arial"/>
                <w:sz w:val="22"/>
                <w:szCs w:val="22"/>
                <w:lang w:val="en-US"/>
              </w:rPr>
              <w:t>CHT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regimen do you prefer in your clinical practice in case of patients with ED- SCLC and PS=2 (due to 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tumour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-related symptoms)?</w:t>
            </w:r>
          </w:p>
          <w:bookmarkEnd w:id="1"/>
          <w:p w14:paraId="15FB3898" w14:textId="0435D617" w:rsidR="00747011" w:rsidRPr="006F2F02" w:rsidRDefault="00747011" w:rsidP="007470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Considering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combination of CHT and IT in patients with ES-SCLC, how many cycles of CHT do you usually plan in your clinical practice?</w:t>
            </w:r>
          </w:p>
          <w:p w14:paraId="6CD256AB" w14:textId="77777777" w:rsidR="00747011" w:rsidRPr="006F2F02" w:rsidRDefault="00747011" w:rsidP="00747011">
            <w:pPr>
              <w:pStyle w:val="Paragrafoelenc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B27717" w14:textId="77777777" w:rsidR="00747011" w:rsidRPr="00747011" w:rsidRDefault="00747011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011">
              <w:rPr>
                <w:rFonts w:ascii="Arial" w:hAnsi="Arial" w:cs="Arial"/>
                <w:b/>
                <w:sz w:val="22"/>
                <w:szCs w:val="22"/>
              </w:rPr>
              <w:t>Role</w:t>
            </w:r>
            <w:proofErr w:type="spellEnd"/>
            <w:r w:rsidRPr="00747011">
              <w:rPr>
                <w:rFonts w:ascii="Arial" w:hAnsi="Arial" w:cs="Arial"/>
                <w:b/>
                <w:sz w:val="22"/>
                <w:szCs w:val="22"/>
              </w:rPr>
              <w:t xml:space="preserve"> of PCI</w:t>
            </w:r>
          </w:p>
          <w:p w14:paraId="4B8F60C2" w14:textId="479D80B9" w:rsidR="00747011" w:rsidRPr="006F2F02" w:rsidRDefault="00747011" w:rsidP="007470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Considering the results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>from I</w:t>
            </w:r>
            <w:r w:rsidR="008E4A4B" w:rsidRPr="006F2F02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plus 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CHT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in ES-SCLC 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and given the possibility of maintenance therapy, do you consider PCI in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these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patients in your clinical practice?</w:t>
            </w:r>
          </w:p>
          <w:p w14:paraId="05D0B6C8" w14:textId="77777777" w:rsidR="00747011" w:rsidRPr="006F2F02" w:rsidRDefault="00747011" w:rsidP="007470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If prescribed, when PCI is usually performed in your clinical practice?</w:t>
            </w:r>
          </w:p>
          <w:p w14:paraId="7F6EFBF5" w14:textId="2E8C8C00" w:rsidR="00747011" w:rsidRPr="006F2F02" w:rsidRDefault="00747011" w:rsidP="007470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If prescribed, which radiation technique do you usually choose for PCI?</w:t>
            </w:r>
          </w:p>
          <w:p w14:paraId="3FB37365" w14:textId="77777777" w:rsidR="00747011" w:rsidRPr="006F2F02" w:rsidRDefault="00747011" w:rsidP="00747011">
            <w:pPr>
              <w:pStyle w:val="Paragrafoelenc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50A6F1A" w14:textId="5BD7C35F" w:rsidR="00747011" w:rsidRPr="00747011" w:rsidRDefault="00747011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011">
              <w:rPr>
                <w:rFonts w:ascii="Arial" w:hAnsi="Arial" w:cs="Arial"/>
                <w:b/>
                <w:sz w:val="22"/>
                <w:szCs w:val="22"/>
              </w:rPr>
              <w:t>Role</w:t>
            </w:r>
            <w:proofErr w:type="spellEnd"/>
            <w:r w:rsidRPr="0074701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747011">
              <w:rPr>
                <w:rFonts w:ascii="Arial" w:hAnsi="Arial" w:cs="Arial"/>
                <w:b/>
                <w:sz w:val="22"/>
                <w:szCs w:val="22"/>
              </w:rPr>
              <w:t>thoracic</w:t>
            </w:r>
            <w:proofErr w:type="spellEnd"/>
            <w:r w:rsidRPr="00747011">
              <w:rPr>
                <w:rFonts w:ascii="Arial" w:hAnsi="Arial" w:cs="Arial"/>
                <w:b/>
                <w:sz w:val="22"/>
                <w:szCs w:val="22"/>
              </w:rPr>
              <w:t xml:space="preserve"> consolidative RT</w:t>
            </w:r>
          </w:p>
          <w:p w14:paraId="4C550698" w14:textId="135E4ABB" w:rsidR="00747011" w:rsidRPr="006F2F02" w:rsidRDefault="00747011" w:rsidP="0074701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Taking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into 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account</w:t>
            </w:r>
            <w:proofErr w:type="gram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the results achieved by consolidation </w:t>
            </w:r>
            <w:r w:rsidR="006F2F02">
              <w:rPr>
                <w:rFonts w:ascii="Arial" w:hAnsi="Arial" w:cs="Arial"/>
                <w:sz w:val="22"/>
                <w:szCs w:val="22"/>
                <w:lang w:val="en-US"/>
              </w:rPr>
              <w:t>IT</w:t>
            </w: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in ES-SCLC patients, do you consider RT for intrathoracic disease?</w:t>
            </w:r>
          </w:p>
          <w:p w14:paraId="74EAE05D" w14:textId="2365A18E" w:rsidR="00747011" w:rsidRPr="006F2F02" w:rsidRDefault="00747011" w:rsidP="0074701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Which schedule do you usually choose for thoracic RT in ES-SCLC patients?</w:t>
            </w:r>
          </w:p>
          <w:p w14:paraId="71AE463E" w14:textId="77777777" w:rsidR="00747011" w:rsidRPr="006F2F02" w:rsidRDefault="00747011" w:rsidP="0074701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When do you usually start thoracic RT in ES-SCLC?</w:t>
            </w:r>
          </w:p>
          <w:p w14:paraId="7D896B38" w14:textId="77777777" w:rsidR="00747011" w:rsidRPr="006F2F02" w:rsidRDefault="00747011" w:rsidP="00747011">
            <w:pPr>
              <w:pStyle w:val="Paragrafoelenc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EA5CA6" w14:textId="77777777" w:rsidR="00747011" w:rsidRPr="00747011" w:rsidRDefault="00747011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7011">
              <w:rPr>
                <w:rFonts w:ascii="Arial" w:hAnsi="Arial" w:cs="Arial"/>
                <w:b/>
                <w:sz w:val="22"/>
                <w:szCs w:val="22"/>
              </w:rPr>
              <w:t xml:space="preserve">Management of </w:t>
            </w:r>
            <w:proofErr w:type="spellStart"/>
            <w:r w:rsidRPr="00747011">
              <w:rPr>
                <w:rFonts w:ascii="Arial" w:hAnsi="Arial" w:cs="Arial"/>
                <w:b/>
                <w:sz w:val="22"/>
                <w:szCs w:val="22"/>
              </w:rPr>
              <w:t>oligoPD</w:t>
            </w:r>
            <w:proofErr w:type="spellEnd"/>
          </w:p>
          <w:p w14:paraId="41F10EFE" w14:textId="77777777" w:rsidR="00747011" w:rsidRPr="006F2F02" w:rsidRDefault="00747011" w:rsidP="0074701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What treatment do you usually recommend in case of ES-SCLC patient with intracranial 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oligoPD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during 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manteinance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IT?</w:t>
            </w:r>
          </w:p>
          <w:p w14:paraId="38F200B6" w14:textId="17BEA01E" w:rsidR="00747011" w:rsidRPr="006F2F02" w:rsidRDefault="00747011" w:rsidP="0074701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What treatment do you usually recommend in case of ES-SCLC patient with extracranial 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oligoPD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during </w:t>
            </w:r>
            <w:proofErr w:type="spellStart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>manteinance</w:t>
            </w:r>
            <w:proofErr w:type="spellEnd"/>
            <w:r w:rsidRPr="006F2F02">
              <w:rPr>
                <w:rFonts w:ascii="Arial" w:hAnsi="Arial" w:cs="Arial"/>
                <w:sz w:val="22"/>
                <w:szCs w:val="22"/>
                <w:lang w:val="en-US"/>
              </w:rPr>
              <w:t xml:space="preserve"> IT?</w:t>
            </w:r>
          </w:p>
          <w:p w14:paraId="74B2BC6B" w14:textId="77777777" w:rsidR="008242C3" w:rsidRPr="006F2F02" w:rsidRDefault="008242C3" w:rsidP="007470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748AD26" w14:textId="6A2768D6" w:rsidR="006F2F02" w:rsidRPr="006F2F02" w:rsidRDefault="006F2F02" w:rsidP="006F2F02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  <w:lang w:val="en-US"/>
        </w:rPr>
        <w:t xml:space="preserve"> </w:t>
      </w:r>
      <w:r w:rsidRPr="006F2F02">
        <w:rPr>
          <w:rFonts w:ascii="Arial" w:hAnsi="Arial" w:cs="Arial"/>
          <w:i/>
          <w:sz w:val="20"/>
          <w:szCs w:val="22"/>
          <w:lang w:val="en-US"/>
        </w:rPr>
        <w:t>pts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 patients, M</w:t>
      </w:r>
      <w:r w:rsidRPr="006F2F02">
        <w:rPr>
          <w:rFonts w:ascii="Arial" w:hAnsi="Arial" w:cs="Arial"/>
          <w:i/>
          <w:iCs/>
          <w:sz w:val="20"/>
          <w:szCs w:val="22"/>
          <w:lang w:val="en-US"/>
        </w:rPr>
        <w:t xml:space="preserve">DT </w:t>
      </w:r>
      <w:r w:rsidRPr="006F2F02">
        <w:rPr>
          <w:rFonts w:ascii="Arial" w:hAnsi="Arial" w:cs="Arial"/>
          <w:sz w:val="20"/>
          <w:szCs w:val="22"/>
          <w:lang w:val="en-US"/>
        </w:rPr>
        <w:t>multidisciplinary team,</w:t>
      </w:r>
      <w:r w:rsidRPr="006F2F02">
        <w:rPr>
          <w:rFonts w:ascii="Arial" w:hAnsi="Arial" w:cs="Arial"/>
          <w:i/>
          <w:sz w:val="20"/>
          <w:szCs w:val="22"/>
          <w:lang w:val="en-US"/>
        </w:rPr>
        <w:t xml:space="preserve"> SCLC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 small cell lung cancer, </w:t>
      </w:r>
      <w:r w:rsidRPr="006F2F02">
        <w:rPr>
          <w:rFonts w:ascii="Arial" w:hAnsi="Arial" w:cs="Arial"/>
          <w:i/>
          <w:sz w:val="20"/>
          <w:szCs w:val="22"/>
          <w:lang w:val="en-US"/>
        </w:rPr>
        <w:t xml:space="preserve">ES-SCLC 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extended stage small cell lung cancer, </w:t>
      </w:r>
      <w:r w:rsidRPr="006F2F02">
        <w:rPr>
          <w:rFonts w:ascii="Arial" w:hAnsi="Arial" w:cs="Arial"/>
          <w:i/>
          <w:sz w:val="20"/>
          <w:szCs w:val="22"/>
          <w:lang w:val="en-US"/>
        </w:rPr>
        <w:t>PS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 performance status, </w:t>
      </w:r>
      <w:r w:rsidRPr="006F2F02">
        <w:rPr>
          <w:rFonts w:ascii="Arial" w:hAnsi="Arial" w:cs="Arial"/>
          <w:i/>
          <w:iCs/>
          <w:sz w:val="20"/>
          <w:szCs w:val="22"/>
          <w:lang w:val="en-US"/>
        </w:rPr>
        <w:t xml:space="preserve">CHT 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chemotherapy, </w:t>
      </w:r>
      <w:r w:rsidRPr="006F2F02">
        <w:rPr>
          <w:rFonts w:ascii="Arial" w:hAnsi="Arial" w:cs="Arial"/>
          <w:i/>
          <w:sz w:val="20"/>
          <w:szCs w:val="22"/>
          <w:lang w:val="en-US"/>
        </w:rPr>
        <w:t>IT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 immunotherapy,</w:t>
      </w:r>
      <w:r w:rsidRPr="006F2F02">
        <w:rPr>
          <w:rFonts w:ascii="Arial" w:hAnsi="Arial" w:cs="Arial"/>
          <w:i/>
          <w:iCs/>
          <w:sz w:val="20"/>
          <w:szCs w:val="22"/>
          <w:lang w:val="en-US"/>
        </w:rPr>
        <w:t xml:space="preserve"> PCI 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prophylactic cranial irradiation, </w:t>
      </w:r>
      <w:r w:rsidRPr="006F2F02">
        <w:rPr>
          <w:rFonts w:ascii="Arial" w:hAnsi="Arial" w:cs="Arial"/>
          <w:i/>
          <w:sz w:val="20"/>
          <w:szCs w:val="22"/>
          <w:lang w:val="en-US"/>
        </w:rPr>
        <w:t>RT</w:t>
      </w:r>
      <w:r w:rsidRPr="006F2F02">
        <w:rPr>
          <w:rFonts w:ascii="Arial" w:hAnsi="Arial" w:cs="Arial"/>
          <w:sz w:val="20"/>
          <w:szCs w:val="22"/>
          <w:lang w:val="en-US"/>
        </w:rPr>
        <w:t xml:space="preserve"> radiation therapy, </w:t>
      </w:r>
      <w:proofErr w:type="spellStart"/>
      <w:r w:rsidRPr="006F2F02">
        <w:rPr>
          <w:rFonts w:ascii="Arial" w:hAnsi="Arial" w:cs="Arial"/>
          <w:i/>
          <w:sz w:val="20"/>
          <w:szCs w:val="20"/>
          <w:lang w:val="en-US"/>
        </w:rPr>
        <w:t>oligoPD</w:t>
      </w:r>
      <w:proofErr w:type="spellEnd"/>
      <w:r w:rsidRPr="006F2F02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6F2F02">
        <w:rPr>
          <w:rFonts w:ascii="Arial" w:hAnsi="Arial" w:cs="Arial"/>
          <w:sz w:val="20"/>
          <w:szCs w:val="20"/>
          <w:lang w:val="en-US"/>
        </w:rPr>
        <w:t>oligoprogression</w:t>
      </w:r>
      <w:proofErr w:type="spellEnd"/>
      <w:r w:rsidRPr="006F2F02">
        <w:rPr>
          <w:rFonts w:ascii="Arial" w:hAnsi="Arial" w:cs="Arial"/>
          <w:sz w:val="20"/>
          <w:szCs w:val="20"/>
          <w:lang w:val="en-US"/>
        </w:rPr>
        <w:t xml:space="preserve"> disease</w:t>
      </w:r>
    </w:p>
    <w:p w14:paraId="6BC7956B" w14:textId="77777777" w:rsidR="008242C3" w:rsidRPr="006F2F02" w:rsidRDefault="008242C3" w:rsidP="00747011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6AF578F7" w14:textId="77777777" w:rsidR="007F4187" w:rsidRPr="006F2F02" w:rsidRDefault="007F4187" w:rsidP="00747011">
      <w:pPr>
        <w:pStyle w:val="NormaleWeb"/>
        <w:jc w:val="both"/>
        <w:rPr>
          <w:rFonts w:ascii="Arial" w:hAnsi="Arial" w:cs="Arial"/>
          <w:sz w:val="22"/>
          <w:szCs w:val="22"/>
          <w:lang w:val="en-US"/>
        </w:rPr>
      </w:pPr>
    </w:p>
    <w:sectPr w:rsidR="007F4187" w:rsidRPr="006F2F02" w:rsidSect="00F41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143B"/>
    <w:multiLevelType w:val="hybridMultilevel"/>
    <w:tmpl w:val="9C3E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DB0"/>
    <w:multiLevelType w:val="hybridMultilevel"/>
    <w:tmpl w:val="2BA48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23F5"/>
    <w:multiLevelType w:val="hybridMultilevel"/>
    <w:tmpl w:val="6F9AF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4C4"/>
    <w:multiLevelType w:val="hybridMultilevel"/>
    <w:tmpl w:val="F8F80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3A2"/>
    <w:multiLevelType w:val="hybridMultilevel"/>
    <w:tmpl w:val="2E7C9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E191A"/>
    <w:multiLevelType w:val="hybridMultilevel"/>
    <w:tmpl w:val="5644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D2B"/>
    <w:multiLevelType w:val="hybridMultilevel"/>
    <w:tmpl w:val="5DDE7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6A"/>
    <w:rsid w:val="00003708"/>
    <w:rsid w:val="00016ACC"/>
    <w:rsid w:val="00016D67"/>
    <w:rsid w:val="00035872"/>
    <w:rsid w:val="000479FB"/>
    <w:rsid w:val="00060083"/>
    <w:rsid w:val="00061087"/>
    <w:rsid w:val="00072149"/>
    <w:rsid w:val="00075ED0"/>
    <w:rsid w:val="000842A6"/>
    <w:rsid w:val="000E5467"/>
    <w:rsid w:val="00130137"/>
    <w:rsid w:val="0014795C"/>
    <w:rsid w:val="001554A0"/>
    <w:rsid w:val="00167730"/>
    <w:rsid w:val="00170DBF"/>
    <w:rsid w:val="0018275E"/>
    <w:rsid w:val="0019180C"/>
    <w:rsid w:val="001A3E2F"/>
    <w:rsid w:val="001D0277"/>
    <w:rsid w:val="001E196C"/>
    <w:rsid w:val="001F23F1"/>
    <w:rsid w:val="002064FB"/>
    <w:rsid w:val="0021662E"/>
    <w:rsid w:val="002358CD"/>
    <w:rsid w:val="00250B7F"/>
    <w:rsid w:val="00251039"/>
    <w:rsid w:val="00270EF1"/>
    <w:rsid w:val="00276075"/>
    <w:rsid w:val="002F1634"/>
    <w:rsid w:val="002F67C7"/>
    <w:rsid w:val="00317818"/>
    <w:rsid w:val="00353B09"/>
    <w:rsid w:val="003A68BF"/>
    <w:rsid w:val="003B5D48"/>
    <w:rsid w:val="003D11DF"/>
    <w:rsid w:val="003F7C57"/>
    <w:rsid w:val="00402374"/>
    <w:rsid w:val="00453A2E"/>
    <w:rsid w:val="0045421F"/>
    <w:rsid w:val="004776EF"/>
    <w:rsid w:val="004F0D64"/>
    <w:rsid w:val="005219E6"/>
    <w:rsid w:val="005828FF"/>
    <w:rsid w:val="00597D70"/>
    <w:rsid w:val="005A5970"/>
    <w:rsid w:val="00603B11"/>
    <w:rsid w:val="00620956"/>
    <w:rsid w:val="00630193"/>
    <w:rsid w:val="0064221E"/>
    <w:rsid w:val="006C5EEE"/>
    <w:rsid w:val="006E3AC6"/>
    <w:rsid w:val="006F2F02"/>
    <w:rsid w:val="00747011"/>
    <w:rsid w:val="007A067E"/>
    <w:rsid w:val="007C2C4A"/>
    <w:rsid w:val="007C2DC7"/>
    <w:rsid w:val="007F2345"/>
    <w:rsid w:val="007F4187"/>
    <w:rsid w:val="008242C3"/>
    <w:rsid w:val="00834264"/>
    <w:rsid w:val="008536D1"/>
    <w:rsid w:val="008B5BF3"/>
    <w:rsid w:val="008E4A4B"/>
    <w:rsid w:val="008F3FE5"/>
    <w:rsid w:val="00946C4B"/>
    <w:rsid w:val="0097660F"/>
    <w:rsid w:val="00977855"/>
    <w:rsid w:val="00987E4C"/>
    <w:rsid w:val="009A6AB2"/>
    <w:rsid w:val="009F5C2C"/>
    <w:rsid w:val="00A10331"/>
    <w:rsid w:val="00A24158"/>
    <w:rsid w:val="00A426F4"/>
    <w:rsid w:val="00A43BF8"/>
    <w:rsid w:val="00A640B3"/>
    <w:rsid w:val="00A76D4A"/>
    <w:rsid w:val="00AA1F19"/>
    <w:rsid w:val="00B21E0B"/>
    <w:rsid w:val="00B85E99"/>
    <w:rsid w:val="00B93C82"/>
    <w:rsid w:val="00BF6A83"/>
    <w:rsid w:val="00C02724"/>
    <w:rsid w:val="00C22004"/>
    <w:rsid w:val="00C6498D"/>
    <w:rsid w:val="00C67E1F"/>
    <w:rsid w:val="00C95497"/>
    <w:rsid w:val="00CC1B18"/>
    <w:rsid w:val="00CC6E44"/>
    <w:rsid w:val="00CD1B45"/>
    <w:rsid w:val="00D02B92"/>
    <w:rsid w:val="00D44546"/>
    <w:rsid w:val="00DA0CC7"/>
    <w:rsid w:val="00DA3E41"/>
    <w:rsid w:val="00DE7563"/>
    <w:rsid w:val="00E27BA9"/>
    <w:rsid w:val="00E53660"/>
    <w:rsid w:val="00E72411"/>
    <w:rsid w:val="00E922BA"/>
    <w:rsid w:val="00EB4E6A"/>
    <w:rsid w:val="00F13775"/>
    <w:rsid w:val="00F24FEB"/>
    <w:rsid w:val="00F27459"/>
    <w:rsid w:val="00F36C94"/>
    <w:rsid w:val="00F41FAE"/>
    <w:rsid w:val="00F5503E"/>
    <w:rsid w:val="00F65E98"/>
    <w:rsid w:val="00F94760"/>
    <w:rsid w:val="00FB1676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6789"/>
  <w15:chartTrackingRefBased/>
  <w15:docId w15:val="{94C6FC4D-FF24-4021-8BB4-EC0B2EA9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842A6"/>
    <w:rPr>
      <w:i/>
      <w:iCs/>
    </w:rPr>
  </w:style>
  <w:style w:type="paragraph" w:styleId="NormaleWeb">
    <w:name w:val="Normal (Web)"/>
    <w:basedOn w:val="Normale"/>
    <w:uiPriority w:val="99"/>
    <w:unhideWhenUsed/>
    <w:rsid w:val="001A3E2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A3E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18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8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18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18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180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B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BF3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1">
    <w:name w:val="Grid Table 6 Colorful Accent 1"/>
    <w:basedOn w:val="Tabellanormale"/>
    <w:uiPriority w:val="51"/>
    <w:rsid w:val="00F41F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7acolori-colore3">
    <w:name w:val="Grid Table 7 Colorful Accent 3"/>
    <w:basedOn w:val="Tabellanormale"/>
    <w:uiPriority w:val="52"/>
    <w:rsid w:val="003F7C5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F7C5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semplice4">
    <w:name w:val="Plain Table 4"/>
    <w:basedOn w:val="Tabellanormale"/>
    <w:uiPriority w:val="44"/>
    <w:rsid w:val="003F7C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3F7C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8242C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42C3"/>
    <w:rPr>
      <w:rFonts w:asciiTheme="minorHAnsi" w:eastAsiaTheme="minorEastAsia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42C3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242C3"/>
    <w:rPr>
      <w:i/>
      <w:iCs/>
    </w:rPr>
  </w:style>
  <w:style w:type="table" w:styleId="Sfondomedio2-Colore5">
    <w:name w:val="Medium Shading 2 Accent 5"/>
    <w:basedOn w:val="Tabellanormale"/>
    <w:uiPriority w:val="64"/>
    <w:rsid w:val="008242C3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e">
    <w:name w:val="Revision"/>
    <w:hidden/>
    <w:uiPriority w:val="99"/>
    <w:semiHidden/>
    <w:rsid w:val="006F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D8F2F-F7B6-4881-9C9C-8C1A866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IEO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Zerella Maria Alessia</dc:creator>
  <cp:keywords/>
  <dc:description/>
  <cp:lastModifiedBy>Zerella Maria Alessia</cp:lastModifiedBy>
  <cp:revision>4</cp:revision>
  <dcterms:created xsi:type="dcterms:W3CDTF">2024-08-31T09:40:00Z</dcterms:created>
  <dcterms:modified xsi:type="dcterms:W3CDTF">2024-09-25T14:28:00Z</dcterms:modified>
</cp:coreProperties>
</file>