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BB615" w14:textId="778E9502" w:rsidR="00CE3ED4" w:rsidRPr="00136345" w:rsidRDefault="00CE3ED4" w:rsidP="004A2E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20" w:hanging="360"/>
        <w:jc w:val="both"/>
        <w:rPr>
          <w:rFonts w:ascii="Palatino Linotype" w:hAnsi="Palatino Linotype"/>
          <w:sz w:val="20"/>
          <w:szCs w:val="20"/>
          <w:lang w:val="en-US"/>
        </w:rPr>
      </w:pPr>
      <w:r w:rsidRPr="00136345">
        <w:rPr>
          <w:rFonts w:ascii="Palatino Linotype" w:hAnsi="Palatino Linotype"/>
          <w:sz w:val="20"/>
          <w:szCs w:val="20"/>
          <w:lang w:val="en-US"/>
        </w:rPr>
        <w:t xml:space="preserve">List of </w:t>
      </w:r>
      <w:r w:rsidR="00136345" w:rsidRPr="00136345">
        <w:rPr>
          <w:rFonts w:ascii="Palatino Linotype" w:hAnsi="Palatino Linotype"/>
          <w:sz w:val="20"/>
          <w:szCs w:val="20"/>
          <w:lang w:val="en-US"/>
        </w:rPr>
        <w:t>selected papers (35)</w:t>
      </w:r>
    </w:p>
    <w:p w14:paraId="53F06D3F" w14:textId="4FF806A2" w:rsidR="00704F21" w:rsidRDefault="00172A4E" w:rsidP="004A2E8A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704F21">
        <w:rPr>
          <w:rFonts w:ascii="Palatino Linotype" w:hAnsi="Palatino Linotype"/>
          <w:sz w:val="18"/>
          <w:szCs w:val="18"/>
        </w:rPr>
        <w:t>Thirupathy</w:t>
      </w:r>
      <w:proofErr w:type="spellEnd"/>
      <w:r w:rsidRPr="00704F21">
        <w:rPr>
          <w:rFonts w:ascii="Palatino Linotype" w:hAnsi="Palatino Linotype"/>
          <w:sz w:val="18"/>
          <w:szCs w:val="18"/>
        </w:rPr>
        <w:t>, S., &amp; Mustapha, R. (2020). Development of Secondary School Students’ Green Skills for Sustainable Development. International journal of academic research in business and social sciences, 10(3), 160-173</w:t>
      </w:r>
      <w:r>
        <w:rPr>
          <w:rFonts w:ascii="Palatino Linotype" w:hAnsi="Palatino Linotype"/>
          <w:sz w:val="18"/>
          <w:szCs w:val="18"/>
        </w:rPr>
        <w:t>.</w:t>
      </w:r>
      <w:r w:rsidR="001B356C">
        <w:rPr>
          <w:rFonts w:ascii="Palatino Linotype" w:hAnsi="Palatino Linotype"/>
          <w:sz w:val="18"/>
          <w:szCs w:val="18"/>
        </w:rPr>
        <w:t xml:space="preserve"> </w:t>
      </w:r>
      <w:r w:rsidR="001B356C" w:rsidRPr="001B356C">
        <w:rPr>
          <w:rFonts w:ascii="Palatino Linotype" w:hAnsi="Palatino Linotype"/>
          <w:sz w:val="18"/>
          <w:szCs w:val="18"/>
        </w:rPr>
        <w:t>http://doi.org/10.6007/IJARBSS/v10-i3/7032</w:t>
      </w:r>
      <w:r w:rsidR="001B356C">
        <w:rPr>
          <w:rFonts w:ascii="Palatino Linotype" w:hAnsi="Palatino Linotype"/>
          <w:sz w:val="18"/>
          <w:szCs w:val="18"/>
        </w:rPr>
        <w:t>.</w:t>
      </w:r>
    </w:p>
    <w:p w14:paraId="4D6D9326" w14:textId="5B046DAD" w:rsidR="004A2E8A" w:rsidRPr="00EA4DED" w:rsidRDefault="004A2E8A" w:rsidP="004A2E8A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r w:rsidRPr="00EA4DED">
        <w:rPr>
          <w:rFonts w:ascii="Palatino Linotype" w:hAnsi="Palatino Linotype" w:cs="Arial"/>
          <w:color w:val="auto"/>
          <w:sz w:val="18"/>
          <w:szCs w:val="18"/>
        </w:rPr>
        <w:t>Granados-Sanchez, J. Teaching geography for a sustainable world: A case study of a secondary school in Spain.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 xml:space="preserve">Rev Int </w:t>
      </w:r>
      <w:proofErr w:type="spellStart"/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Geogr</w:t>
      </w:r>
      <w:proofErr w:type="spellEnd"/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 xml:space="preserve"> Educ Online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2011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1(2),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158-182.</w:t>
      </w:r>
    </w:p>
    <w:p w14:paraId="7FB2EB26" w14:textId="77777777" w:rsidR="004A2E8A" w:rsidRPr="00EA4DED" w:rsidRDefault="004A2E8A" w:rsidP="004A2E8A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Prabawani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B.;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Hadi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S. P.; Zen, I. S.;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Afrizal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T.;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Purbawati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D. Education for sustainable development as diffusion of innovation of secondary school students.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J Teacher Educ Sustain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2020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22(1),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84-97.</w:t>
      </w:r>
    </w:p>
    <w:p w14:paraId="0DF4028D" w14:textId="77777777" w:rsidR="004A2E8A" w:rsidRPr="00EA4DED" w:rsidRDefault="004A2E8A" w:rsidP="004A2E8A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Lasekan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, O. A.; M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fr-FR"/>
        </w:rPr>
        <w:t>éndez-Alarc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ón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; C. M., Mathew, B. S.; Campos, E. S. Exploring the potential of a popular EFL textbook to foster both sustainability awareness and competencies among ESD learners: A content analysis approach. 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Sustainability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2023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15(16),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12640. 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https://doi.org/10.3390/su151612640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.</w:t>
      </w:r>
    </w:p>
    <w:p w14:paraId="65128482" w14:textId="535D8B4B" w:rsidR="004A2E8A" w:rsidRDefault="004A2E8A" w:rsidP="004A2E8A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Vukić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T.; Jovanović M.;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Todorović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D. Goals and objectives of education for sustainable development as modern curriculum innovation in Serbia, Montenegro and Croatia.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 xml:space="preserve">FU Phil Soc </w:t>
      </w:r>
      <w:proofErr w:type="spellStart"/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Psy</w:t>
      </w:r>
      <w:proofErr w:type="spellEnd"/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 xml:space="preserve"> Hist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2021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20(1),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055-072. </w:t>
      </w:r>
      <w:hyperlink r:id="rId5" w:history="1">
        <w:r w:rsidR="00DE51F3" w:rsidRPr="000953C8">
          <w:rPr>
            <w:rStyle w:val="Hyperlink"/>
            <w:rFonts w:ascii="Palatino Linotype" w:hAnsi="Palatino Linotype" w:cs="Arial"/>
            <w:sz w:val="18"/>
            <w:szCs w:val="18"/>
          </w:rPr>
          <w:t>https://doi.org/10.22190/FUPSPH2101055V</w:t>
        </w:r>
      </w:hyperlink>
    </w:p>
    <w:p w14:paraId="19538EDD" w14:textId="77777777" w:rsidR="00633AC8" w:rsidRPr="00EA4DED" w:rsidRDefault="00633AC8" w:rsidP="00633AC8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Vare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>, P. Exploring the impacts of student-led sustainability projects with secondary school students and teachers.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Sustainability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2021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13(5),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2790. https://doi.org/10.3390/su13052790.</w:t>
      </w:r>
    </w:p>
    <w:p w14:paraId="66DB41CF" w14:textId="77777777" w:rsidR="00404720" w:rsidRPr="00EA4DED" w:rsidRDefault="00404720" w:rsidP="00404720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Palatino Linotype" w:hAnsi="Palatino Linotype" w:cs="Arial"/>
          <w:color w:val="auto"/>
          <w:sz w:val="18"/>
          <w:szCs w:val="18"/>
        </w:rPr>
      </w:pPr>
      <w:r w:rsidRPr="00EF3347">
        <w:rPr>
          <w:rFonts w:ascii="Palatino Linotype" w:hAnsi="Palatino Linotype" w:cs="Arial"/>
          <w:color w:val="auto"/>
          <w:sz w:val="18"/>
          <w:szCs w:val="18"/>
        </w:rPr>
        <w:t>Zoller, U. Research-based transformative science/STEM/STES/STESEP education for “sustainability thinking”: From teaching to “know” to learning to “think”. </w:t>
      </w:r>
      <w:r w:rsidRPr="00EF3347">
        <w:rPr>
          <w:rFonts w:ascii="Palatino Linotype" w:hAnsi="Palatino Linotype" w:cs="Arial"/>
          <w:i/>
          <w:iCs/>
          <w:color w:val="auto"/>
          <w:sz w:val="18"/>
          <w:szCs w:val="18"/>
        </w:rPr>
        <w:t>Sustainability</w:t>
      </w:r>
      <w:r w:rsidRPr="00EF3347">
        <w:rPr>
          <w:rFonts w:ascii="Palatino Linotype" w:hAnsi="Palatino Linotype" w:cs="Arial"/>
          <w:color w:val="auto"/>
          <w:sz w:val="18"/>
          <w:szCs w:val="18"/>
        </w:rPr>
        <w:t> </w:t>
      </w:r>
      <w:r w:rsidRPr="001079B5">
        <w:rPr>
          <w:rFonts w:ascii="Palatino Linotype" w:hAnsi="Palatino Linotype" w:cs="Arial"/>
          <w:b/>
          <w:bCs/>
          <w:color w:val="auto"/>
          <w:sz w:val="18"/>
          <w:szCs w:val="18"/>
        </w:rPr>
        <w:t>2015</w:t>
      </w:r>
      <w:r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B76EB9">
        <w:rPr>
          <w:rFonts w:ascii="Palatino Linotype" w:hAnsi="Palatino Linotype" w:cs="Arial"/>
          <w:i/>
          <w:iCs/>
          <w:color w:val="auto"/>
          <w:sz w:val="18"/>
          <w:szCs w:val="18"/>
        </w:rPr>
        <w:t>7(4)</w:t>
      </w:r>
      <w:r>
        <w:rPr>
          <w:rFonts w:ascii="Palatino Linotype" w:hAnsi="Palatino Linotype" w:cs="Arial"/>
          <w:color w:val="auto"/>
          <w:sz w:val="18"/>
          <w:szCs w:val="18"/>
        </w:rPr>
        <w:t>,</w:t>
      </w:r>
      <w:r w:rsidRPr="00EF3347">
        <w:rPr>
          <w:rFonts w:ascii="Palatino Linotype" w:hAnsi="Palatino Linotype" w:cs="Arial"/>
          <w:color w:val="auto"/>
          <w:sz w:val="18"/>
          <w:szCs w:val="18"/>
        </w:rPr>
        <w:t xml:space="preserve"> 4474-4491.</w:t>
      </w:r>
      <w:r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B76EB9">
        <w:rPr>
          <w:rFonts w:ascii="Palatino Linotype" w:hAnsi="Palatino Linotype" w:cs="Arial"/>
          <w:color w:val="auto"/>
          <w:sz w:val="18"/>
          <w:szCs w:val="18"/>
        </w:rPr>
        <w:t>https://doi.org/10.3390/su7044474</w:t>
      </w:r>
      <w:r>
        <w:rPr>
          <w:rFonts w:ascii="Palatino Linotype" w:hAnsi="Palatino Linotype" w:cs="Arial"/>
          <w:color w:val="auto"/>
          <w:sz w:val="18"/>
          <w:szCs w:val="18"/>
        </w:rPr>
        <w:t>.</w:t>
      </w:r>
    </w:p>
    <w:p w14:paraId="045A0FBA" w14:textId="77777777" w:rsidR="009C0785" w:rsidRPr="00EA4DED" w:rsidRDefault="009C0785" w:rsidP="009C0785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Haan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>, G. de. The Development of ESD-Related Competencies in Supportive Institutional Frameworks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 xml:space="preserve">. Int Rev Educ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2010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56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, 315-328. DOI:10.1007/s11159-010-9157-9.</w:t>
      </w:r>
    </w:p>
    <w:p w14:paraId="0E1A060D" w14:textId="77777777" w:rsidR="009C0785" w:rsidRPr="00EA4DED" w:rsidRDefault="009C0785" w:rsidP="009C0785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  <w:lang w:val="da-DK"/>
        </w:rPr>
      </w:pP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a-DK"/>
        </w:rPr>
        <w:t>Mogensen, F.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;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Schnack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, K. The Action Competence Approach and the 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rtl/>
          <w:lang w:val="ar-SA"/>
        </w:rPr>
        <w:t>“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New” Discourses of Education for Sustainable Development, Competence and Quality Criteria. 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</w:rPr>
        <w:t>Environ Educ Res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None"/>
          <w:rFonts w:ascii="Palatino Linotype" w:hAnsi="Palatino Linotype" w:cs="Arial"/>
          <w:b/>
          <w:bCs/>
          <w:color w:val="auto"/>
          <w:sz w:val="18"/>
          <w:szCs w:val="18"/>
        </w:rPr>
        <w:t>2010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,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 xml:space="preserve"> 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  <w:lang w:val="it-IT"/>
        </w:rPr>
        <w:t>16(1)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>, 59-74. https://doi.org/10.1080/13504620903504032.</w:t>
      </w:r>
    </w:p>
    <w:p w14:paraId="1766CC09" w14:textId="77777777" w:rsidR="009C0785" w:rsidRPr="00EA4DED" w:rsidRDefault="009C0785" w:rsidP="009C0785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Fischer, D.; Barth, M. Key Competencies for and beyond Sustainable Consumption: An Educational Contribution to the Debate. 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GAIA - Ecological Perspectives for Science and Society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2014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23(S1),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193–200.</w:t>
      </w:r>
      <w:r w:rsidRPr="00EA4DED">
        <w:rPr>
          <w:rFonts w:ascii="Palatino Linotype" w:hAnsi="Palatino Linotype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DOI:10.14512/gaia.</w:t>
      </w:r>
      <w:proofErr w:type="gramStart"/>
      <w:r w:rsidRPr="00EA4DED">
        <w:rPr>
          <w:rFonts w:ascii="Palatino Linotype" w:hAnsi="Palatino Linotype" w:cs="Arial"/>
          <w:color w:val="auto"/>
          <w:sz w:val="18"/>
          <w:szCs w:val="18"/>
        </w:rPr>
        <w:t>23.S</w:t>
      </w:r>
      <w:proofErr w:type="gramEnd"/>
      <w:r w:rsidRPr="00EA4DED">
        <w:rPr>
          <w:rFonts w:ascii="Palatino Linotype" w:hAnsi="Palatino Linotype" w:cs="Arial"/>
          <w:color w:val="auto"/>
          <w:sz w:val="18"/>
          <w:szCs w:val="18"/>
        </w:rPr>
        <w:t>1.7.</w:t>
      </w:r>
    </w:p>
    <w:p w14:paraId="5DAE284B" w14:textId="77777777" w:rsidR="009C0785" w:rsidRPr="00EA4DED" w:rsidRDefault="009C0785" w:rsidP="009C0785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Carrascal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, S.;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 xml:space="preserve"> Magro, M.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;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 xml:space="preserve">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>Anguita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>, J. M.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; Espada, M. Acquisition of competences for sustainable development through visual thinking. A study in rural schools in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Mixco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, Guatemala. 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</w:rPr>
        <w:t>Sustainability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None"/>
          <w:rFonts w:ascii="Palatino Linotype" w:hAnsi="Palatino Linotype" w:cs="Arial"/>
          <w:b/>
          <w:bCs/>
          <w:color w:val="auto"/>
          <w:sz w:val="18"/>
          <w:szCs w:val="18"/>
        </w:rPr>
        <w:t>2019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</w:rPr>
        <w:t>11(8),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 2317. https://doi.org/10.3390/su11082317</w:t>
      </w:r>
    </w:p>
    <w:p w14:paraId="7D4CB9D5" w14:textId="77777777" w:rsidR="009C0785" w:rsidRPr="00EA4DED" w:rsidRDefault="009C0785" w:rsidP="009C0785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  <w:lang w:val="it-IT"/>
        </w:rPr>
      </w:pP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>Seo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>, E.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; Ryu, J.; Hwang, S. Building key competencies into an environmental education curriculum using a modified Delphi approach in South Korea. 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Environ Educ Res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2020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26(6),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890-914. https://doi.org/10.1080/13504622.2020.1733493.</w:t>
      </w:r>
    </w:p>
    <w:p w14:paraId="03821280" w14:textId="77777777" w:rsidR="009C0785" w:rsidRPr="00EA4DED" w:rsidRDefault="009C0785" w:rsidP="009C0785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Napal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, M.;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 xml:space="preserve"> Mendi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ó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>roz-Lacambra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it-IT"/>
        </w:rPr>
        <w:t>, A. M.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;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>Penalva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, A. Sustainability teaching tools in the digital age. 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</w:rPr>
        <w:t>Sustainability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None"/>
          <w:rFonts w:ascii="Palatino Linotype" w:hAnsi="Palatino Linotype" w:cs="Arial"/>
          <w:b/>
          <w:bCs/>
          <w:color w:val="auto"/>
          <w:sz w:val="18"/>
          <w:szCs w:val="18"/>
        </w:rPr>
        <w:t>2020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</w:rPr>
        <w:t>12(8),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</w:rPr>
        <w:t xml:space="preserve"> 3366. https://doi.org/10.3390/su12083366.</w:t>
      </w:r>
    </w:p>
    <w:p w14:paraId="424B66C5" w14:textId="77777777" w:rsidR="00AF6BBC" w:rsidRPr="00EA4DED" w:rsidRDefault="00AF6BBC" w:rsidP="00AF6BBC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Waltner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E.-M.; </w:t>
      </w: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Rieß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W.; </w:t>
      </w: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Mischo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>, C. Development and validation of an instrument for measuring student sustainability competencies.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Sustainability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2019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11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, 1717. https://doi.org/10.3390/su11061717.</w:t>
      </w:r>
    </w:p>
    <w:p w14:paraId="61FDC42D" w14:textId="77777777" w:rsidR="005E181E" w:rsidRPr="00EA4DED" w:rsidRDefault="005E181E" w:rsidP="005E181E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Kamis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A.; Rus, R. C.; Rahim, M. B.; </w:t>
      </w: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Yunus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F. A. N.; Zakaria, N.; </w:t>
      </w: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Affandi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H. M. Exploring green skills: A study on the implementation of green skills among secondary school students. 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Int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 xml:space="preserve">J </w:t>
      </w:r>
      <w:proofErr w:type="spellStart"/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Acad</w:t>
      </w:r>
      <w:proofErr w:type="spellEnd"/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 xml:space="preserve"> Res Bus Soc Sci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2017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7(12),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327-345. http://dx.doi.org/10.6007/IJARBSS/v7-i12/3615.</w:t>
      </w:r>
    </w:p>
    <w:p w14:paraId="562A96DA" w14:textId="77777777" w:rsidR="00B07C3C" w:rsidRPr="00EA4DED" w:rsidRDefault="00B07C3C" w:rsidP="00B07C3C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  <w:lang w:val="sv-SE"/>
        </w:rPr>
      </w:pP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sv-SE"/>
        </w:rPr>
        <w:t xml:space="preserve">Olsson, 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D.; Gericke, N.; 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nl-NL"/>
        </w:rPr>
        <w:t xml:space="preserve">Boeve-de Pauw, 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J.; Berglund, T.; Chang, T. Green Schools in Taiwan: Effects on Student Sustainability Consciousness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. Glob Environ Change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2019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54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. 184-194. http://dx.doi.org/10.1016/j.gloenvcha.2018.11.011.</w:t>
      </w:r>
    </w:p>
    <w:p w14:paraId="3AEA0FFF" w14:textId="77777777" w:rsidR="00B07C3C" w:rsidRPr="00EA4DED" w:rsidRDefault="00B07C3C" w:rsidP="00B07C3C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  <w:lang w:val="nl-NL"/>
        </w:rPr>
      </w:pP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nl-NL"/>
        </w:rPr>
        <w:t>Boeve-de Pauw, J.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; Gericke, N.; 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sv-SE"/>
        </w:rPr>
        <w:t>Olsson, D.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; Berglund, T. The effectiveness of education for sustainable development. 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Sustainability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2015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7(11),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15693-15717. https://doi.org/10.1080/13504622.2022.2033170.</w:t>
      </w:r>
    </w:p>
    <w:p w14:paraId="51075980" w14:textId="77777777" w:rsidR="008957F9" w:rsidRPr="00EA4DED" w:rsidRDefault="008957F9" w:rsidP="008957F9">
      <w:pPr>
        <w:pStyle w:val="Listenabsatz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Palatino Linotype" w:hAnsi="Palatino Linotype" w:cs="Arial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8957F9">
        <w:rPr>
          <w:rFonts w:ascii="Palatino Linotype" w:hAnsi="Palatino Linotype" w:cs="Arial"/>
          <w:sz w:val="18"/>
          <w:szCs w:val="1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Berglund, T.; Gericke, N.; Chang </w:t>
      </w:r>
      <w:proofErr w:type="spellStart"/>
      <w:r w:rsidRPr="008957F9">
        <w:rPr>
          <w:rFonts w:ascii="Palatino Linotype" w:hAnsi="Palatino Linotype" w:cs="Arial"/>
          <w:sz w:val="18"/>
          <w:szCs w:val="1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Rundgren</w:t>
      </w:r>
      <w:proofErr w:type="spellEnd"/>
      <w:r w:rsidRPr="008957F9">
        <w:rPr>
          <w:rFonts w:ascii="Palatino Linotype" w:hAnsi="Palatino Linotype" w:cs="Arial"/>
          <w:sz w:val="18"/>
          <w:szCs w:val="1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S. The implementation of education for sustainable development in Sweden: investigating the sustainability consciousness among upper secondary students. </w:t>
      </w:r>
      <w:r w:rsidRPr="00EA4DED">
        <w:rPr>
          <w:rFonts w:ascii="Palatino Linotype" w:hAnsi="Palatino Linotype" w:cs="Arial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Res Sci Technol Educ 2014, 32, 318 - 339. https://doi.org/10.3390/su71115693.</w:t>
      </w:r>
    </w:p>
    <w:p w14:paraId="22016DD3" w14:textId="77777777" w:rsidR="008957F9" w:rsidRPr="00EA4DED" w:rsidRDefault="008957F9" w:rsidP="008957F9">
      <w:pPr>
        <w:pStyle w:val="Listenabsatz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0" w:line="240" w:lineRule="auto"/>
        <w:jc w:val="both"/>
        <w:rPr>
          <w:rFonts w:ascii="Palatino Linotype" w:hAnsi="Palatino Linotype" w:cs="Arial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</w:pPr>
      <w:proofErr w:type="spellStart"/>
      <w:r w:rsidRPr="008957F9">
        <w:rPr>
          <w:rFonts w:ascii="Palatino Linotype" w:hAnsi="Palatino Linotype" w:cs="Arial"/>
          <w:sz w:val="18"/>
          <w:szCs w:val="1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Kamis</w:t>
      </w:r>
      <w:proofErr w:type="spellEnd"/>
      <w:r w:rsidRPr="008957F9">
        <w:rPr>
          <w:rFonts w:ascii="Palatino Linotype" w:hAnsi="Palatino Linotype" w:cs="Arial"/>
          <w:sz w:val="18"/>
          <w:szCs w:val="1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A.; Hussain, M. A. M.; </w:t>
      </w:r>
      <w:proofErr w:type="spellStart"/>
      <w:r w:rsidRPr="008957F9">
        <w:rPr>
          <w:rFonts w:ascii="Palatino Linotype" w:hAnsi="Palatino Linotype" w:cs="Arial"/>
          <w:sz w:val="18"/>
          <w:szCs w:val="1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Kob</w:t>
      </w:r>
      <w:proofErr w:type="spellEnd"/>
      <w:r w:rsidRPr="008957F9">
        <w:rPr>
          <w:rFonts w:ascii="Palatino Linotype" w:hAnsi="Palatino Linotype" w:cs="Arial"/>
          <w:sz w:val="18"/>
          <w:szCs w:val="1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C. G. C.; </w:t>
      </w:r>
      <w:proofErr w:type="spellStart"/>
      <w:r w:rsidRPr="008957F9">
        <w:rPr>
          <w:rFonts w:ascii="Palatino Linotype" w:hAnsi="Palatino Linotype" w:cs="Arial"/>
          <w:sz w:val="18"/>
          <w:szCs w:val="1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>Yunus</w:t>
      </w:r>
      <w:proofErr w:type="spellEnd"/>
      <w:r w:rsidRPr="008957F9">
        <w:rPr>
          <w:rFonts w:ascii="Palatino Linotype" w:hAnsi="Palatino Linotype" w:cs="Arial"/>
          <w:sz w:val="18"/>
          <w:szCs w:val="18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F. A. N.; Rahim, M. B. Validity and reliability of green skills instrument. </w:t>
      </w:r>
      <w:r w:rsidRPr="00EA4DED">
        <w:rPr>
          <w:rFonts w:ascii="Palatino Linotype" w:hAnsi="Palatino Linotype" w:cs="Arial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Sains Humanika 2018, 10(3-3). https://doi.org/10.11113/sh.v10n3-3.1518.</w:t>
      </w:r>
    </w:p>
    <w:p w14:paraId="2BDF07D4" w14:textId="77777777" w:rsidR="008957F9" w:rsidRPr="00EA4DED" w:rsidRDefault="008957F9" w:rsidP="008957F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  <w:lang w:val="de-DE"/>
        </w:rPr>
      </w:pP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Rieß, W.;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>Mischo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, C.;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>Waltner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, E. M. Ziele einer Bildung für nachhaltige Entwicklung in Schule und Hochschule: Auf dem Weg zu empirisch überprüfbaren Kompetenzen. GAIA Journal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  <w:lang w:val="de-DE"/>
        </w:rPr>
        <w:t>2018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  <w:lang w:val="de-DE"/>
        </w:rPr>
        <w:t>27(3),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 xml:space="preserve"> 298-305. DOI:10.14512/gaia.27.3.10.</w:t>
      </w:r>
    </w:p>
    <w:p w14:paraId="263C1121" w14:textId="77777777" w:rsidR="008957F9" w:rsidRPr="00EA4DED" w:rsidRDefault="008957F9" w:rsidP="008957F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Vysotska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O.; </w:t>
      </w: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Rieznikov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S.; </w:t>
      </w: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Rohova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E.; </w:t>
      </w: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Vysotskyi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O.; </w:t>
      </w: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Vatkovska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>, M. Philosophy and Practice of Education for Sustainable Development in Ukraine: On the Example of Secondary Education in the Dnipropetrovsk Region.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Eur J Sustain Dev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2021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10(2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), 256. https://doi.org/10.14207/ejsd.2021.v10n2p256.</w:t>
      </w:r>
    </w:p>
    <w:p w14:paraId="6969F2E8" w14:textId="77777777" w:rsidR="008957F9" w:rsidRPr="00EA4DED" w:rsidRDefault="008957F9" w:rsidP="008957F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Sinakou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E.;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fr-FR"/>
        </w:rPr>
        <w:t>Donche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fr-FR"/>
        </w:rPr>
        <w:t>, V.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; 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nl-NL"/>
        </w:rPr>
        <w:t>Boeve-de Pauw, J.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; Van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Petegem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P. Designing powerful learning environments in education for sustainable development: A conceptual framework.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Sustainability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2019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 xml:space="preserve">11(21), 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5994. https://doi.org/10.3390/su11215994.</w:t>
      </w:r>
    </w:p>
    <w:p w14:paraId="209898E8" w14:textId="77777777" w:rsidR="008957F9" w:rsidRPr="00EA4DED" w:rsidRDefault="008957F9" w:rsidP="008957F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r w:rsidRPr="00EA4DED">
        <w:rPr>
          <w:rFonts w:ascii="Palatino Linotype" w:hAnsi="Palatino Linotype" w:cs="Arial"/>
          <w:color w:val="auto"/>
          <w:sz w:val="18"/>
          <w:szCs w:val="18"/>
        </w:rPr>
        <w:lastRenderedPageBreak/>
        <w:t>Chopra, A.; Banerjee, P. Authentic Learning for developing key competencies in Sustainability: A Review.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J Posit Sch Psychol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2022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6(3),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9021-9034. </w:t>
      </w:r>
    </w:p>
    <w:p w14:paraId="622E6D52" w14:textId="77777777" w:rsidR="00802724" w:rsidRPr="00EA4DED" w:rsidRDefault="00802724" w:rsidP="00802724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Nord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fr-FR"/>
        </w:rPr>
        <w:t>é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nl-NL"/>
        </w:rPr>
        <w:t>n, B.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; Avery, H.;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Anderberg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E. Learning in global settings: Developing transitions for meaning-making.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Res Comp Int Educ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2012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, 7(4),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514-529. https://doi.org/10.2304/rcie.2012.7.4.514.</w:t>
      </w:r>
    </w:p>
    <w:p w14:paraId="2A24CEB0" w14:textId="77777777" w:rsidR="00802724" w:rsidRPr="00EA4DED" w:rsidRDefault="00802724" w:rsidP="00802724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  <w:lang w:val="nl-NL"/>
        </w:rPr>
      </w:pP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nl-NL"/>
        </w:rPr>
        <w:t>Asbrand, B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. Was sollen Schüler/-innen im Lernbereich "Globale Entwicklung" lernen? Ein Diskussionsbeitrag aus sozialwissenschaftlicher Perspektive, 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  <w:lang w:val="de-DE"/>
        </w:rPr>
        <w:t xml:space="preserve">Zeitschrift für internationale Bildungsforschung und </w:t>
      </w:r>
      <w:proofErr w:type="spellStart"/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  <w:lang w:val="de-DE"/>
        </w:rPr>
        <w:t>Entwicklungspä</w:t>
      </w:r>
      <w:proofErr w:type="spellEnd"/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  <w:lang w:val="da-DK"/>
        </w:rPr>
        <w:t>dagogik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  <w:lang w:val="de-DE"/>
        </w:rPr>
        <w:t>2014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, 37 (3), pp. 10-15. https://doi.org/10.25656/01:12097.</w:t>
      </w:r>
    </w:p>
    <w:p w14:paraId="6119FEFE" w14:textId="77777777" w:rsidR="00802724" w:rsidRPr="00EA4DED" w:rsidRDefault="00802724" w:rsidP="00802724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Di </w:t>
      </w: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Biase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>, R.; Malatesta, S.; Schmidt di Friedberg, M. Promoting education for sustainable development in the Maldives: Exploring the link between theory and practice.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Prospects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2022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52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, 529–544. https://doi.org/10.1007/s11125-021-09558-6.</w:t>
      </w:r>
    </w:p>
    <w:p w14:paraId="24A05503" w14:textId="77777777" w:rsidR="00BA2A79" w:rsidRPr="00EA4DED" w:rsidRDefault="00BA2A79" w:rsidP="00BA2A7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</w:pP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>Raack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, N.;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>Lauströer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, A.; Rost, J. Kompetenzmodelle einer Bildung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>fuer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 Nachhaltigkeit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  <w:lang w:val="de-DE"/>
        </w:rPr>
        <w:t>. Praxis der Naturwissenschaften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  <w:lang w:val="de-DE"/>
        </w:rPr>
        <w:t>2003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  <w:lang w:val="de-DE"/>
        </w:rPr>
        <w:t>8, 52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, pp.10-15.</w:t>
      </w:r>
    </w:p>
    <w:p w14:paraId="35EA18CD" w14:textId="77777777" w:rsidR="00BA2A79" w:rsidRPr="00EA4DED" w:rsidRDefault="00BA2A79" w:rsidP="00BA2A7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</w:pP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>Mischo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, C.; Rieß, W.;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>Scharenberg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, K.; </w:t>
      </w:r>
      <w:proofErr w:type="spellStart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>Waltner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, E-M. Schulische Bildung für Nachhaltige Entwicklung: Wie verändert sich die Nachhaltigkeitskompetenz von Schülerinnen und Schülern im Laufe eines Schuljahres? 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  <w:lang w:val="de-DE"/>
        </w:rPr>
        <w:t>Psychologie in Erziehung und Unterricht (PEU)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e-DE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  <w:lang w:val="de-DE"/>
        </w:rPr>
        <w:t>2023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  <w:lang w:val="de-DE"/>
        </w:rPr>
        <w:t>70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, pp. 106-122. http://dx.doi.org/10.2378/peu2022.art15d.</w:t>
      </w:r>
    </w:p>
    <w:p w14:paraId="70C6399A" w14:textId="77777777" w:rsidR="00BA2A79" w:rsidRPr="00EA4DED" w:rsidRDefault="00BA2A79" w:rsidP="00BA2A7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  <w:lang w:val="de-DE"/>
        </w:rPr>
      </w:pPr>
      <w:proofErr w:type="spellStart"/>
      <w:r w:rsidRPr="00EA4DED">
        <w:rPr>
          <w:rFonts w:ascii="Palatino Linotype" w:hAnsi="Palatino Linotype" w:cs="Arial"/>
          <w:color w:val="auto"/>
          <w:sz w:val="18"/>
          <w:szCs w:val="18"/>
        </w:rPr>
        <w:t>Kater-Wettstädt</w:t>
      </w:r>
      <w:proofErr w:type="spellEnd"/>
      <w:r w:rsidRPr="00EA4DED">
        <w:rPr>
          <w:rFonts w:ascii="Palatino Linotype" w:hAnsi="Palatino Linotype" w:cs="Arial"/>
          <w:color w:val="auto"/>
          <w:sz w:val="18"/>
          <w:szCs w:val="18"/>
        </w:rPr>
        <w:t>, L. How secondary-school students deal with issues of sustainable development in class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. Environ Educ Res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b/>
          <w:bCs/>
          <w:color w:val="auto"/>
          <w:sz w:val="18"/>
          <w:szCs w:val="18"/>
        </w:rPr>
        <w:t>2018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Fonts w:ascii="Palatino Linotype" w:hAnsi="Palatino Linotype" w:cs="Arial"/>
          <w:i/>
          <w:iCs/>
          <w:color w:val="auto"/>
          <w:sz w:val="18"/>
          <w:szCs w:val="18"/>
        </w:rPr>
        <w:t>24(11),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 xml:space="preserve"> 1565-1580. https://doi.org/10.1080/13504622.2017.1373068.</w:t>
      </w:r>
    </w:p>
    <w:p w14:paraId="7F9CAD92" w14:textId="77777777" w:rsidR="00BA2A79" w:rsidRPr="00EA4DED" w:rsidRDefault="00BA2A79" w:rsidP="00BA2A7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Palatino Linotype" w:hAnsi="Palatino Linotype" w:cs="Arial"/>
          <w:color w:val="auto"/>
          <w:sz w:val="18"/>
          <w:szCs w:val="18"/>
        </w:rPr>
      </w:pP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B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sv-SE"/>
        </w:rPr>
        <w:t>ö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geholz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S.;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Barkmann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, J.; Eggert, S.; B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sv-SE"/>
        </w:rPr>
        <w:t>ö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hm, M. Evaluating Sustainable Development solutions quantitatively: Competence modelling for GCE and ESD. </w:t>
      </w:r>
      <w:proofErr w:type="spellStart"/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Citizsh</w:t>
      </w:r>
      <w:proofErr w:type="spellEnd"/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 xml:space="preserve"> Soc Econ Educ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2016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15 (3)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, 190–211. https://doi.org/10.1177/2047173417695274.</w:t>
      </w:r>
    </w:p>
    <w:p w14:paraId="38BBB825" w14:textId="77777777" w:rsidR="00BA2A79" w:rsidRPr="00EA4DED" w:rsidRDefault="00BA2A79" w:rsidP="00BA2A7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Uhrqvist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O.; Carlsson, L.;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Kall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A. S.;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Asplund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, T. Sustainability Stories to Encounter Competences for Sustainability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. J Educ Sustain Dev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2021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15(1),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146-160.</w:t>
      </w:r>
    </w:p>
    <w:p w14:paraId="149431E5" w14:textId="77777777" w:rsidR="00BA2A79" w:rsidRPr="00EA4DED" w:rsidRDefault="00BA2A79" w:rsidP="00BA2A79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</w:rPr>
      </w:pP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Ö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a-DK"/>
        </w:rPr>
        <w:t>hman, J.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Sund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L. A didactic model of sustainability commitment.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Sustainability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2021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13(6),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3083. https://doi.org/10.3390/su13063083.</w:t>
      </w:r>
    </w:p>
    <w:p w14:paraId="4DA75051" w14:textId="77777777" w:rsidR="009303A7" w:rsidRPr="00EA4DED" w:rsidRDefault="009303A7" w:rsidP="009303A7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  <w:lang w:val="pt-PT"/>
        </w:rPr>
      </w:pP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pt-PT"/>
        </w:rPr>
        <w:t>Correa-Gonz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ález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J.;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Ló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fr-FR"/>
        </w:rPr>
        <w:t>pez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fr-FR"/>
        </w:rPr>
        <w:t>-D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íez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A.; 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Dí</w:t>
      </w:r>
      <w:proofErr w:type="spellEnd"/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pt-PT"/>
        </w:rPr>
        <w:t>az-Pacheco, J.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; </w:t>
      </w: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fr-FR"/>
        </w:rPr>
        <w:t>Mart</w:t>
      </w:r>
      <w:proofErr w:type="spellStart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ín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-Raya, N. Climate Change and Sustainability in Spanish Classrooms: State of the Art and Didactic Proposal. </w:t>
      </w:r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  <w:lang w:val="fr-FR"/>
        </w:rPr>
        <w:t xml:space="preserve">Soc </w:t>
      </w:r>
      <w:proofErr w:type="spellStart"/>
      <w:r w:rsidRPr="00EA4DED">
        <w:rPr>
          <w:rStyle w:val="None"/>
          <w:rFonts w:ascii="Palatino Linotype" w:hAnsi="Palatino Linotype" w:cs="Arial"/>
          <w:i/>
          <w:iCs/>
          <w:color w:val="auto"/>
          <w:sz w:val="18"/>
          <w:szCs w:val="18"/>
          <w:lang w:val="fr-FR"/>
        </w:rPr>
        <w:t>Sci</w:t>
      </w:r>
      <w:proofErr w:type="spellEnd"/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2023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, 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12(2),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108. </w:t>
      </w:r>
      <w:hyperlink r:id="rId6" w:history="1">
        <w:r w:rsidRPr="00C91956">
          <w:rPr>
            <w:rStyle w:val="Hyperlink"/>
            <w:rFonts w:ascii="Palatino Linotype" w:hAnsi="Palatino Linotype" w:cs="Arial"/>
            <w:sz w:val="18"/>
            <w:szCs w:val="18"/>
          </w:rPr>
          <w:t>https://doi.org/1</w:t>
        </w:r>
      </w:hyperlink>
      <w:r>
        <w:rPr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Fonts w:ascii="Palatino Linotype" w:hAnsi="Palatino Linotype" w:cs="Arial"/>
          <w:color w:val="auto"/>
          <w:sz w:val="18"/>
          <w:szCs w:val="18"/>
        </w:rPr>
        <w:t>0.3390/socsci12020108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.</w:t>
      </w:r>
    </w:p>
    <w:p w14:paraId="6C260654" w14:textId="77777777" w:rsidR="004F605B" w:rsidRPr="00EA4DED" w:rsidRDefault="004F605B" w:rsidP="004F605B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  <w:lang w:val="da-DK"/>
        </w:rPr>
      </w:pPr>
      <w:r w:rsidRPr="00EA4DED">
        <w:rPr>
          <w:rStyle w:val="None"/>
          <w:rFonts w:ascii="Palatino Linotype" w:hAnsi="Palatino Linotype" w:cs="Arial"/>
          <w:color w:val="auto"/>
          <w:sz w:val="18"/>
          <w:szCs w:val="18"/>
          <w:lang w:val="da-DK"/>
        </w:rPr>
        <w:t>Frisk, E.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>; Larson, K. L. Educating for Sustainability: Competencies &amp; Practices for Transformative Action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. J Sustain Educ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Pr="00EA4DED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2011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A4DED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2(3).</w:t>
      </w:r>
      <w:r w:rsidRPr="00EA4DED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</w:p>
    <w:p w14:paraId="02DA3AAD" w14:textId="502AFE2F" w:rsidR="00DE51F3" w:rsidRPr="00EA4DED" w:rsidRDefault="00DA7D7B" w:rsidP="004A2E8A">
      <w:pPr>
        <w:pStyle w:val="BodyA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Style w:val="Hyperlink2"/>
          <w:rFonts w:ascii="Palatino Linotype" w:hAnsi="Palatino Linotype" w:cs="Arial"/>
          <w:color w:val="auto"/>
          <w:sz w:val="18"/>
          <w:szCs w:val="18"/>
        </w:rPr>
      </w:pPr>
      <w:proofErr w:type="spellStart"/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Hörsch</w:t>
      </w:r>
      <w:proofErr w:type="spellEnd"/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, C.</w:t>
      </w:r>
      <w:r w:rsidR="00850DB3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;</w:t>
      </w:r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 xml:space="preserve"> </w:t>
      </w:r>
      <w:proofErr w:type="spellStart"/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Scharenberg</w:t>
      </w:r>
      <w:proofErr w:type="spellEnd"/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, K.</w:t>
      </w:r>
      <w:r w:rsidR="00850DB3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;</w:t>
      </w:r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 xml:space="preserve"> </w:t>
      </w:r>
      <w:proofErr w:type="spellStart"/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Waltner</w:t>
      </w:r>
      <w:proofErr w:type="spellEnd"/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>, E-M.</w:t>
      </w:r>
      <w:r w:rsidR="00850DB3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 xml:space="preserve">; </w:t>
      </w:r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  <w:lang w:val="de-DE"/>
        </w:rPr>
        <w:t xml:space="preserve">Rieß, W. Wie gelingt Bildung für eine nachhaltige Entwicklung in der Schule? Eine empirische Studie zur Entwicklung von Nachhaltigkeitskompetenzen und zur Rolle der Lehrkraft. </w:t>
      </w:r>
      <w:r w:rsidRPr="00E153E7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Die Deutsche Schule</w:t>
      </w:r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</w:t>
      </w:r>
      <w:r w:rsidR="00E153E7" w:rsidRPr="00E153E7">
        <w:rPr>
          <w:rStyle w:val="Hyperlink2"/>
          <w:rFonts w:ascii="Palatino Linotype" w:hAnsi="Palatino Linotype" w:cs="Arial"/>
          <w:b/>
          <w:bCs/>
          <w:color w:val="auto"/>
          <w:sz w:val="18"/>
          <w:szCs w:val="18"/>
        </w:rPr>
        <w:t>2023</w:t>
      </w:r>
      <w:r w:rsidR="00E153E7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, </w:t>
      </w:r>
      <w:r w:rsidRPr="00E153E7">
        <w:rPr>
          <w:rStyle w:val="Hyperlink2"/>
          <w:rFonts w:ascii="Palatino Linotype" w:hAnsi="Palatino Linotype" w:cs="Arial"/>
          <w:i/>
          <w:iCs/>
          <w:color w:val="auto"/>
          <w:sz w:val="18"/>
          <w:szCs w:val="18"/>
        </w:rPr>
        <w:t>115 (2),</w:t>
      </w:r>
      <w:r w:rsidRPr="00DA7D7B">
        <w:rPr>
          <w:rStyle w:val="Hyperlink2"/>
          <w:rFonts w:ascii="Palatino Linotype" w:hAnsi="Palatino Linotype" w:cs="Arial"/>
          <w:color w:val="auto"/>
          <w:sz w:val="18"/>
          <w:szCs w:val="18"/>
        </w:rPr>
        <w:t xml:space="preserve"> 105-116</w:t>
      </w:r>
      <w:r w:rsidR="00E153E7">
        <w:rPr>
          <w:rStyle w:val="Hyperlink2"/>
          <w:rFonts w:ascii="Palatino Linotype" w:hAnsi="Palatino Linotype" w:cs="Arial"/>
          <w:color w:val="auto"/>
          <w:sz w:val="18"/>
          <w:szCs w:val="18"/>
        </w:rPr>
        <w:t>.</w:t>
      </w:r>
    </w:p>
    <w:p w14:paraId="7289D56B" w14:textId="77777777" w:rsidR="00210EF4" w:rsidRPr="00622455" w:rsidRDefault="00210EF4" w:rsidP="006F12B6">
      <w:pPr>
        <w:pStyle w:val="Listenabsatz"/>
        <w:rPr>
          <w:lang w:val="en-US"/>
        </w:rPr>
      </w:pPr>
    </w:p>
    <w:sectPr w:rsidR="00210EF4" w:rsidRPr="006224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4074B5"/>
    <w:multiLevelType w:val="hybridMultilevel"/>
    <w:tmpl w:val="8862C2EA"/>
    <w:numStyleLink w:val="Numbered"/>
  </w:abstractNum>
  <w:abstractNum w:abstractNumId="1" w15:restartNumberingAfterBreak="0">
    <w:nsid w:val="678939DE"/>
    <w:multiLevelType w:val="hybridMultilevel"/>
    <w:tmpl w:val="8862C2EA"/>
    <w:styleLink w:val="Numbered"/>
    <w:lvl w:ilvl="0" w:tplc="0068DBB2">
      <w:start w:val="1"/>
      <w:numFmt w:val="decimal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44CE08A">
      <w:start w:val="1"/>
      <w:numFmt w:val="decimal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7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08E04B4">
      <w:start w:val="1"/>
      <w:numFmt w:val="decimal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401462">
      <w:start w:val="1"/>
      <w:numFmt w:val="decimal"/>
      <w:lvlText w:val="%4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4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A28A94">
      <w:start w:val="1"/>
      <w:numFmt w:val="decimal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3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B8CB98">
      <w:start w:val="1"/>
      <w:numFmt w:val="decimal"/>
      <w:lvlText w:val="%6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1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1EA9810">
      <w:start w:val="1"/>
      <w:numFmt w:val="decimal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5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3CA068">
      <w:start w:val="1"/>
      <w:numFmt w:val="decimal"/>
      <w:lvlText w:val="%8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9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646FB0">
      <w:start w:val="1"/>
      <w:numFmt w:val="decimal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7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82F26D3"/>
    <w:multiLevelType w:val="hybridMultilevel"/>
    <w:tmpl w:val="8DF0B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lvl w:ilvl="0" w:tplc="49968398">
        <w:start w:val="1"/>
        <w:numFmt w:val="decimal"/>
        <w:lvlText w:val="%1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AEC4FC4">
        <w:start w:val="1"/>
        <w:numFmt w:val="decimal"/>
        <w:lvlText w:val="%2."/>
        <w:lvlJc w:val="left"/>
        <w:pPr>
          <w:tabs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A2AF5C2">
        <w:start w:val="1"/>
        <w:numFmt w:val="decimal"/>
        <w:lvlText w:val="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C5C0F618">
        <w:start w:val="1"/>
        <w:numFmt w:val="decimal"/>
        <w:lvlText w:val="%4."/>
        <w:lvlJc w:val="left"/>
        <w:pPr>
          <w:tabs>
            <w:tab w:val="left" w:pos="708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B88A346">
        <w:start w:val="1"/>
        <w:numFmt w:val="decimal"/>
        <w:lvlText w:val="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71C83A0">
        <w:start w:val="1"/>
        <w:numFmt w:val="decimal"/>
        <w:lvlText w:val="%6."/>
        <w:lvlJc w:val="left"/>
        <w:pPr>
          <w:tabs>
            <w:tab w:val="left" w:pos="708"/>
            <w:tab w:val="left" w:pos="1416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B42F3D6">
        <w:start w:val="1"/>
        <w:numFmt w:val="decimal"/>
        <w:lvlText w:val="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D3E20F6">
        <w:start w:val="1"/>
        <w:numFmt w:val="decimal"/>
        <w:lvlText w:val="%8."/>
        <w:lvlJc w:val="left"/>
        <w:pPr>
          <w:tabs>
            <w:tab w:val="left" w:pos="708"/>
            <w:tab w:val="left" w:pos="1416"/>
            <w:tab w:val="left" w:pos="2124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FA43D8">
        <w:start w:val="1"/>
        <w:numFmt w:val="decimal"/>
        <w:lvlText w:val="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132"/>
          </w:tabs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E94"/>
    <w:rsid w:val="00134A93"/>
    <w:rsid w:val="00136345"/>
    <w:rsid w:val="00172A4E"/>
    <w:rsid w:val="001B356C"/>
    <w:rsid w:val="00210EF4"/>
    <w:rsid w:val="00404720"/>
    <w:rsid w:val="004A2E8A"/>
    <w:rsid w:val="004F605B"/>
    <w:rsid w:val="005171D9"/>
    <w:rsid w:val="005E181E"/>
    <w:rsid w:val="00622455"/>
    <w:rsid w:val="00633AC8"/>
    <w:rsid w:val="006F12B6"/>
    <w:rsid w:val="00704F21"/>
    <w:rsid w:val="0072621D"/>
    <w:rsid w:val="00802724"/>
    <w:rsid w:val="00850DB3"/>
    <w:rsid w:val="008957F9"/>
    <w:rsid w:val="009303A7"/>
    <w:rsid w:val="009C0785"/>
    <w:rsid w:val="00AF6BBC"/>
    <w:rsid w:val="00B06435"/>
    <w:rsid w:val="00B07C3C"/>
    <w:rsid w:val="00B612CE"/>
    <w:rsid w:val="00BA2A79"/>
    <w:rsid w:val="00CE3ED4"/>
    <w:rsid w:val="00DA5E94"/>
    <w:rsid w:val="00DA7D7B"/>
    <w:rsid w:val="00DE51F3"/>
    <w:rsid w:val="00E153E7"/>
    <w:rsid w:val="00E31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CEFC8"/>
  <w15:chartTrackingRefBased/>
  <w15:docId w15:val="{88D7D441-DE12-4519-B2FC-53252E05B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22455"/>
    <w:pPr>
      <w:ind w:left="720"/>
      <w:contextualSpacing/>
    </w:pPr>
  </w:style>
  <w:style w:type="paragraph" w:customStyle="1" w:styleId="BodyA">
    <w:name w:val="Body A"/>
    <w:rsid w:val="004A2E8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en-US" w:eastAsia="ru-RU"/>
      <w14:textOutline w14:w="12700" w14:cap="flat" w14:cmpd="sng" w14:algn="ctr">
        <w14:noFill/>
        <w14:prstDash w14:val="solid"/>
        <w14:miter w14:lim="400000"/>
      </w14:textOutline>
    </w:rPr>
  </w:style>
  <w:style w:type="numbering" w:customStyle="1" w:styleId="Numbered">
    <w:name w:val="Numbered"/>
    <w:rsid w:val="004A2E8A"/>
    <w:pPr>
      <w:numPr>
        <w:numId w:val="2"/>
      </w:numPr>
    </w:pPr>
  </w:style>
  <w:style w:type="character" w:customStyle="1" w:styleId="None">
    <w:name w:val="None"/>
    <w:rsid w:val="004A2E8A"/>
  </w:style>
  <w:style w:type="character" w:customStyle="1" w:styleId="Hyperlink2">
    <w:name w:val="Hyperlink.2"/>
    <w:basedOn w:val="None"/>
    <w:rsid w:val="004A2E8A"/>
    <w:rPr>
      <w:lang w:val="en-US"/>
    </w:rPr>
  </w:style>
  <w:style w:type="character" w:styleId="Hyperlink">
    <w:name w:val="Hyperlink"/>
    <w:basedOn w:val="Absatz-Standardschriftart"/>
    <w:uiPriority w:val="99"/>
    <w:unhideWhenUsed/>
    <w:rsid w:val="00DE51F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E5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1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" TargetMode="External"/><Relationship Id="rId5" Type="http://schemas.openxmlformats.org/officeDocument/2006/relationships/hyperlink" Target="https://doi.org/10.22190/FUPSPH2101055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Sposob</dc:creator>
  <cp:keywords/>
  <dc:description/>
  <cp:lastModifiedBy>Kate Sposob</cp:lastModifiedBy>
  <cp:revision>3</cp:revision>
  <dcterms:created xsi:type="dcterms:W3CDTF">2024-09-26T21:15:00Z</dcterms:created>
  <dcterms:modified xsi:type="dcterms:W3CDTF">2024-09-26T21:26:00Z</dcterms:modified>
</cp:coreProperties>
</file>