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6B23" w14:textId="5708D9BF" w:rsidR="00C76F91" w:rsidRDefault="00C76F91">
      <w:pPr>
        <w:rPr>
          <w:rFonts w:ascii="Times New Roman" w:hAnsi="Times New Roman" w:cs="Times New Roman"/>
        </w:rPr>
      </w:pPr>
      <w:r w:rsidRPr="00C76F91">
        <w:rPr>
          <w:rFonts w:ascii="Times New Roman" w:hAnsi="Times New Roman" w:cs="Times New Roman"/>
        </w:rPr>
        <w:t xml:space="preserve">Supplementary </w:t>
      </w:r>
      <w:r>
        <w:rPr>
          <w:rFonts w:ascii="Times New Roman" w:hAnsi="Times New Roman" w:cs="Times New Roman"/>
        </w:rPr>
        <w:t>Information</w:t>
      </w:r>
    </w:p>
    <w:p w14:paraId="4D1921F8" w14:textId="3B560104" w:rsidR="00C76F91" w:rsidRDefault="002902BA" w:rsidP="00C76F91">
      <w:pPr>
        <w:pStyle w:val="MDPI51figurecaption"/>
        <w:ind w:left="0"/>
        <w:rPr>
          <w:rFonts w:eastAsiaTheme="minorEastAsia"/>
          <w:bCs/>
          <w:lang w:eastAsia="zh-CN"/>
        </w:rPr>
      </w:pPr>
      <w:r>
        <w:rPr>
          <w:rFonts w:eastAsiaTheme="minorEastAsia"/>
          <w:bCs/>
          <w:noProof/>
          <w:lang w:eastAsia="zh-CN"/>
        </w:rPr>
        <w:drawing>
          <wp:inline distT="0" distB="0" distL="0" distR="0" wp14:anchorId="729AEEBA" wp14:editId="4A06098F">
            <wp:extent cx="7315200" cy="3090003"/>
            <wp:effectExtent l="0" t="0" r="0" b="0"/>
            <wp:docPr id="19857758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315200" cy="3090003"/>
                    </a:xfrm>
                    <a:prstGeom prst="rect">
                      <a:avLst/>
                    </a:prstGeom>
                    <a:noFill/>
                  </pic:spPr>
                </pic:pic>
              </a:graphicData>
            </a:graphic>
          </wp:inline>
        </w:drawing>
      </w:r>
    </w:p>
    <w:p w14:paraId="1C7E52AA" w14:textId="77777777" w:rsidR="00C76F91" w:rsidRDefault="00C76F91" w:rsidP="00C76F91">
      <w:pPr>
        <w:pStyle w:val="MDPI51figurecaption"/>
        <w:ind w:left="0"/>
        <w:rPr>
          <w:rFonts w:eastAsiaTheme="minorEastAsia"/>
          <w:bCs/>
          <w:lang w:eastAsia="zh-CN"/>
        </w:rPr>
      </w:pPr>
    </w:p>
    <w:p w14:paraId="74BECEEB" w14:textId="77777777" w:rsidR="00C76F91" w:rsidRDefault="00C76F91" w:rsidP="00C76F91">
      <w:pPr>
        <w:pStyle w:val="MDPI51figurecaption"/>
        <w:ind w:left="0"/>
        <w:rPr>
          <w:rFonts w:eastAsiaTheme="minorEastAsia"/>
          <w:bCs/>
          <w:lang w:eastAsia="zh-CN"/>
        </w:rPr>
      </w:pPr>
    </w:p>
    <w:p w14:paraId="099666F5" w14:textId="5A90E65E" w:rsidR="00C76F91" w:rsidRDefault="002902BA" w:rsidP="00C76F91">
      <w:pPr>
        <w:pStyle w:val="MDPI51figurecaption"/>
        <w:ind w:left="0"/>
        <w:rPr>
          <w:rFonts w:eastAsiaTheme="minorEastAsia"/>
          <w:bCs/>
          <w:lang w:eastAsia="zh-CN"/>
        </w:rPr>
      </w:pPr>
      <w:r>
        <w:rPr>
          <w:rFonts w:eastAsiaTheme="minorEastAsia" w:hint="eastAsia"/>
          <w:bCs/>
          <w:lang w:eastAsia="zh-CN"/>
        </w:rPr>
        <w:lastRenderedPageBreak/>
        <w:t xml:space="preserve">Figure S1. </w:t>
      </w:r>
      <w:r w:rsidR="00C76F91" w:rsidRPr="0033044B">
        <w:rPr>
          <w:bCs/>
        </w:rPr>
        <w:t>Visualization of 27 design configurations based on combinations of three design parameters: height (H), draft angle (A), and width (W). The designs are labeled according to their parameter values, e.g. "H1A1W1" representing the smallest height, draft angle, and width. Along the x-axis, the draft angle increases from small to large, while the y-axis shows increasing height. Within each sub-box, the width of the trench increases, providing a clear comparison of the design configurations.</w:t>
      </w:r>
    </w:p>
    <w:p w14:paraId="31513D6B" w14:textId="6B6ECA6F" w:rsidR="00526FF6" w:rsidRDefault="00E222DF" w:rsidP="00C76F91">
      <w:pPr>
        <w:pStyle w:val="MDPI51figurecaption"/>
        <w:ind w:left="0"/>
        <w:rPr>
          <w:rFonts w:eastAsiaTheme="minorEastAsia"/>
          <w:lang w:eastAsia="zh-CN"/>
        </w:rPr>
      </w:pPr>
      <w:r>
        <w:rPr>
          <w:rFonts w:eastAsiaTheme="minorEastAsia"/>
          <w:noProof/>
          <w:lang w:eastAsia="zh-CN"/>
        </w:rPr>
        <w:drawing>
          <wp:inline distT="0" distB="0" distL="0" distR="0" wp14:anchorId="346B70D2" wp14:editId="5701BD9E">
            <wp:extent cx="4572000" cy="1784300"/>
            <wp:effectExtent l="0" t="0" r="0" b="0"/>
            <wp:docPr id="20216944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784300"/>
                    </a:xfrm>
                    <a:prstGeom prst="rect">
                      <a:avLst/>
                    </a:prstGeom>
                    <a:noFill/>
                  </pic:spPr>
                </pic:pic>
              </a:graphicData>
            </a:graphic>
          </wp:inline>
        </w:drawing>
      </w:r>
    </w:p>
    <w:p w14:paraId="23830A5A" w14:textId="6C8977B7" w:rsidR="002902BA" w:rsidRDefault="002902BA" w:rsidP="00C76F91">
      <w:pPr>
        <w:pStyle w:val="MDPI51figurecaption"/>
        <w:ind w:left="0"/>
        <w:rPr>
          <w:rFonts w:eastAsiaTheme="minorEastAsia"/>
          <w:lang w:eastAsia="zh-CN"/>
        </w:rPr>
      </w:pPr>
      <w:r>
        <w:rPr>
          <w:rFonts w:eastAsiaTheme="minorEastAsia" w:hint="eastAsia"/>
          <w:lang w:eastAsia="zh-CN"/>
        </w:rPr>
        <w:t>Figure S2</w:t>
      </w:r>
      <w:r w:rsidR="00E222DF">
        <w:rPr>
          <w:rFonts w:eastAsiaTheme="minorEastAsia" w:hint="eastAsia"/>
          <w:lang w:eastAsia="zh-CN"/>
        </w:rPr>
        <w:t xml:space="preserve"> </w:t>
      </w:r>
      <w:r w:rsidR="00E222DF" w:rsidRPr="00E222DF">
        <w:rPr>
          <w:rFonts w:eastAsiaTheme="minorEastAsia"/>
          <w:lang w:eastAsia="zh-CN"/>
        </w:rPr>
        <w:t>Comparison of shear stress distribution on the surface of two trenches with different gap widths (d). The left and right panels display trenches with a fivefold difference in gap size. Shear stress is represented by color on the trench surface. The minimal difference in shear stress patterns between the two cases indicates that the gap between trenches has a negligible effect on optimizing the shear-covered area.</w:t>
      </w:r>
    </w:p>
    <w:p w14:paraId="702DBCCF" w14:textId="3C3BAEE3" w:rsidR="00A45DA9" w:rsidRDefault="00AE25F9" w:rsidP="00C76F91">
      <w:pPr>
        <w:pStyle w:val="MDPI51figurecaption"/>
        <w:ind w:left="0"/>
        <w:rPr>
          <w:rFonts w:eastAsiaTheme="minorEastAsia"/>
          <w:lang w:eastAsia="zh-CN"/>
        </w:rPr>
      </w:pPr>
      <w:r w:rsidRPr="00AE25F9">
        <w:rPr>
          <w:rFonts w:eastAsiaTheme="minorEastAsia"/>
          <w:lang w:eastAsia="zh-CN"/>
        </w:rPr>
        <w:drawing>
          <wp:inline distT="0" distB="0" distL="0" distR="0" wp14:anchorId="58B11F18" wp14:editId="403A437E">
            <wp:extent cx="4831657" cy="3476625"/>
            <wp:effectExtent l="0" t="0" r="7620" b="0"/>
            <wp:docPr id="2050" name="Picture 2" descr="图表&#10;&#10;描述已自动生成">
              <a:extLst xmlns:a="http://schemas.openxmlformats.org/drawingml/2006/main">
                <a:ext uri="{FF2B5EF4-FFF2-40B4-BE49-F238E27FC236}">
                  <a16:creationId xmlns:a16="http://schemas.microsoft.com/office/drawing/2014/main" id="{8967F35B-574A-31FC-444D-66B0B6625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图表&#10;&#10;描述已自动生成">
                      <a:extLst>
                        <a:ext uri="{FF2B5EF4-FFF2-40B4-BE49-F238E27FC236}">
                          <a16:creationId xmlns:a16="http://schemas.microsoft.com/office/drawing/2014/main" id="{8967F35B-574A-31FC-444D-66B0B6625AC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2812" cy="3477456"/>
                    </a:xfrm>
                    <a:prstGeom prst="rect">
                      <a:avLst/>
                    </a:prstGeom>
                    <a:noFill/>
                  </pic:spPr>
                </pic:pic>
              </a:graphicData>
            </a:graphic>
          </wp:inline>
        </w:drawing>
      </w:r>
    </w:p>
    <w:p w14:paraId="4B519587" w14:textId="251CFA42" w:rsidR="002902BA" w:rsidRPr="002902BA" w:rsidRDefault="002902BA" w:rsidP="00C76F91">
      <w:pPr>
        <w:pStyle w:val="MDPI51figurecaption"/>
        <w:ind w:left="0"/>
        <w:rPr>
          <w:rFonts w:eastAsiaTheme="minorEastAsia" w:hint="eastAsia"/>
          <w:lang w:eastAsia="zh-CN"/>
        </w:rPr>
      </w:pPr>
      <w:r>
        <w:rPr>
          <w:rFonts w:eastAsiaTheme="minorEastAsia" w:hint="eastAsia"/>
          <w:lang w:eastAsia="zh-CN"/>
        </w:rPr>
        <w:t>Figure S3</w:t>
      </w:r>
      <w:r w:rsidR="00AE25F9">
        <w:rPr>
          <w:rFonts w:eastAsiaTheme="minorEastAsia" w:hint="eastAsia"/>
          <w:lang w:eastAsia="zh-CN"/>
        </w:rPr>
        <w:t xml:space="preserve">. </w:t>
      </w:r>
      <w:bookmarkStart w:id="0" w:name="_Hlk178513372"/>
      <w:r w:rsidR="00AE25F9" w:rsidRPr="00AE25F9">
        <w:rPr>
          <w:rFonts w:eastAsiaTheme="minorEastAsia"/>
          <w:lang w:eastAsia="zh-CN"/>
        </w:rPr>
        <w:t>Exploration of an extreme design case.</w:t>
      </w:r>
      <w:bookmarkEnd w:id="0"/>
      <w:r w:rsidR="00AE25F9">
        <w:rPr>
          <w:rFonts w:eastAsiaTheme="minorEastAsia" w:hint="eastAsia"/>
          <w:lang w:eastAsia="zh-CN"/>
        </w:rPr>
        <w:t xml:space="preserve"> T</w:t>
      </w:r>
      <w:r w:rsidR="00AE25F9" w:rsidRPr="00AE25F9">
        <w:rPr>
          <w:rFonts w:eastAsiaTheme="minorEastAsia"/>
          <w:lang w:eastAsia="zh-CN"/>
        </w:rPr>
        <w:t>he objective function (projected area coverage) plotted against varying channel widths</w:t>
      </w:r>
      <w:r w:rsidR="00AE25F9">
        <w:rPr>
          <w:rFonts w:eastAsiaTheme="minorEastAsia" w:hint="eastAsia"/>
          <w:lang w:eastAsia="zh-CN"/>
        </w:rPr>
        <w:t xml:space="preserve"> (w) at fixed height (</w:t>
      </w:r>
      <w:r w:rsidR="00AE25F9" w:rsidRPr="037EE4E6">
        <w:rPr>
          <w:rFonts w:eastAsiaTheme="minorEastAsia"/>
          <w:lang w:eastAsia="zh-CN"/>
        </w:rPr>
        <w:t>10.952 mm</w:t>
      </w:r>
      <w:r w:rsidR="00AE25F9">
        <w:rPr>
          <w:rFonts w:eastAsiaTheme="minorEastAsia" w:hint="eastAsia"/>
          <w:lang w:eastAsia="zh-CN"/>
        </w:rPr>
        <w:t>)</w:t>
      </w:r>
      <w:r w:rsidR="00AE25F9" w:rsidRPr="00AE25F9">
        <w:rPr>
          <w:rFonts w:eastAsiaTheme="minorEastAsia"/>
          <w:lang w:eastAsia="zh-CN"/>
        </w:rPr>
        <w:t>. This</w:t>
      </w:r>
      <w:r w:rsidR="00751B67">
        <w:rPr>
          <w:rFonts w:eastAsiaTheme="minorEastAsia" w:hint="eastAsia"/>
          <w:lang w:eastAsia="zh-CN"/>
        </w:rPr>
        <w:t xml:space="preserve"> study </w:t>
      </w:r>
      <w:r w:rsidR="00AE25F9" w:rsidRPr="00AE25F9">
        <w:rPr>
          <w:rFonts w:eastAsiaTheme="minorEastAsia"/>
          <w:lang w:eastAsia="zh-CN"/>
        </w:rPr>
        <w:t>is used to validate the mathematical interpretation of the extreme case.</w:t>
      </w:r>
    </w:p>
    <w:p w14:paraId="73D2B200" w14:textId="77777777" w:rsidR="00C76F91" w:rsidRPr="00C76F91" w:rsidRDefault="00C76F91">
      <w:pPr>
        <w:rPr>
          <w:rFonts w:ascii="Times New Roman" w:hAnsi="Times New Roman" w:cs="Times New Roman"/>
        </w:rPr>
      </w:pPr>
    </w:p>
    <w:sectPr w:rsidR="00C76F91" w:rsidRPr="00C7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F29B7"/>
    <w:multiLevelType w:val="hybridMultilevel"/>
    <w:tmpl w:val="3EB63A14"/>
    <w:lvl w:ilvl="0" w:tplc="687243A2">
      <w:start w:val="1"/>
      <w:numFmt w:val="bullet"/>
      <w:lvlText w:val="•"/>
      <w:lvlJc w:val="left"/>
      <w:pPr>
        <w:tabs>
          <w:tab w:val="num" w:pos="720"/>
        </w:tabs>
        <w:ind w:left="720" w:hanging="360"/>
      </w:pPr>
      <w:rPr>
        <w:rFonts w:ascii="Arial" w:hAnsi="Arial" w:hint="default"/>
      </w:rPr>
    </w:lvl>
    <w:lvl w:ilvl="1" w:tplc="F3E09D82" w:tentative="1">
      <w:start w:val="1"/>
      <w:numFmt w:val="bullet"/>
      <w:lvlText w:val="•"/>
      <w:lvlJc w:val="left"/>
      <w:pPr>
        <w:tabs>
          <w:tab w:val="num" w:pos="1440"/>
        </w:tabs>
        <w:ind w:left="1440" w:hanging="360"/>
      </w:pPr>
      <w:rPr>
        <w:rFonts w:ascii="Arial" w:hAnsi="Arial" w:hint="default"/>
      </w:rPr>
    </w:lvl>
    <w:lvl w:ilvl="2" w:tplc="2BBE8120" w:tentative="1">
      <w:start w:val="1"/>
      <w:numFmt w:val="bullet"/>
      <w:lvlText w:val="•"/>
      <w:lvlJc w:val="left"/>
      <w:pPr>
        <w:tabs>
          <w:tab w:val="num" w:pos="2160"/>
        </w:tabs>
        <w:ind w:left="2160" w:hanging="360"/>
      </w:pPr>
      <w:rPr>
        <w:rFonts w:ascii="Arial" w:hAnsi="Arial" w:hint="default"/>
      </w:rPr>
    </w:lvl>
    <w:lvl w:ilvl="3" w:tplc="3A22A448" w:tentative="1">
      <w:start w:val="1"/>
      <w:numFmt w:val="bullet"/>
      <w:lvlText w:val="•"/>
      <w:lvlJc w:val="left"/>
      <w:pPr>
        <w:tabs>
          <w:tab w:val="num" w:pos="2880"/>
        </w:tabs>
        <w:ind w:left="2880" w:hanging="360"/>
      </w:pPr>
      <w:rPr>
        <w:rFonts w:ascii="Arial" w:hAnsi="Arial" w:hint="default"/>
      </w:rPr>
    </w:lvl>
    <w:lvl w:ilvl="4" w:tplc="C9520786" w:tentative="1">
      <w:start w:val="1"/>
      <w:numFmt w:val="bullet"/>
      <w:lvlText w:val="•"/>
      <w:lvlJc w:val="left"/>
      <w:pPr>
        <w:tabs>
          <w:tab w:val="num" w:pos="3600"/>
        </w:tabs>
        <w:ind w:left="3600" w:hanging="360"/>
      </w:pPr>
      <w:rPr>
        <w:rFonts w:ascii="Arial" w:hAnsi="Arial" w:hint="default"/>
      </w:rPr>
    </w:lvl>
    <w:lvl w:ilvl="5" w:tplc="E6328F0C" w:tentative="1">
      <w:start w:val="1"/>
      <w:numFmt w:val="bullet"/>
      <w:lvlText w:val="•"/>
      <w:lvlJc w:val="left"/>
      <w:pPr>
        <w:tabs>
          <w:tab w:val="num" w:pos="4320"/>
        </w:tabs>
        <w:ind w:left="4320" w:hanging="360"/>
      </w:pPr>
      <w:rPr>
        <w:rFonts w:ascii="Arial" w:hAnsi="Arial" w:hint="default"/>
      </w:rPr>
    </w:lvl>
    <w:lvl w:ilvl="6" w:tplc="3452AFF8" w:tentative="1">
      <w:start w:val="1"/>
      <w:numFmt w:val="bullet"/>
      <w:lvlText w:val="•"/>
      <w:lvlJc w:val="left"/>
      <w:pPr>
        <w:tabs>
          <w:tab w:val="num" w:pos="5040"/>
        </w:tabs>
        <w:ind w:left="5040" w:hanging="360"/>
      </w:pPr>
      <w:rPr>
        <w:rFonts w:ascii="Arial" w:hAnsi="Arial" w:hint="default"/>
      </w:rPr>
    </w:lvl>
    <w:lvl w:ilvl="7" w:tplc="69927C02" w:tentative="1">
      <w:start w:val="1"/>
      <w:numFmt w:val="bullet"/>
      <w:lvlText w:val="•"/>
      <w:lvlJc w:val="left"/>
      <w:pPr>
        <w:tabs>
          <w:tab w:val="num" w:pos="5760"/>
        </w:tabs>
        <w:ind w:left="5760" w:hanging="360"/>
      </w:pPr>
      <w:rPr>
        <w:rFonts w:ascii="Arial" w:hAnsi="Arial" w:hint="default"/>
      </w:rPr>
    </w:lvl>
    <w:lvl w:ilvl="8" w:tplc="C050355C" w:tentative="1">
      <w:start w:val="1"/>
      <w:numFmt w:val="bullet"/>
      <w:lvlText w:val="•"/>
      <w:lvlJc w:val="left"/>
      <w:pPr>
        <w:tabs>
          <w:tab w:val="num" w:pos="6480"/>
        </w:tabs>
        <w:ind w:left="6480" w:hanging="360"/>
      </w:pPr>
      <w:rPr>
        <w:rFonts w:ascii="Arial" w:hAnsi="Arial" w:hint="default"/>
      </w:rPr>
    </w:lvl>
  </w:abstractNum>
  <w:num w:numId="1" w16cid:durableId="129375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0NrI0NjAwMbMwNDFV0lEKTi0uzszPAykwrAUAFq4ppCwAAAA="/>
  </w:docVars>
  <w:rsids>
    <w:rsidRoot w:val="00C76F91"/>
    <w:rsid w:val="002902BA"/>
    <w:rsid w:val="004732CD"/>
    <w:rsid w:val="00526FF6"/>
    <w:rsid w:val="00751B67"/>
    <w:rsid w:val="00A45DA9"/>
    <w:rsid w:val="00AC3609"/>
    <w:rsid w:val="00AE25F9"/>
    <w:rsid w:val="00C76F91"/>
    <w:rsid w:val="00E222DF"/>
    <w:rsid w:val="00FE217F"/>
    <w:rsid w:val="00FF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878E0"/>
  <w15:chartTrackingRefBased/>
  <w15:docId w15:val="{34EC3A7A-DB0D-4AC2-9AF3-2090B54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6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76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76F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76F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76F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6F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6F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6F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6F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F91"/>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C76F91"/>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C76F91"/>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C76F91"/>
    <w:rPr>
      <w:rFonts w:eastAsiaTheme="majorEastAsia" w:cstheme="majorBidi"/>
      <w:i/>
      <w:iCs/>
      <w:color w:val="0F4761" w:themeColor="accent1" w:themeShade="BF"/>
    </w:rPr>
  </w:style>
  <w:style w:type="character" w:customStyle="1" w:styleId="50">
    <w:name w:val="标题 5 字符"/>
    <w:basedOn w:val="a0"/>
    <w:link w:val="5"/>
    <w:uiPriority w:val="9"/>
    <w:semiHidden/>
    <w:rsid w:val="00C76F91"/>
    <w:rPr>
      <w:rFonts w:eastAsiaTheme="majorEastAsia" w:cstheme="majorBidi"/>
      <w:color w:val="0F4761" w:themeColor="accent1" w:themeShade="BF"/>
    </w:rPr>
  </w:style>
  <w:style w:type="character" w:customStyle="1" w:styleId="60">
    <w:name w:val="标题 6 字符"/>
    <w:basedOn w:val="a0"/>
    <w:link w:val="6"/>
    <w:uiPriority w:val="9"/>
    <w:semiHidden/>
    <w:rsid w:val="00C76F91"/>
    <w:rPr>
      <w:rFonts w:eastAsiaTheme="majorEastAsia" w:cstheme="majorBidi"/>
      <w:i/>
      <w:iCs/>
      <w:color w:val="595959" w:themeColor="text1" w:themeTint="A6"/>
    </w:rPr>
  </w:style>
  <w:style w:type="character" w:customStyle="1" w:styleId="70">
    <w:name w:val="标题 7 字符"/>
    <w:basedOn w:val="a0"/>
    <w:link w:val="7"/>
    <w:uiPriority w:val="9"/>
    <w:semiHidden/>
    <w:rsid w:val="00C76F91"/>
    <w:rPr>
      <w:rFonts w:eastAsiaTheme="majorEastAsia" w:cstheme="majorBidi"/>
      <w:color w:val="595959" w:themeColor="text1" w:themeTint="A6"/>
    </w:rPr>
  </w:style>
  <w:style w:type="character" w:customStyle="1" w:styleId="80">
    <w:name w:val="标题 8 字符"/>
    <w:basedOn w:val="a0"/>
    <w:link w:val="8"/>
    <w:uiPriority w:val="9"/>
    <w:semiHidden/>
    <w:rsid w:val="00C76F91"/>
    <w:rPr>
      <w:rFonts w:eastAsiaTheme="majorEastAsia" w:cstheme="majorBidi"/>
      <w:i/>
      <w:iCs/>
      <w:color w:val="272727" w:themeColor="text1" w:themeTint="D8"/>
    </w:rPr>
  </w:style>
  <w:style w:type="character" w:customStyle="1" w:styleId="90">
    <w:name w:val="标题 9 字符"/>
    <w:basedOn w:val="a0"/>
    <w:link w:val="9"/>
    <w:uiPriority w:val="9"/>
    <w:semiHidden/>
    <w:rsid w:val="00C76F91"/>
    <w:rPr>
      <w:rFonts w:eastAsiaTheme="majorEastAsia" w:cstheme="majorBidi"/>
      <w:color w:val="272727" w:themeColor="text1" w:themeTint="D8"/>
    </w:rPr>
  </w:style>
  <w:style w:type="paragraph" w:styleId="a3">
    <w:name w:val="Title"/>
    <w:basedOn w:val="a"/>
    <w:next w:val="a"/>
    <w:link w:val="a4"/>
    <w:uiPriority w:val="10"/>
    <w:qFormat/>
    <w:rsid w:val="00C76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F91"/>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C76F9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76F91"/>
    <w:pPr>
      <w:spacing w:before="160"/>
      <w:jc w:val="center"/>
    </w:pPr>
    <w:rPr>
      <w:i/>
      <w:iCs/>
      <w:color w:val="404040" w:themeColor="text1" w:themeTint="BF"/>
    </w:rPr>
  </w:style>
  <w:style w:type="character" w:customStyle="1" w:styleId="a8">
    <w:name w:val="引用 字符"/>
    <w:basedOn w:val="a0"/>
    <w:link w:val="a7"/>
    <w:uiPriority w:val="29"/>
    <w:rsid w:val="00C76F91"/>
    <w:rPr>
      <w:i/>
      <w:iCs/>
      <w:color w:val="404040" w:themeColor="text1" w:themeTint="BF"/>
    </w:rPr>
  </w:style>
  <w:style w:type="paragraph" w:styleId="a9">
    <w:name w:val="List Paragraph"/>
    <w:basedOn w:val="a"/>
    <w:uiPriority w:val="34"/>
    <w:qFormat/>
    <w:rsid w:val="00C76F91"/>
    <w:pPr>
      <w:ind w:left="720"/>
      <w:contextualSpacing/>
    </w:pPr>
  </w:style>
  <w:style w:type="character" w:styleId="aa">
    <w:name w:val="Intense Emphasis"/>
    <w:basedOn w:val="a0"/>
    <w:uiPriority w:val="21"/>
    <w:qFormat/>
    <w:rsid w:val="00C76F91"/>
    <w:rPr>
      <w:i/>
      <w:iCs/>
      <w:color w:val="0F4761" w:themeColor="accent1" w:themeShade="BF"/>
    </w:rPr>
  </w:style>
  <w:style w:type="paragraph" w:styleId="ab">
    <w:name w:val="Intense Quote"/>
    <w:basedOn w:val="a"/>
    <w:next w:val="a"/>
    <w:link w:val="ac"/>
    <w:uiPriority w:val="30"/>
    <w:qFormat/>
    <w:rsid w:val="00C76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6F91"/>
    <w:rPr>
      <w:i/>
      <w:iCs/>
      <w:color w:val="0F4761" w:themeColor="accent1" w:themeShade="BF"/>
    </w:rPr>
  </w:style>
  <w:style w:type="character" w:styleId="ad">
    <w:name w:val="Intense Reference"/>
    <w:basedOn w:val="a0"/>
    <w:uiPriority w:val="32"/>
    <w:qFormat/>
    <w:rsid w:val="00C76F91"/>
    <w:rPr>
      <w:b/>
      <w:bCs/>
      <w:smallCaps/>
      <w:color w:val="0F4761" w:themeColor="accent1" w:themeShade="BF"/>
      <w:spacing w:val="5"/>
    </w:rPr>
  </w:style>
  <w:style w:type="paragraph" w:customStyle="1" w:styleId="MDPI51figurecaption">
    <w:name w:val="MDPI_5.1_figure_caption"/>
    <w:qFormat/>
    <w:rsid w:val="00C76F91"/>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31248">
      <w:bodyDiv w:val="1"/>
      <w:marLeft w:val="0"/>
      <w:marRight w:val="0"/>
      <w:marTop w:val="0"/>
      <w:marBottom w:val="0"/>
      <w:divBdr>
        <w:top w:val="none" w:sz="0" w:space="0" w:color="auto"/>
        <w:left w:val="none" w:sz="0" w:space="0" w:color="auto"/>
        <w:bottom w:val="none" w:sz="0" w:space="0" w:color="auto"/>
        <w:right w:val="none" w:sz="0" w:space="0" w:color="auto"/>
      </w:divBdr>
      <w:divsChild>
        <w:div w:id="8145623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1413</TotalTime>
  <Pages>2</Pages>
  <Words>175</Words>
  <Characters>1044</Characters>
  <Application>Microsoft Office Word</Application>
  <DocSecurity>0</DocSecurity>
  <Lines>16</Lines>
  <Paragraphs>5</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Wenxuan He</dc:creator>
  <cp:keywords/>
  <dc:description/>
  <cp:lastModifiedBy>Wenxuan He</cp:lastModifiedBy>
  <cp:revision>5</cp:revision>
  <dcterms:created xsi:type="dcterms:W3CDTF">2024-09-27T17:48:00Z</dcterms:created>
  <dcterms:modified xsi:type="dcterms:W3CDTF">2024-09-29T19:28:00Z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3307456b-e32e-4833-a471-d8f8e7ea61e0</vt:lpwstr>
  </property>
</Properties>
</file>