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CAE58" w14:textId="77777777" w:rsidR="003E54CB" w:rsidRPr="002400E6" w:rsidRDefault="00262949" w:rsidP="002A1D48">
      <w:pPr>
        <w:rPr>
          <w:rFonts w:ascii="Times New Roman" w:hAnsi="Times New Roman" w:cs="Times New Roman"/>
        </w:rPr>
      </w:pPr>
      <w:r w:rsidRPr="002400E6">
        <w:rPr>
          <w:rFonts w:ascii="Times New Roman" w:hAnsi="Times New Roman" w:cs="Times New Roman"/>
        </w:rPr>
        <w:t>Reviewer 1</w:t>
      </w:r>
    </w:p>
    <w:p w14:paraId="3FD63A8A" w14:textId="4C6F68A5" w:rsidR="00256D95" w:rsidRPr="002400E6" w:rsidRDefault="00256D95" w:rsidP="002A1D48">
      <w:pPr>
        <w:ind w:left="2" w:firstLineChars="134" w:firstLine="281"/>
        <w:rPr>
          <w:rFonts w:ascii="Times New Roman" w:hAnsi="Times New Roman" w:cs="Times New Roman"/>
        </w:rPr>
      </w:pPr>
      <w:r w:rsidRPr="002400E6">
        <w:rPr>
          <w:rFonts w:ascii="Times New Roman" w:hAnsi="Times New Roman" w:cs="Times New Roman"/>
        </w:rPr>
        <w:t>Comments and Suggestions for Authors</w:t>
      </w:r>
    </w:p>
    <w:p w14:paraId="1890A06B" w14:textId="77777777" w:rsidR="00256D95" w:rsidRPr="002400E6" w:rsidRDefault="00256D95" w:rsidP="00256D95">
      <w:pPr>
        <w:ind w:firstLineChars="100" w:firstLine="210"/>
        <w:rPr>
          <w:rFonts w:ascii="Times New Roman" w:hAnsi="Times New Roman" w:cs="Times New Roman"/>
        </w:rPr>
      </w:pPr>
    </w:p>
    <w:p w14:paraId="09BECDC3" w14:textId="7F66EC01" w:rsidR="00FD5CEA" w:rsidRPr="002400E6" w:rsidRDefault="00256D95" w:rsidP="002A1D48">
      <w:pPr>
        <w:pStyle w:val="a3"/>
        <w:numPr>
          <w:ilvl w:val="0"/>
          <w:numId w:val="5"/>
        </w:numPr>
        <w:ind w:leftChars="0"/>
        <w:rPr>
          <w:rFonts w:ascii="Times New Roman" w:hAnsi="Times New Roman" w:cs="Times New Roman"/>
        </w:rPr>
      </w:pPr>
      <w:r w:rsidRPr="002400E6">
        <w:rPr>
          <w:rFonts w:ascii="Times New Roman" w:hAnsi="Times New Roman" w:cs="Times New Roman"/>
        </w:rPr>
        <w:t>I find it hard to understand the purpose of this research, when there is no correlation between the drug levels and reduction of seizure control. There is a lot of arbitrariness in the research design. But most of all, it does not provide us with any new information, contribute to the body of scientific knowledge or have any potential of modifying the clinical practice around management of seizures.</w:t>
      </w:r>
    </w:p>
    <w:p w14:paraId="26D0930B" w14:textId="77777777" w:rsidR="00256D95" w:rsidRPr="002400E6" w:rsidRDefault="00256D95" w:rsidP="00256D95">
      <w:pPr>
        <w:rPr>
          <w:rFonts w:ascii="Times New Roman" w:hAnsi="Times New Roman" w:cs="Times New Roman"/>
        </w:rPr>
      </w:pPr>
    </w:p>
    <w:p w14:paraId="17A150B2" w14:textId="77777777" w:rsidR="007B0FEB" w:rsidRPr="002400E6" w:rsidRDefault="007B0FEB" w:rsidP="00256D95">
      <w:pPr>
        <w:rPr>
          <w:rFonts w:ascii="Times New Roman" w:hAnsi="Times New Roman" w:cs="Times New Roman"/>
        </w:rPr>
      </w:pPr>
    </w:p>
    <w:p w14:paraId="2343F4F6" w14:textId="74C6D3C5" w:rsidR="007B0FEB" w:rsidRPr="002400E6" w:rsidRDefault="007B0FEB" w:rsidP="00256D95">
      <w:pPr>
        <w:rPr>
          <w:rFonts w:ascii="Times New Roman" w:hAnsi="Times New Roman" w:cs="Times New Roman"/>
        </w:rPr>
      </w:pPr>
      <w:r w:rsidRPr="002400E6">
        <w:rPr>
          <w:rFonts w:ascii="Times New Roman" w:hAnsi="Times New Roman" w:cs="Times New Roman"/>
        </w:rPr>
        <w:t>Author</w:t>
      </w:r>
      <w:r w:rsidRPr="002400E6">
        <w:rPr>
          <w:rFonts w:ascii="Times New Roman" w:hAnsi="Times New Roman" w:cs="Times New Roman" w:hint="eastAsia"/>
        </w:rPr>
        <w:t>`</w:t>
      </w:r>
      <w:r w:rsidRPr="002400E6">
        <w:rPr>
          <w:rFonts w:ascii="Times New Roman" w:hAnsi="Times New Roman" w:cs="Times New Roman"/>
        </w:rPr>
        <w:t>s comments</w:t>
      </w:r>
    </w:p>
    <w:p w14:paraId="72077CE6" w14:textId="77777777" w:rsidR="007B0FEB" w:rsidRPr="002400E6" w:rsidRDefault="007B0FEB" w:rsidP="00256D95">
      <w:pPr>
        <w:rPr>
          <w:rFonts w:ascii="Times New Roman" w:hAnsi="Times New Roman" w:cs="Times New Roman"/>
        </w:rPr>
      </w:pPr>
    </w:p>
    <w:p w14:paraId="72D1A981" w14:textId="5C6BA540" w:rsidR="00256D95" w:rsidRPr="002400E6" w:rsidRDefault="00256D95" w:rsidP="00256D95">
      <w:pPr>
        <w:ind w:firstLineChars="100" w:firstLine="210"/>
        <w:rPr>
          <w:rFonts w:ascii="Times New Roman" w:hAnsi="Times New Roman" w:cs="Times New Roman"/>
        </w:rPr>
      </w:pPr>
      <w:r w:rsidRPr="002400E6">
        <w:rPr>
          <w:rFonts w:ascii="Times New Roman" w:hAnsi="Times New Roman" w:cs="Times New Roman"/>
        </w:rPr>
        <w:t xml:space="preserve">Thank you for your </w:t>
      </w:r>
      <w:r w:rsidR="006E68BB" w:rsidRPr="002400E6">
        <w:rPr>
          <w:rFonts w:ascii="Times New Roman" w:hAnsi="Times New Roman" w:cs="Times New Roman"/>
        </w:rPr>
        <w:t>constructive</w:t>
      </w:r>
      <w:r w:rsidRPr="002400E6">
        <w:rPr>
          <w:rFonts w:ascii="Times New Roman" w:hAnsi="Times New Roman" w:cs="Times New Roman"/>
        </w:rPr>
        <w:t xml:space="preserve"> comments.</w:t>
      </w:r>
    </w:p>
    <w:p w14:paraId="600991B7" w14:textId="53C16B52" w:rsidR="002B0244" w:rsidRPr="002400E6" w:rsidRDefault="00256D95" w:rsidP="002B0244">
      <w:pPr>
        <w:ind w:firstLineChars="100" w:firstLine="210"/>
        <w:rPr>
          <w:rFonts w:ascii="Times New Roman" w:hAnsi="Times New Roman" w:cs="Times New Roman"/>
        </w:rPr>
      </w:pPr>
      <w:r w:rsidRPr="002400E6">
        <w:rPr>
          <w:rFonts w:ascii="Times New Roman" w:hAnsi="Times New Roman" w:cs="Times New Roman"/>
        </w:rPr>
        <w:t xml:space="preserve">In this study, we were able to find </w:t>
      </w:r>
      <w:r w:rsidR="00B5744E" w:rsidRPr="002400E6">
        <w:rPr>
          <w:rFonts w:ascii="Times New Roman" w:hAnsi="Times New Roman" w:cs="Times New Roman"/>
        </w:rPr>
        <w:t xml:space="preserve">a </w:t>
      </w:r>
      <w:r w:rsidRPr="002400E6">
        <w:rPr>
          <w:rFonts w:ascii="Times New Roman" w:hAnsi="Times New Roman" w:cs="Times New Roman"/>
        </w:rPr>
        <w:t>correlation between the dose of lacosamide</w:t>
      </w:r>
      <w:r w:rsidR="00666DCF" w:rsidRPr="002400E6">
        <w:rPr>
          <w:rFonts w:ascii="Times New Roman" w:hAnsi="Times New Roman" w:cs="Times New Roman" w:hint="eastAsia"/>
        </w:rPr>
        <w:t xml:space="preserve"> </w:t>
      </w:r>
      <w:r w:rsidRPr="002400E6">
        <w:rPr>
          <w:rFonts w:ascii="Times New Roman" w:hAnsi="Times New Roman" w:cs="Times New Roman"/>
        </w:rPr>
        <w:t xml:space="preserve">(LCM) and its blood level, </w:t>
      </w:r>
      <w:r w:rsidR="006E68BB" w:rsidRPr="002400E6">
        <w:rPr>
          <w:rFonts w:ascii="Times New Roman" w:hAnsi="Times New Roman" w:cs="Times New Roman"/>
        </w:rPr>
        <w:t xml:space="preserve">but </w:t>
      </w:r>
      <w:r w:rsidRPr="002400E6">
        <w:rPr>
          <w:rFonts w:ascii="Times New Roman" w:hAnsi="Times New Roman" w:cs="Times New Roman"/>
        </w:rPr>
        <w:t xml:space="preserve">we </w:t>
      </w:r>
      <w:r w:rsidR="002B0244" w:rsidRPr="002400E6">
        <w:rPr>
          <w:rFonts w:ascii="Times New Roman" w:hAnsi="Times New Roman" w:cs="Times New Roman"/>
        </w:rPr>
        <w:t>could not</w:t>
      </w:r>
      <w:r w:rsidRPr="002400E6">
        <w:rPr>
          <w:rFonts w:ascii="Times New Roman" w:hAnsi="Times New Roman" w:cs="Times New Roman"/>
        </w:rPr>
        <w:t xml:space="preserve"> </w:t>
      </w:r>
      <w:r w:rsidR="00B5744E" w:rsidRPr="002400E6">
        <w:rPr>
          <w:rFonts w:ascii="Times New Roman" w:hAnsi="Times New Roman" w:cs="Times New Roman"/>
        </w:rPr>
        <w:t xml:space="preserve">demonstrate a </w:t>
      </w:r>
      <w:r w:rsidRPr="002400E6">
        <w:rPr>
          <w:rFonts w:ascii="Times New Roman" w:hAnsi="Times New Roman" w:cs="Times New Roman"/>
        </w:rPr>
        <w:t xml:space="preserve">correlation between the blood </w:t>
      </w:r>
      <w:r w:rsidR="002B0244" w:rsidRPr="002400E6">
        <w:rPr>
          <w:rFonts w:ascii="Times New Roman" w:hAnsi="Times New Roman" w:cs="Times New Roman"/>
        </w:rPr>
        <w:t>level</w:t>
      </w:r>
      <w:r w:rsidRPr="002400E6">
        <w:rPr>
          <w:rFonts w:ascii="Times New Roman" w:hAnsi="Times New Roman" w:cs="Times New Roman"/>
        </w:rPr>
        <w:t xml:space="preserve"> and </w:t>
      </w:r>
      <w:r w:rsidR="00666DCF" w:rsidRPr="002400E6">
        <w:rPr>
          <w:rFonts w:ascii="Times New Roman" w:hAnsi="Times New Roman" w:cs="Times New Roman" w:hint="eastAsia"/>
        </w:rPr>
        <w:t>the r</w:t>
      </w:r>
      <w:r w:rsidR="006F2391" w:rsidRPr="002400E6">
        <w:rPr>
          <w:rFonts w:ascii="Times New Roman" w:hAnsi="Times New Roman" w:cs="Times New Roman"/>
        </w:rPr>
        <w:t xml:space="preserve">eduction in </w:t>
      </w:r>
      <w:r w:rsidR="006E68BB" w:rsidRPr="002400E6">
        <w:rPr>
          <w:rFonts w:ascii="Times New Roman" w:hAnsi="Times New Roman" w:cs="Times New Roman"/>
        </w:rPr>
        <w:t xml:space="preserve">the </w:t>
      </w:r>
      <w:r w:rsidR="006F2391" w:rsidRPr="002400E6">
        <w:rPr>
          <w:rFonts w:ascii="Times New Roman" w:hAnsi="Times New Roman" w:cs="Times New Roman"/>
        </w:rPr>
        <w:t>epileptic seizure rate (RR)</w:t>
      </w:r>
      <w:r w:rsidRPr="002400E6">
        <w:rPr>
          <w:rFonts w:ascii="Times New Roman" w:hAnsi="Times New Roman" w:cs="Times New Roman"/>
        </w:rPr>
        <w:t>.</w:t>
      </w:r>
      <w:r w:rsidR="007146C6" w:rsidRPr="002400E6">
        <w:rPr>
          <w:rFonts w:ascii="Times New Roman" w:hAnsi="Times New Roman" w:cs="Times New Roman"/>
        </w:rPr>
        <w:t xml:space="preserve"> As mentioned in the text, we thought the reason</w:t>
      </w:r>
      <w:r w:rsidR="00B5744E" w:rsidRPr="002400E6">
        <w:rPr>
          <w:rFonts w:ascii="Times New Roman" w:hAnsi="Times New Roman" w:cs="Times New Roman"/>
        </w:rPr>
        <w:t xml:space="preserve"> for this</w:t>
      </w:r>
      <w:r w:rsidR="007146C6" w:rsidRPr="002400E6">
        <w:rPr>
          <w:rFonts w:ascii="Times New Roman" w:hAnsi="Times New Roman" w:cs="Times New Roman"/>
        </w:rPr>
        <w:t xml:space="preserve"> </w:t>
      </w:r>
      <w:r w:rsidR="006E68BB" w:rsidRPr="002400E6">
        <w:rPr>
          <w:rFonts w:ascii="Times New Roman" w:hAnsi="Times New Roman" w:cs="Times New Roman"/>
        </w:rPr>
        <w:t xml:space="preserve">was </w:t>
      </w:r>
      <w:r w:rsidR="007146C6" w:rsidRPr="002400E6">
        <w:rPr>
          <w:rFonts w:ascii="Times New Roman" w:hAnsi="Times New Roman" w:cs="Times New Roman"/>
        </w:rPr>
        <w:t>that there were a certain number of cases whose treatment was highly effective even with low blood level</w:t>
      </w:r>
      <w:r w:rsidR="00B5744E" w:rsidRPr="002400E6">
        <w:rPr>
          <w:rFonts w:ascii="Times New Roman" w:hAnsi="Times New Roman" w:cs="Times New Roman"/>
        </w:rPr>
        <w:t>s</w:t>
      </w:r>
      <w:r w:rsidR="007146C6" w:rsidRPr="002400E6">
        <w:rPr>
          <w:rFonts w:ascii="Times New Roman" w:hAnsi="Times New Roman" w:cs="Times New Roman"/>
        </w:rPr>
        <w:t>.</w:t>
      </w:r>
      <w:r w:rsidR="004F4B7B" w:rsidRPr="002400E6">
        <w:rPr>
          <w:rFonts w:ascii="Times New Roman" w:hAnsi="Times New Roman" w:cs="Times New Roman"/>
        </w:rPr>
        <w:t xml:space="preserve"> Since our goal </w:t>
      </w:r>
      <w:r w:rsidR="00B5744E" w:rsidRPr="002400E6">
        <w:rPr>
          <w:rFonts w:ascii="Times New Roman" w:hAnsi="Times New Roman" w:cs="Times New Roman"/>
        </w:rPr>
        <w:t>wa</w:t>
      </w:r>
      <w:r w:rsidR="004F4B7B" w:rsidRPr="002400E6">
        <w:rPr>
          <w:rFonts w:ascii="Times New Roman" w:hAnsi="Times New Roman" w:cs="Times New Roman"/>
        </w:rPr>
        <w:t>s to set the clinically useful target level for</w:t>
      </w:r>
      <w:r w:rsidR="006E68BB" w:rsidRPr="002400E6">
        <w:rPr>
          <w:rFonts w:ascii="Times New Roman" w:hAnsi="Times New Roman" w:cs="Times New Roman"/>
        </w:rPr>
        <w:t xml:space="preserve"> </w:t>
      </w:r>
      <w:r w:rsidR="004F4B7B" w:rsidRPr="002400E6">
        <w:rPr>
          <w:rFonts w:ascii="Times New Roman" w:hAnsi="Times New Roman" w:cs="Times New Roman"/>
        </w:rPr>
        <w:t xml:space="preserve">LCM treatment, we confirmed that the therapeutic blood level could not be achieved, and </w:t>
      </w:r>
      <w:r w:rsidR="00B5744E" w:rsidRPr="002400E6">
        <w:rPr>
          <w:rFonts w:ascii="Times New Roman" w:hAnsi="Times New Roman" w:cs="Times New Roman"/>
        </w:rPr>
        <w:t xml:space="preserve">we </w:t>
      </w:r>
      <w:r w:rsidR="004F4B7B" w:rsidRPr="002400E6">
        <w:rPr>
          <w:rFonts w:ascii="Times New Roman" w:hAnsi="Times New Roman" w:cs="Times New Roman"/>
        </w:rPr>
        <w:t xml:space="preserve">examined the significant difference </w:t>
      </w:r>
      <w:r w:rsidR="00B5744E" w:rsidRPr="002400E6">
        <w:rPr>
          <w:rFonts w:ascii="Times New Roman" w:hAnsi="Times New Roman" w:cs="Times New Roman"/>
        </w:rPr>
        <w:t xml:space="preserve">between </w:t>
      </w:r>
      <w:r w:rsidR="004F4B7B" w:rsidRPr="002400E6">
        <w:rPr>
          <w:rFonts w:ascii="Times New Roman" w:hAnsi="Times New Roman" w:cs="Times New Roman"/>
        </w:rPr>
        <w:t xml:space="preserve">two groups </w:t>
      </w:r>
      <w:r w:rsidR="00B5744E" w:rsidRPr="002400E6">
        <w:rPr>
          <w:rFonts w:ascii="Times New Roman" w:hAnsi="Times New Roman" w:cs="Times New Roman"/>
        </w:rPr>
        <w:t xml:space="preserve">by the </w:t>
      </w:r>
      <w:r w:rsidR="006F2391" w:rsidRPr="002400E6">
        <w:rPr>
          <w:rFonts w:ascii="Times New Roman" w:hAnsi="Times New Roman" w:cs="Times New Roman"/>
        </w:rPr>
        <w:t>RR</w:t>
      </w:r>
      <w:r w:rsidR="004F4B7B" w:rsidRPr="002400E6">
        <w:rPr>
          <w:rFonts w:ascii="Times New Roman" w:hAnsi="Times New Roman" w:cs="Times New Roman"/>
        </w:rPr>
        <w:t>.</w:t>
      </w:r>
      <w:r w:rsidR="0021712D" w:rsidRPr="002400E6">
        <w:rPr>
          <w:rFonts w:ascii="Times New Roman" w:hAnsi="Times New Roman" w:cs="Times New Roman"/>
        </w:rPr>
        <w:t xml:space="preserve"> </w:t>
      </w:r>
      <w:r w:rsidR="00DD01EF" w:rsidRPr="002400E6">
        <w:rPr>
          <w:rFonts w:ascii="Times New Roman" w:hAnsi="Times New Roman" w:cs="Times New Roman"/>
        </w:rPr>
        <w:t>We</w:t>
      </w:r>
      <w:r w:rsidR="0021712D" w:rsidRPr="002400E6">
        <w:rPr>
          <w:rFonts w:ascii="Times New Roman" w:hAnsi="Times New Roman" w:cs="Times New Roman"/>
        </w:rPr>
        <w:t xml:space="preserve"> demonstrated that LCM blood levels were significantly higher in the effective group (</w:t>
      </w:r>
      <w:r w:rsidR="006F2391" w:rsidRPr="002400E6">
        <w:rPr>
          <w:rFonts w:ascii="Times New Roman" w:hAnsi="Times New Roman" w:cs="Times New Roman"/>
        </w:rPr>
        <w:t>RR</w:t>
      </w:r>
      <w:r w:rsidR="00EA626B" w:rsidRPr="00EA626B">
        <w:rPr>
          <w:rFonts w:ascii="Times New Roman" w:hAnsi="Times New Roman" w:cs="Times New Roman"/>
        </w:rPr>
        <w:t>≥</w:t>
      </w:r>
      <w:r w:rsidR="0021712D" w:rsidRPr="002400E6">
        <w:rPr>
          <w:rFonts w:ascii="Times New Roman" w:hAnsi="Times New Roman" w:cs="Times New Roman"/>
        </w:rPr>
        <w:t xml:space="preserve">50%) than </w:t>
      </w:r>
      <w:r w:rsidR="006E68BB" w:rsidRPr="002400E6">
        <w:rPr>
          <w:rFonts w:ascii="Times New Roman" w:hAnsi="Times New Roman" w:cs="Times New Roman"/>
        </w:rPr>
        <w:t xml:space="preserve">in </w:t>
      </w:r>
      <w:r w:rsidR="0021712D" w:rsidRPr="002400E6">
        <w:rPr>
          <w:rFonts w:ascii="Times New Roman" w:hAnsi="Times New Roman" w:cs="Times New Roman"/>
        </w:rPr>
        <w:t>the other group.</w:t>
      </w:r>
      <w:r w:rsidR="00DE7A3F" w:rsidRPr="002400E6">
        <w:rPr>
          <w:rFonts w:ascii="Times New Roman" w:hAnsi="Times New Roman" w:cs="Times New Roman"/>
        </w:rPr>
        <w:t xml:space="preserve"> As mentioned above, even if there were cases with low blood levels </w:t>
      </w:r>
      <w:r w:rsidR="00DD01EF" w:rsidRPr="002400E6">
        <w:rPr>
          <w:rFonts w:ascii="Times New Roman" w:hAnsi="Times New Roman" w:cs="Times New Roman"/>
        </w:rPr>
        <w:t xml:space="preserve">that </w:t>
      </w:r>
      <w:r w:rsidR="00DE7A3F" w:rsidRPr="002400E6">
        <w:rPr>
          <w:rFonts w:ascii="Times New Roman" w:hAnsi="Times New Roman" w:cs="Times New Roman"/>
        </w:rPr>
        <w:t xml:space="preserve">were effective, we </w:t>
      </w:r>
      <w:r w:rsidR="00DD01EF" w:rsidRPr="002400E6">
        <w:rPr>
          <w:rFonts w:ascii="Times New Roman" w:hAnsi="Times New Roman" w:cs="Times New Roman"/>
        </w:rPr>
        <w:t>did i</w:t>
      </w:r>
      <w:r w:rsidR="00B5744E" w:rsidRPr="002400E6">
        <w:rPr>
          <w:rFonts w:ascii="Times New Roman" w:hAnsi="Times New Roman" w:cs="Times New Roman"/>
        </w:rPr>
        <w:t xml:space="preserve">dentify </w:t>
      </w:r>
      <w:r w:rsidR="00DE7A3F" w:rsidRPr="002400E6">
        <w:rPr>
          <w:rFonts w:ascii="Times New Roman" w:hAnsi="Times New Roman" w:cs="Times New Roman"/>
        </w:rPr>
        <w:t xml:space="preserve">the optimal range, focusing on the fact that </w:t>
      </w:r>
      <w:r w:rsidR="0042540B" w:rsidRPr="002400E6">
        <w:rPr>
          <w:rFonts w:ascii="Times New Roman" w:hAnsi="Times New Roman" w:cs="Times New Roman"/>
        </w:rPr>
        <w:t>50% or more</w:t>
      </w:r>
      <w:r w:rsidR="00DE7A3F" w:rsidRPr="002400E6">
        <w:rPr>
          <w:rFonts w:ascii="Times New Roman" w:hAnsi="Times New Roman" w:cs="Times New Roman"/>
        </w:rPr>
        <w:t xml:space="preserve"> of seizures can be reliably suppressed. Therefore, we thought that new information as a standard for seizure management was provided in this study. We hope that clinicians</w:t>
      </w:r>
      <w:r w:rsidR="00B5744E" w:rsidRPr="002400E6">
        <w:rPr>
          <w:rFonts w:ascii="Times New Roman" w:hAnsi="Times New Roman" w:cs="Times New Roman"/>
        </w:rPr>
        <w:t>, aware of</w:t>
      </w:r>
      <w:r w:rsidR="00DE7A3F" w:rsidRPr="002400E6">
        <w:rPr>
          <w:rFonts w:ascii="Times New Roman" w:hAnsi="Times New Roman" w:cs="Times New Roman"/>
        </w:rPr>
        <w:t xml:space="preserve"> this optimal range</w:t>
      </w:r>
      <w:r w:rsidR="00B5744E" w:rsidRPr="002400E6">
        <w:rPr>
          <w:rFonts w:ascii="Times New Roman" w:hAnsi="Times New Roman" w:cs="Times New Roman"/>
        </w:rPr>
        <w:t>,</w:t>
      </w:r>
      <w:r w:rsidR="00DE7A3F" w:rsidRPr="002400E6">
        <w:rPr>
          <w:rFonts w:ascii="Times New Roman" w:hAnsi="Times New Roman" w:cs="Times New Roman"/>
        </w:rPr>
        <w:t xml:space="preserve"> will measure LCM blood levels regularly.</w:t>
      </w:r>
      <w:r w:rsidR="002A1D48" w:rsidRPr="002400E6">
        <w:rPr>
          <w:rFonts w:ascii="Times New Roman" w:hAnsi="Times New Roman" w:cs="Times New Roman"/>
        </w:rPr>
        <w:t xml:space="preserve"> Confirming that the actual blood levels of their patients are within this range and </w:t>
      </w:r>
      <w:r w:rsidR="00DD01EF" w:rsidRPr="002400E6">
        <w:rPr>
          <w:rFonts w:ascii="Times New Roman" w:hAnsi="Times New Roman" w:cs="Times New Roman"/>
        </w:rPr>
        <w:t xml:space="preserve">that their </w:t>
      </w:r>
      <w:r w:rsidR="002A1D48" w:rsidRPr="002400E6">
        <w:rPr>
          <w:rFonts w:ascii="Times New Roman" w:hAnsi="Times New Roman" w:cs="Times New Roman"/>
        </w:rPr>
        <w:t xml:space="preserve">seizure frequency is reduced will change clinical practice </w:t>
      </w:r>
      <w:r w:rsidR="00B5744E" w:rsidRPr="002400E6">
        <w:rPr>
          <w:rFonts w:ascii="Times New Roman" w:hAnsi="Times New Roman" w:cs="Times New Roman"/>
        </w:rPr>
        <w:t>for s</w:t>
      </w:r>
      <w:r w:rsidR="002A1D48" w:rsidRPr="002400E6">
        <w:rPr>
          <w:rFonts w:ascii="Times New Roman" w:hAnsi="Times New Roman" w:cs="Times New Roman"/>
        </w:rPr>
        <w:t>eizure management.</w:t>
      </w:r>
    </w:p>
    <w:p w14:paraId="35B011DE" w14:textId="77777777" w:rsidR="002B0244" w:rsidRPr="002400E6" w:rsidRDefault="002B0244" w:rsidP="00AB7BF8">
      <w:pPr>
        <w:rPr>
          <w:rFonts w:ascii="Times New Roman" w:hAnsi="Times New Roman" w:cs="Times New Roman"/>
        </w:rPr>
      </w:pPr>
    </w:p>
    <w:p w14:paraId="699933F8" w14:textId="77777777" w:rsidR="000F5F78" w:rsidRPr="002400E6" w:rsidRDefault="000F5F78" w:rsidP="00AB7BF8">
      <w:pPr>
        <w:rPr>
          <w:rFonts w:ascii="Times New Roman" w:hAnsi="Times New Roman" w:cs="Times New Roman"/>
        </w:rPr>
      </w:pPr>
    </w:p>
    <w:p w14:paraId="15C6E1A5" w14:textId="43573AB8" w:rsidR="00AB7BF8" w:rsidRPr="002400E6" w:rsidRDefault="00AB7BF8" w:rsidP="00AB7BF8">
      <w:pPr>
        <w:ind w:firstLineChars="100" w:firstLine="210"/>
        <w:rPr>
          <w:rFonts w:ascii="Times New Roman" w:hAnsi="Times New Roman" w:cs="Times New Roman"/>
        </w:rPr>
      </w:pPr>
      <w:r w:rsidRPr="002400E6">
        <w:rPr>
          <w:rFonts w:ascii="Times New Roman" w:hAnsi="Times New Roman" w:cs="Times New Roman"/>
        </w:rPr>
        <w:t xml:space="preserve">Other detailed corrections were made in accordance with the </w:t>
      </w:r>
      <w:r w:rsidR="00B5744E" w:rsidRPr="002400E6">
        <w:rPr>
          <w:rFonts w:ascii="Times New Roman" w:hAnsi="Times New Roman" w:cs="Times New Roman"/>
        </w:rPr>
        <w:t xml:space="preserve">comments </w:t>
      </w:r>
      <w:r w:rsidRPr="002400E6">
        <w:rPr>
          <w:rFonts w:ascii="Times New Roman" w:hAnsi="Times New Roman" w:cs="Times New Roman"/>
        </w:rPr>
        <w:t>of Reviewer 2 as follows.</w:t>
      </w:r>
    </w:p>
    <w:p w14:paraId="0739B31C" w14:textId="77777777" w:rsidR="000F5F78" w:rsidRPr="002400E6" w:rsidRDefault="000F5F78" w:rsidP="000F5F78">
      <w:pPr>
        <w:rPr>
          <w:rFonts w:ascii="Times New Roman" w:hAnsi="Times New Roman" w:cs="Times New Roman"/>
        </w:rPr>
      </w:pPr>
    </w:p>
    <w:p w14:paraId="245AA85B" w14:textId="77777777" w:rsidR="00AB7BF8" w:rsidRPr="002400E6" w:rsidRDefault="00AB7BF8" w:rsidP="00AB7BF8">
      <w:pPr>
        <w:pStyle w:val="a3"/>
        <w:numPr>
          <w:ilvl w:val="0"/>
          <w:numId w:val="4"/>
        </w:numPr>
        <w:ind w:leftChars="0"/>
        <w:rPr>
          <w:rFonts w:ascii="Times New Roman" w:hAnsi="Times New Roman" w:cs="Times New Roman"/>
        </w:rPr>
      </w:pPr>
      <w:r w:rsidRPr="002400E6">
        <w:rPr>
          <w:rFonts w:ascii="Times New Roman" w:hAnsi="Times New Roman" w:cs="Times New Roman"/>
        </w:rPr>
        <w:t>Please indicate a specific purpose for your research.</w:t>
      </w:r>
    </w:p>
    <w:p w14:paraId="534BE928" w14:textId="77777777" w:rsidR="00AB7BF8" w:rsidRPr="002400E6" w:rsidRDefault="00AB7BF8" w:rsidP="00AB7BF8">
      <w:pPr>
        <w:pStyle w:val="a3"/>
        <w:ind w:leftChars="0" w:left="650"/>
        <w:rPr>
          <w:rFonts w:ascii="Times New Roman" w:hAnsi="Times New Roman" w:cs="Times New Roman"/>
        </w:rPr>
      </w:pPr>
    </w:p>
    <w:p w14:paraId="45A903DD" w14:textId="28EB7B49" w:rsidR="00AB7BF8" w:rsidRPr="002400E6" w:rsidRDefault="00AB7BF8" w:rsidP="00AB7BF8">
      <w:pPr>
        <w:pStyle w:val="a3"/>
        <w:ind w:leftChars="0" w:left="650" w:firstLineChars="100" w:firstLine="210"/>
        <w:rPr>
          <w:rFonts w:ascii="Times New Roman" w:hAnsi="Times New Roman" w:cs="Times New Roman"/>
        </w:rPr>
      </w:pPr>
      <w:r w:rsidRPr="002400E6">
        <w:rPr>
          <w:rFonts w:ascii="Times New Roman" w:hAnsi="Times New Roman" w:cs="Times New Roman"/>
        </w:rPr>
        <w:t xml:space="preserve">The goal of </w:t>
      </w:r>
      <w:r w:rsidR="009F0668" w:rsidRPr="002400E6">
        <w:rPr>
          <w:rFonts w:ascii="Times New Roman" w:hAnsi="Times New Roman" w:cs="Times New Roman"/>
        </w:rPr>
        <w:t xml:space="preserve">the </w:t>
      </w:r>
      <w:r w:rsidRPr="002400E6">
        <w:rPr>
          <w:rFonts w:ascii="Times New Roman" w:hAnsi="Times New Roman" w:cs="Times New Roman"/>
        </w:rPr>
        <w:t xml:space="preserve">present study </w:t>
      </w:r>
      <w:r w:rsidR="009F0668" w:rsidRPr="002400E6">
        <w:rPr>
          <w:rFonts w:ascii="Times New Roman" w:hAnsi="Times New Roman" w:cs="Times New Roman"/>
        </w:rPr>
        <w:t>wa</w:t>
      </w:r>
      <w:r w:rsidRPr="002400E6">
        <w:rPr>
          <w:rFonts w:ascii="Times New Roman" w:hAnsi="Times New Roman" w:cs="Times New Roman"/>
        </w:rPr>
        <w:t xml:space="preserve">s to set the clinical targets </w:t>
      </w:r>
      <w:r w:rsidR="009F0668" w:rsidRPr="002400E6">
        <w:rPr>
          <w:rFonts w:ascii="Times New Roman" w:hAnsi="Times New Roman" w:cs="Times New Roman"/>
        </w:rPr>
        <w:t xml:space="preserve">for the </w:t>
      </w:r>
      <w:r w:rsidRPr="002400E6">
        <w:rPr>
          <w:rFonts w:ascii="Times New Roman" w:hAnsi="Times New Roman" w:cs="Times New Roman"/>
        </w:rPr>
        <w:t>blood level</w:t>
      </w:r>
      <w:r w:rsidR="00B61A44" w:rsidRPr="002400E6">
        <w:rPr>
          <w:rFonts w:ascii="Times New Roman" w:hAnsi="Times New Roman" w:cs="Times New Roman"/>
        </w:rPr>
        <w:t>s</w:t>
      </w:r>
      <w:r w:rsidRPr="002400E6">
        <w:rPr>
          <w:rFonts w:ascii="Times New Roman" w:hAnsi="Times New Roman" w:cs="Times New Roman"/>
        </w:rPr>
        <w:t xml:space="preserve">. More specifically, the purpose </w:t>
      </w:r>
      <w:r w:rsidR="009F0668" w:rsidRPr="002400E6">
        <w:rPr>
          <w:rFonts w:ascii="Times New Roman" w:hAnsi="Times New Roman" w:cs="Times New Roman"/>
        </w:rPr>
        <w:t xml:space="preserve">was </w:t>
      </w:r>
      <w:r w:rsidRPr="002400E6">
        <w:rPr>
          <w:rFonts w:ascii="Times New Roman" w:hAnsi="Times New Roman" w:cs="Times New Roman"/>
        </w:rPr>
        <w:t xml:space="preserve">to determine the optimal </w:t>
      </w:r>
      <w:r w:rsidR="009F0668" w:rsidRPr="002400E6">
        <w:rPr>
          <w:rFonts w:ascii="Times New Roman" w:hAnsi="Times New Roman" w:cs="Times New Roman"/>
        </w:rPr>
        <w:t xml:space="preserve">LCM </w:t>
      </w:r>
      <w:r w:rsidRPr="002400E6">
        <w:rPr>
          <w:rFonts w:ascii="Times New Roman" w:hAnsi="Times New Roman" w:cs="Times New Roman"/>
        </w:rPr>
        <w:t xml:space="preserve">range. First, we </w:t>
      </w:r>
      <w:r w:rsidR="009F0668" w:rsidRPr="002400E6">
        <w:rPr>
          <w:rFonts w:ascii="Times New Roman" w:hAnsi="Times New Roman" w:cs="Times New Roman"/>
        </w:rPr>
        <w:t xml:space="preserve">demonstrated </w:t>
      </w:r>
      <w:r w:rsidRPr="002400E6">
        <w:rPr>
          <w:rFonts w:ascii="Times New Roman" w:hAnsi="Times New Roman" w:cs="Times New Roman"/>
        </w:rPr>
        <w:t xml:space="preserve">the correlation between the LCM blood level and dose. Next, since no correlation was found </w:t>
      </w:r>
      <w:r w:rsidRPr="002400E6">
        <w:rPr>
          <w:rFonts w:ascii="Times New Roman" w:hAnsi="Times New Roman" w:cs="Times New Roman"/>
        </w:rPr>
        <w:lastRenderedPageBreak/>
        <w:t xml:space="preserve">between the blood level and RR, we compared the blood level of the patient group with </w:t>
      </w:r>
      <w:r w:rsidR="00B61A44" w:rsidRPr="002400E6">
        <w:rPr>
          <w:rFonts w:ascii="Times New Roman" w:hAnsi="Times New Roman" w:cs="Times New Roman"/>
        </w:rPr>
        <w:t>RR≥</w:t>
      </w:r>
      <w:r w:rsidRPr="002400E6">
        <w:rPr>
          <w:rFonts w:ascii="Times New Roman" w:hAnsi="Times New Roman" w:cs="Times New Roman"/>
        </w:rPr>
        <w:t>50% and the blood level of the other group</w:t>
      </w:r>
      <w:r w:rsidR="00B61A44" w:rsidRPr="002400E6">
        <w:rPr>
          <w:rFonts w:ascii="Times New Roman" w:hAnsi="Times New Roman" w:cs="Times New Roman"/>
        </w:rPr>
        <w:t xml:space="preserve"> and found </w:t>
      </w:r>
      <w:r w:rsidRPr="002400E6">
        <w:rPr>
          <w:rFonts w:ascii="Times New Roman" w:hAnsi="Times New Roman" w:cs="Times New Roman"/>
        </w:rPr>
        <w:t xml:space="preserve">a significant difference. Based on these two points, we </w:t>
      </w:r>
      <w:r w:rsidR="00B61A44" w:rsidRPr="002400E6">
        <w:rPr>
          <w:rFonts w:ascii="Times New Roman" w:hAnsi="Times New Roman" w:cs="Times New Roman"/>
        </w:rPr>
        <w:t xml:space="preserve">determined </w:t>
      </w:r>
      <w:r w:rsidRPr="002400E6">
        <w:rPr>
          <w:rFonts w:ascii="Times New Roman" w:hAnsi="Times New Roman" w:cs="Times New Roman"/>
        </w:rPr>
        <w:t xml:space="preserve">the target blood level to suppress seizures by adjusting the LCM dose. Moreover, we considered the optimal range for </w:t>
      </w:r>
      <w:r w:rsidR="009F0668" w:rsidRPr="002400E6">
        <w:rPr>
          <w:rFonts w:ascii="Times New Roman" w:hAnsi="Times New Roman" w:cs="Times New Roman"/>
        </w:rPr>
        <w:t xml:space="preserve">the </w:t>
      </w:r>
      <w:r w:rsidRPr="002400E6">
        <w:rPr>
          <w:rFonts w:ascii="Times New Roman" w:hAnsi="Times New Roman" w:cs="Times New Roman"/>
        </w:rPr>
        <w:t xml:space="preserve">actual blood sampling point and the optimal </w:t>
      </w:r>
      <w:r w:rsidR="001E3614" w:rsidRPr="002400E6">
        <w:rPr>
          <w:rFonts w:ascii="Times New Roman" w:hAnsi="Times New Roman" w:cs="Times New Roman" w:hint="eastAsia"/>
        </w:rPr>
        <w:t xml:space="preserve">ideal </w:t>
      </w:r>
      <w:r w:rsidRPr="002400E6">
        <w:rPr>
          <w:rFonts w:ascii="Times New Roman" w:hAnsi="Times New Roman" w:cs="Times New Roman"/>
        </w:rPr>
        <w:t>range</w:t>
      </w:r>
      <w:r w:rsidR="009F0668" w:rsidRPr="002400E6">
        <w:rPr>
          <w:rFonts w:ascii="Times New Roman" w:hAnsi="Times New Roman" w:cs="Times New Roman"/>
        </w:rPr>
        <w:t xml:space="preserve">s for </w:t>
      </w:r>
      <w:r w:rsidRPr="002400E6">
        <w:rPr>
          <w:rFonts w:ascii="Times New Roman" w:hAnsi="Times New Roman" w:cs="Times New Roman"/>
        </w:rPr>
        <w:t>the peak and trough</w:t>
      </w:r>
      <w:r w:rsidR="009F0668" w:rsidRPr="002400E6">
        <w:rPr>
          <w:rFonts w:ascii="Times New Roman" w:hAnsi="Times New Roman" w:cs="Times New Roman"/>
        </w:rPr>
        <w:t xml:space="preserve"> levels</w:t>
      </w:r>
      <w:r w:rsidRPr="002400E6">
        <w:rPr>
          <w:rFonts w:ascii="Times New Roman" w:hAnsi="Times New Roman" w:cs="Times New Roman"/>
        </w:rPr>
        <w:t>. Finally, we were able to set the optimal range for an arbitrary blood sampling point and trough</w:t>
      </w:r>
      <w:r w:rsidR="00B61A44" w:rsidRPr="002400E6">
        <w:rPr>
          <w:rFonts w:ascii="Times New Roman" w:hAnsi="Times New Roman" w:cs="Times New Roman"/>
        </w:rPr>
        <w:t xml:space="preserve"> level</w:t>
      </w:r>
      <w:r w:rsidRPr="002400E6">
        <w:rPr>
          <w:rFonts w:ascii="Times New Roman" w:hAnsi="Times New Roman" w:cs="Times New Roman"/>
        </w:rPr>
        <w:t xml:space="preserve"> (Fig. 7). The text has been revised from “The aim was to evaluate the efficacy of lacosamide (LCM) and the usefulness of measuring its blood levels in patients with focal epilepsy and to analyze the optimal range of LCM blood levels.” to “</w:t>
      </w:r>
      <w:bookmarkStart w:id="0" w:name="_Hlk177903840"/>
      <w:r w:rsidRPr="002400E6">
        <w:rPr>
          <w:rFonts w:ascii="Times New Roman" w:hAnsi="Times New Roman" w:cs="Times New Roman"/>
        </w:rPr>
        <w:t xml:space="preserve">The aim was to analyze clinical targets for lacosamide (LCM) blood levels in patients with focal epilepsy. Referring to the LCM optimal range will </w:t>
      </w:r>
      <w:r w:rsidR="008F06ED" w:rsidRPr="002400E6">
        <w:rPr>
          <w:rFonts w:ascii="Times New Roman" w:hAnsi="Times New Roman" w:cs="Times New Roman" w:hint="eastAsia"/>
        </w:rPr>
        <w:t>motivate</w:t>
      </w:r>
      <w:r w:rsidR="009F0668" w:rsidRPr="002400E6">
        <w:rPr>
          <w:rFonts w:ascii="Times New Roman" w:hAnsi="Times New Roman" w:cs="Times New Roman"/>
        </w:rPr>
        <w:t xml:space="preserve"> us </w:t>
      </w:r>
      <w:r w:rsidRPr="002400E6">
        <w:rPr>
          <w:rFonts w:ascii="Times New Roman" w:hAnsi="Times New Roman" w:cs="Times New Roman"/>
        </w:rPr>
        <w:t xml:space="preserve">to think about the </w:t>
      </w:r>
      <w:r w:rsidR="00B61A44" w:rsidRPr="002400E6">
        <w:rPr>
          <w:rFonts w:ascii="Times New Roman" w:hAnsi="Times New Roman" w:cs="Times New Roman"/>
        </w:rPr>
        <w:t xml:space="preserve">importance </w:t>
      </w:r>
      <w:r w:rsidRPr="002400E6">
        <w:rPr>
          <w:rFonts w:ascii="Times New Roman" w:hAnsi="Times New Roman" w:cs="Times New Roman"/>
        </w:rPr>
        <w:t>and usefulness of measuring its blood levels.</w:t>
      </w:r>
      <w:bookmarkEnd w:id="0"/>
      <w:r w:rsidRPr="002400E6">
        <w:rPr>
          <w:rFonts w:ascii="Times New Roman" w:hAnsi="Times New Roman" w:cs="Times New Roman"/>
        </w:rPr>
        <w:t>” in the Objectives section of the Abstract on Page 1.</w:t>
      </w:r>
    </w:p>
    <w:p w14:paraId="249FE3A9" w14:textId="7FED6535" w:rsidR="00AB7BF8" w:rsidRPr="002400E6" w:rsidRDefault="00AB7BF8" w:rsidP="00AB7BF8">
      <w:pPr>
        <w:rPr>
          <w:rFonts w:ascii="Times New Roman" w:hAnsi="Times New Roman" w:cs="Times New Roman"/>
          <w:b/>
          <w:bCs/>
          <w:i/>
          <w:iCs/>
          <w:color w:val="FF0000"/>
          <w:u w:val="single"/>
        </w:rPr>
      </w:pPr>
    </w:p>
    <w:p w14:paraId="579EF2A4" w14:textId="3EC8D881" w:rsidR="00AB7BF8" w:rsidRPr="002400E6" w:rsidRDefault="00AB7BF8" w:rsidP="00AB7BF8">
      <w:pPr>
        <w:pStyle w:val="a3"/>
        <w:numPr>
          <w:ilvl w:val="0"/>
          <w:numId w:val="4"/>
        </w:numPr>
        <w:ind w:leftChars="0"/>
        <w:rPr>
          <w:rFonts w:ascii="Times New Roman" w:hAnsi="Times New Roman" w:cs="Times New Roman"/>
        </w:rPr>
      </w:pPr>
      <w:r w:rsidRPr="002400E6">
        <w:rPr>
          <w:rFonts w:ascii="Times New Roman" w:hAnsi="Times New Roman" w:cs="Times New Roman"/>
        </w:rPr>
        <w:t>How can be explained that in patients with FBTCS, the blood levels were significantly higher in effective cases than in ineffective cases.</w:t>
      </w:r>
    </w:p>
    <w:p w14:paraId="07CF5D91" w14:textId="77777777" w:rsidR="00AB7BF8" w:rsidRPr="002400E6" w:rsidRDefault="00AB7BF8" w:rsidP="00AB7BF8">
      <w:pPr>
        <w:pStyle w:val="a3"/>
        <w:ind w:leftChars="0" w:left="650"/>
        <w:rPr>
          <w:rFonts w:ascii="Times New Roman" w:hAnsi="Times New Roman" w:cs="Times New Roman"/>
        </w:rPr>
      </w:pPr>
    </w:p>
    <w:p w14:paraId="39452AF0" w14:textId="3D14DB4A" w:rsidR="00AB7BF8" w:rsidRPr="002400E6" w:rsidRDefault="00AB7BF8" w:rsidP="00AB7BF8">
      <w:pPr>
        <w:pStyle w:val="a3"/>
        <w:ind w:leftChars="0" w:left="650" w:firstLineChars="100" w:firstLine="210"/>
        <w:rPr>
          <w:rFonts w:ascii="Times New Roman" w:hAnsi="Times New Roman" w:cs="Times New Roman"/>
        </w:rPr>
      </w:pPr>
      <w:r w:rsidRPr="002400E6">
        <w:rPr>
          <w:rFonts w:ascii="Times New Roman" w:hAnsi="Times New Roman" w:cs="Times New Roman"/>
        </w:rPr>
        <w:t xml:space="preserve">Because the attending physician frequently </w:t>
      </w:r>
      <w:r w:rsidR="00B61A44" w:rsidRPr="002400E6">
        <w:rPr>
          <w:rFonts w:ascii="Times New Roman" w:hAnsi="Times New Roman" w:cs="Times New Roman"/>
        </w:rPr>
        <w:t xml:space="preserve">fine-tunes </w:t>
      </w:r>
      <w:r w:rsidRPr="002400E6">
        <w:rPr>
          <w:rFonts w:ascii="Times New Roman" w:hAnsi="Times New Roman" w:cs="Times New Roman"/>
        </w:rPr>
        <w:t xml:space="preserve">the prescribed dose based on detailed reports of seizure frequency from the parents, we thought that the blood levels in FBTCS were significantly higher than the optimal range of </w:t>
      </w:r>
      <w:r w:rsidR="009F0668" w:rsidRPr="002400E6">
        <w:rPr>
          <w:rFonts w:ascii="Times New Roman" w:hAnsi="Times New Roman" w:cs="Times New Roman"/>
        </w:rPr>
        <w:t xml:space="preserve">the </w:t>
      </w:r>
      <w:r w:rsidRPr="002400E6">
        <w:rPr>
          <w:rFonts w:ascii="Times New Roman" w:hAnsi="Times New Roman" w:cs="Times New Roman"/>
        </w:rPr>
        <w:t>whole population, which resulted in less overlap between the effective group and the other groups.</w:t>
      </w:r>
    </w:p>
    <w:p w14:paraId="2D8D19EC" w14:textId="2DDDD8AB" w:rsidR="00AB7BF8" w:rsidRPr="002400E6" w:rsidRDefault="00BB0460" w:rsidP="00AB7BF8">
      <w:pPr>
        <w:pStyle w:val="a3"/>
        <w:ind w:leftChars="0" w:left="650" w:firstLineChars="100" w:firstLine="210"/>
        <w:rPr>
          <w:rFonts w:ascii="Times New Roman" w:hAnsi="Times New Roman" w:cs="Times New Roman"/>
        </w:rPr>
      </w:pPr>
      <w:r w:rsidRPr="002400E6">
        <w:rPr>
          <w:rFonts w:ascii="Times New Roman" w:hAnsi="Times New Roman" w:cs="Times New Roman" w:hint="eastAsia"/>
        </w:rPr>
        <w:t>I</w:t>
      </w:r>
      <w:r w:rsidR="00AB7BF8" w:rsidRPr="002400E6">
        <w:rPr>
          <w:rFonts w:ascii="Times New Roman" w:hAnsi="Times New Roman" w:cs="Times New Roman"/>
        </w:rPr>
        <w:t xml:space="preserve">n the text, we have revised the </w:t>
      </w:r>
      <w:r w:rsidR="00203179" w:rsidRPr="002400E6">
        <w:rPr>
          <w:rFonts w:ascii="Times New Roman" w:hAnsi="Times New Roman" w:cs="Times New Roman"/>
        </w:rPr>
        <w:t>sentence</w:t>
      </w:r>
      <w:r w:rsidR="00425FCD" w:rsidRPr="002400E6">
        <w:rPr>
          <w:rFonts w:ascii="Times New Roman" w:hAnsi="Times New Roman" w:cs="Times New Roman"/>
        </w:rPr>
        <w:t xml:space="preserve"> </w:t>
      </w:r>
      <w:r w:rsidR="00AB7BF8" w:rsidRPr="002400E6">
        <w:rPr>
          <w:rFonts w:ascii="Times New Roman" w:hAnsi="Times New Roman" w:cs="Times New Roman"/>
        </w:rPr>
        <w:t xml:space="preserve">in the latter half of 4. Discussion on Page </w:t>
      </w:r>
      <w:r w:rsidR="00153946" w:rsidRPr="002400E6">
        <w:rPr>
          <w:rFonts w:ascii="Times New Roman" w:hAnsi="Times New Roman" w:cs="Times New Roman" w:hint="eastAsia"/>
        </w:rPr>
        <w:t xml:space="preserve">10 </w:t>
      </w:r>
      <w:r w:rsidR="00AB7BF8" w:rsidRPr="002400E6">
        <w:rPr>
          <w:rFonts w:ascii="Times New Roman" w:hAnsi="Times New Roman" w:cs="Times New Roman"/>
        </w:rPr>
        <w:t xml:space="preserve">to </w:t>
      </w:r>
      <w:bookmarkStart w:id="1" w:name="_Hlk176973448"/>
      <w:r w:rsidR="00AB7BF8" w:rsidRPr="002400E6">
        <w:rPr>
          <w:rFonts w:ascii="Times New Roman" w:hAnsi="Times New Roman" w:cs="Times New Roman"/>
        </w:rPr>
        <w:t>"</w:t>
      </w:r>
      <w:bookmarkStart w:id="2" w:name="_Hlk177908957"/>
      <w:r w:rsidR="00AB7BF8" w:rsidRPr="002400E6">
        <w:rPr>
          <w:rFonts w:ascii="Times New Roman" w:hAnsi="Times New Roman" w:cs="Times New Roman"/>
        </w:rPr>
        <w:t>The target range in FBTCS was slightly higher than the optimal range mentioned above. It was expected that the dosage w</w:t>
      </w:r>
      <w:r w:rsidR="00410FD6" w:rsidRPr="002400E6">
        <w:rPr>
          <w:rFonts w:ascii="Times New Roman" w:hAnsi="Times New Roman" w:cs="Times New Roman"/>
        </w:rPr>
        <w:t xml:space="preserve">ould </w:t>
      </w:r>
      <w:r w:rsidR="00AB7BF8" w:rsidRPr="002400E6">
        <w:rPr>
          <w:rFonts w:ascii="Times New Roman" w:hAnsi="Times New Roman" w:cs="Times New Roman"/>
        </w:rPr>
        <w:t xml:space="preserve">be adjusted proactively </w:t>
      </w:r>
      <w:r w:rsidR="00A6199D" w:rsidRPr="002400E6">
        <w:rPr>
          <w:rFonts w:ascii="Times New Roman" w:hAnsi="Times New Roman" w:cs="Times New Roman" w:hint="eastAsia"/>
        </w:rPr>
        <w:t>because</w:t>
      </w:r>
      <w:r w:rsidR="00AB7BF8" w:rsidRPr="002400E6">
        <w:rPr>
          <w:rFonts w:ascii="Times New Roman" w:hAnsi="Times New Roman" w:cs="Times New Roman"/>
        </w:rPr>
        <w:t xml:space="preserve"> the patients and their families want </w:t>
      </w:r>
      <w:r w:rsidR="00410FD6" w:rsidRPr="002400E6">
        <w:rPr>
          <w:rFonts w:ascii="Times New Roman" w:hAnsi="Times New Roman" w:cs="Times New Roman"/>
        </w:rPr>
        <w:t>the</w:t>
      </w:r>
      <w:r w:rsidR="00EB3B2E" w:rsidRPr="002400E6">
        <w:rPr>
          <w:rFonts w:ascii="Times New Roman" w:hAnsi="Times New Roman" w:cs="Times New Roman"/>
        </w:rPr>
        <w:t xml:space="preserve"> </w:t>
      </w:r>
      <w:r w:rsidR="00AB7BF8" w:rsidRPr="002400E6">
        <w:rPr>
          <w:rFonts w:ascii="Times New Roman" w:hAnsi="Times New Roman" w:cs="Times New Roman"/>
        </w:rPr>
        <w:t>seizures to be completely suppressed</w:t>
      </w:r>
      <w:r w:rsidR="00410FD6" w:rsidRPr="002400E6">
        <w:rPr>
          <w:rFonts w:ascii="Times New Roman" w:hAnsi="Times New Roman" w:cs="Times New Roman"/>
        </w:rPr>
        <w:t>, b</w:t>
      </w:r>
      <w:r w:rsidR="00AB7BF8" w:rsidRPr="002400E6">
        <w:rPr>
          <w:rFonts w:ascii="Times New Roman" w:hAnsi="Times New Roman" w:cs="Times New Roman"/>
        </w:rPr>
        <w:t xml:space="preserve">ecause the seizures in FBTCS are easily identified by the families and have large impacts on daily life. </w:t>
      </w:r>
      <w:r w:rsidR="00410FD6" w:rsidRPr="002400E6">
        <w:rPr>
          <w:rFonts w:ascii="Times New Roman" w:hAnsi="Times New Roman" w:cs="Times New Roman"/>
        </w:rPr>
        <w:t xml:space="preserve">Therefore, </w:t>
      </w:r>
      <w:r w:rsidR="00AB7BF8" w:rsidRPr="002400E6">
        <w:rPr>
          <w:rFonts w:ascii="Times New Roman" w:hAnsi="Times New Roman" w:cs="Times New Roman"/>
        </w:rPr>
        <w:t xml:space="preserve">doctors would likely make </w:t>
      </w:r>
      <w:r w:rsidR="00410FD6" w:rsidRPr="002400E6">
        <w:rPr>
          <w:rFonts w:ascii="Times New Roman" w:hAnsi="Times New Roman" w:cs="Times New Roman"/>
        </w:rPr>
        <w:t xml:space="preserve">frequent and </w:t>
      </w:r>
      <w:r w:rsidR="00AB7BF8" w:rsidRPr="002400E6">
        <w:rPr>
          <w:rFonts w:ascii="Times New Roman" w:hAnsi="Times New Roman" w:cs="Times New Roman"/>
        </w:rPr>
        <w:t>sensitive adjustments to the LCM dose based on parental reports of detailed seizures. We thought that the optimal ranges in FBTCS would be higher than the optimal range of all cases</w:t>
      </w:r>
      <w:r w:rsidR="00410FD6" w:rsidRPr="002400E6">
        <w:rPr>
          <w:rFonts w:ascii="Times New Roman" w:hAnsi="Times New Roman" w:cs="Times New Roman"/>
        </w:rPr>
        <w:t>,</w:t>
      </w:r>
      <w:r w:rsidR="00AB7BF8" w:rsidRPr="002400E6">
        <w:rPr>
          <w:rFonts w:ascii="Times New Roman" w:hAnsi="Times New Roman" w:cs="Times New Roman"/>
        </w:rPr>
        <w:t xml:space="preserve"> and </w:t>
      </w:r>
      <w:r w:rsidR="00410FD6" w:rsidRPr="002400E6">
        <w:rPr>
          <w:rFonts w:ascii="Times New Roman" w:hAnsi="Times New Roman" w:cs="Times New Roman"/>
        </w:rPr>
        <w:t xml:space="preserve">there </w:t>
      </w:r>
      <w:r w:rsidR="00AB7BF8" w:rsidRPr="002400E6">
        <w:rPr>
          <w:rFonts w:ascii="Times New Roman" w:hAnsi="Times New Roman" w:cs="Times New Roman"/>
        </w:rPr>
        <w:t>would be less overlap between the effective group and the other group.</w:t>
      </w:r>
      <w:bookmarkEnd w:id="2"/>
      <w:r w:rsidR="00AB7BF8" w:rsidRPr="002400E6">
        <w:rPr>
          <w:rFonts w:ascii="Times New Roman" w:hAnsi="Times New Roman" w:cs="Times New Roman"/>
        </w:rPr>
        <w:t>"</w:t>
      </w:r>
      <w:bookmarkEnd w:id="1"/>
    </w:p>
    <w:p w14:paraId="19283952" w14:textId="1CF35C4F" w:rsidR="00AB7BF8" w:rsidRPr="002400E6" w:rsidRDefault="00AB7BF8" w:rsidP="00AB7BF8">
      <w:pPr>
        <w:pStyle w:val="a3"/>
        <w:ind w:leftChars="0" w:left="650" w:firstLineChars="100" w:firstLine="210"/>
        <w:rPr>
          <w:rFonts w:ascii="Times New Roman" w:hAnsi="Times New Roman" w:cs="Times New Roman"/>
        </w:rPr>
      </w:pPr>
      <w:bookmarkStart w:id="3" w:name="_Hlk176973545"/>
      <w:r w:rsidRPr="002400E6">
        <w:rPr>
          <w:rFonts w:ascii="Times New Roman" w:hAnsi="Times New Roman" w:cs="Times New Roman"/>
        </w:rPr>
        <w:t xml:space="preserve">In addition, we added "As mentioned above, there were cases </w:t>
      </w:r>
      <w:r w:rsidR="00EB3B2E" w:rsidRPr="002400E6">
        <w:rPr>
          <w:rFonts w:ascii="Times New Roman" w:hAnsi="Times New Roman" w:cs="Times New Roman"/>
        </w:rPr>
        <w:t xml:space="preserve">in </w:t>
      </w:r>
      <w:r w:rsidRPr="002400E6">
        <w:rPr>
          <w:rFonts w:ascii="Times New Roman" w:hAnsi="Times New Roman" w:cs="Times New Roman"/>
        </w:rPr>
        <w:t xml:space="preserve">which low </w:t>
      </w:r>
      <w:r w:rsidR="00410FD6" w:rsidRPr="002400E6">
        <w:rPr>
          <w:rFonts w:ascii="Times New Roman" w:hAnsi="Times New Roman" w:cs="Times New Roman"/>
        </w:rPr>
        <w:t xml:space="preserve">LCM </w:t>
      </w:r>
      <w:r w:rsidRPr="002400E6">
        <w:rPr>
          <w:rFonts w:ascii="Times New Roman" w:hAnsi="Times New Roman" w:cs="Times New Roman"/>
        </w:rPr>
        <w:t>blood levels were effective (# in Figs. 5 and 6)</w:t>
      </w:r>
      <w:r w:rsidR="00EB3B2E" w:rsidRPr="002400E6">
        <w:rPr>
          <w:rFonts w:ascii="Times New Roman" w:hAnsi="Times New Roman" w:cs="Times New Roman"/>
        </w:rPr>
        <w:t xml:space="preserve">, and </w:t>
      </w:r>
      <w:r w:rsidRPr="002400E6">
        <w:rPr>
          <w:rFonts w:ascii="Times New Roman" w:hAnsi="Times New Roman" w:cs="Times New Roman"/>
        </w:rPr>
        <w:t xml:space="preserve">we thought that the presence of these cases was one of the reasons. Furthermore, it was also considered that these cases were more numerous than the ineffective cases </w:t>
      </w:r>
      <w:r w:rsidR="00410FD6" w:rsidRPr="002400E6">
        <w:rPr>
          <w:rFonts w:ascii="Times New Roman" w:hAnsi="Times New Roman" w:cs="Times New Roman"/>
        </w:rPr>
        <w:t xml:space="preserve">with </w:t>
      </w:r>
      <w:r w:rsidRPr="002400E6">
        <w:rPr>
          <w:rFonts w:ascii="Times New Roman" w:hAnsi="Times New Roman" w:cs="Times New Roman"/>
        </w:rPr>
        <w:t>higher LCM</w:t>
      </w:r>
      <w:r w:rsidR="00410FD6" w:rsidRPr="002400E6">
        <w:rPr>
          <w:rFonts w:ascii="Times New Roman" w:hAnsi="Times New Roman" w:cs="Times New Roman"/>
        </w:rPr>
        <w:t xml:space="preserve"> levels</w:t>
      </w:r>
      <w:r w:rsidRPr="002400E6">
        <w:rPr>
          <w:rFonts w:ascii="Times New Roman" w:hAnsi="Times New Roman" w:cs="Times New Roman"/>
        </w:rPr>
        <w:t xml:space="preserve"> ($ in Figs. 5</w:t>
      </w:r>
      <w:r w:rsidR="00131D18" w:rsidRPr="002400E6">
        <w:rPr>
          <w:rFonts w:ascii="Times New Roman" w:hAnsi="Times New Roman" w:cs="Times New Roman" w:hint="eastAsia"/>
        </w:rPr>
        <w:t xml:space="preserve"> and </w:t>
      </w:r>
      <w:r w:rsidRPr="002400E6">
        <w:rPr>
          <w:rFonts w:ascii="Times New Roman" w:hAnsi="Times New Roman" w:cs="Times New Roman"/>
        </w:rPr>
        <w:t>6)." following "There have been very few reports that advocated a range lower than the optimal range of the present study [21]."</w:t>
      </w:r>
      <w:bookmarkEnd w:id="3"/>
    </w:p>
    <w:p w14:paraId="23F59099" w14:textId="77777777" w:rsidR="00AB7BF8" w:rsidRPr="002400E6" w:rsidRDefault="00AB7BF8" w:rsidP="00AB7BF8">
      <w:pPr>
        <w:rPr>
          <w:rFonts w:ascii="Times New Roman" w:hAnsi="Times New Roman" w:cs="Times New Roman"/>
        </w:rPr>
      </w:pPr>
    </w:p>
    <w:p w14:paraId="7692A294" w14:textId="77777777" w:rsidR="003A26E2" w:rsidRPr="002400E6" w:rsidRDefault="003A26E2" w:rsidP="003A26E2">
      <w:pPr>
        <w:pStyle w:val="a3"/>
        <w:numPr>
          <w:ilvl w:val="0"/>
          <w:numId w:val="4"/>
        </w:numPr>
        <w:ind w:leftChars="0"/>
        <w:rPr>
          <w:rFonts w:ascii="Times New Roman" w:hAnsi="Times New Roman" w:cs="Times New Roman"/>
        </w:rPr>
      </w:pPr>
      <w:r w:rsidRPr="002400E6">
        <w:rPr>
          <w:rFonts w:ascii="Times New Roman" w:hAnsi="Times New Roman" w:cs="Times New Roman"/>
        </w:rPr>
        <w:t xml:space="preserve">How did you </w:t>
      </w:r>
      <w:proofErr w:type="gramStart"/>
      <w:r w:rsidRPr="002400E6">
        <w:rPr>
          <w:rFonts w:ascii="Times New Roman" w:hAnsi="Times New Roman" w:cs="Times New Roman"/>
        </w:rPr>
        <w:t>come to the conclusion</w:t>
      </w:r>
      <w:proofErr w:type="gramEnd"/>
      <w:r w:rsidRPr="002400E6">
        <w:rPr>
          <w:rFonts w:ascii="Times New Roman" w:hAnsi="Times New Roman" w:cs="Times New Roman"/>
        </w:rPr>
        <w:t xml:space="preserve"> that the effect and required dose of lacosamide may vary depending on the type of seizure, despite there being no significant difference in the blood levels of lacosamide in the 3 groups?</w:t>
      </w:r>
    </w:p>
    <w:p w14:paraId="52EAC944" w14:textId="77777777" w:rsidR="009D23AB" w:rsidRPr="002400E6" w:rsidRDefault="009D23AB" w:rsidP="009D23AB">
      <w:pPr>
        <w:pStyle w:val="a3"/>
        <w:ind w:leftChars="0" w:left="650"/>
        <w:rPr>
          <w:rFonts w:ascii="Times New Roman" w:hAnsi="Times New Roman" w:cs="Times New Roman"/>
        </w:rPr>
      </w:pPr>
    </w:p>
    <w:p w14:paraId="65156CDC" w14:textId="65E47EAB" w:rsidR="003A26E2" w:rsidRPr="002400E6" w:rsidRDefault="003A26E2" w:rsidP="003A26E2">
      <w:pPr>
        <w:pStyle w:val="a3"/>
        <w:ind w:leftChars="0" w:left="650" w:firstLineChars="100" w:firstLine="210"/>
        <w:rPr>
          <w:rFonts w:ascii="Times New Roman" w:hAnsi="Times New Roman" w:cs="Times New Roman"/>
        </w:rPr>
      </w:pPr>
      <w:bookmarkStart w:id="4" w:name="_Hlk176946408"/>
      <w:r w:rsidRPr="002400E6">
        <w:rPr>
          <w:rFonts w:ascii="Times New Roman" w:hAnsi="Times New Roman" w:cs="Times New Roman"/>
        </w:rPr>
        <w:t xml:space="preserve">The </w:t>
      </w:r>
      <w:r w:rsidR="00410FD6" w:rsidRPr="002400E6">
        <w:rPr>
          <w:rFonts w:ascii="Times New Roman" w:hAnsi="Times New Roman" w:cs="Times New Roman"/>
        </w:rPr>
        <w:t xml:space="preserve">text </w:t>
      </w:r>
      <w:r w:rsidRPr="002400E6">
        <w:rPr>
          <w:rFonts w:ascii="Times New Roman" w:hAnsi="Times New Roman" w:cs="Times New Roman"/>
        </w:rPr>
        <w:t xml:space="preserve">that you </w:t>
      </w:r>
      <w:r w:rsidR="00410FD6" w:rsidRPr="002400E6">
        <w:rPr>
          <w:rFonts w:ascii="Times New Roman" w:hAnsi="Times New Roman" w:cs="Times New Roman"/>
        </w:rPr>
        <w:t>noted,</w:t>
      </w:r>
      <w:r w:rsidRPr="002400E6">
        <w:rPr>
          <w:rFonts w:ascii="Times New Roman" w:hAnsi="Times New Roman" w:cs="Times New Roman"/>
        </w:rPr>
        <w:t xml:space="preserve"> "possibility which the dose may differ depending on the type of seizure</w:t>
      </w:r>
      <w:r w:rsidR="00410FD6" w:rsidRPr="002400E6">
        <w:rPr>
          <w:rFonts w:ascii="Times New Roman" w:hAnsi="Times New Roman" w:cs="Times New Roman"/>
        </w:rPr>
        <w:t>,</w:t>
      </w:r>
      <w:r w:rsidRPr="002400E6">
        <w:rPr>
          <w:rFonts w:ascii="Times New Roman" w:hAnsi="Times New Roman" w:cs="Times New Roman"/>
        </w:rPr>
        <w:t xml:space="preserve">" was </w:t>
      </w:r>
      <w:r w:rsidR="00EB3B2E" w:rsidRPr="002400E6">
        <w:rPr>
          <w:rFonts w:ascii="Times New Roman" w:hAnsi="Times New Roman" w:cs="Times New Roman"/>
        </w:rPr>
        <w:t>poorly</w:t>
      </w:r>
      <w:r w:rsidR="00410FD6" w:rsidRPr="002400E6">
        <w:rPr>
          <w:rFonts w:ascii="Times New Roman" w:hAnsi="Times New Roman" w:cs="Times New Roman"/>
        </w:rPr>
        <w:t xml:space="preserve"> stated</w:t>
      </w:r>
      <w:r w:rsidRPr="002400E6">
        <w:rPr>
          <w:rFonts w:ascii="Times New Roman" w:hAnsi="Times New Roman" w:cs="Times New Roman"/>
        </w:rPr>
        <w:t xml:space="preserve">. When we planned this study, </w:t>
      </w:r>
      <w:r w:rsidR="00E74611" w:rsidRPr="002400E6">
        <w:rPr>
          <w:rFonts w:ascii="Times New Roman" w:hAnsi="Times New Roman" w:cs="Times New Roman"/>
        </w:rPr>
        <w:t xml:space="preserve">we inferred </w:t>
      </w:r>
      <w:r w:rsidRPr="002400E6">
        <w:rPr>
          <w:rFonts w:ascii="Times New Roman" w:hAnsi="Times New Roman" w:cs="Times New Roman"/>
        </w:rPr>
        <w:t>the relationship between seizure type and the dose</w:t>
      </w:r>
      <w:r w:rsidR="00621236" w:rsidRPr="002400E6">
        <w:t xml:space="preserve"> </w:t>
      </w:r>
      <w:r w:rsidR="00621236" w:rsidRPr="002400E6">
        <w:rPr>
          <w:rFonts w:ascii="Times New Roman" w:hAnsi="Times New Roman" w:cs="Times New Roman"/>
        </w:rPr>
        <w:t xml:space="preserve">(the blood level) </w:t>
      </w:r>
      <w:r w:rsidRPr="002400E6">
        <w:rPr>
          <w:rFonts w:ascii="Times New Roman" w:hAnsi="Times New Roman" w:cs="Times New Roman"/>
        </w:rPr>
        <w:t>of ASM</w:t>
      </w:r>
      <w:r w:rsidR="00621236" w:rsidRPr="002400E6">
        <w:rPr>
          <w:rFonts w:ascii="Times New Roman" w:hAnsi="Times New Roman" w:cs="Times New Roman" w:hint="eastAsia"/>
        </w:rPr>
        <w:t xml:space="preserve"> </w:t>
      </w:r>
      <w:r w:rsidRPr="002400E6">
        <w:rPr>
          <w:rFonts w:ascii="Times New Roman" w:hAnsi="Times New Roman" w:cs="Times New Roman"/>
        </w:rPr>
        <w:t>based on the following papers.</w:t>
      </w:r>
    </w:p>
    <w:bookmarkEnd w:id="4"/>
    <w:p w14:paraId="01FE2AB0" w14:textId="77777777" w:rsidR="003A26E2" w:rsidRPr="002400E6" w:rsidRDefault="003A26E2" w:rsidP="003A26E2">
      <w:pPr>
        <w:pStyle w:val="a3"/>
        <w:ind w:leftChars="0" w:left="650"/>
        <w:rPr>
          <w:rFonts w:ascii="Times New Roman" w:hAnsi="Times New Roman" w:cs="Times New Roman"/>
        </w:rPr>
      </w:pPr>
      <w:r w:rsidRPr="002400E6">
        <w:rPr>
          <w:rFonts w:ascii="Times New Roman" w:hAnsi="Times New Roman" w:cs="Times New Roman"/>
        </w:rPr>
        <w:t xml:space="preserve">29. Asadi-Pooya AA, </w:t>
      </w:r>
      <w:proofErr w:type="spellStart"/>
      <w:r w:rsidRPr="002400E6">
        <w:rPr>
          <w:rFonts w:ascii="Times New Roman" w:hAnsi="Times New Roman" w:cs="Times New Roman"/>
        </w:rPr>
        <w:t>Farazdaghi</w:t>
      </w:r>
      <w:proofErr w:type="spellEnd"/>
      <w:r w:rsidRPr="002400E6">
        <w:rPr>
          <w:rFonts w:ascii="Times New Roman" w:hAnsi="Times New Roman" w:cs="Times New Roman"/>
        </w:rPr>
        <w:t xml:space="preserve"> M. Idiopathic generalized epilepsies: Which seizure type is more difficult to control? J Clin </w:t>
      </w:r>
      <w:proofErr w:type="spellStart"/>
      <w:r w:rsidRPr="002400E6">
        <w:rPr>
          <w:rFonts w:ascii="Times New Roman" w:hAnsi="Times New Roman" w:cs="Times New Roman"/>
        </w:rPr>
        <w:t>Neurosci</w:t>
      </w:r>
      <w:proofErr w:type="spellEnd"/>
      <w:r w:rsidRPr="002400E6">
        <w:rPr>
          <w:rFonts w:ascii="Times New Roman" w:hAnsi="Times New Roman" w:cs="Times New Roman"/>
        </w:rPr>
        <w:t xml:space="preserve">. 2023 </w:t>
      </w:r>
      <w:proofErr w:type="gramStart"/>
      <w:r w:rsidRPr="002400E6">
        <w:rPr>
          <w:rFonts w:ascii="Times New Roman" w:hAnsi="Times New Roman" w:cs="Times New Roman"/>
        </w:rPr>
        <w:t>Aug;114:93</w:t>
      </w:r>
      <w:proofErr w:type="gramEnd"/>
      <w:r w:rsidRPr="002400E6">
        <w:rPr>
          <w:rFonts w:ascii="Times New Roman" w:hAnsi="Times New Roman" w:cs="Times New Roman"/>
        </w:rPr>
        <w:t xml:space="preserve">-96. </w:t>
      </w:r>
      <w:proofErr w:type="spellStart"/>
      <w:r w:rsidRPr="002400E6">
        <w:rPr>
          <w:rFonts w:ascii="Times New Roman" w:hAnsi="Times New Roman" w:cs="Times New Roman"/>
        </w:rPr>
        <w:t>doi</w:t>
      </w:r>
      <w:proofErr w:type="spellEnd"/>
      <w:r w:rsidRPr="002400E6">
        <w:rPr>
          <w:rFonts w:ascii="Times New Roman" w:hAnsi="Times New Roman" w:cs="Times New Roman"/>
        </w:rPr>
        <w:t>: 10.1016/j.jocn.2023.06.011. PMID: 37348286.</w:t>
      </w:r>
    </w:p>
    <w:p w14:paraId="0EB85198" w14:textId="77777777" w:rsidR="003A26E2" w:rsidRPr="002400E6" w:rsidRDefault="003A26E2" w:rsidP="003A26E2">
      <w:pPr>
        <w:pStyle w:val="a3"/>
        <w:ind w:leftChars="0" w:left="650"/>
        <w:rPr>
          <w:rFonts w:ascii="Times New Roman" w:hAnsi="Times New Roman" w:cs="Times New Roman"/>
        </w:rPr>
      </w:pPr>
      <w:r w:rsidRPr="002400E6">
        <w:rPr>
          <w:rFonts w:ascii="Times New Roman" w:hAnsi="Times New Roman" w:cs="Times New Roman"/>
        </w:rPr>
        <w:t xml:space="preserve">30. Duy PQ, Krauss GL, Crone NE, Ma M, Johnson EL. Antiepileptic drug withdrawal and seizure severity in the epilepsy monitoring unit. Epilepsy </w:t>
      </w:r>
      <w:proofErr w:type="spellStart"/>
      <w:r w:rsidRPr="002400E6">
        <w:rPr>
          <w:rFonts w:ascii="Times New Roman" w:hAnsi="Times New Roman" w:cs="Times New Roman"/>
        </w:rPr>
        <w:t>Behav</w:t>
      </w:r>
      <w:proofErr w:type="spellEnd"/>
      <w:r w:rsidRPr="002400E6">
        <w:rPr>
          <w:rFonts w:ascii="Times New Roman" w:hAnsi="Times New Roman" w:cs="Times New Roman"/>
        </w:rPr>
        <w:t xml:space="preserve">. 2020 </w:t>
      </w:r>
      <w:proofErr w:type="gramStart"/>
      <w:r w:rsidRPr="002400E6">
        <w:rPr>
          <w:rFonts w:ascii="Times New Roman" w:hAnsi="Times New Roman" w:cs="Times New Roman"/>
        </w:rPr>
        <w:t>Aug:109:107128</w:t>
      </w:r>
      <w:proofErr w:type="gramEnd"/>
      <w:r w:rsidRPr="002400E6">
        <w:rPr>
          <w:rFonts w:ascii="Times New Roman" w:hAnsi="Times New Roman" w:cs="Times New Roman"/>
        </w:rPr>
        <w:t xml:space="preserve">. </w:t>
      </w:r>
      <w:proofErr w:type="spellStart"/>
      <w:r w:rsidRPr="002400E6">
        <w:rPr>
          <w:rFonts w:ascii="Times New Roman" w:hAnsi="Times New Roman" w:cs="Times New Roman"/>
        </w:rPr>
        <w:t>doi</w:t>
      </w:r>
      <w:proofErr w:type="spellEnd"/>
      <w:r w:rsidRPr="002400E6">
        <w:rPr>
          <w:rFonts w:ascii="Times New Roman" w:hAnsi="Times New Roman" w:cs="Times New Roman"/>
        </w:rPr>
        <w:t>: 10.1016/j.yebeh.2020.107128. PMID: 32417383.</w:t>
      </w:r>
    </w:p>
    <w:p w14:paraId="501EFBC7" w14:textId="6FFD8A8C" w:rsidR="003A26E2" w:rsidRPr="002400E6" w:rsidRDefault="003A26E2" w:rsidP="003A26E2">
      <w:pPr>
        <w:pStyle w:val="a3"/>
        <w:ind w:leftChars="0" w:left="650" w:firstLineChars="100" w:firstLine="210"/>
        <w:rPr>
          <w:rFonts w:ascii="Times New Roman" w:hAnsi="Times New Roman" w:cs="Times New Roman"/>
        </w:rPr>
      </w:pPr>
      <w:r w:rsidRPr="002400E6">
        <w:rPr>
          <w:rFonts w:ascii="Times New Roman" w:hAnsi="Times New Roman" w:cs="Times New Roman"/>
        </w:rPr>
        <w:t xml:space="preserve">The results of this study demonstrated </w:t>
      </w:r>
      <w:r w:rsidR="0079084D" w:rsidRPr="002400E6">
        <w:rPr>
          <w:rFonts w:ascii="Times New Roman" w:hAnsi="Times New Roman" w:cs="Times New Roman"/>
        </w:rPr>
        <w:t xml:space="preserve">a </w:t>
      </w:r>
      <w:r w:rsidRPr="002400E6">
        <w:rPr>
          <w:rFonts w:ascii="Times New Roman" w:hAnsi="Times New Roman" w:cs="Times New Roman"/>
        </w:rPr>
        <w:t xml:space="preserve">correlation between the LCM dose and blood level, </w:t>
      </w:r>
      <w:r w:rsidR="0079084D" w:rsidRPr="002400E6">
        <w:rPr>
          <w:rFonts w:ascii="Times New Roman" w:hAnsi="Times New Roman" w:cs="Times New Roman"/>
        </w:rPr>
        <w:t xml:space="preserve">but </w:t>
      </w:r>
      <w:r w:rsidRPr="002400E6">
        <w:rPr>
          <w:rFonts w:ascii="Times New Roman" w:hAnsi="Times New Roman" w:cs="Times New Roman"/>
        </w:rPr>
        <w:t xml:space="preserve">no correlation was found between </w:t>
      </w:r>
      <w:r w:rsidR="0079084D" w:rsidRPr="002400E6">
        <w:rPr>
          <w:rFonts w:ascii="Times New Roman" w:hAnsi="Times New Roman" w:cs="Times New Roman"/>
        </w:rPr>
        <w:t xml:space="preserve">the </w:t>
      </w:r>
      <w:r w:rsidRPr="002400E6">
        <w:rPr>
          <w:rFonts w:ascii="Times New Roman" w:hAnsi="Times New Roman" w:cs="Times New Roman"/>
        </w:rPr>
        <w:t>blood level and RR in the FAS, FIAS, and FBTCS</w:t>
      </w:r>
      <w:r w:rsidR="00E74611" w:rsidRPr="002400E6">
        <w:rPr>
          <w:rFonts w:ascii="Times New Roman" w:hAnsi="Times New Roman" w:cs="Times New Roman"/>
        </w:rPr>
        <w:t xml:space="preserve"> groups</w:t>
      </w:r>
      <w:r w:rsidRPr="002400E6">
        <w:rPr>
          <w:rFonts w:ascii="Times New Roman" w:hAnsi="Times New Roman" w:cs="Times New Roman"/>
        </w:rPr>
        <w:t xml:space="preserve">. </w:t>
      </w:r>
      <w:r w:rsidR="0079084D" w:rsidRPr="002400E6">
        <w:rPr>
          <w:rFonts w:ascii="Times New Roman" w:hAnsi="Times New Roman" w:cs="Times New Roman"/>
        </w:rPr>
        <w:t xml:space="preserve">Much like </w:t>
      </w:r>
      <w:r w:rsidRPr="002400E6">
        <w:rPr>
          <w:rFonts w:ascii="Times New Roman" w:hAnsi="Times New Roman" w:cs="Times New Roman"/>
        </w:rPr>
        <w:t xml:space="preserve">the comparison of LCM blood levels between the effective group and other groups in </w:t>
      </w:r>
      <w:r w:rsidR="0079084D" w:rsidRPr="002400E6">
        <w:rPr>
          <w:rFonts w:ascii="Times New Roman" w:hAnsi="Times New Roman" w:cs="Times New Roman"/>
        </w:rPr>
        <w:t xml:space="preserve">the whole </w:t>
      </w:r>
      <w:r w:rsidRPr="002400E6">
        <w:rPr>
          <w:rFonts w:ascii="Times New Roman" w:hAnsi="Times New Roman" w:cs="Times New Roman"/>
        </w:rPr>
        <w:t xml:space="preserve">population, comparisons </w:t>
      </w:r>
      <w:r w:rsidR="0079084D" w:rsidRPr="002400E6">
        <w:rPr>
          <w:rFonts w:ascii="Times New Roman" w:hAnsi="Times New Roman" w:cs="Times New Roman"/>
        </w:rPr>
        <w:t xml:space="preserve">were made </w:t>
      </w:r>
      <w:r w:rsidRPr="002400E6">
        <w:rPr>
          <w:rFonts w:ascii="Times New Roman" w:hAnsi="Times New Roman" w:cs="Times New Roman"/>
        </w:rPr>
        <w:t xml:space="preserve">between the two groups for each seizure type. </w:t>
      </w:r>
      <w:r w:rsidR="0079084D" w:rsidRPr="002400E6">
        <w:rPr>
          <w:rFonts w:ascii="Times New Roman" w:hAnsi="Times New Roman" w:cs="Times New Roman"/>
        </w:rPr>
        <w:t xml:space="preserve">However, </w:t>
      </w:r>
      <w:r w:rsidRPr="002400E6">
        <w:rPr>
          <w:rFonts w:ascii="Times New Roman" w:hAnsi="Times New Roman" w:cs="Times New Roman"/>
        </w:rPr>
        <w:t>no significant differences were found except for FBTCS. Therefore, it was not possible to compare the optimal range</w:t>
      </w:r>
      <w:r w:rsidR="00E74611" w:rsidRPr="002400E6">
        <w:rPr>
          <w:rFonts w:ascii="Times New Roman" w:hAnsi="Times New Roman" w:cs="Times New Roman"/>
        </w:rPr>
        <w:t>s</w:t>
      </w:r>
      <w:r w:rsidRPr="002400E6">
        <w:rPr>
          <w:rFonts w:ascii="Times New Roman" w:hAnsi="Times New Roman" w:cs="Times New Roman"/>
        </w:rPr>
        <w:t xml:space="preserve">, and it was not possible to state the required LCM dose for each seizure type. Based on the above, the following text has been added to the end of 4. Discussion on Page 10. </w:t>
      </w:r>
      <w:r w:rsidR="0079084D" w:rsidRPr="002400E6">
        <w:rPr>
          <w:rFonts w:ascii="Times New Roman" w:hAnsi="Times New Roman" w:cs="Times New Roman"/>
        </w:rPr>
        <w:t xml:space="preserve">References </w:t>
      </w:r>
      <w:r w:rsidR="00E74611" w:rsidRPr="002400E6">
        <w:rPr>
          <w:rFonts w:ascii="Times New Roman" w:hAnsi="Times New Roman" w:cs="Times New Roman"/>
        </w:rPr>
        <w:t>[29</w:t>
      </w:r>
      <w:r w:rsidR="00E74611" w:rsidRPr="002400E6">
        <w:rPr>
          <w:rFonts w:ascii="Times New Roman" w:hAnsi="Times New Roman" w:cs="Times New Roman" w:hint="eastAsia"/>
        </w:rPr>
        <w:t>]</w:t>
      </w:r>
      <w:r w:rsidR="008F06ED" w:rsidRPr="002400E6">
        <w:rPr>
          <w:rFonts w:ascii="Times New Roman" w:hAnsi="Times New Roman" w:cs="Times New Roman" w:hint="eastAsia"/>
        </w:rPr>
        <w:t xml:space="preserve"> and</w:t>
      </w:r>
      <w:r w:rsidR="00E74611" w:rsidRPr="002400E6">
        <w:rPr>
          <w:rFonts w:ascii="Times New Roman" w:hAnsi="Times New Roman" w:cs="Times New Roman" w:hint="eastAsia"/>
        </w:rPr>
        <w:t xml:space="preserve"> [</w:t>
      </w:r>
      <w:r w:rsidR="00E74611" w:rsidRPr="002400E6">
        <w:rPr>
          <w:rFonts w:ascii="Times New Roman" w:hAnsi="Times New Roman" w:cs="Times New Roman"/>
        </w:rPr>
        <w:t xml:space="preserve">30] </w:t>
      </w:r>
      <w:r w:rsidR="0079084D" w:rsidRPr="002400E6">
        <w:rPr>
          <w:rFonts w:ascii="Times New Roman" w:hAnsi="Times New Roman" w:cs="Times New Roman"/>
        </w:rPr>
        <w:t>w</w:t>
      </w:r>
      <w:r w:rsidR="00E74611" w:rsidRPr="002400E6">
        <w:rPr>
          <w:rFonts w:ascii="Times New Roman" w:hAnsi="Times New Roman" w:cs="Times New Roman"/>
        </w:rPr>
        <w:t>ere</w:t>
      </w:r>
      <w:r w:rsidR="0079084D" w:rsidRPr="002400E6">
        <w:rPr>
          <w:rFonts w:ascii="Times New Roman" w:hAnsi="Times New Roman" w:cs="Times New Roman"/>
        </w:rPr>
        <w:t xml:space="preserve"> also added to the reference list</w:t>
      </w:r>
      <w:r w:rsidRPr="002400E6">
        <w:rPr>
          <w:rFonts w:ascii="Times New Roman" w:hAnsi="Times New Roman" w:cs="Times New Roman"/>
        </w:rPr>
        <w:t>.</w:t>
      </w:r>
    </w:p>
    <w:p w14:paraId="4FADDDAE" w14:textId="600DCE32" w:rsidR="003A26E2" w:rsidRPr="002400E6" w:rsidRDefault="003A26E2" w:rsidP="003A26E2">
      <w:pPr>
        <w:pStyle w:val="a3"/>
        <w:ind w:leftChars="0" w:left="650" w:firstLineChars="100" w:firstLine="210"/>
        <w:rPr>
          <w:rFonts w:ascii="Times New Roman" w:hAnsi="Times New Roman" w:cs="Times New Roman"/>
        </w:rPr>
      </w:pPr>
      <w:bookmarkStart w:id="5" w:name="_Hlk176973717"/>
      <w:r w:rsidRPr="002400E6">
        <w:rPr>
          <w:rFonts w:ascii="Times New Roman" w:hAnsi="Times New Roman" w:cs="Times New Roman"/>
        </w:rPr>
        <w:t>“</w:t>
      </w:r>
      <w:bookmarkStart w:id="6" w:name="_Hlk177938739"/>
      <w:r w:rsidRPr="002400E6">
        <w:rPr>
          <w:rFonts w:ascii="Times New Roman" w:hAnsi="Times New Roman" w:cs="Times New Roman"/>
        </w:rPr>
        <w:t xml:space="preserve">This study was also conducted to </w:t>
      </w:r>
      <w:r w:rsidR="0079084D" w:rsidRPr="002400E6">
        <w:rPr>
          <w:rFonts w:ascii="Times New Roman" w:hAnsi="Times New Roman" w:cs="Times New Roman"/>
        </w:rPr>
        <w:t xml:space="preserve">determine </w:t>
      </w:r>
      <w:r w:rsidRPr="002400E6">
        <w:rPr>
          <w:rFonts w:ascii="Times New Roman" w:hAnsi="Times New Roman" w:cs="Times New Roman"/>
        </w:rPr>
        <w:t>the relationship between seizure type and LCM dose based on its blood levels [29,30]</w:t>
      </w:r>
      <w:r w:rsidR="0079084D" w:rsidRPr="002400E6">
        <w:rPr>
          <w:rFonts w:ascii="Times New Roman" w:hAnsi="Times New Roman" w:cs="Times New Roman"/>
        </w:rPr>
        <w:t xml:space="preserve">, and a </w:t>
      </w:r>
      <w:r w:rsidRPr="002400E6">
        <w:rPr>
          <w:rFonts w:ascii="Times New Roman" w:hAnsi="Times New Roman" w:cs="Times New Roman"/>
        </w:rPr>
        <w:t>correlation between the LCM dose and blood level</w:t>
      </w:r>
      <w:r w:rsidR="0079084D" w:rsidRPr="002400E6">
        <w:rPr>
          <w:rFonts w:ascii="Times New Roman" w:hAnsi="Times New Roman" w:cs="Times New Roman"/>
        </w:rPr>
        <w:t xml:space="preserve"> was demonstrated</w:t>
      </w:r>
      <w:r w:rsidRPr="002400E6">
        <w:rPr>
          <w:rFonts w:ascii="Times New Roman" w:hAnsi="Times New Roman" w:cs="Times New Roman"/>
        </w:rPr>
        <w:t>. However, no correlation was observed between the blood concentration and the seizure reduction rate in FAS, FIAS, and FBTCS</w:t>
      </w:r>
      <w:r w:rsidR="0079084D" w:rsidRPr="002400E6">
        <w:rPr>
          <w:rFonts w:ascii="Times New Roman" w:hAnsi="Times New Roman" w:cs="Times New Roman"/>
        </w:rPr>
        <w:t>, b</w:t>
      </w:r>
      <w:r w:rsidRPr="002400E6">
        <w:rPr>
          <w:rFonts w:ascii="Times New Roman" w:hAnsi="Times New Roman" w:cs="Times New Roman"/>
        </w:rPr>
        <w:t xml:space="preserve">ecause there were many cases </w:t>
      </w:r>
      <w:r w:rsidR="0079084D" w:rsidRPr="002400E6">
        <w:rPr>
          <w:rFonts w:ascii="Times New Roman" w:hAnsi="Times New Roman" w:cs="Times New Roman"/>
        </w:rPr>
        <w:t xml:space="preserve">in </w:t>
      </w:r>
      <w:r w:rsidRPr="002400E6">
        <w:rPr>
          <w:rFonts w:ascii="Times New Roman" w:hAnsi="Times New Roman" w:cs="Times New Roman"/>
        </w:rPr>
        <w:t>which low doses of LCM were effective</w:t>
      </w:r>
      <w:r w:rsidR="00403B3F" w:rsidRPr="002400E6">
        <w:rPr>
          <w:rFonts w:ascii="Times New Roman" w:hAnsi="Times New Roman" w:cs="Times New Roman"/>
        </w:rPr>
        <w:t>,</w:t>
      </w:r>
      <w:r w:rsidRPr="002400E6">
        <w:rPr>
          <w:rFonts w:ascii="Times New Roman" w:hAnsi="Times New Roman" w:cs="Times New Roman"/>
        </w:rPr>
        <w:t xml:space="preserve"> or even high doses were insufficiently effective. </w:t>
      </w:r>
      <w:proofErr w:type="gramStart"/>
      <w:r w:rsidRPr="002400E6">
        <w:rPr>
          <w:rFonts w:ascii="Times New Roman" w:hAnsi="Times New Roman" w:cs="Times New Roman"/>
        </w:rPr>
        <w:t>Similar to</w:t>
      </w:r>
      <w:proofErr w:type="gramEnd"/>
      <w:r w:rsidRPr="002400E6">
        <w:rPr>
          <w:rFonts w:ascii="Times New Roman" w:hAnsi="Times New Roman" w:cs="Times New Roman"/>
        </w:rPr>
        <w:t xml:space="preserve"> the comparison of blood levels between the LCM effective group and the other groups in </w:t>
      </w:r>
      <w:r w:rsidR="0079084D" w:rsidRPr="002400E6">
        <w:rPr>
          <w:rFonts w:ascii="Times New Roman" w:hAnsi="Times New Roman" w:cs="Times New Roman"/>
        </w:rPr>
        <w:t xml:space="preserve">the whole </w:t>
      </w:r>
      <w:r w:rsidRPr="002400E6">
        <w:rPr>
          <w:rFonts w:ascii="Times New Roman" w:hAnsi="Times New Roman" w:cs="Times New Roman"/>
        </w:rPr>
        <w:t xml:space="preserve">population, the two groups </w:t>
      </w:r>
      <w:r w:rsidR="0079084D" w:rsidRPr="002400E6">
        <w:rPr>
          <w:rFonts w:ascii="Times New Roman" w:hAnsi="Times New Roman" w:cs="Times New Roman"/>
        </w:rPr>
        <w:t xml:space="preserve">were compared </w:t>
      </w:r>
      <w:r w:rsidRPr="002400E6">
        <w:rPr>
          <w:rFonts w:ascii="Times New Roman" w:hAnsi="Times New Roman" w:cs="Times New Roman"/>
        </w:rPr>
        <w:t>for each seizure type</w:t>
      </w:r>
      <w:r w:rsidR="00793F9F" w:rsidRPr="002400E6">
        <w:rPr>
          <w:rFonts w:ascii="Times New Roman" w:hAnsi="Times New Roman" w:cs="Times New Roman"/>
        </w:rPr>
        <w:t xml:space="preserve">; </w:t>
      </w:r>
      <w:r w:rsidRPr="002400E6">
        <w:rPr>
          <w:rFonts w:ascii="Times New Roman" w:hAnsi="Times New Roman" w:cs="Times New Roman"/>
        </w:rPr>
        <w:t>no significant differences were observed</w:t>
      </w:r>
      <w:r w:rsidR="00793F9F" w:rsidRPr="002400E6">
        <w:rPr>
          <w:rFonts w:ascii="Times New Roman" w:hAnsi="Times New Roman" w:cs="Times New Roman"/>
        </w:rPr>
        <w:t>,</w:t>
      </w:r>
      <w:r w:rsidRPr="002400E6">
        <w:rPr>
          <w:rFonts w:ascii="Times New Roman" w:hAnsi="Times New Roman" w:cs="Times New Roman"/>
        </w:rPr>
        <w:t xml:space="preserve"> except for FBTCS. </w:t>
      </w:r>
      <w:r w:rsidR="00793F9F" w:rsidRPr="002400E6">
        <w:rPr>
          <w:rFonts w:ascii="Times New Roman" w:hAnsi="Times New Roman" w:cs="Times New Roman"/>
        </w:rPr>
        <w:t xml:space="preserve">This might be due to </w:t>
      </w:r>
      <w:r w:rsidRPr="002400E6">
        <w:rPr>
          <w:rFonts w:ascii="Times New Roman" w:hAnsi="Times New Roman" w:cs="Times New Roman"/>
        </w:rPr>
        <w:t xml:space="preserve">inadequate medication in FAS and FIAS compared </w:t>
      </w:r>
      <w:r w:rsidR="00BE0958" w:rsidRPr="002400E6">
        <w:rPr>
          <w:rFonts w:ascii="Times New Roman" w:hAnsi="Times New Roman" w:cs="Times New Roman"/>
        </w:rPr>
        <w:t xml:space="preserve">with </w:t>
      </w:r>
      <w:r w:rsidRPr="002400E6">
        <w:rPr>
          <w:rFonts w:ascii="Times New Roman" w:hAnsi="Times New Roman" w:cs="Times New Roman"/>
        </w:rPr>
        <w:t xml:space="preserve">FBTCS, due to </w:t>
      </w:r>
      <w:r w:rsidR="00793F9F" w:rsidRPr="002400E6">
        <w:rPr>
          <w:rFonts w:ascii="Times New Roman" w:hAnsi="Times New Roman" w:cs="Times New Roman"/>
        </w:rPr>
        <w:t xml:space="preserve">a </w:t>
      </w:r>
      <w:r w:rsidRPr="002400E6">
        <w:rPr>
          <w:rFonts w:ascii="Times New Roman" w:hAnsi="Times New Roman" w:cs="Times New Roman"/>
        </w:rPr>
        <w:t>tend</w:t>
      </w:r>
      <w:r w:rsidR="00793F9F" w:rsidRPr="002400E6">
        <w:rPr>
          <w:rFonts w:ascii="Times New Roman" w:hAnsi="Times New Roman" w:cs="Times New Roman"/>
        </w:rPr>
        <w:t xml:space="preserve">ency </w:t>
      </w:r>
      <w:r w:rsidRPr="002400E6">
        <w:rPr>
          <w:rFonts w:ascii="Times New Roman" w:hAnsi="Times New Roman" w:cs="Times New Roman"/>
        </w:rPr>
        <w:t>to overlook seizures. Therefore, comparison</w:t>
      </w:r>
      <w:r w:rsidR="00793F9F" w:rsidRPr="002400E6">
        <w:rPr>
          <w:rFonts w:ascii="Times New Roman" w:hAnsi="Times New Roman" w:cs="Times New Roman"/>
        </w:rPr>
        <w:t>s</w:t>
      </w:r>
      <w:r w:rsidRPr="002400E6">
        <w:rPr>
          <w:rFonts w:ascii="Times New Roman" w:hAnsi="Times New Roman" w:cs="Times New Roman"/>
        </w:rPr>
        <w:t xml:space="preserve"> of the optimal ranges for each type of seizure were impossible, and the required oral dose for each type could not </w:t>
      </w:r>
      <w:r w:rsidR="00793F9F" w:rsidRPr="002400E6">
        <w:rPr>
          <w:rFonts w:ascii="Times New Roman" w:hAnsi="Times New Roman" w:cs="Times New Roman"/>
        </w:rPr>
        <w:t xml:space="preserve">be </w:t>
      </w:r>
      <w:r w:rsidRPr="002400E6">
        <w:rPr>
          <w:rFonts w:ascii="Times New Roman" w:hAnsi="Times New Roman" w:cs="Times New Roman"/>
        </w:rPr>
        <w:t>state</w:t>
      </w:r>
      <w:r w:rsidR="00793F9F" w:rsidRPr="002400E6">
        <w:rPr>
          <w:rFonts w:ascii="Times New Roman" w:hAnsi="Times New Roman" w:cs="Times New Roman"/>
        </w:rPr>
        <w:t>d</w:t>
      </w:r>
      <w:r w:rsidRPr="002400E6">
        <w:rPr>
          <w:rFonts w:ascii="Times New Roman" w:hAnsi="Times New Roman" w:cs="Times New Roman"/>
        </w:rPr>
        <w:t>.</w:t>
      </w:r>
      <w:bookmarkEnd w:id="6"/>
      <w:r w:rsidRPr="002400E6">
        <w:rPr>
          <w:rFonts w:ascii="Times New Roman" w:hAnsi="Times New Roman" w:cs="Times New Roman"/>
        </w:rPr>
        <w:t>”</w:t>
      </w:r>
    </w:p>
    <w:bookmarkEnd w:id="5"/>
    <w:p w14:paraId="70D503E0" w14:textId="77777777" w:rsidR="003A26E2" w:rsidRPr="002400E6" w:rsidRDefault="003A26E2" w:rsidP="003A26E2">
      <w:pPr>
        <w:rPr>
          <w:rFonts w:ascii="Times New Roman" w:hAnsi="Times New Roman" w:cs="Times New Roman"/>
        </w:rPr>
      </w:pPr>
    </w:p>
    <w:p w14:paraId="4906B471" w14:textId="37761F87" w:rsidR="00FA1CDA" w:rsidRPr="002400E6" w:rsidRDefault="006C2DAC" w:rsidP="00FA1CDA">
      <w:pPr>
        <w:pStyle w:val="a3"/>
        <w:numPr>
          <w:ilvl w:val="0"/>
          <w:numId w:val="4"/>
        </w:numPr>
        <w:ind w:leftChars="0"/>
        <w:rPr>
          <w:rFonts w:ascii="Times New Roman" w:hAnsi="Times New Roman" w:cs="Times New Roman"/>
        </w:rPr>
      </w:pPr>
      <w:r w:rsidRPr="002400E6">
        <w:rPr>
          <w:rFonts w:ascii="Times New Roman" w:hAnsi="Times New Roman" w:cs="Times New Roman" w:hint="eastAsia"/>
        </w:rPr>
        <w:t>A</w:t>
      </w:r>
      <w:r w:rsidR="00FA1CDA" w:rsidRPr="002400E6">
        <w:rPr>
          <w:rFonts w:ascii="Times New Roman" w:hAnsi="Times New Roman" w:cs="Times New Roman"/>
        </w:rPr>
        <w:t>ntiepileptic drugs are stopped due to side effects, despite their high effectiveness in treating epileptic seizures. Can you add more information about this?</w:t>
      </w:r>
    </w:p>
    <w:p w14:paraId="21453B94" w14:textId="77777777" w:rsidR="00FA1CDA" w:rsidRPr="002400E6" w:rsidRDefault="00FA1CDA" w:rsidP="00FA1CDA">
      <w:pPr>
        <w:pStyle w:val="a3"/>
        <w:ind w:leftChars="0" w:left="650"/>
        <w:rPr>
          <w:rFonts w:ascii="Times New Roman" w:hAnsi="Times New Roman" w:cs="Times New Roman"/>
        </w:rPr>
      </w:pPr>
    </w:p>
    <w:p w14:paraId="780B5F26" w14:textId="0301DDD2" w:rsidR="00FA1CDA" w:rsidRPr="002400E6" w:rsidRDefault="00FA1CDA" w:rsidP="00FA1CDA">
      <w:pPr>
        <w:pStyle w:val="a3"/>
        <w:ind w:leftChars="0" w:left="650" w:firstLineChars="100" w:firstLine="210"/>
        <w:rPr>
          <w:rFonts w:ascii="Times New Roman" w:hAnsi="Times New Roman" w:cs="Times New Roman"/>
        </w:rPr>
      </w:pPr>
      <w:bookmarkStart w:id="7" w:name="_Hlk176946600"/>
      <w:r w:rsidRPr="002400E6">
        <w:rPr>
          <w:rFonts w:ascii="Times New Roman" w:hAnsi="Times New Roman" w:cs="Times New Roman"/>
        </w:rPr>
        <w:t xml:space="preserve">As </w:t>
      </w:r>
      <w:r w:rsidR="005715EA" w:rsidRPr="002400E6">
        <w:rPr>
          <w:rFonts w:ascii="Times New Roman" w:hAnsi="Times New Roman" w:cs="Times New Roman"/>
        </w:rPr>
        <w:t xml:space="preserve">Reviewer </w:t>
      </w:r>
      <w:r w:rsidRPr="002400E6">
        <w:rPr>
          <w:rFonts w:ascii="Times New Roman" w:hAnsi="Times New Roman" w:cs="Times New Roman"/>
        </w:rPr>
        <w:t xml:space="preserve">2 </w:t>
      </w:r>
      <w:r w:rsidR="00793F9F" w:rsidRPr="002400E6">
        <w:rPr>
          <w:rFonts w:ascii="Times New Roman" w:hAnsi="Times New Roman" w:cs="Times New Roman"/>
        </w:rPr>
        <w:t>noted</w:t>
      </w:r>
      <w:r w:rsidRPr="002400E6">
        <w:rPr>
          <w:rFonts w:ascii="Times New Roman" w:hAnsi="Times New Roman" w:cs="Times New Roman"/>
        </w:rPr>
        <w:t xml:space="preserve">, the effectiveness of antiepileptic drugs is not just about suppressing seizures, but also about improving quality of life. We have also </w:t>
      </w:r>
      <w:r w:rsidR="00046B9A" w:rsidRPr="002400E6">
        <w:rPr>
          <w:rFonts w:ascii="Times New Roman" w:hAnsi="Times New Roman" w:cs="Times New Roman"/>
        </w:rPr>
        <w:t xml:space="preserve">experienced </w:t>
      </w:r>
      <w:r w:rsidRPr="002400E6">
        <w:rPr>
          <w:rFonts w:ascii="Times New Roman" w:hAnsi="Times New Roman" w:cs="Times New Roman"/>
        </w:rPr>
        <w:t xml:space="preserve">some cases with side effects </w:t>
      </w:r>
      <w:r w:rsidR="00793F9F" w:rsidRPr="002400E6">
        <w:rPr>
          <w:rFonts w:ascii="Times New Roman" w:hAnsi="Times New Roman" w:cs="Times New Roman"/>
        </w:rPr>
        <w:t xml:space="preserve">that </w:t>
      </w:r>
      <w:r w:rsidRPr="002400E6">
        <w:rPr>
          <w:rFonts w:ascii="Times New Roman" w:hAnsi="Times New Roman" w:cs="Times New Roman"/>
        </w:rPr>
        <w:t xml:space="preserve">led to reduction or discontinuation of oral medication. Fortunately, there were no cases </w:t>
      </w:r>
      <w:r w:rsidR="00793F9F" w:rsidRPr="002400E6">
        <w:rPr>
          <w:rFonts w:ascii="Times New Roman" w:hAnsi="Times New Roman" w:cs="Times New Roman"/>
        </w:rPr>
        <w:t xml:space="preserve">in which the </w:t>
      </w:r>
      <w:r w:rsidRPr="002400E6">
        <w:rPr>
          <w:rFonts w:ascii="Times New Roman" w:hAnsi="Times New Roman" w:cs="Times New Roman"/>
        </w:rPr>
        <w:t xml:space="preserve">dose was reduced or administration was discontinued due to side effects in this study. Because the quantitative analysis required for </w:t>
      </w:r>
      <w:r w:rsidR="00793F9F" w:rsidRPr="002400E6">
        <w:rPr>
          <w:rFonts w:ascii="Times New Roman" w:hAnsi="Times New Roman" w:cs="Times New Roman"/>
        </w:rPr>
        <w:t xml:space="preserve">such a </w:t>
      </w:r>
      <w:r w:rsidRPr="002400E6">
        <w:rPr>
          <w:rFonts w:ascii="Times New Roman" w:hAnsi="Times New Roman" w:cs="Times New Roman"/>
        </w:rPr>
        <w:t>statistical analysis in this study design was not possible, items re</w:t>
      </w:r>
      <w:r w:rsidR="00963CAE" w:rsidRPr="002400E6">
        <w:rPr>
          <w:rFonts w:ascii="Times New Roman" w:hAnsi="Times New Roman" w:cs="Times New Roman"/>
        </w:rPr>
        <w:t xml:space="preserve">lated to </w:t>
      </w:r>
      <w:r w:rsidRPr="002400E6">
        <w:rPr>
          <w:rFonts w:ascii="Times New Roman" w:hAnsi="Times New Roman" w:cs="Times New Roman"/>
        </w:rPr>
        <w:t xml:space="preserve">quality of life and side effects could not </w:t>
      </w:r>
      <w:r w:rsidR="0046575F" w:rsidRPr="002400E6">
        <w:rPr>
          <w:rFonts w:ascii="Times New Roman" w:hAnsi="Times New Roman" w:cs="Times New Roman" w:hint="eastAsia"/>
        </w:rPr>
        <w:t xml:space="preserve">be </w:t>
      </w:r>
      <w:r w:rsidR="00793F9F" w:rsidRPr="002400E6">
        <w:rPr>
          <w:rFonts w:ascii="Times New Roman" w:hAnsi="Times New Roman" w:cs="Times New Roman"/>
        </w:rPr>
        <w:t>identified</w:t>
      </w:r>
      <w:r w:rsidRPr="002400E6">
        <w:rPr>
          <w:rFonts w:ascii="Times New Roman" w:hAnsi="Times New Roman" w:cs="Times New Roman"/>
        </w:rPr>
        <w:t>. We have added the following to 3.1. Details of patients’ age ranges, doses, and blood levels by timing of sampling and seizure type in 3. Results. No patients in this study dropped out due to side effects.</w:t>
      </w:r>
    </w:p>
    <w:p w14:paraId="674E3275" w14:textId="494B4A1A" w:rsidR="00FA1CDA" w:rsidRPr="002400E6" w:rsidRDefault="00FA1CDA" w:rsidP="00FA1CDA">
      <w:pPr>
        <w:pStyle w:val="a3"/>
        <w:ind w:leftChars="0" w:left="650"/>
        <w:rPr>
          <w:rFonts w:ascii="Times New Roman" w:hAnsi="Times New Roman" w:cs="Times New Roman"/>
        </w:rPr>
      </w:pPr>
      <w:r w:rsidRPr="002400E6">
        <w:rPr>
          <w:rFonts w:ascii="Times New Roman" w:hAnsi="Times New Roman" w:cs="Times New Roman"/>
        </w:rPr>
        <w:t>“… and 73.8 ± 26.4% 12 months after (</w:t>
      </w:r>
      <w:r w:rsidRPr="002400E6">
        <w:rPr>
          <w:rFonts w:ascii="Times New Roman" w:hAnsi="Times New Roman" w:cs="Times New Roman"/>
          <w:i/>
          <w:iCs/>
        </w:rPr>
        <w:t>P</w:t>
      </w:r>
      <w:r w:rsidRPr="002400E6">
        <w:rPr>
          <w:rFonts w:ascii="Times New Roman" w:hAnsi="Times New Roman" w:cs="Times New Roman"/>
        </w:rPr>
        <w:t xml:space="preserve"> = 0.145). </w:t>
      </w:r>
      <w:bookmarkStart w:id="8" w:name="_Hlk177939669"/>
      <w:r w:rsidRPr="002400E6">
        <w:rPr>
          <w:rFonts w:ascii="Times New Roman" w:hAnsi="Times New Roman" w:cs="Times New Roman"/>
        </w:rPr>
        <w:t>Fortunately, only a few patients experienced side effects, including temporary drowsiness</w:t>
      </w:r>
      <w:r w:rsidR="00963CAE" w:rsidRPr="002400E6">
        <w:rPr>
          <w:rFonts w:ascii="Times New Roman" w:hAnsi="Times New Roman" w:cs="Times New Roman"/>
        </w:rPr>
        <w:t xml:space="preserve">, and </w:t>
      </w:r>
      <w:r w:rsidRPr="002400E6">
        <w:rPr>
          <w:rFonts w:ascii="Times New Roman" w:hAnsi="Times New Roman" w:cs="Times New Roman"/>
        </w:rPr>
        <w:t xml:space="preserve">their symptoms improved </w:t>
      </w:r>
      <w:r w:rsidR="00963CAE" w:rsidRPr="002400E6">
        <w:rPr>
          <w:rFonts w:ascii="Times New Roman" w:hAnsi="Times New Roman" w:cs="Times New Roman"/>
        </w:rPr>
        <w:t xml:space="preserve">spontaneously </w:t>
      </w:r>
      <w:r w:rsidRPr="002400E6">
        <w:rPr>
          <w:rFonts w:ascii="Times New Roman" w:hAnsi="Times New Roman" w:cs="Times New Roman"/>
        </w:rPr>
        <w:t xml:space="preserve">without </w:t>
      </w:r>
      <w:r w:rsidR="00963CAE" w:rsidRPr="002400E6">
        <w:rPr>
          <w:rFonts w:ascii="Times New Roman" w:hAnsi="Times New Roman" w:cs="Times New Roman"/>
        </w:rPr>
        <w:t xml:space="preserve">them </w:t>
      </w:r>
      <w:r w:rsidRPr="002400E6">
        <w:rPr>
          <w:rFonts w:ascii="Times New Roman" w:hAnsi="Times New Roman" w:cs="Times New Roman"/>
        </w:rPr>
        <w:t xml:space="preserve">having to </w:t>
      </w:r>
      <w:r w:rsidR="008F06ED" w:rsidRPr="002400E6">
        <w:rPr>
          <w:rFonts w:ascii="Times New Roman" w:hAnsi="Times New Roman" w:cs="Times New Roman" w:hint="eastAsia"/>
        </w:rPr>
        <w:t>withdraw from</w:t>
      </w:r>
      <w:r w:rsidR="008F06ED" w:rsidRPr="002400E6">
        <w:rPr>
          <w:rFonts w:ascii="Times New Roman" w:hAnsi="Times New Roman" w:cs="Times New Roman"/>
        </w:rPr>
        <w:t xml:space="preserve"> </w:t>
      </w:r>
      <w:r w:rsidRPr="002400E6">
        <w:rPr>
          <w:rFonts w:ascii="Times New Roman" w:hAnsi="Times New Roman" w:cs="Times New Roman"/>
        </w:rPr>
        <w:t>this study.</w:t>
      </w:r>
      <w:bookmarkEnd w:id="8"/>
      <w:r w:rsidRPr="002400E6">
        <w:rPr>
          <w:rFonts w:ascii="Times New Roman" w:hAnsi="Times New Roman" w:cs="Times New Roman"/>
        </w:rPr>
        <w:t>”</w:t>
      </w:r>
    </w:p>
    <w:p w14:paraId="04AB2163" w14:textId="77777777" w:rsidR="00046B9A" w:rsidRPr="002400E6" w:rsidRDefault="00046B9A" w:rsidP="00046B9A">
      <w:pPr>
        <w:rPr>
          <w:rFonts w:ascii="Times New Roman" w:hAnsi="Times New Roman" w:cs="Times New Roman"/>
        </w:rPr>
      </w:pPr>
    </w:p>
    <w:bookmarkEnd w:id="7"/>
    <w:p w14:paraId="12912076" w14:textId="181D8D93" w:rsidR="00E03D80" w:rsidRPr="002400E6" w:rsidRDefault="00E03D80" w:rsidP="00E03D80">
      <w:pPr>
        <w:pStyle w:val="a3"/>
        <w:numPr>
          <w:ilvl w:val="0"/>
          <w:numId w:val="4"/>
        </w:numPr>
        <w:ind w:leftChars="0"/>
        <w:rPr>
          <w:rFonts w:ascii="Times New Roman" w:hAnsi="Times New Roman" w:cs="Times New Roman"/>
        </w:rPr>
      </w:pPr>
      <w:r w:rsidRPr="002400E6">
        <w:rPr>
          <w:rFonts w:ascii="Times New Roman" w:hAnsi="Times New Roman" w:cs="Times New Roman"/>
        </w:rPr>
        <w:t xml:space="preserve">Indicate the permissible maximum doses of this drug, </w:t>
      </w:r>
      <w:proofErr w:type="gramStart"/>
      <w:r w:rsidRPr="002400E6">
        <w:rPr>
          <w:rFonts w:ascii="Times New Roman" w:hAnsi="Times New Roman" w:cs="Times New Roman"/>
        </w:rPr>
        <w:t>taking into account</w:t>
      </w:r>
      <w:proofErr w:type="gramEnd"/>
      <w:r w:rsidRPr="002400E6">
        <w:rPr>
          <w:rFonts w:ascii="Times New Roman" w:hAnsi="Times New Roman" w:cs="Times New Roman"/>
        </w:rPr>
        <w:t xml:space="preserve"> weight and age.</w:t>
      </w:r>
      <w:r w:rsidR="003A35E1" w:rsidRPr="002400E6">
        <w:rPr>
          <w:rFonts w:ascii="Times New Roman" w:hAnsi="Times New Roman" w:cs="Times New Roman" w:hint="eastAsia"/>
        </w:rPr>
        <w:t xml:space="preserve"> </w:t>
      </w:r>
      <w:r w:rsidRPr="002400E6">
        <w:rPr>
          <w:rFonts w:ascii="Times New Roman" w:hAnsi="Times New Roman" w:cs="Times New Roman"/>
        </w:rPr>
        <w:t>Specify the criteria for discontinuation of this drug.</w:t>
      </w:r>
    </w:p>
    <w:p w14:paraId="64971BF7" w14:textId="1378A787" w:rsidR="00E03D80" w:rsidRPr="002400E6" w:rsidRDefault="00E03D80" w:rsidP="00E03D80">
      <w:pPr>
        <w:pStyle w:val="a3"/>
        <w:ind w:leftChars="0" w:left="650"/>
        <w:rPr>
          <w:rFonts w:ascii="Times New Roman" w:hAnsi="Times New Roman" w:cs="Times New Roman"/>
          <w:color w:val="FF0000"/>
        </w:rPr>
      </w:pPr>
    </w:p>
    <w:p w14:paraId="1418CF6A" w14:textId="19954D1A" w:rsidR="00E03D80" w:rsidRPr="002400E6" w:rsidRDefault="00E03D80" w:rsidP="00176309">
      <w:pPr>
        <w:pStyle w:val="a3"/>
        <w:ind w:leftChars="0" w:left="650" w:firstLineChars="100" w:firstLine="210"/>
        <w:rPr>
          <w:rFonts w:ascii="Times New Roman" w:hAnsi="Times New Roman" w:cs="Times New Roman"/>
        </w:rPr>
      </w:pPr>
      <w:r w:rsidRPr="002400E6">
        <w:rPr>
          <w:rFonts w:ascii="Times New Roman" w:hAnsi="Times New Roman" w:cs="Times New Roman"/>
        </w:rPr>
        <w:t>The description of the dosage and discontinuation criteria for LCM was insufficient. We have made corrections and additions to section 2.2 Patient selection and treatment in 2. Materials and Methods.</w:t>
      </w:r>
    </w:p>
    <w:p w14:paraId="16D9D294" w14:textId="2256863B" w:rsidR="00E03D80" w:rsidRPr="002400E6" w:rsidRDefault="00B329B0" w:rsidP="00E03D80">
      <w:pPr>
        <w:pStyle w:val="a3"/>
        <w:ind w:leftChars="0" w:left="650"/>
        <w:rPr>
          <w:rFonts w:ascii="Times New Roman" w:hAnsi="Times New Roman" w:cs="Times New Roman"/>
        </w:rPr>
      </w:pPr>
      <w:r w:rsidRPr="002400E6">
        <w:rPr>
          <w:rFonts w:ascii="Times New Roman" w:hAnsi="Times New Roman" w:cs="Times New Roman"/>
        </w:rPr>
        <w:t>“…</w:t>
      </w:r>
      <w:r w:rsidR="00E03D80" w:rsidRPr="002400E6">
        <w:rPr>
          <w:rFonts w:ascii="Times New Roman" w:hAnsi="Times New Roman" w:cs="Times New Roman"/>
        </w:rPr>
        <w:t xml:space="preserve">Before starting LCM treatment, patients received the same kinds and dosages of ASMs for 4 more weeks, but the drugs were insufficiently effective. LCM was started at 1-2 mg/kg/day. </w:t>
      </w:r>
      <w:bookmarkStart w:id="9" w:name="_Hlk177985986"/>
      <w:r w:rsidR="00E03D80" w:rsidRPr="002400E6">
        <w:rPr>
          <w:rFonts w:ascii="Times New Roman" w:hAnsi="Times New Roman" w:cs="Times New Roman"/>
        </w:rPr>
        <w:t>If the patient showed seizures, the dose was increased by 2 mg/kg/day every 2 weeks</w:t>
      </w:r>
      <w:r w:rsidRPr="002400E6">
        <w:rPr>
          <w:rFonts w:ascii="Times New Roman" w:hAnsi="Times New Roman" w:cs="Times New Roman" w:hint="eastAsia"/>
        </w:rPr>
        <w:t>.</w:t>
      </w:r>
      <w:r w:rsidR="00E03D80" w:rsidRPr="002400E6">
        <w:rPr>
          <w:rFonts w:ascii="Times New Roman" w:hAnsi="Times New Roman" w:cs="Times New Roman"/>
        </w:rPr>
        <w:t xml:space="preserve"> The maintenance dose was increased to 12 mg/kg/day for patients</w:t>
      </w:r>
      <w:r w:rsidR="00963CAE" w:rsidRPr="002400E6">
        <w:rPr>
          <w:rFonts w:ascii="Times New Roman" w:hAnsi="Times New Roman" w:cs="Times New Roman"/>
        </w:rPr>
        <w:t xml:space="preserve"> </w:t>
      </w:r>
      <w:r w:rsidR="00E619BB" w:rsidRPr="002400E6">
        <w:rPr>
          <w:rFonts w:ascii="Times New Roman" w:hAnsi="Times New Roman" w:cs="Times New Roman" w:hint="eastAsia"/>
        </w:rPr>
        <w:t>weighing</w:t>
      </w:r>
      <w:r w:rsidR="00E03D80" w:rsidRPr="002400E6">
        <w:rPr>
          <w:rFonts w:ascii="Times New Roman" w:hAnsi="Times New Roman" w:cs="Times New Roman"/>
        </w:rPr>
        <w:t xml:space="preserve"> less than 30 kg, and to 8 mg/kg/day for patients </w:t>
      </w:r>
      <w:r w:rsidR="00DF77F2" w:rsidRPr="002400E6">
        <w:rPr>
          <w:rFonts w:ascii="Times New Roman" w:hAnsi="Times New Roman" w:cs="Times New Roman"/>
        </w:rPr>
        <w:t xml:space="preserve">weighing </w:t>
      </w:r>
      <w:r w:rsidR="00E03D80" w:rsidRPr="002400E6">
        <w:rPr>
          <w:rFonts w:ascii="Times New Roman" w:hAnsi="Times New Roman" w:cs="Times New Roman"/>
        </w:rPr>
        <w:t xml:space="preserve">30-50 kg. We considered that </w:t>
      </w:r>
      <w:r w:rsidR="00963CAE" w:rsidRPr="002400E6">
        <w:rPr>
          <w:rFonts w:ascii="Times New Roman" w:hAnsi="Times New Roman" w:cs="Times New Roman"/>
        </w:rPr>
        <w:t xml:space="preserve">the </w:t>
      </w:r>
      <w:r w:rsidR="00E03D80" w:rsidRPr="002400E6">
        <w:rPr>
          <w:rFonts w:ascii="Times New Roman" w:hAnsi="Times New Roman" w:cs="Times New Roman"/>
        </w:rPr>
        <w:t xml:space="preserve">dose </w:t>
      </w:r>
      <w:r w:rsidR="00DF77F2" w:rsidRPr="002400E6">
        <w:rPr>
          <w:rFonts w:ascii="Times New Roman" w:hAnsi="Times New Roman" w:cs="Times New Roman"/>
        </w:rPr>
        <w:t xml:space="preserve">sufficient </w:t>
      </w:r>
      <w:r w:rsidR="00E03D80" w:rsidRPr="002400E6">
        <w:rPr>
          <w:rFonts w:ascii="Times New Roman" w:hAnsi="Times New Roman" w:cs="Times New Roman"/>
        </w:rPr>
        <w:t>to eliminate seizures was the maintenance dose for each patient. For patient</w:t>
      </w:r>
      <w:r w:rsidR="00963CAE" w:rsidRPr="002400E6">
        <w:rPr>
          <w:rFonts w:ascii="Times New Roman" w:hAnsi="Times New Roman" w:cs="Times New Roman"/>
        </w:rPr>
        <w:t xml:space="preserve">s </w:t>
      </w:r>
      <w:r w:rsidR="00E619BB" w:rsidRPr="002400E6">
        <w:rPr>
          <w:rFonts w:ascii="Times New Roman" w:hAnsi="Times New Roman" w:cs="Times New Roman" w:hint="eastAsia"/>
        </w:rPr>
        <w:t>weighing more</w:t>
      </w:r>
      <w:r w:rsidR="00963CAE" w:rsidRPr="002400E6">
        <w:rPr>
          <w:rFonts w:ascii="Times New Roman" w:hAnsi="Times New Roman" w:cs="Times New Roman"/>
        </w:rPr>
        <w:t xml:space="preserve"> than </w:t>
      </w:r>
      <w:r w:rsidR="00E03D80" w:rsidRPr="002400E6">
        <w:rPr>
          <w:rFonts w:ascii="Times New Roman" w:hAnsi="Times New Roman" w:cs="Times New Roman"/>
        </w:rPr>
        <w:t xml:space="preserve">50 kg, the maximum dose </w:t>
      </w:r>
      <w:r w:rsidR="00DF77F2" w:rsidRPr="002400E6">
        <w:rPr>
          <w:rFonts w:ascii="Times New Roman" w:hAnsi="Times New Roman" w:cs="Times New Roman"/>
        </w:rPr>
        <w:t xml:space="preserve">was </w:t>
      </w:r>
      <w:r w:rsidR="00E03D80" w:rsidRPr="002400E6">
        <w:rPr>
          <w:rFonts w:ascii="Times New Roman" w:hAnsi="Times New Roman" w:cs="Times New Roman"/>
        </w:rPr>
        <w:t xml:space="preserve">set </w:t>
      </w:r>
      <w:r w:rsidR="00DF77F2" w:rsidRPr="002400E6">
        <w:rPr>
          <w:rFonts w:ascii="Times New Roman" w:hAnsi="Times New Roman" w:cs="Times New Roman"/>
        </w:rPr>
        <w:t xml:space="preserve">to </w:t>
      </w:r>
      <w:r w:rsidR="00E03D80" w:rsidRPr="002400E6">
        <w:rPr>
          <w:rFonts w:ascii="Times New Roman" w:hAnsi="Times New Roman" w:cs="Times New Roman"/>
        </w:rPr>
        <w:t>400 mg/day. When LCM was added to therapy, all patients were on treatment with multiple ASMs (range, 1-3). Furthermore, the discontinuation criteria for this study were</w:t>
      </w:r>
      <w:r w:rsidR="00DF77F2" w:rsidRPr="002400E6">
        <w:rPr>
          <w:rFonts w:ascii="Times New Roman" w:hAnsi="Times New Roman" w:cs="Times New Roman"/>
        </w:rPr>
        <w:t>:</w:t>
      </w:r>
      <w:r w:rsidR="00E03D80" w:rsidRPr="002400E6">
        <w:rPr>
          <w:rFonts w:ascii="Times New Roman" w:hAnsi="Times New Roman" w:cs="Times New Roman"/>
        </w:rPr>
        <w:t xml:space="preserve"> no</w:t>
      </w:r>
      <w:r w:rsidR="00DF77F2" w:rsidRPr="002400E6">
        <w:rPr>
          <w:rFonts w:ascii="Times New Roman" w:hAnsi="Times New Roman" w:cs="Times New Roman"/>
        </w:rPr>
        <w:t xml:space="preserve"> routine </w:t>
      </w:r>
      <w:r w:rsidR="00E03D80" w:rsidRPr="002400E6">
        <w:rPr>
          <w:rFonts w:ascii="Times New Roman" w:hAnsi="Times New Roman" w:cs="Times New Roman"/>
        </w:rPr>
        <w:t>sampl</w:t>
      </w:r>
      <w:r w:rsidR="00DF77F2" w:rsidRPr="002400E6">
        <w:rPr>
          <w:rFonts w:ascii="Times New Roman" w:hAnsi="Times New Roman" w:cs="Times New Roman"/>
        </w:rPr>
        <w:t xml:space="preserve">ing of </w:t>
      </w:r>
      <w:r w:rsidR="00E03D80" w:rsidRPr="002400E6">
        <w:rPr>
          <w:rFonts w:ascii="Times New Roman" w:hAnsi="Times New Roman" w:cs="Times New Roman"/>
        </w:rPr>
        <w:t>blood level</w:t>
      </w:r>
      <w:r w:rsidR="00DF77F2" w:rsidRPr="002400E6">
        <w:rPr>
          <w:rFonts w:ascii="Times New Roman" w:hAnsi="Times New Roman" w:cs="Times New Roman"/>
        </w:rPr>
        <w:t xml:space="preserve">s; </w:t>
      </w:r>
      <w:r w:rsidR="00E03D80" w:rsidRPr="002400E6">
        <w:rPr>
          <w:rFonts w:ascii="Times New Roman" w:hAnsi="Times New Roman" w:cs="Times New Roman"/>
        </w:rPr>
        <w:t>no measure</w:t>
      </w:r>
      <w:r w:rsidR="00DF77F2" w:rsidRPr="002400E6">
        <w:rPr>
          <w:rFonts w:ascii="Times New Roman" w:hAnsi="Times New Roman" w:cs="Times New Roman"/>
        </w:rPr>
        <w:t xml:space="preserve">ment of </w:t>
      </w:r>
      <w:r w:rsidR="00E03D80" w:rsidRPr="002400E6">
        <w:rPr>
          <w:rFonts w:ascii="Times New Roman" w:hAnsi="Times New Roman" w:cs="Times New Roman"/>
        </w:rPr>
        <w:t>body weight at sampling time</w:t>
      </w:r>
      <w:r w:rsidR="00DF77F2" w:rsidRPr="002400E6">
        <w:rPr>
          <w:rFonts w:ascii="Times New Roman" w:hAnsi="Times New Roman" w:cs="Times New Roman"/>
        </w:rPr>
        <w:t xml:space="preserve">; </w:t>
      </w:r>
      <w:r w:rsidR="00E03D80" w:rsidRPr="002400E6">
        <w:rPr>
          <w:rFonts w:ascii="Times New Roman" w:hAnsi="Times New Roman" w:cs="Times New Roman"/>
        </w:rPr>
        <w:t>poor adherence</w:t>
      </w:r>
      <w:r w:rsidR="00DF77F2" w:rsidRPr="002400E6">
        <w:rPr>
          <w:rFonts w:ascii="Times New Roman" w:hAnsi="Times New Roman" w:cs="Times New Roman"/>
        </w:rPr>
        <w:t>;</w:t>
      </w:r>
      <w:r w:rsidR="00E03D80" w:rsidRPr="002400E6">
        <w:rPr>
          <w:rFonts w:ascii="Times New Roman" w:hAnsi="Times New Roman" w:cs="Times New Roman"/>
        </w:rPr>
        <w:t xml:space="preserve"> and </w:t>
      </w:r>
      <w:r w:rsidR="00DF77F2" w:rsidRPr="002400E6">
        <w:rPr>
          <w:rFonts w:ascii="Times New Roman" w:hAnsi="Times New Roman" w:cs="Times New Roman"/>
        </w:rPr>
        <w:t>discontinuation of</w:t>
      </w:r>
      <w:r w:rsidR="00E03D80" w:rsidRPr="002400E6">
        <w:rPr>
          <w:rFonts w:ascii="Times New Roman" w:hAnsi="Times New Roman" w:cs="Times New Roman"/>
        </w:rPr>
        <w:t xml:space="preserve"> treatment due to serious side effects. Nine cases experienced side effects</w:t>
      </w:r>
      <w:r w:rsidR="00DF77F2" w:rsidRPr="002400E6">
        <w:rPr>
          <w:rFonts w:ascii="Times New Roman" w:hAnsi="Times New Roman" w:cs="Times New Roman"/>
        </w:rPr>
        <w:t>,</w:t>
      </w:r>
      <w:r w:rsidR="00E03D80" w:rsidRPr="002400E6">
        <w:rPr>
          <w:rFonts w:ascii="Times New Roman" w:hAnsi="Times New Roman" w:cs="Times New Roman"/>
        </w:rPr>
        <w:t xml:space="preserve"> </w:t>
      </w:r>
      <w:r w:rsidR="009F49C8" w:rsidRPr="002400E6">
        <w:rPr>
          <w:rFonts w:ascii="Times New Roman" w:hAnsi="Times New Roman" w:cs="Times New Roman"/>
        </w:rPr>
        <w:t xml:space="preserve">but since </w:t>
      </w:r>
      <w:r w:rsidR="00E03D80" w:rsidRPr="002400E6">
        <w:rPr>
          <w:rFonts w:ascii="Times New Roman" w:hAnsi="Times New Roman" w:cs="Times New Roman"/>
        </w:rPr>
        <w:t>their symptom</w:t>
      </w:r>
      <w:r w:rsidR="00DF77F2" w:rsidRPr="002400E6">
        <w:rPr>
          <w:rFonts w:ascii="Times New Roman" w:hAnsi="Times New Roman" w:cs="Times New Roman"/>
        </w:rPr>
        <w:t>s</w:t>
      </w:r>
      <w:r w:rsidR="00E03D80" w:rsidRPr="002400E6">
        <w:rPr>
          <w:rFonts w:ascii="Times New Roman" w:hAnsi="Times New Roman" w:cs="Times New Roman"/>
        </w:rPr>
        <w:t xml:space="preserve"> were only temporary drowsiness and </w:t>
      </w:r>
      <w:r w:rsidR="009F49C8" w:rsidRPr="002400E6">
        <w:rPr>
          <w:rFonts w:ascii="Times New Roman" w:hAnsi="Times New Roman" w:cs="Times New Roman"/>
        </w:rPr>
        <w:t xml:space="preserve">resolved </w:t>
      </w:r>
      <w:r w:rsidR="00DF77F2" w:rsidRPr="002400E6">
        <w:rPr>
          <w:rFonts w:ascii="Times New Roman" w:hAnsi="Times New Roman" w:cs="Times New Roman"/>
        </w:rPr>
        <w:t>without intervention</w:t>
      </w:r>
      <w:r w:rsidR="00E03D80" w:rsidRPr="002400E6">
        <w:rPr>
          <w:rFonts w:ascii="Times New Roman" w:hAnsi="Times New Roman" w:cs="Times New Roman"/>
        </w:rPr>
        <w:t>, they were able to continue</w:t>
      </w:r>
      <w:r w:rsidR="00DF77F2" w:rsidRPr="002400E6">
        <w:rPr>
          <w:rFonts w:ascii="Times New Roman" w:hAnsi="Times New Roman" w:cs="Times New Roman"/>
        </w:rPr>
        <w:t xml:space="preserve"> in the study</w:t>
      </w:r>
      <w:r w:rsidR="00E03D80" w:rsidRPr="002400E6">
        <w:rPr>
          <w:rFonts w:ascii="Times New Roman" w:hAnsi="Times New Roman" w:cs="Times New Roman"/>
        </w:rPr>
        <w:t>.</w:t>
      </w:r>
      <w:bookmarkEnd w:id="9"/>
      <w:r w:rsidRPr="002400E6">
        <w:rPr>
          <w:rFonts w:ascii="Times New Roman" w:hAnsi="Times New Roman" w:cs="Times New Roman"/>
        </w:rPr>
        <w:t>”</w:t>
      </w:r>
    </w:p>
    <w:p w14:paraId="136E58BE" w14:textId="77777777" w:rsidR="00E03D80" w:rsidRPr="002400E6" w:rsidRDefault="00E03D80" w:rsidP="00E03D80">
      <w:pPr>
        <w:pStyle w:val="a3"/>
        <w:ind w:leftChars="0" w:left="650"/>
        <w:rPr>
          <w:rFonts w:ascii="Times New Roman" w:hAnsi="Times New Roman" w:cs="Times New Roman"/>
        </w:rPr>
      </w:pPr>
    </w:p>
    <w:p w14:paraId="728D1074" w14:textId="13A48656" w:rsidR="00BF420D" w:rsidRPr="002400E6" w:rsidRDefault="007C0198" w:rsidP="00C7499C">
      <w:pPr>
        <w:ind w:firstLineChars="100" w:firstLine="210"/>
        <w:rPr>
          <w:rFonts w:ascii="Times New Roman" w:hAnsi="Times New Roman" w:cs="Times New Roman"/>
        </w:rPr>
      </w:pPr>
      <w:bookmarkStart w:id="10" w:name="_Hlk176946799"/>
      <w:r w:rsidRPr="002400E6">
        <w:rPr>
          <w:rFonts w:ascii="Times New Roman" w:hAnsi="Times New Roman" w:cs="Times New Roman"/>
        </w:rPr>
        <w:t>Thank you</w:t>
      </w:r>
      <w:r w:rsidR="00131D18" w:rsidRPr="002400E6">
        <w:rPr>
          <w:rFonts w:ascii="Times New Roman" w:hAnsi="Times New Roman" w:cs="Times New Roman" w:hint="eastAsia"/>
        </w:rPr>
        <w:t xml:space="preserve"> again</w:t>
      </w:r>
      <w:r w:rsidRPr="002400E6">
        <w:rPr>
          <w:rFonts w:ascii="Times New Roman" w:hAnsi="Times New Roman" w:cs="Times New Roman"/>
        </w:rPr>
        <w:t xml:space="preserve"> for giving </w:t>
      </w:r>
      <w:r w:rsidR="009F49C8" w:rsidRPr="002400E6">
        <w:rPr>
          <w:rFonts w:ascii="Times New Roman" w:hAnsi="Times New Roman" w:cs="Times New Roman"/>
        </w:rPr>
        <w:t xml:space="preserve">us </w:t>
      </w:r>
      <w:r w:rsidRPr="002400E6">
        <w:rPr>
          <w:rFonts w:ascii="Times New Roman" w:hAnsi="Times New Roman" w:cs="Times New Roman"/>
        </w:rPr>
        <w:t xml:space="preserve">the opportunity to strengthen our manuscript with your valuable comments. </w:t>
      </w:r>
      <w:r w:rsidR="00746836" w:rsidRPr="002400E6">
        <w:rPr>
          <w:rFonts w:ascii="Times New Roman" w:hAnsi="Times New Roman" w:cs="Times New Roman"/>
        </w:rPr>
        <w:t xml:space="preserve">We have done our best to address your concerns and hope that you will </w:t>
      </w:r>
      <w:r w:rsidR="009F49C8" w:rsidRPr="002400E6">
        <w:rPr>
          <w:rFonts w:ascii="Times New Roman" w:hAnsi="Times New Roman" w:cs="Times New Roman"/>
        </w:rPr>
        <w:t xml:space="preserve">find </w:t>
      </w:r>
      <w:r w:rsidR="00746836" w:rsidRPr="002400E6">
        <w:rPr>
          <w:rFonts w:ascii="Times New Roman" w:hAnsi="Times New Roman" w:cs="Times New Roman"/>
        </w:rPr>
        <w:t>our responses acceptable.</w:t>
      </w:r>
      <w:bookmarkEnd w:id="10"/>
    </w:p>
    <w:p w14:paraId="48FE3E02" w14:textId="4DAFE020" w:rsidR="0042540B" w:rsidRPr="002400E6" w:rsidRDefault="0042540B" w:rsidP="0042540B">
      <w:pPr>
        <w:rPr>
          <w:rFonts w:ascii="Times New Roman" w:hAnsi="Times New Roman" w:cs="Times New Roman"/>
        </w:rPr>
      </w:pPr>
      <w:r w:rsidRPr="002400E6">
        <w:rPr>
          <w:rFonts w:ascii="Times New Roman" w:hAnsi="Times New Roman" w:cs="Times New Roman"/>
        </w:rPr>
        <w:t>Reviewer 2</w:t>
      </w:r>
    </w:p>
    <w:p w14:paraId="5C9DA3B9" w14:textId="77777777" w:rsidR="0042540B" w:rsidRPr="002400E6" w:rsidRDefault="0042540B" w:rsidP="0042540B">
      <w:pPr>
        <w:ind w:left="2" w:firstLineChars="134" w:firstLine="281"/>
        <w:rPr>
          <w:rFonts w:ascii="Times New Roman" w:hAnsi="Times New Roman" w:cs="Times New Roman"/>
        </w:rPr>
      </w:pPr>
      <w:r w:rsidRPr="002400E6">
        <w:rPr>
          <w:rFonts w:ascii="Times New Roman" w:hAnsi="Times New Roman" w:cs="Times New Roman"/>
        </w:rPr>
        <w:t>Comments and Suggestions for Authors</w:t>
      </w:r>
    </w:p>
    <w:p w14:paraId="0881E0A1" w14:textId="77777777" w:rsidR="0042540B" w:rsidRPr="002400E6" w:rsidRDefault="0042540B" w:rsidP="0042540B">
      <w:pPr>
        <w:rPr>
          <w:rFonts w:ascii="Times New Roman" w:hAnsi="Times New Roman" w:cs="Times New Roman"/>
        </w:rPr>
      </w:pPr>
    </w:p>
    <w:p w14:paraId="12002BEE" w14:textId="2B2B01FE" w:rsidR="00A465D5" w:rsidRPr="002400E6" w:rsidRDefault="00A465D5" w:rsidP="00513606">
      <w:pPr>
        <w:pStyle w:val="a3"/>
        <w:numPr>
          <w:ilvl w:val="0"/>
          <w:numId w:val="5"/>
        </w:numPr>
        <w:ind w:leftChars="0"/>
        <w:rPr>
          <w:rFonts w:ascii="Times New Roman" w:hAnsi="Times New Roman" w:cs="Times New Roman"/>
        </w:rPr>
      </w:pPr>
      <w:r w:rsidRPr="002400E6">
        <w:rPr>
          <w:rFonts w:ascii="Times New Roman" w:hAnsi="Times New Roman" w:cs="Times New Roman"/>
        </w:rPr>
        <w:t>Move this paragraph to materials and methods: “A total of 101 patients who experienced focal seizures and were treated with LCM were investigated in this study, and the efficacy of LCM and the usefulness of its blood level measurements were evaluated. Furthermore, the optimal ranges of actual and calculated values were established as clinical targets.” Please indicate a specific purpose for your research.</w:t>
      </w:r>
    </w:p>
    <w:p w14:paraId="1B7953C4" w14:textId="77777777" w:rsidR="007B0FEB" w:rsidRPr="002400E6" w:rsidRDefault="007B0FEB" w:rsidP="007B0FEB">
      <w:pPr>
        <w:rPr>
          <w:rFonts w:ascii="Times New Roman" w:hAnsi="Times New Roman" w:cs="Times New Roman"/>
        </w:rPr>
      </w:pPr>
    </w:p>
    <w:p w14:paraId="188F3C61" w14:textId="77777777" w:rsidR="007B0FEB" w:rsidRPr="002400E6" w:rsidRDefault="007B0FEB" w:rsidP="007B0FEB">
      <w:pPr>
        <w:rPr>
          <w:rFonts w:ascii="Times New Roman" w:hAnsi="Times New Roman" w:cs="Times New Roman"/>
        </w:rPr>
      </w:pPr>
    </w:p>
    <w:p w14:paraId="4A0C153A" w14:textId="28268EB1" w:rsidR="007B0FEB" w:rsidRPr="002400E6" w:rsidRDefault="007B0FEB" w:rsidP="007B0FEB">
      <w:pPr>
        <w:rPr>
          <w:rFonts w:ascii="Times New Roman" w:hAnsi="Times New Roman" w:cs="Times New Roman"/>
        </w:rPr>
      </w:pPr>
      <w:r w:rsidRPr="002400E6">
        <w:rPr>
          <w:rFonts w:ascii="Times New Roman" w:hAnsi="Times New Roman" w:cs="Times New Roman"/>
        </w:rPr>
        <w:t>Author</w:t>
      </w:r>
      <w:r w:rsidRPr="002400E6">
        <w:rPr>
          <w:rFonts w:ascii="Times New Roman" w:hAnsi="Times New Roman" w:cs="Times New Roman" w:hint="eastAsia"/>
        </w:rPr>
        <w:t>`</w:t>
      </w:r>
      <w:r w:rsidRPr="002400E6">
        <w:rPr>
          <w:rFonts w:ascii="Times New Roman" w:hAnsi="Times New Roman" w:cs="Times New Roman"/>
        </w:rPr>
        <w:t>s comments</w:t>
      </w:r>
    </w:p>
    <w:p w14:paraId="4700003C" w14:textId="77777777" w:rsidR="00B866B6" w:rsidRPr="002400E6" w:rsidRDefault="00B866B6" w:rsidP="00B866B6">
      <w:pPr>
        <w:rPr>
          <w:rFonts w:ascii="Times New Roman" w:hAnsi="Times New Roman" w:cs="Times New Roman"/>
          <w:b/>
          <w:color w:val="0000FF"/>
        </w:rPr>
      </w:pPr>
    </w:p>
    <w:p w14:paraId="1F441EC3" w14:textId="1174C040" w:rsidR="00307A98" w:rsidRPr="001E26BA" w:rsidRDefault="0042540B" w:rsidP="00C6150B">
      <w:pPr>
        <w:ind w:firstLineChars="100" w:firstLine="210"/>
        <w:rPr>
          <w:rFonts w:ascii="Times New Roman" w:hAnsi="Times New Roman" w:cs="Times New Roman"/>
        </w:rPr>
      </w:pPr>
      <w:r w:rsidRPr="001E26BA">
        <w:rPr>
          <w:rFonts w:ascii="Times New Roman" w:hAnsi="Times New Roman" w:cs="Times New Roman"/>
        </w:rPr>
        <w:t xml:space="preserve">Thank you for your helpful comments. </w:t>
      </w:r>
      <w:r w:rsidR="009F49C8" w:rsidRPr="001E26BA">
        <w:rPr>
          <w:rFonts w:ascii="Times New Roman" w:hAnsi="Times New Roman" w:cs="Times New Roman"/>
        </w:rPr>
        <w:t>Our responses to</w:t>
      </w:r>
      <w:r w:rsidRPr="001E26BA">
        <w:rPr>
          <w:rFonts w:ascii="Times New Roman" w:hAnsi="Times New Roman" w:cs="Times New Roman"/>
        </w:rPr>
        <w:t xml:space="preserve"> your suggestions</w:t>
      </w:r>
      <w:r w:rsidR="009F49C8" w:rsidRPr="001E26BA">
        <w:rPr>
          <w:rFonts w:ascii="Times New Roman" w:hAnsi="Times New Roman" w:cs="Times New Roman"/>
        </w:rPr>
        <w:t xml:space="preserve"> follow.</w:t>
      </w:r>
    </w:p>
    <w:p w14:paraId="10248D2D" w14:textId="45F3D1E3" w:rsidR="00B5561D" w:rsidRPr="001E26BA" w:rsidRDefault="00B866B6" w:rsidP="00C6150B">
      <w:pPr>
        <w:ind w:firstLineChars="100" w:firstLine="210"/>
        <w:rPr>
          <w:rFonts w:ascii="Times New Roman" w:hAnsi="Times New Roman" w:cs="Times New Roman"/>
        </w:rPr>
      </w:pPr>
      <w:r w:rsidRPr="001E26BA">
        <w:rPr>
          <w:rFonts w:ascii="Times New Roman" w:hAnsi="Times New Roman" w:cs="Times New Roman"/>
        </w:rPr>
        <w:t xml:space="preserve">"A total of 101 patients who experienced …were established as clinical targets," which was pointed out by Reviewer 2, has been removed from “1. Introduction”. This </w:t>
      </w:r>
      <w:r w:rsidR="005715EA" w:rsidRPr="001E26BA">
        <w:rPr>
          <w:rFonts w:ascii="Times New Roman" w:hAnsi="Times New Roman" w:cs="Times New Roman" w:hint="eastAsia"/>
        </w:rPr>
        <w:t>text</w:t>
      </w:r>
      <w:r w:rsidR="005715EA" w:rsidRPr="001E26BA">
        <w:rPr>
          <w:rFonts w:ascii="Times New Roman" w:hAnsi="Times New Roman" w:cs="Times New Roman"/>
        </w:rPr>
        <w:t xml:space="preserve"> </w:t>
      </w:r>
      <w:r w:rsidRPr="001E26BA">
        <w:rPr>
          <w:rFonts w:ascii="Times New Roman" w:hAnsi="Times New Roman" w:cs="Times New Roman"/>
        </w:rPr>
        <w:t xml:space="preserve">is a summary of the methods and objectives, and we also thought that it was inappropriate to include in the Introduction. </w:t>
      </w:r>
      <w:r w:rsidR="0046575F" w:rsidRPr="001E26BA">
        <w:rPr>
          <w:rFonts w:ascii="Times New Roman" w:hAnsi="Times New Roman" w:cs="Times New Roman" w:hint="eastAsia"/>
        </w:rPr>
        <w:t>However</w:t>
      </w:r>
      <w:r w:rsidRPr="001E26BA">
        <w:rPr>
          <w:rFonts w:ascii="Times New Roman" w:hAnsi="Times New Roman" w:cs="Times New Roman"/>
        </w:rPr>
        <w:t xml:space="preserve">, similar </w:t>
      </w:r>
      <w:r w:rsidR="005715EA" w:rsidRPr="001E26BA">
        <w:rPr>
          <w:rFonts w:ascii="Times New Roman" w:hAnsi="Times New Roman" w:cs="Times New Roman" w:hint="eastAsia"/>
        </w:rPr>
        <w:t>text</w:t>
      </w:r>
      <w:r w:rsidR="005715EA" w:rsidRPr="001E26BA">
        <w:rPr>
          <w:rFonts w:ascii="Times New Roman" w:hAnsi="Times New Roman" w:cs="Times New Roman"/>
        </w:rPr>
        <w:t xml:space="preserve"> </w:t>
      </w:r>
      <w:r w:rsidR="0046575F" w:rsidRPr="001E26BA">
        <w:rPr>
          <w:rFonts w:ascii="Times New Roman" w:hAnsi="Times New Roman" w:cs="Times New Roman" w:hint="eastAsia"/>
        </w:rPr>
        <w:t xml:space="preserve">is </w:t>
      </w:r>
      <w:r w:rsidRPr="001E26BA">
        <w:rPr>
          <w:rFonts w:ascii="Times New Roman" w:hAnsi="Times New Roman" w:cs="Times New Roman"/>
        </w:rPr>
        <w:t xml:space="preserve">already </w:t>
      </w:r>
      <w:r w:rsidR="0046575F" w:rsidRPr="001E26BA">
        <w:rPr>
          <w:rFonts w:ascii="Times New Roman" w:hAnsi="Times New Roman" w:cs="Times New Roman" w:hint="eastAsia"/>
        </w:rPr>
        <w:t>present</w:t>
      </w:r>
      <w:r w:rsidRPr="001E26BA">
        <w:rPr>
          <w:rFonts w:ascii="Times New Roman" w:hAnsi="Times New Roman" w:cs="Times New Roman"/>
        </w:rPr>
        <w:t xml:space="preserve"> in “2. Materials and Methods”</w:t>
      </w:r>
      <w:r w:rsidR="0046575F" w:rsidRPr="001E26BA">
        <w:rPr>
          <w:rFonts w:ascii="Times New Roman" w:hAnsi="Times New Roman" w:cs="Times New Roman" w:hint="eastAsia"/>
        </w:rPr>
        <w:t>.</w:t>
      </w:r>
      <w:r w:rsidRPr="001E26BA">
        <w:rPr>
          <w:rFonts w:ascii="Times New Roman" w:hAnsi="Times New Roman" w:cs="Times New Roman"/>
        </w:rPr>
        <w:t xml:space="preserve"> </w:t>
      </w:r>
      <w:r w:rsidR="0046575F" w:rsidRPr="001E26BA">
        <w:rPr>
          <w:rFonts w:ascii="Times New Roman" w:hAnsi="Times New Roman" w:cs="Times New Roman" w:hint="eastAsia"/>
        </w:rPr>
        <w:t>M</w:t>
      </w:r>
      <w:r w:rsidRPr="001E26BA">
        <w:rPr>
          <w:rFonts w:ascii="Times New Roman" w:hAnsi="Times New Roman" w:cs="Times New Roman"/>
        </w:rPr>
        <w:t>oreover</w:t>
      </w:r>
      <w:r w:rsidR="0046575F" w:rsidRPr="001E26BA">
        <w:rPr>
          <w:rFonts w:ascii="Times New Roman" w:hAnsi="Times New Roman" w:cs="Times New Roman" w:hint="eastAsia"/>
        </w:rPr>
        <w:t>,</w:t>
      </w:r>
      <w:r w:rsidRPr="001E26BA">
        <w:rPr>
          <w:rFonts w:ascii="Times New Roman" w:hAnsi="Times New Roman" w:cs="Times New Roman"/>
        </w:rPr>
        <w:t xml:space="preserve"> we felt that it was contradictory to include the objective there. </w:t>
      </w:r>
      <w:r w:rsidR="0046575F" w:rsidRPr="001E26BA">
        <w:rPr>
          <w:rFonts w:ascii="Times New Roman" w:hAnsi="Times New Roman" w:cs="Times New Roman" w:hint="eastAsia"/>
        </w:rPr>
        <w:t>Th</w:t>
      </w:r>
      <w:r w:rsidR="00E619BB" w:rsidRPr="001E26BA">
        <w:rPr>
          <w:rFonts w:ascii="Times New Roman" w:hAnsi="Times New Roman" w:cs="Times New Roman" w:hint="eastAsia"/>
        </w:rPr>
        <w:t>us</w:t>
      </w:r>
      <w:r w:rsidR="0046575F" w:rsidRPr="001E26BA">
        <w:rPr>
          <w:rFonts w:ascii="Times New Roman" w:hAnsi="Times New Roman" w:cs="Times New Roman" w:hint="eastAsia"/>
        </w:rPr>
        <w:t>,</w:t>
      </w:r>
      <w:r w:rsidR="0046575F" w:rsidRPr="001E26BA">
        <w:rPr>
          <w:rFonts w:ascii="Times New Roman" w:hAnsi="Times New Roman" w:cs="Times New Roman"/>
        </w:rPr>
        <w:t xml:space="preserve"> </w:t>
      </w:r>
      <w:r w:rsidRPr="001E26BA">
        <w:rPr>
          <w:rFonts w:ascii="Times New Roman" w:hAnsi="Times New Roman" w:cs="Times New Roman"/>
        </w:rPr>
        <w:t xml:space="preserve">we deleted this </w:t>
      </w:r>
      <w:r w:rsidR="005715EA" w:rsidRPr="001E26BA">
        <w:rPr>
          <w:rFonts w:ascii="Times New Roman" w:hAnsi="Times New Roman" w:cs="Times New Roman" w:hint="eastAsia"/>
        </w:rPr>
        <w:t>text</w:t>
      </w:r>
      <w:r w:rsidRPr="001E26BA">
        <w:rPr>
          <w:rFonts w:ascii="Times New Roman" w:hAnsi="Times New Roman" w:cs="Times New Roman"/>
        </w:rPr>
        <w:t>.</w:t>
      </w:r>
    </w:p>
    <w:p w14:paraId="6BF8F813" w14:textId="35C7BE6B" w:rsidR="00C6150B" w:rsidRPr="002400E6" w:rsidRDefault="006B0CB7" w:rsidP="00C6150B">
      <w:pPr>
        <w:ind w:firstLineChars="100" w:firstLine="210"/>
        <w:rPr>
          <w:rFonts w:ascii="Times New Roman" w:hAnsi="Times New Roman" w:cs="Times New Roman"/>
        </w:rPr>
      </w:pPr>
      <w:r w:rsidRPr="002400E6">
        <w:rPr>
          <w:rFonts w:ascii="Times New Roman" w:hAnsi="Times New Roman" w:cs="Times New Roman"/>
        </w:rPr>
        <w:t xml:space="preserve">The goal of </w:t>
      </w:r>
      <w:r w:rsidR="00746836" w:rsidRPr="002400E6">
        <w:rPr>
          <w:rFonts w:ascii="Times New Roman" w:hAnsi="Times New Roman" w:cs="Times New Roman"/>
        </w:rPr>
        <w:t xml:space="preserve">the </w:t>
      </w:r>
      <w:r w:rsidRPr="002400E6">
        <w:rPr>
          <w:rFonts w:ascii="Times New Roman" w:hAnsi="Times New Roman" w:cs="Times New Roman"/>
        </w:rPr>
        <w:t xml:space="preserve">present study </w:t>
      </w:r>
      <w:r w:rsidR="00746836" w:rsidRPr="002400E6">
        <w:rPr>
          <w:rFonts w:ascii="Times New Roman" w:hAnsi="Times New Roman" w:cs="Times New Roman"/>
        </w:rPr>
        <w:t>wa</w:t>
      </w:r>
      <w:r w:rsidRPr="002400E6">
        <w:rPr>
          <w:rFonts w:ascii="Times New Roman" w:hAnsi="Times New Roman" w:cs="Times New Roman"/>
        </w:rPr>
        <w:t xml:space="preserve">s to set the clinical targets </w:t>
      </w:r>
      <w:r w:rsidR="00746836" w:rsidRPr="002400E6">
        <w:rPr>
          <w:rFonts w:ascii="Times New Roman" w:hAnsi="Times New Roman" w:cs="Times New Roman"/>
        </w:rPr>
        <w:t xml:space="preserve">for </w:t>
      </w:r>
      <w:r w:rsidRPr="002400E6">
        <w:rPr>
          <w:rFonts w:ascii="Times New Roman" w:hAnsi="Times New Roman" w:cs="Times New Roman"/>
        </w:rPr>
        <w:t>blood level</w:t>
      </w:r>
      <w:r w:rsidR="00746836" w:rsidRPr="002400E6">
        <w:rPr>
          <w:rFonts w:ascii="Times New Roman" w:hAnsi="Times New Roman" w:cs="Times New Roman"/>
        </w:rPr>
        <w:t>s, m</w:t>
      </w:r>
      <w:r w:rsidRPr="002400E6">
        <w:rPr>
          <w:rFonts w:ascii="Times New Roman" w:hAnsi="Times New Roman" w:cs="Times New Roman"/>
        </w:rPr>
        <w:t xml:space="preserve">ore specifically, to determine the </w:t>
      </w:r>
      <w:r w:rsidR="00746836" w:rsidRPr="002400E6">
        <w:rPr>
          <w:rFonts w:ascii="Times New Roman" w:hAnsi="Times New Roman" w:cs="Times New Roman"/>
        </w:rPr>
        <w:t xml:space="preserve">optimal </w:t>
      </w:r>
      <w:r w:rsidRPr="002400E6">
        <w:rPr>
          <w:rFonts w:ascii="Times New Roman" w:hAnsi="Times New Roman" w:cs="Times New Roman"/>
        </w:rPr>
        <w:t xml:space="preserve">LCM range. First, we </w:t>
      </w:r>
      <w:r w:rsidR="00746836" w:rsidRPr="002400E6">
        <w:rPr>
          <w:rFonts w:ascii="Times New Roman" w:hAnsi="Times New Roman" w:cs="Times New Roman"/>
        </w:rPr>
        <w:t xml:space="preserve">demonstrated </w:t>
      </w:r>
      <w:r w:rsidRPr="002400E6">
        <w:rPr>
          <w:rFonts w:ascii="Times New Roman" w:hAnsi="Times New Roman" w:cs="Times New Roman"/>
        </w:rPr>
        <w:t xml:space="preserve">the correlation between the LCM blood level and the dose. Next, since no correlation was found between the blood level and RR, we compared the blood level of the patient group with </w:t>
      </w:r>
      <w:r w:rsidR="00746836" w:rsidRPr="002400E6">
        <w:rPr>
          <w:rFonts w:ascii="Times New Roman" w:hAnsi="Times New Roman" w:cs="Times New Roman"/>
        </w:rPr>
        <w:t>RR≥</w:t>
      </w:r>
      <w:r w:rsidRPr="002400E6">
        <w:rPr>
          <w:rFonts w:ascii="Times New Roman" w:hAnsi="Times New Roman" w:cs="Times New Roman"/>
        </w:rPr>
        <w:t xml:space="preserve">50% and the blood level of the other group to </w:t>
      </w:r>
      <w:r w:rsidR="00746836" w:rsidRPr="002400E6">
        <w:rPr>
          <w:rFonts w:ascii="Times New Roman" w:hAnsi="Times New Roman" w:cs="Times New Roman"/>
        </w:rPr>
        <w:t>demonstrate</w:t>
      </w:r>
      <w:r w:rsidRPr="002400E6">
        <w:rPr>
          <w:rFonts w:ascii="Times New Roman" w:hAnsi="Times New Roman" w:cs="Times New Roman"/>
        </w:rPr>
        <w:t xml:space="preserve"> a significant difference. Based on these two points, we estimated the target blood level to suppress seizures by adjusting the LCM dose. Moreover, we considered the optimal range for </w:t>
      </w:r>
      <w:r w:rsidR="00746836" w:rsidRPr="002400E6">
        <w:rPr>
          <w:rFonts w:ascii="Times New Roman" w:hAnsi="Times New Roman" w:cs="Times New Roman"/>
        </w:rPr>
        <w:t xml:space="preserve">the </w:t>
      </w:r>
      <w:r w:rsidRPr="002400E6">
        <w:rPr>
          <w:rFonts w:ascii="Times New Roman" w:hAnsi="Times New Roman" w:cs="Times New Roman"/>
        </w:rPr>
        <w:t>actual blood sampling point</w:t>
      </w:r>
      <w:r w:rsidR="00746836" w:rsidRPr="002400E6">
        <w:rPr>
          <w:rFonts w:ascii="Times New Roman" w:hAnsi="Times New Roman" w:cs="Times New Roman"/>
        </w:rPr>
        <w:t>s</w:t>
      </w:r>
      <w:r w:rsidRPr="002400E6">
        <w:rPr>
          <w:rFonts w:ascii="Times New Roman" w:hAnsi="Times New Roman" w:cs="Times New Roman"/>
        </w:rPr>
        <w:t xml:space="preserve"> and the optimal </w:t>
      </w:r>
      <w:r w:rsidR="00381894" w:rsidRPr="002400E6">
        <w:rPr>
          <w:rFonts w:ascii="Times New Roman" w:hAnsi="Times New Roman" w:cs="Times New Roman" w:hint="eastAsia"/>
        </w:rPr>
        <w:t xml:space="preserve">ideal </w:t>
      </w:r>
      <w:r w:rsidRPr="002400E6">
        <w:rPr>
          <w:rFonts w:ascii="Times New Roman" w:hAnsi="Times New Roman" w:cs="Times New Roman"/>
        </w:rPr>
        <w:t>range</w:t>
      </w:r>
      <w:r w:rsidR="00746836" w:rsidRPr="002400E6">
        <w:rPr>
          <w:rFonts w:ascii="Times New Roman" w:hAnsi="Times New Roman" w:cs="Times New Roman"/>
        </w:rPr>
        <w:t>s</w:t>
      </w:r>
      <w:r w:rsidRPr="002400E6">
        <w:rPr>
          <w:rFonts w:ascii="Times New Roman" w:hAnsi="Times New Roman" w:cs="Times New Roman"/>
        </w:rPr>
        <w:t xml:space="preserve"> for the peak and trough</w:t>
      </w:r>
      <w:r w:rsidR="00746836" w:rsidRPr="002400E6">
        <w:rPr>
          <w:rFonts w:ascii="Times New Roman" w:hAnsi="Times New Roman" w:cs="Times New Roman"/>
        </w:rPr>
        <w:t xml:space="preserve"> levels</w:t>
      </w:r>
      <w:r w:rsidRPr="002400E6">
        <w:rPr>
          <w:rFonts w:ascii="Times New Roman" w:hAnsi="Times New Roman" w:cs="Times New Roman"/>
        </w:rPr>
        <w:t>.</w:t>
      </w:r>
      <w:r w:rsidR="0060261A" w:rsidRPr="002400E6">
        <w:rPr>
          <w:rFonts w:ascii="Times New Roman" w:hAnsi="Times New Roman" w:cs="Times New Roman"/>
        </w:rPr>
        <w:t xml:space="preserve"> </w:t>
      </w:r>
      <w:r w:rsidRPr="002400E6">
        <w:rPr>
          <w:rFonts w:ascii="Times New Roman" w:hAnsi="Times New Roman" w:cs="Times New Roman"/>
        </w:rPr>
        <w:t xml:space="preserve">Finally, we were able to set the optimal range for an arbitrary blood sampling point and trough </w:t>
      </w:r>
      <w:r w:rsidR="00746836" w:rsidRPr="002400E6">
        <w:rPr>
          <w:rFonts w:ascii="Times New Roman" w:hAnsi="Times New Roman" w:cs="Times New Roman"/>
        </w:rPr>
        <w:t>level</w:t>
      </w:r>
      <w:r w:rsidR="009F49C8" w:rsidRPr="002400E6">
        <w:rPr>
          <w:rFonts w:ascii="Times New Roman" w:hAnsi="Times New Roman" w:cs="Times New Roman"/>
        </w:rPr>
        <w:t>s</w:t>
      </w:r>
      <w:r w:rsidR="00746836" w:rsidRPr="002400E6">
        <w:rPr>
          <w:rFonts w:ascii="Times New Roman" w:hAnsi="Times New Roman" w:cs="Times New Roman"/>
        </w:rPr>
        <w:t xml:space="preserve"> </w:t>
      </w:r>
      <w:r w:rsidRPr="002400E6">
        <w:rPr>
          <w:rFonts w:ascii="Times New Roman" w:hAnsi="Times New Roman" w:cs="Times New Roman"/>
        </w:rPr>
        <w:t xml:space="preserve">(Fig. 7). The text has been revised from “The aim was to evaluate the efficacy of lacosamide (LCM) and the usefulness of measuring its blood levels in patients with focal epilepsy and to analyze the optimal range of LCM blood levels.” to “The aim was to analyze clinical targets for lacosamide (LCM) blood levels in patients with focal epilepsy. Referring to the LCM optimal range will </w:t>
      </w:r>
      <w:r w:rsidR="00131D18" w:rsidRPr="002400E6">
        <w:rPr>
          <w:rFonts w:ascii="Times New Roman" w:hAnsi="Times New Roman" w:cs="Times New Roman" w:hint="eastAsia"/>
        </w:rPr>
        <w:t>motivate</w:t>
      </w:r>
      <w:r w:rsidR="00746836" w:rsidRPr="002400E6">
        <w:rPr>
          <w:rFonts w:ascii="Times New Roman" w:hAnsi="Times New Roman" w:cs="Times New Roman"/>
        </w:rPr>
        <w:t xml:space="preserve"> us </w:t>
      </w:r>
      <w:r w:rsidRPr="002400E6">
        <w:rPr>
          <w:rFonts w:ascii="Times New Roman" w:hAnsi="Times New Roman" w:cs="Times New Roman"/>
        </w:rPr>
        <w:t xml:space="preserve">to think about the </w:t>
      </w:r>
      <w:r w:rsidR="009F49C8" w:rsidRPr="002400E6">
        <w:rPr>
          <w:rFonts w:ascii="Times New Roman" w:hAnsi="Times New Roman" w:cs="Times New Roman"/>
        </w:rPr>
        <w:t xml:space="preserve">importance </w:t>
      </w:r>
      <w:r w:rsidRPr="002400E6">
        <w:rPr>
          <w:rFonts w:ascii="Times New Roman" w:hAnsi="Times New Roman" w:cs="Times New Roman"/>
        </w:rPr>
        <w:t>and usefulness of measuring its blood levels.” in the Objectives section of the Abstract on Page 1.</w:t>
      </w:r>
    </w:p>
    <w:p w14:paraId="0E36EAC2" w14:textId="045E04EA" w:rsidR="0042540B" w:rsidRPr="002400E6" w:rsidRDefault="006B0CB7" w:rsidP="006B0CB7">
      <w:pPr>
        <w:ind w:firstLineChars="100" w:firstLine="210"/>
        <w:rPr>
          <w:rFonts w:ascii="Times New Roman" w:hAnsi="Times New Roman" w:cs="Times New Roman"/>
        </w:rPr>
      </w:pPr>
      <w:r w:rsidRPr="002400E6">
        <w:rPr>
          <w:rFonts w:ascii="Times New Roman" w:hAnsi="Times New Roman" w:cs="Times New Roman"/>
        </w:rPr>
        <w:t>I think that the revis</w:t>
      </w:r>
      <w:r w:rsidR="00746836" w:rsidRPr="002400E6">
        <w:rPr>
          <w:rFonts w:ascii="Times New Roman" w:hAnsi="Times New Roman" w:cs="Times New Roman"/>
        </w:rPr>
        <w:t xml:space="preserve">ion is easier for </w:t>
      </w:r>
      <w:r w:rsidRPr="002400E6">
        <w:rPr>
          <w:rFonts w:ascii="Times New Roman" w:hAnsi="Times New Roman" w:cs="Times New Roman"/>
        </w:rPr>
        <w:t>readers to understand.</w:t>
      </w:r>
    </w:p>
    <w:p w14:paraId="6F15B1C7" w14:textId="77777777" w:rsidR="006B0CB7" w:rsidRPr="002400E6" w:rsidRDefault="006B0CB7" w:rsidP="006B0CB7">
      <w:pPr>
        <w:rPr>
          <w:rFonts w:ascii="Times New Roman" w:hAnsi="Times New Roman" w:cs="Times New Roman"/>
        </w:rPr>
      </w:pPr>
    </w:p>
    <w:p w14:paraId="06E5A47F" w14:textId="75329773" w:rsidR="0063501C" w:rsidRPr="002400E6" w:rsidRDefault="006B0CB7" w:rsidP="006B0CB7">
      <w:pPr>
        <w:pStyle w:val="a3"/>
        <w:numPr>
          <w:ilvl w:val="0"/>
          <w:numId w:val="5"/>
        </w:numPr>
        <w:ind w:leftChars="0"/>
        <w:rPr>
          <w:rFonts w:ascii="Times New Roman" w:hAnsi="Times New Roman" w:cs="Times New Roman"/>
        </w:rPr>
      </w:pPr>
      <w:r w:rsidRPr="002400E6">
        <w:rPr>
          <w:rFonts w:ascii="Times New Roman" w:hAnsi="Times New Roman" w:cs="Times New Roman"/>
        </w:rPr>
        <w:t xml:space="preserve">How can be explained that </w:t>
      </w:r>
      <w:r w:rsidR="00AB7BF8" w:rsidRPr="002400E6">
        <w:rPr>
          <w:rFonts w:ascii="Times New Roman" w:hAnsi="Times New Roman" w:cs="Times New Roman"/>
        </w:rPr>
        <w:t>i</w:t>
      </w:r>
      <w:r w:rsidRPr="002400E6">
        <w:rPr>
          <w:rFonts w:ascii="Times New Roman" w:hAnsi="Times New Roman" w:cs="Times New Roman"/>
        </w:rPr>
        <w:t>n patients with FBTCS, the blood levels were significantly higher in effective cases than in ineffective cases.</w:t>
      </w:r>
    </w:p>
    <w:p w14:paraId="109E565C" w14:textId="77777777" w:rsidR="006B0CB7" w:rsidRPr="002400E6" w:rsidRDefault="006B0CB7" w:rsidP="006B0CB7">
      <w:pPr>
        <w:rPr>
          <w:rFonts w:ascii="Times New Roman" w:hAnsi="Times New Roman" w:cs="Times New Roman"/>
        </w:rPr>
      </w:pPr>
    </w:p>
    <w:p w14:paraId="0719FD31" w14:textId="7F063363" w:rsidR="006B0CB7" w:rsidRPr="002400E6" w:rsidRDefault="006F290F" w:rsidP="006F290F">
      <w:pPr>
        <w:ind w:firstLineChars="100" w:firstLine="210"/>
        <w:rPr>
          <w:rFonts w:ascii="Times New Roman" w:hAnsi="Times New Roman" w:cs="Times New Roman"/>
        </w:rPr>
      </w:pPr>
      <w:r w:rsidRPr="002400E6">
        <w:rPr>
          <w:rFonts w:ascii="Times New Roman" w:hAnsi="Times New Roman" w:cs="Times New Roman"/>
        </w:rPr>
        <w:t xml:space="preserve">Because the attending physician frequently </w:t>
      </w:r>
      <w:r w:rsidR="009F49C8" w:rsidRPr="002400E6">
        <w:rPr>
          <w:rFonts w:ascii="Times New Roman" w:hAnsi="Times New Roman" w:cs="Times New Roman"/>
        </w:rPr>
        <w:t xml:space="preserve">fine-tunes </w:t>
      </w:r>
      <w:r w:rsidRPr="002400E6">
        <w:rPr>
          <w:rFonts w:ascii="Times New Roman" w:hAnsi="Times New Roman" w:cs="Times New Roman"/>
        </w:rPr>
        <w:t xml:space="preserve">the prescribed dose based on detailed reports of seizure frequency from the parents, we thought that the blood levels in FBTCS were significantly higher than the optimal range of </w:t>
      </w:r>
      <w:r w:rsidR="00B3611B" w:rsidRPr="002400E6">
        <w:rPr>
          <w:rFonts w:ascii="Times New Roman" w:hAnsi="Times New Roman" w:cs="Times New Roman"/>
        </w:rPr>
        <w:t xml:space="preserve">the </w:t>
      </w:r>
      <w:r w:rsidRPr="002400E6">
        <w:rPr>
          <w:rFonts w:ascii="Times New Roman" w:hAnsi="Times New Roman" w:cs="Times New Roman"/>
        </w:rPr>
        <w:t>whole population, which resulted in less overlap between the effective group and the other groups.</w:t>
      </w:r>
    </w:p>
    <w:p w14:paraId="24FC9513" w14:textId="62F7DB0B" w:rsidR="006F290F" w:rsidRPr="002400E6" w:rsidRDefault="00131D18" w:rsidP="006F290F">
      <w:pPr>
        <w:ind w:firstLineChars="100" w:firstLine="210"/>
        <w:rPr>
          <w:rFonts w:ascii="Times New Roman" w:hAnsi="Times New Roman" w:cs="Times New Roman"/>
        </w:rPr>
      </w:pPr>
      <w:r w:rsidRPr="002400E6">
        <w:rPr>
          <w:rFonts w:ascii="Times New Roman" w:hAnsi="Times New Roman" w:cs="Times New Roman" w:hint="eastAsia"/>
        </w:rPr>
        <w:t>W</w:t>
      </w:r>
      <w:r w:rsidR="006F290F" w:rsidRPr="002400E6">
        <w:rPr>
          <w:rFonts w:ascii="Times New Roman" w:hAnsi="Times New Roman" w:cs="Times New Roman"/>
        </w:rPr>
        <w:t xml:space="preserve">e have </w:t>
      </w:r>
      <w:r w:rsidR="00B3611B" w:rsidRPr="002400E6">
        <w:rPr>
          <w:rFonts w:ascii="Times New Roman" w:hAnsi="Times New Roman" w:cs="Times New Roman"/>
        </w:rPr>
        <w:t xml:space="preserve">therefore </w:t>
      </w:r>
      <w:r w:rsidR="006F290F" w:rsidRPr="002400E6">
        <w:rPr>
          <w:rFonts w:ascii="Times New Roman" w:hAnsi="Times New Roman" w:cs="Times New Roman"/>
        </w:rPr>
        <w:t xml:space="preserve">revised the </w:t>
      </w:r>
      <w:r w:rsidR="00425FCD" w:rsidRPr="002400E6">
        <w:rPr>
          <w:rFonts w:ascii="Times New Roman" w:hAnsi="Times New Roman" w:cs="Times New Roman"/>
        </w:rPr>
        <w:t xml:space="preserve">text </w:t>
      </w:r>
      <w:r w:rsidR="006F290F" w:rsidRPr="002400E6">
        <w:rPr>
          <w:rFonts w:ascii="Times New Roman" w:hAnsi="Times New Roman" w:cs="Times New Roman"/>
        </w:rPr>
        <w:t xml:space="preserve">in the latter half of 4. Discussion on Page </w:t>
      </w:r>
      <w:r w:rsidR="00A6199D" w:rsidRPr="002400E6">
        <w:rPr>
          <w:rFonts w:ascii="Times New Roman" w:hAnsi="Times New Roman" w:cs="Times New Roman" w:hint="eastAsia"/>
        </w:rPr>
        <w:t>10</w:t>
      </w:r>
      <w:r w:rsidR="006F290F" w:rsidRPr="002400E6">
        <w:rPr>
          <w:rFonts w:ascii="Times New Roman" w:hAnsi="Times New Roman" w:cs="Times New Roman"/>
        </w:rPr>
        <w:t xml:space="preserve"> from </w:t>
      </w:r>
      <w:r w:rsidR="0097337D" w:rsidRPr="002400E6">
        <w:rPr>
          <w:rFonts w:ascii="Times New Roman" w:hAnsi="Times New Roman" w:cs="Times New Roman"/>
        </w:rPr>
        <w:t>"The target range in FBTCS was slightly wider than the optimal range mentioned above." to</w:t>
      </w:r>
      <w:r w:rsidR="0097337D" w:rsidRPr="002400E6">
        <w:rPr>
          <w:rFonts w:ascii="Times New Roman" w:hAnsi="Times New Roman" w:cs="Times New Roman" w:hint="eastAsia"/>
        </w:rPr>
        <w:t xml:space="preserve"> </w:t>
      </w:r>
      <w:r w:rsidR="00425FCD" w:rsidRPr="002400E6">
        <w:rPr>
          <w:rFonts w:ascii="Times New Roman" w:hAnsi="Times New Roman" w:cs="Times New Roman"/>
        </w:rPr>
        <w:t xml:space="preserve">"The target range in FBTCS was slightly higher than the optimal range mentioned above. It was expected that the dosage would be adjusted proactively </w:t>
      </w:r>
      <w:bookmarkStart w:id="11" w:name="_Hlk177987527"/>
      <w:r w:rsidR="00425FCD" w:rsidRPr="002400E6">
        <w:rPr>
          <w:rFonts w:ascii="Times New Roman" w:hAnsi="Times New Roman" w:cs="Times New Roman"/>
        </w:rPr>
        <w:t>because</w:t>
      </w:r>
      <w:bookmarkEnd w:id="11"/>
      <w:r w:rsidR="00425FCD" w:rsidRPr="002400E6">
        <w:rPr>
          <w:rFonts w:ascii="Times New Roman" w:hAnsi="Times New Roman" w:cs="Times New Roman"/>
        </w:rPr>
        <w:t xml:space="preserve"> the patients and their families want the seizures to be completely suppressed, because the seizures in FBTCS are easily identified by the families and have large impacts on daily life. Therefore, doctors would likely make frequent and sensitive adjustments to the LCM dose based on parental reports of detailed seizures. We thought that the optimal ranges in FBTCS would be higher than the optimal range of all cases, and there would be less overlap between the effective group and the other group."</w:t>
      </w:r>
    </w:p>
    <w:p w14:paraId="7C7A098E" w14:textId="1BDAD218" w:rsidR="006F290F" w:rsidRPr="002400E6" w:rsidRDefault="00425FCD" w:rsidP="006F290F">
      <w:pPr>
        <w:ind w:firstLineChars="100" w:firstLine="210"/>
        <w:rPr>
          <w:rFonts w:ascii="Times New Roman" w:hAnsi="Times New Roman" w:cs="Times New Roman"/>
        </w:rPr>
      </w:pPr>
      <w:r w:rsidRPr="002400E6">
        <w:rPr>
          <w:rFonts w:ascii="Times New Roman" w:hAnsi="Times New Roman" w:cs="Times New Roman"/>
        </w:rPr>
        <w:t>In addition, we added "As mentioned above, there were cases in which low LCM blood levels were effective (# in Figs. 5 and 6), and we thought that the presence of these cases was one of the reasons. Furthermore, it was also considered that these cases were more numerous than the ineffective cases with higher LCM levels ($ in Figs. 5</w:t>
      </w:r>
      <w:r w:rsidR="00131D18" w:rsidRPr="002400E6">
        <w:rPr>
          <w:rFonts w:ascii="Times New Roman" w:hAnsi="Times New Roman" w:cs="Times New Roman" w:hint="eastAsia"/>
        </w:rPr>
        <w:t xml:space="preserve"> and </w:t>
      </w:r>
      <w:r w:rsidRPr="002400E6">
        <w:rPr>
          <w:rFonts w:ascii="Times New Roman" w:hAnsi="Times New Roman" w:cs="Times New Roman"/>
        </w:rPr>
        <w:t>6)." following "There have been very few reports that advocated a range lower than the optimal range of the present study [21]."</w:t>
      </w:r>
      <w:r w:rsidR="006F290F" w:rsidRPr="002400E6">
        <w:rPr>
          <w:rFonts w:ascii="Times New Roman" w:hAnsi="Times New Roman" w:cs="Times New Roman"/>
        </w:rPr>
        <w:t>.</w:t>
      </w:r>
    </w:p>
    <w:p w14:paraId="6A626912" w14:textId="77777777" w:rsidR="00AE1463" w:rsidRPr="002400E6" w:rsidRDefault="00AE1463" w:rsidP="00AE1463">
      <w:pPr>
        <w:rPr>
          <w:rFonts w:ascii="Times New Roman" w:hAnsi="Times New Roman" w:cs="Times New Roman"/>
        </w:rPr>
      </w:pPr>
    </w:p>
    <w:p w14:paraId="1689AF55" w14:textId="77777777" w:rsidR="00AE1463" w:rsidRPr="002400E6" w:rsidRDefault="00AE1463" w:rsidP="00AE1463">
      <w:pPr>
        <w:pStyle w:val="a3"/>
        <w:numPr>
          <w:ilvl w:val="0"/>
          <w:numId w:val="5"/>
        </w:numPr>
        <w:ind w:leftChars="0"/>
        <w:rPr>
          <w:rFonts w:ascii="Times New Roman" w:hAnsi="Times New Roman" w:cs="Times New Roman"/>
        </w:rPr>
      </w:pPr>
      <w:r w:rsidRPr="002400E6">
        <w:rPr>
          <w:rFonts w:ascii="Times New Roman" w:hAnsi="Times New Roman" w:cs="Times New Roman"/>
        </w:rPr>
        <w:t xml:space="preserve">How did you </w:t>
      </w:r>
      <w:proofErr w:type="gramStart"/>
      <w:r w:rsidRPr="002400E6">
        <w:rPr>
          <w:rFonts w:ascii="Times New Roman" w:hAnsi="Times New Roman" w:cs="Times New Roman"/>
        </w:rPr>
        <w:t>come to the conclusion</w:t>
      </w:r>
      <w:proofErr w:type="gramEnd"/>
      <w:r w:rsidRPr="002400E6">
        <w:rPr>
          <w:rFonts w:ascii="Times New Roman" w:hAnsi="Times New Roman" w:cs="Times New Roman"/>
        </w:rPr>
        <w:t xml:space="preserve"> that the effect and required dose of lacosamide may vary depending on the type of seizure, despite there being no significant difference in the blood levels of lacosamide in the 3 groups?</w:t>
      </w:r>
    </w:p>
    <w:p w14:paraId="48DED388" w14:textId="77777777" w:rsidR="00AE1463" w:rsidRPr="002400E6" w:rsidRDefault="00AE1463" w:rsidP="00AE1463">
      <w:pPr>
        <w:rPr>
          <w:rFonts w:ascii="Times New Roman" w:hAnsi="Times New Roman" w:cs="Times New Roman"/>
        </w:rPr>
      </w:pPr>
    </w:p>
    <w:p w14:paraId="7F99EE86" w14:textId="12E49E47" w:rsidR="00AE1463" w:rsidRPr="002400E6" w:rsidRDefault="00AE1463" w:rsidP="006F290F">
      <w:pPr>
        <w:ind w:firstLineChars="100" w:firstLine="210"/>
        <w:rPr>
          <w:rFonts w:ascii="Times New Roman" w:hAnsi="Times New Roman" w:cs="Times New Roman"/>
        </w:rPr>
      </w:pPr>
      <w:r w:rsidRPr="002400E6">
        <w:rPr>
          <w:rFonts w:ascii="Times New Roman" w:hAnsi="Times New Roman" w:cs="Times New Roman"/>
        </w:rPr>
        <w:t>The text that you asked noted, "possibility which the dose may differ depending on the type of seizure," was not well stated. When we planned this study, the relationship between the seizure type and the dose (the blood level) of ASM was inferred based on the following papers.</w:t>
      </w:r>
    </w:p>
    <w:p w14:paraId="2311EDDD" w14:textId="04E6F636" w:rsidR="003F71A5" w:rsidRPr="002400E6" w:rsidRDefault="003F71A5" w:rsidP="003F71A5">
      <w:pPr>
        <w:rPr>
          <w:rFonts w:ascii="Times New Roman" w:hAnsi="Times New Roman" w:cs="Times New Roman"/>
        </w:rPr>
      </w:pPr>
      <w:bookmarkStart w:id="12" w:name="_Hlk175249767"/>
      <w:bookmarkStart w:id="13" w:name="_Hlk175310546"/>
      <w:r w:rsidRPr="002400E6">
        <w:rPr>
          <w:rFonts w:ascii="Times New Roman" w:hAnsi="Times New Roman" w:cs="Times New Roman"/>
        </w:rPr>
        <w:t xml:space="preserve">29. </w:t>
      </w:r>
      <w:bookmarkEnd w:id="12"/>
      <w:r w:rsidRPr="002400E6">
        <w:rPr>
          <w:rFonts w:ascii="Times New Roman" w:hAnsi="Times New Roman" w:cs="Times New Roman"/>
        </w:rPr>
        <w:t xml:space="preserve">Asadi-Pooya AA, </w:t>
      </w:r>
      <w:proofErr w:type="spellStart"/>
      <w:r w:rsidRPr="002400E6">
        <w:rPr>
          <w:rFonts w:ascii="Times New Roman" w:hAnsi="Times New Roman" w:cs="Times New Roman"/>
        </w:rPr>
        <w:t>Farazdaghi</w:t>
      </w:r>
      <w:proofErr w:type="spellEnd"/>
      <w:r w:rsidRPr="002400E6">
        <w:rPr>
          <w:rFonts w:ascii="Times New Roman" w:hAnsi="Times New Roman" w:cs="Times New Roman"/>
        </w:rPr>
        <w:t xml:space="preserve"> M. Idiopathic generalized epilepsies: Which seizure type is more difficult to control? J Clin </w:t>
      </w:r>
      <w:proofErr w:type="spellStart"/>
      <w:r w:rsidRPr="002400E6">
        <w:rPr>
          <w:rFonts w:ascii="Times New Roman" w:hAnsi="Times New Roman" w:cs="Times New Roman"/>
        </w:rPr>
        <w:t>Neurosci</w:t>
      </w:r>
      <w:proofErr w:type="spellEnd"/>
      <w:r w:rsidRPr="002400E6">
        <w:rPr>
          <w:rFonts w:ascii="Times New Roman" w:hAnsi="Times New Roman" w:cs="Times New Roman"/>
        </w:rPr>
        <w:t xml:space="preserve">. 2023 </w:t>
      </w:r>
      <w:proofErr w:type="gramStart"/>
      <w:r w:rsidRPr="002400E6">
        <w:rPr>
          <w:rFonts w:ascii="Times New Roman" w:hAnsi="Times New Roman" w:cs="Times New Roman"/>
        </w:rPr>
        <w:t>Aug;114:93</w:t>
      </w:r>
      <w:proofErr w:type="gramEnd"/>
      <w:r w:rsidRPr="002400E6">
        <w:rPr>
          <w:rFonts w:ascii="Times New Roman" w:hAnsi="Times New Roman" w:cs="Times New Roman"/>
        </w:rPr>
        <w:t xml:space="preserve">-96. </w:t>
      </w:r>
      <w:proofErr w:type="spellStart"/>
      <w:r w:rsidRPr="002400E6">
        <w:rPr>
          <w:rFonts w:ascii="Times New Roman" w:hAnsi="Times New Roman" w:cs="Times New Roman"/>
        </w:rPr>
        <w:t>doi</w:t>
      </w:r>
      <w:proofErr w:type="spellEnd"/>
      <w:r w:rsidRPr="002400E6">
        <w:rPr>
          <w:rFonts w:ascii="Times New Roman" w:hAnsi="Times New Roman" w:cs="Times New Roman"/>
        </w:rPr>
        <w:t>: 10.1016/j.jocn.2023.06.011.</w:t>
      </w:r>
    </w:p>
    <w:p w14:paraId="01DEF3C2" w14:textId="111AAB59" w:rsidR="003F71A5" w:rsidRPr="002400E6" w:rsidRDefault="003F71A5" w:rsidP="003F71A5">
      <w:pPr>
        <w:rPr>
          <w:rFonts w:ascii="Times New Roman" w:hAnsi="Times New Roman" w:cs="Times New Roman"/>
        </w:rPr>
      </w:pPr>
      <w:r w:rsidRPr="002400E6">
        <w:rPr>
          <w:rFonts w:ascii="Times New Roman" w:hAnsi="Times New Roman" w:cs="Times New Roman"/>
        </w:rPr>
        <w:t xml:space="preserve">30. Duy PQ, Krauss GL, Crone NE, Ma M, Johnson EL. Antiepileptic drug withdrawal and seizure severity in the epilepsy monitoring unit. Epilepsy </w:t>
      </w:r>
      <w:proofErr w:type="spellStart"/>
      <w:r w:rsidRPr="002400E6">
        <w:rPr>
          <w:rFonts w:ascii="Times New Roman" w:hAnsi="Times New Roman" w:cs="Times New Roman"/>
        </w:rPr>
        <w:t>Behav</w:t>
      </w:r>
      <w:proofErr w:type="spellEnd"/>
      <w:r w:rsidRPr="002400E6">
        <w:rPr>
          <w:rFonts w:ascii="Times New Roman" w:hAnsi="Times New Roman" w:cs="Times New Roman"/>
        </w:rPr>
        <w:t xml:space="preserve">. 2020 </w:t>
      </w:r>
      <w:proofErr w:type="gramStart"/>
      <w:r w:rsidRPr="002400E6">
        <w:rPr>
          <w:rFonts w:ascii="Times New Roman" w:hAnsi="Times New Roman" w:cs="Times New Roman"/>
        </w:rPr>
        <w:t>Aug:109:107128</w:t>
      </w:r>
      <w:proofErr w:type="gramEnd"/>
      <w:r w:rsidRPr="002400E6">
        <w:rPr>
          <w:rFonts w:ascii="Times New Roman" w:hAnsi="Times New Roman" w:cs="Times New Roman"/>
        </w:rPr>
        <w:t xml:space="preserve">. </w:t>
      </w:r>
      <w:proofErr w:type="spellStart"/>
      <w:r w:rsidRPr="002400E6">
        <w:rPr>
          <w:rFonts w:ascii="Times New Roman" w:hAnsi="Times New Roman" w:cs="Times New Roman"/>
        </w:rPr>
        <w:t>doi</w:t>
      </w:r>
      <w:proofErr w:type="spellEnd"/>
      <w:r w:rsidRPr="002400E6">
        <w:rPr>
          <w:rFonts w:ascii="Times New Roman" w:hAnsi="Times New Roman" w:cs="Times New Roman"/>
        </w:rPr>
        <w:t>: 10.1016/j.yebeh.2020.107128.</w:t>
      </w:r>
    </w:p>
    <w:p w14:paraId="726B7F2E" w14:textId="72EA1892" w:rsidR="00C11848" w:rsidRPr="002400E6" w:rsidRDefault="00C11848" w:rsidP="00C11848">
      <w:pPr>
        <w:ind w:firstLineChars="100" w:firstLine="210"/>
        <w:rPr>
          <w:rFonts w:ascii="Times New Roman" w:hAnsi="Times New Roman" w:cs="Times New Roman"/>
        </w:rPr>
      </w:pPr>
      <w:r w:rsidRPr="002400E6">
        <w:rPr>
          <w:rFonts w:ascii="Times New Roman" w:hAnsi="Times New Roman" w:cs="Times New Roman"/>
        </w:rPr>
        <w:t>The results of this study demonstrated the correlation between the LCM dose and blood level, but no correlation was found between the blood level and RR in the FAS, FIAS, and FBTCS</w:t>
      </w:r>
      <w:r w:rsidR="00BE0958" w:rsidRPr="002400E6">
        <w:rPr>
          <w:rFonts w:ascii="Times New Roman" w:hAnsi="Times New Roman" w:cs="Times New Roman"/>
        </w:rPr>
        <w:t xml:space="preserve"> groups</w:t>
      </w:r>
      <w:r w:rsidRPr="002400E6">
        <w:rPr>
          <w:rFonts w:ascii="Times New Roman" w:hAnsi="Times New Roman" w:cs="Times New Roman"/>
        </w:rPr>
        <w:t xml:space="preserve">. Much like the comparison of LCM blood levels between the effective group and other groups in the whole population, comparisons were made between the two groups for each seizure type. However, no significant differences were found except for FBTCS. Therefore, it was not possible to compare the optimal range, and it was not possible to state the required LCM dose for each seizure type. Based on the above, the following text has been added to the end of 4. Discussion on Page 10. References </w:t>
      </w:r>
      <w:r w:rsidR="00BE0958" w:rsidRPr="002400E6">
        <w:rPr>
          <w:rFonts w:ascii="Times New Roman" w:hAnsi="Times New Roman" w:cs="Times New Roman"/>
        </w:rPr>
        <w:t>[29]</w:t>
      </w:r>
      <w:r w:rsidR="0097337D" w:rsidRPr="002400E6">
        <w:rPr>
          <w:rFonts w:ascii="Times New Roman" w:hAnsi="Times New Roman" w:cs="Times New Roman" w:hint="eastAsia"/>
        </w:rPr>
        <w:t xml:space="preserve"> and</w:t>
      </w:r>
      <w:r w:rsidR="00BE0958" w:rsidRPr="002400E6">
        <w:rPr>
          <w:rFonts w:ascii="Times New Roman" w:hAnsi="Times New Roman" w:cs="Times New Roman"/>
        </w:rPr>
        <w:t xml:space="preserve"> [30] </w:t>
      </w:r>
      <w:r w:rsidRPr="002400E6">
        <w:rPr>
          <w:rFonts w:ascii="Times New Roman" w:hAnsi="Times New Roman" w:cs="Times New Roman"/>
        </w:rPr>
        <w:t>w</w:t>
      </w:r>
      <w:r w:rsidR="00BE0958" w:rsidRPr="002400E6">
        <w:rPr>
          <w:rFonts w:ascii="Times New Roman" w:hAnsi="Times New Roman" w:cs="Times New Roman"/>
        </w:rPr>
        <w:t>ere</w:t>
      </w:r>
      <w:r w:rsidRPr="002400E6">
        <w:rPr>
          <w:rFonts w:ascii="Times New Roman" w:hAnsi="Times New Roman" w:cs="Times New Roman"/>
        </w:rPr>
        <w:t xml:space="preserve"> also added to the reference list.</w:t>
      </w:r>
    </w:p>
    <w:p w14:paraId="416593C8" w14:textId="274414D1" w:rsidR="00102119" w:rsidRPr="002400E6" w:rsidRDefault="00BE0958" w:rsidP="00CA42B5">
      <w:pPr>
        <w:rPr>
          <w:rFonts w:ascii="Times New Roman" w:hAnsi="Times New Roman" w:cs="Times New Roman"/>
        </w:rPr>
      </w:pPr>
      <w:r w:rsidRPr="002400E6">
        <w:rPr>
          <w:rFonts w:ascii="Times New Roman" w:hAnsi="Times New Roman" w:cs="Times New Roman"/>
        </w:rPr>
        <w:t xml:space="preserve">“This study was also conducted to determine the relationship between seizure type and LCM dose based on its blood levels [29,30], and a correlation between the LCM dose and blood level was demonstrated. However, no correlation was observed between the blood concentration and the seizure reduction rate in FAS, FIAS, and FBTCS, because there were many cases in which low doses of LCM were effective, or even high doses were insufficiently effective. </w:t>
      </w:r>
      <w:proofErr w:type="gramStart"/>
      <w:r w:rsidRPr="002400E6">
        <w:rPr>
          <w:rFonts w:ascii="Times New Roman" w:hAnsi="Times New Roman" w:cs="Times New Roman"/>
        </w:rPr>
        <w:t>Similar to</w:t>
      </w:r>
      <w:proofErr w:type="gramEnd"/>
      <w:r w:rsidRPr="002400E6">
        <w:rPr>
          <w:rFonts w:ascii="Times New Roman" w:hAnsi="Times New Roman" w:cs="Times New Roman"/>
        </w:rPr>
        <w:t xml:space="preserve"> the comparison of blood levels between the LCM effective group and the other groups in the whole population, the two groups were compared for each seizure type; no significant differences were observed, except for FBTCS. This might be due to inadequate medication in FAS and FIAS compared with FBTCS, due to a tendency to overlook seizures. Therefore, comparisons of the optimal ranges for each type of seizure were impossible, and the required oral dose for each type could not be stated.”</w:t>
      </w:r>
      <w:bookmarkEnd w:id="13"/>
    </w:p>
    <w:p w14:paraId="537E8BB4" w14:textId="77777777" w:rsidR="00FF3AE8" w:rsidRPr="002400E6" w:rsidRDefault="00FF3AE8" w:rsidP="00CA42B5">
      <w:pPr>
        <w:rPr>
          <w:rFonts w:ascii="Times New Roman" w:hAnsi="Times New Roman" w:cs="Times New Roman"/>
        </w:rPr>
      </w:pPr>
    </w:p>
    <w:p w14:paraId="55BD4A5B" w14:textId="527ABC46" w:rsidR="00102119" w:rsidRPr="002400E6" w:rsidRDefault="00241D6E" w:rsidP="00102119">
      <w:pPr>
        <w:pStyle w:val="a3"/>
        <w:numPr>
          <w:ilvl w:val="0"/>
          <w:numId w:val="5"/>
        </w:numPr>
        <w:ind w:leftChars="0"/>
        <w:rPr>
          <w:rFonts w:ascii="Times New Roman" w:hAnsi="Times New Roman" w:cs="Times New Roman"/>
        </w:rPr>
      </w:pPr>
      <w:r w:rsidRPr="002400E6">
        <w:rPr>
          <w:rFonts w:ascii="Times New Roman" w:hAnsi="Times New Roman" w:cs="Times New Roman"/>
        </w:rPr>
        <w:t>For comparison, was used only the reduction in the frequency of epileptic seizures, although in many cases changes in the form of seizures are observed during the use of anticonvulsants. Can you add more information about that.</w:t>
      </w:r>
    </w:p>
    <w:p w14:paraId="24EF494E" w14:textId="06AB1145" w:rsidR="00317FD2" w:rsidRPr="002400E6" w:rsidRDefault="00317FD2" w:rsidP="00241D6E">
      <w:pPr>
        <w:rPr>
          <w:rFonts w:ascii="Times New Roman" w:hAnsi="Times New Roman" w:cs="Times New Roman"/>
        </w:rPr>
      </w:pPr>
    </w:p>
    <w:p w14:paraId="7C7D2E67" w14:textId="4AE0D740" w:rsidR="00533B60" w:rsidRPr="002400E6" w:rsidRDefault="00533B60" w:rsidP="00533B60">
      <w:pPr>
        <w:ind w:firstLineChars="100" w:firstLine="210"/>
        <w:rPr>
          <w:rFonts w:ascii="Times New Roman" w:hAnsi="Times New Roman" w:cs="Times New Roman"/>
        </w:rPr>
      </w:pPr>
      <w:r w:rsidRPr="002400E6">
        <w:rPr>
          <w:rFonts w:ascii="Times New Roman" w:hAnsi="Times New Roman" w:cs="Times New Roman"/>
        </w:rPr>
        <w:t>We know that ASMs affect not only seizure frequency</w:t>
      </w:r>
      <w:r w:rsidR="00BE0958" w:rsidRPr="002400E6">
        <w:rPr>
          <w:rFonts w:ascii="Times New Roman" w:hAnsi="Times New Roman" w:cs="Times New Roman"/>
        </w:rPr>
        <w:t>,</w:t>
      </w:r>
      <w:r w:rsidRPr="002400E6">
        <w:rPr>
          <w:rFonts w:ascii="Times New Roman" w:hAnsi="Times New Roman" w:cs="Times New Roman"/>
        </w:rPr>
        <w:t xml:space="preserve"> but also seizure intensity and duration, and we have evaluated these in </w:t>
      </w:r>
      <w:r w:rsidR="00E619BB" w:rsidRPr="002400E6">
        <w:rPr>
          <w:rFonts w:ascii="Times New Roman" w:hAnsi="Times New Roman" w:cs="Times New Roman" w:hint="eastAsia"/>
        </w:rPr>
        <w:t xml:space="preserve">a </w:t>
      </w:r>
      <w:r w:rsidRPr="002400E6">
        <w:rPr>
          <w:rFonts w:ascii="Times New Roman" w:hAnsi="Times New Roman" w:cs="Times New Roman"/>
        </w:rPr>
        <w:t>previous stud</w:t>
      </w:r>
      <w:r w:rsidR="00E619BB" w:rsidRPr="002400E6">
        <w:rPr>
          <w:rFonts w:ascii="Times New Roman" w:hAnsi="Times New Roman" w:cs="Times New Roman" w:hint="eastAsia"/>
        </w:rPr>
        <w:t>y</w:t>
      </w:r>
      <w:r w:rsidRPr="002400E6">
        <w:rPr>
          <w:rFonts w:ascii="Times New Roman" w:hAnsi="Times New Roman" w:cs="Times New Roman"/>
        </w:rPr>
        <w:t>.</w:t>
      </w:r>
    </w:p>
    <w:p w14:paraId="631D8D67" w14:textId="73FA4906" w:rsidR="00317FD2" w:rsidRPr="002400E6" w:rsidRDefault="00533B60" w:rsidP="00533B60">
      <w:pPr>
        <w:rPr>
          <w:rFonts w:ascii="Times New Roman" w:hAnsi="Times New Roman" w:cs="Times New Roman"/>
        </w:rPr>
      </w:pPr>
      <w:proofErr w:type="spellStart"/>
      <w:r w:rsidRPr="002400E6">
        <w:rPr>
          <w:rFonts w:ascii="Times New Roman" w:hAnsi="Times New Roman" w:cs="Times New Roman"/>
        </w:rPr>
        <w:t>Nonoda</w:t>
      </w:r>
      <w:proofErr w:type="spellEnd"/>
      <w:r w:rsidR="00BE0958" w:rsidRPr="002400E6">
        <w:rPr>
          <w:rFonts w:ascii="Times New Roman" w:hAnsi="Times New Roman" w:cs="Times New Roman"/>
        </w:rPr>
        <w:t xml:space="preserve"> Y</w:t>
      </w:r>
      <w:r w:rsidRPr="002400E6">
        <w:rPr>
          <w:rFonts w:ascii="Times New Roman" w:hAnsi="Times New Roman" w:cs="Times New Roman"/>
        </w:rPr>
        <w:t>, Iwasaki</w:t>
      </w:r>
      <w:r w:rsidR="00BE0958" w:rsidRPr="002400E6">
        <w:rPr>
          <w:rFonts w:ascii="Times New Roman" w:hAnsi="Times New Roman" w:cs="Times New Roman"/>
        </w:rPr>
        <w:t xml:space="preserve"> T</w:t>
      </w:r>
      <w:r w:rsidRPr="002400E6">
        <w:rPr>
          <w:rFonts w:ascii="Times New Roman" w:hAnsi="Times New Roman" w:cs="Times New Roman"/>
        </w:rPr>
        <w:t>, Ishii</w:t>
      </w:r>
      <w:r w:rsidR="00BE0958" w:rsidRPr="002400E6">
        <w:rPr>
          <w:rFonts w:ascii="Times New Roman" w:hAnsi="Times New Roman" w:cs="Times New Roman"/>
        </w:rPr>
        <w:t xml:space="preserve"> M</w:t>
      </w:r>
      <w:r w:rsidRPr="002400E6">
        <w:rPr>
          <w:rFonts w:ascii="Times New Roman" w:hAnsi="Times New Roman" w:cs="Times New Roman"/>
        </w:rPr>
        <w:t xml:space="preserve">. The efficacy of gabapentin in children of partial seizures and the blood levels. Brain Dev. 2014 Mar;36(3):194-202. </w:t>
      </w:r>
      <w:proofErr w:type="spellStart"/>
      <w:r w:rsidRPr="002400E6">
        <w:rPr>
          <w:rFonts w:ascii="Times New Roman" w:hAnsi="Times New Roman" w:cs="Times New Roman"/>
        </w:rPr>
        <w:t>doi</w:t>
      </w:r>
      <w:proofErr w:type="spellEnd"/>
      <w:r w:rsidRPr="002400E6">
        <w:rPr>
          <w:rFonts w:ascii="Times New Roman" w:hAnsi="Times New Roman" w:cs="Times New Roman"/>
        </w:rPr>
        <w:t xml:space="preserve">: 10.1016/j.braindev.2013.04.006. </w:t>
      </w:r>
      <w:proofErr w:type="spellStart"/>
      <w:r w:rsidRPr="002400E6">
        <w:rPr>
          <w:rFonts w:ascii="Times New Roman" w:hAnsi="Times New Roman" w:cs="Times New Roman"/>
        </w:rPr>
        <w:t>Epub</w:t>
      </w:r>
      <w:proofErr w:type="spellEnd"/>
      <w:r w:rsidRPr="002400E6">
        <w:rPr>
          <w:rFonts w:ascii="Times New Roman" w:hAnsi="Times New Roman" w:cs="Times New Roman"/>
        </w:rPr>
        <w:t xml:space="preserve"> 2013 May 3.</w:t>
      </w:r>
    </w:p>
    <w:p w14:paraId="71337E33" w14:textId="5DA5775E" w:rsidR="00661D8C" w:rsidRPr="002400E6" w:rsidRDefault="00B5009D" w:rsidP="00B5009D">
      <w:pPr>
        <w:ind w:firstLineChars="100" w:firstLine="210"/>
        <w:rPr>
          <w:rFonts w:ascii="Times New Roman" w:hAnsi="Times New Roman" w:cs="Times New Roman"/>
        </w:rPr>
      </w:pPr>
      <w:r w:rsidRPr="002400E6">
        <w:rPr>
          <w:rFonts w:ascii="Times New Roman" w:hAnsi="Times New Roman" w:cs="Times New Roman"/>
        </w:rPr>
        <w:t>In the previous study, we compared the length and intensity of seizures between two groups. We found significant differences in the R-ratio between the shortened</w:t>
      </w:r>
      <w:r w:rsidR="00C11848" w:rsidRPr="002400E6">
        <w:rPr>
          <w:rFonts w:ascii="Times New Roman" w:hAnsi="Times New Roman" w:cs="Times New Roman"/>
        </w:rPr>
        <w:t>-</w:t>
      </w:r>
      <w:r w:rsidRPr="002400E6">
        <w:rPr>
          <w:rFonts w:ascii="Times New Roman" w:hAnsi="Times New Roman" w:cs="Times New Roman"/>
        </w:rPr>
        <w:t xml:space="preserve">disappeared group and the other groups at each evaluation point. </w:t>
      </w:r>
      <w:r w:rsidR="00C11848" w:rsidRPr="002400E6">
        <w:rPr>
          <w:rFonts w:ascii="Times New Roman" w:hAnsi="Times New Roman" w:cs="Times New Roman"/>
        </w:rPr>
        <w:t xml:space="preserve">However, there were </w:t>
      </w:r>
      <w:r w:rsidRPr="002400E6">
        <w:rPr>
          <w:rFonts w:ascii="Times New Roman" w:hAnsi="Times New Roman" w:cs="Times New Roman"/>
        </w:rPr>
        <w:t xml:space="preserve">no significant differences in </w:t>
      </w:r>
      <w:r w:rsidR="00C11848" w:rsidRPr="002400E6">
        <w:rPr>
          <w:rFonts w:ascii="Times New Roman" w:hAnsi="Times New Roman" w:cs="Times New Roman"/>
        </w:rPr>
        <w:t xml:space="preserve">seizure </w:t>
      </w:r>
      <w:r w:rsidRPr="002400E6">
        <w:rPr>
          <w:rFonts w:ascii="Times New Roman" w:hAnsi="Times New Roman" w:cs="Times New Roman"/>
        </w:rPr>
        <w:t xml:space="preserve">intensity. Furthermore, we could not quantify either the length or </w:t>
      </w:r>
      <w:r w:rsidR="00C11848" w:rsidRPr="002400E6">
        <w:rPr>
          <w:rFonts w:ascii="Times New Roman" w:hAnsi="Times New Roman" w:cs="Times New Roman"/>
        </w:rPr>
        <w:t xml:space="preserve">the </w:t>
      </w:r>
      <w:r w:rsidRPr="002400E6">
        <w:rPr>
          <w:rFonts w:ascii="Times New Roman" w:hAnsi="Times New Roman" w:cs="Times New Roman"/>
        </w:rPr>
        <w:t>intensity of seizures to examine their correlation with</w:t>
      </w:r>
      <w:r w:rsidR="00C11848" w:rsidRPr="002400E6">
        <w:rPr>
          <w:rFonts w:ascii="Times New Roman" w:hAnsi="Times New Roman" w:cs="Times New Roman"/>
        </w:rPr>
        <w:t xml:space="preserve"> g</w:t>
      </w:r>
      <w:r w:rsidRPr="002400E6">
        <w:rPr>
          <w:rFonts w:ascii="Times New Roman" w:hAnsi="Times New Roman" w:cs="Times New Roman"/>
        </w:rPr>
        <w:t>abapentin blood levels. In this LCM study, we were unable to add information about the length and intensity of seizures because th</w:t>
      </w:r>
      <w:r w:rsidR="00C11848" w:rsidRPr="002400E6">
        <w:rPr>
          <w:rFonts w:ascii="Times New Roman" w:hAnsi="Times New Roman" w:cs="Times New Roman"/>
        </w:rPr>
        <w:t xml:space="preserve">at information was </w:t>
      </w:r>
      <w:r w:rsidRPr="002400E6">
        <w:rPr>
          <w:rFonts w:ascii="Times New Roman" w:hAnsi="Times New Roman" w:cs="Times New Roman"/>
        </w:rPr>
        <w:t>excluded from the extraction items in the study design from the beginning.</w:t>
      </w:r>
    </w:p>
    <w:p w14:paraId="0F7F7EE5" w14:textId="5B4ED949" w:rsidR="00241D6E" w:rsidRPr="002400E6" w:rsidRDefault="00241D6E" w:rsidP="00241D6E">
      <w:pPr>
        <w:rPr>
          <w:rFonts w:ascii="Times New Roman" w:hAnsi="Times New Roman" w:cs="Times New Roman"/>
        </w:rPr>
      </w:pPr>
    </w:p>
    <w:p w14:paraId="2B8D5201" w14:textId="08ECFCC7" w:rsidR="000D07A8" w:rsidRPr="002400E6" w:rsidRDefault="00B5009D" w:rsidP="00B5009D">
      <w:pPr>
        <w:pStyle w:val="a3"/>
        <w:numPr>
          <w:ilvl w:val="0"/>
          <w:numId w:val="5"/>
        </w:numPr>
        <w:ind w:leftChars="0"/>
        <w:rPr>
          <w:rFonts w:ascii="Times New Roman" w:hAnsi="Times New Roman" w:cs="Times New Roman"/>
        </w:rPr>
      </w:pPr>
      <w:r w:rsidRPr="002400E6">
        <w:rPr>
          <w:rFonts w:ascii="Times New Roman" w:hAnsi="Times New Roman" w:cs="Times New Roman"/>
        </w:rPr>
        <w:t xml:space="preserve">It is important to indicate the dynamics of quality of life and school performance against the background of lacosamide use.  In many cases, antiepileptic drugs are stopped due to side effects, despite their high effectiveness in treating epileptic seizures. </w:t>
      </w:r>
      <w:proofErr w:type="spellStart"/>
      <w:r w:rsidRPr="002400E6">
        <w:rPr>
          <w:rFonts w:ascii="Times New Roman" w:hAnsi="Times New Roman" w:cs="Times New Roman"/>
        </w:rPr>
        <w:t>Сan</w:t>
      </w:r>
      <w:proofErr w:type="spellEnd"/>
      <w:r w:rsidRPr="002400E6">
        <w:rPr>
          <w:rFonts w:ascii="Times New Roman" w:hAnsi="Times New Roman" w:cs="Times New Roman"/>
        </w:rPr>
        <w:t xml:space="preserve"> you add more information about this?</w:t>
      </w:r>
    </w:p>
    <w:p w14:paraId="29F5598C" w14:textId="77777777" w:rsidR="005D44E7" w:rsidRPr="002400E6" w:rsidRDefault="005D44E7" w:rsidP="005D44E7">
      <w:pPr>
        <w:rPr>
          <w:rFonts w:ascii="Times New Roman" w:hAnsi="Times New Roman" w:cs="Times New Roman"/>
        </w:rPr>
      </w:pPr>
    </w:p>
    <w:p w14:paraId="47739CAF" w14:textId="2FE12872" w:rsidR="00CB16C5" w:rsidRPr="002400E6" w:rsidRDefault="00CB16C5" w:rsidP="00CB16C5">
      <w:pPr>
        <w:ind w:firstLineChars="100" w:firstLine="210"/>
        <w:rPr>
          <w:rFonts w:ascii="Times New Roman" w:hAnsi="Times New Roman" w:cs="Times New Roman"/>
        </w:rPr>
      </w:pPr>
      <w:r w:rsidRPr="002400E6">
        <w:rPr>
          <w:rFonts w:ascii="Times New Roman" w:hAnsi="Times New Roman" w:cs="Times New Roman"/>
        </w:rPr>
        <w:t>As noted, the effectiveness of antiepileptic drugs is not just about suppressing seizures, but also about improving quality of life. We have also had some cases with side effects that led to reduction or discontinuation of oral medication. Fortunately, there were no cases in which the dose was reduced or administration was discontinued due to side effects in this study. Because the quantitative analysis required for such a statistical analysis in this study design was not possible, items re</w:t>
      </w:r>
      <w:r w:rsidR="009923D6" w:rsidRPr="002400E6">
        <w:rPr>
          <w:rFonts w:ascii="Times New Roman" w:hAnsi="Times New Roman" w:cs="Times New Roman"/>
        </w:rPr>
        <w:t xml:space="preserve">lated to </w:t>
      </w:r>
      <w:r w:rsidRPr="002400E6">
        <w:rPr>
          <w:rFonts w:ascii="Times New Roman" w:hAnsi="Times New Roman" w:cs="Times New Roman"/>
        </w:rPr>
        <w:t>quality of life and side effects could not be identified. We have added the following to 3.1. Details of patients’ age ranges, doses, and blood levels by timing of sampling and seizure type in 3. Results. No patients in this study dropped out due to side effects.</w:t>
      </w:r>
    </w:p>
    <w:p w14:paraId="70E640DA" w14:textId="114F51A0" w:rsidR="00416CC6" w:rsidRPr="002400E6" w:rsidRDefault="00CB16C5" w:rsidP="00416CC6">
      <w:pPr>
        <w:rPr>
          <w:rFonts w:ascii="Times New Roman" w:hAnsi="Times New Roman" w:cs="Times New Roman"/>
        </w:rPr>
      </w:pPr>
      <w:r w:rsidRPr="002400E6">
        <w:rPr>
          <w:rFonts w:ascii="Times New Roman" w:hAnsi="Times New Roman" w:cs="Times New Roman"/>
        </w:rPr>
        <w:t>“… and 73.8 ± 26.4% 12 months after (</w:t>
      </w:r>
      <w:r w:rsidRPr="002400E6">
        <w:rPr>
          <w:rFonts w:ascii="Times New Roman" w:hAnsi="Times New Roman" w:cs="Times New Roman"/>
          <w:i/>
          <w:iCs/>
        </w:rPr>
        <w:t>P</w:t>
      </w:r>
      <w:r w:rsidRPr="002400E6">
        <w:rPr>
          <w:rFonts w:ascii="Times New Roman" w:hAnsi="Times New Roman" w:cs="Times New Roman"/>
        </w:rPr>
        <w:t xml:space="preserve"> = 0.145). </w:t>
      </w:r>
      <w:r w:rsidR="007538A2" w:rsidRPr="002400E6">
        <w:rPr>
          <w:rFonts w:ascii="Times New Roman" w:hAnsi="Times New Roman" w:cs="Times New Roman"/>
        </w:rPr>
        <w:t>Fortunately, only a few patients experienced side effects, including temporary drowsiness, and their symptoms improved spontaneously without them having to withdraw from this study.</w:t>
      </w:r>
      <w:r w:rsidRPr="002400E6">
        <w:rPr>
          <w:rFonts w:ascii="Times New Roman" w:hAnsi="Times New Roman" w:cs="Times New Roman"/>
        </w:rPr>
        <w:t>”</w:t>
      </w:r>
      <w:r w:rsidR="009923D6" w:rsidRPr="002400E6">
        <w:rPr>
          <w:rFonts w:ascii="Times New Roman" w:hAnsi="Times New Roman" w:cs="Times New Roman"/>
        </w:rPr>
        <w:t xml:space="preserve"> M</w:t>
      </w:r>
      <w:r w:rsidR="00416CC6" w:rsidRPr="002400E6">
        <w:rPr>
          <w:rFonts w:ascii="Times New Roman" w:hAnsi="Times New Roman" w:cs="Times New Roman"/>
        </w:rPr>
        <w:t>oreover, we have added side effects as a discontinuation criterion in section 2.2 Patient selection and treatment of 2. Materials and Methods. We will explain this later.</w:t>
      </w:r>
    </w:p>
    <w:p w14:paraId="23E11C98" w14:textId="77777777" w:rsidR="00416CC6" w:rsidRPr="002400E6" w:rsidRDefault="00416CC6" w:rsidP="00416CC6">
      <w:pPr>
        <w:rPr>
          <w:rFonts w:ascii="Times New Roman" w:hAnsi="Times New Roman" w:cs="Times New Roman"/>
        </w:rPr>
      </w:pPr>
    </w:p>
    <w:p w14:paraId="76CFCD3B" w14:textId="717404E6" w:rsidR="00220A5F" w:rsidRPr="002400E6" w:rsidRDefault="00416CC6" w:rsidP="00416CC6">
      <w:pPr>
        <w:pStyle w:val="a3"/>
        <w:numPr>
          <w:ilvl w:val="0"/>
          <w:numId w:val="5"/>
        </w:numPr>
        <w:ind w:leftChars="0"/>
        <w:rPr>
          <w:rFonts w:ascii="Times New Roman" w:hAnsi="Times New Roman" w:cs="Times New Roman"/>
        </w:rPr>
      </w:pPr>
      <w:r w:rsidRPr="002400E6">
        <w:rPr>
          <w:rFonts w:ascii="Times New Roman" w:hAnsi="Times New Roman" w:cs="Times New Roman"/>
        </w:rPr>
        <w:t>It is interesting to show the dynamics of EEG examination after treatment.</w:t>
      </w:r>
    </w:p>
    <w:p w14:paraId="3A9C6B93" w14:textId="5F1E3F2B" w:rsidR="00416CC6" w:rsidRPr="002400E6" w:rsidRDefault="00416CC6" w:rsidP="00416CC6">
      <w:pPr>
        <w:rPr>
          <w:rFonts w:ascii="Times New Roman" w:hAnsi="Times New Roman" w:cs="Times New Roman"/>
        </w:rPr>
      </w:pPr>
    </w:p>
    <w:p w14:paraId="568A483D" w14:textId="4BE0F3C7" w:rsidR="00EB764B" w:rsidRPr="002400E6" w:rsidRDefault="00CB16C5" w:rsidP="00EB764B">
      <w:pPr>
        <w:ind w:firstLineChars="100" w:firstLine="210"/>
        <w:rPr>
          <w:rFonts w:ascii="Times New Roman" w:hAnsi="Times New Roman" w:cs="Times New Roman"/>
        </w:rPr>
      </w:pPr>
      <w:r w:rsidRPr="002400E6">
        <w:rPr>
          <w:rFonts w:ascii="Times New Roman" w:hAnsi="Times New Roman" w:cs="Times New Roman"/>
        </w:rPr>
        <w:t>I</w:t>
      </w:r>
      <w:r w:rsidR="00EB764B" w:rsidRPr="002400E6">
        <w:rPr>
          <w:rFonts w:ascii="Times New Roman" w:hAnsi="Times New Roman" w:cs="Times New Roman"/>
        </w:rPr>
        <w:t xml:space="preserve">mprovement in EEG findings was not </w:t>
      </w:r>
      <w:r w:rsidRPr="002400E6">
        <w:rPr>
          <w:rFonts w:ascii="Times New Roman" w:hAnsi="Times New Roman" w:cs="Times New Roman"/>
        </w:rPr>
        <w:t xml:space="preserve">included </w:t>
      </w:r>
      <w:r w:rsidR="00EB764B" w:rsidRPr="002400E6">
        <w:rPr>
          <w:rFonts w:ascii="Times New Roman" w:hAnsi="Times New Roman" w:cs="Times New Roman"/>
        </w:rPr>
        <w:t>as an evaluation item in this study</w:t>
      </w:r>
      <w:r w:rsidRPr="002400E6">
        <w:rPr>
          <w:rFonts w:ascii="Times New Roman" w:hAnsi="Times New Roman" w:cs="Times New Roman"/>
        </w:rPr>
        <w:t xml:space="preserve">, because </w:t>
      </w:r>
      <w:r w:rsidR="00EB764B" w:rsidRPr="002400E6">
        <w:rPr>
          <w:rFonts w:ascii="Times New Roman" w:hAnsi="Times New Roman" w:cs="Times New Roman"/>
        </w:rPr>
        <w:t>the results are subjective</w:t>
      </w:r>
      <w:r w:rsidRPr="002400E6">
        <w:rPr>
          <w:rFonts w:ascii="Times New Roman" w:hAnsi="Times New Roman" w:cs="Times New Roman"/>
        </w:rPr>
        <w:t xml:space="preserve"> and depend on the interpreting </w:t>
      </w:r>
      <w:r w:rsidR="00EB764B" w:rsidRPr="002400E6">
        <w:rPr>
          <w:rFonts w:ascii="Times New Roman" w:hAnsi="Times New Roman" w:cs="Times New Roman"/>
        </w:rPr>
        <w:t>physician</w:t>
      </w:r>
      <w:r w:rsidRPr="002400E6">
        <w:rPr>
          <w:rFonts w:ascii="Times New Roman" w:hAnsi="Times New Roman" w:cs="Times New Roman"/>
        </w:rPr>
        <w:t>,</w:t>
      </w:r>
      <w:r w:rsidR="00EB764B" w:rsidRPr="002400E6">
        <w:rPr>
          <w:rFonts w:ascii="Times New Roman" w:hAnsi="Times New Roman" w:cs="Times New Roman"/>
        </w:rPr>
        <w:t xml:space="preserve"> and the improvement in EEG findings could not be quantified. We also encountered cases</w:t>
      </w:r>
      <w:r w:rsidRPr="002400E6">
        <w:rPr>
          <w:rFonts w:ascii="Times New Roman" w:hAnsi="Times New Roman" w:cs="Times New Roman"/>
        </w:rPr>
        <w:t xml:space="preserve"> in</w:t>
      </w:r>
      <w:r w:rsidR="00EB764B" w:rsidRPr="002400E6">
        <w:rPr>
          <w:rFonts w:ascii="Times New Roman" w:hAnsi="Times New Roman" w:cs="Times New Roman"/>
        </w:rPr>
        <w:t xml:space="preserve"> which EEG findings improved, but we could not conduct a statistical analysis.</w:t>
      </w:r>
    </w:p>
    <w:p w14:paraId="391A53DF" w14:textId="6CCDC812" w:rsidR="00416CC6" w:rsidRPr="002400E6" w:rsidRDefault="00416CC6" w:rsidP="00416CC6">
      <w:pPr>
        <w:rPr>
          <w:rFonts w:ascii="Times New Roman" w:hAnsi="Times New Roman" w:cs="Times New Roman"/>
        </w:rPr>
      </w:pPr>
    </w:p>
    <w:p w14:paraId="25F770CE" w14:textId="3024D5C7" w:rsidR="008D0D68" w:rsidRPr="002400E6" w:rsidRDefault="00442804" w:rsidP="00E2155B">
      <w:pPr>
        <w:pStyle w:val="a3"/>
        <w:numPr>
          <w:ilvl w:val="0"/>
          <w:numId w:val="5"/>
        </w:numPr>
        <w:ind w:leftChars="0"/>
        <w:rPr>
          <w:rFonts w:ascii="Times New Roman" w:hAnsi="Times New Roman" w:cs="Times New Roman"/>
        </w:rPr>
      </w:pPr>
      <w:r w:rsidRPr="002400E6">
        <w:rPr>
          <w:rFonts w:ascii="Times New Roman" w:hAnsi="Times New Roman" w:cs="Times New Roman"/>
        </w:rPr>
        <w:t xml:space="preserve">Indicate the permissible maximum doses of this drug, </w:t>
      </w:r>
      <w:proofErr w:type="gramStart"/>
      <w:r w:rsidRPr="002400E6">
        <w:rPr>
          <w:rFonts w:ascii="Times New Roman" w:hAnsi="Times New Roman" w:cs="Times New Roman"/>
        </w:rPr>
        <w:t>taking into account</w:t>
      </w:r>
      <w:proofErr w:type="gramEnd"/>
      <w:r w:rsidRPr="002400E6">
        <w:rPr>
          <w:rFonts w:ascii="Times New Roman" w:hAnsi="Times New Roman" w:cs="Times New Roman"/>
        </w:rPr>
        <w:t xml:space="preserve"> weight and age.</w:t>
      </w:r>
      <w:r w:rsidR="00D240F9" w:rsidRPr="002400E6">
        <w:rPr>
          <w:rFonts w:ascii="Times New Roman" w:hAnsi="Times New Roman" w:cs="Times New Roman" w:hint="eastAsia"/>
        </w:rPr>
        <w:t xml:space="preserve"> </w:t>
      </w:r>
      <w:r w:rsidRPr="002400E6">
        <w:rPr>
          <w:rFonts w:ascii="Times New Roman" w:hAnsi="Times New Roman" w:cs="Times New Roman"/>
        </w:rPr>
        <w:t>Specify the criteria for discontinuation of this drug.</w:t>
      </w:r>
    </w:p>
    <w:p w14:paraId="621E70EA" w14:textId="086BB020" w:rsidR="00442804" w:rsidRPr="002400E6" w:rsidRDefault="00442804" w:rsidP="00442804">
      <w:pPr>
        <w:rPr>
          <w:rFonts w:ascii="Times New Roman" w:hAnsi="Times New Roman" w:cs="Times New Roman"/>
        </w:rPr>
      </w:pPr>
    </w:p>
    <w:p w14:paraId="54896148" w14:textId="57ECF7E9" w:rsidR="000D0944" w:rsidRPr="002400E6" w:rsidRDefault="000D0944" w:rsidP="00176309">
      <w:pPr>
        <w:ind w:firstLineChars="100" w:firstLine="210"/>
        <w:rPr>
          <w:rFonts w:ascii="Times New Roman" w:hAnsi="Times New Roman" w:cs="Times New Roman"/>
        </w:rPr>
      </w:pPr>
      <w:r w:rsidRPr="002400E6">
        <w:rPr>
          <w:rFonts w:ascii="Times New Roman" w:hAnsi="Times New Roman" w:cs="Times New Roman"/>
        </w:rPr>
        <w:t>The description of the dosage and discontinuation criteria for LCM was insufficient.</w:t>
      </w:r>
      <w:r w:rsidRPr="005A6C78">
        <w:rPr>
          <w:rFonts w:ascii="Times New Roman" w:hAnsi="Times New Roman" w:cs="Times New Roman"/>
        </w:rPr>
        <w:t xml:space="preserve"> </w:t>
      </w:r>
      <w:r w:rsidR="007751B8" w:rsidRPr="005A6C78">
        <w:rPr>
          <w:rFonts w:ascii="Times New Roman" w:hAnsi="Times New Roman" w:cs="Times New Roman"/>
        </w:rPr>
        <w:t xml:space="preserve">The doses of ASM for children are weight dependent. </w:t>
      </w:r>
      <w:r w:rsidR="00E619BB" w:rsidRPr="005A6C78">
        <w:rPr>
          <w:rFonts w:ascii="Times New Roman" w:hAnsi="Times New Roman" w:cs="Times New Roman" w:hint="eastAsia"/>
        </w:rPr>
        <w:t>Therefore,</w:t>
      </w:r>
      <w:r w:rsidR="00E619BB" w:rsidRPr="005A6C78">
        <w:rPr>
          <w:rFonts w:ascii="Times New Roman" w:hAnsi="Times New Roman" w:cs="Times New Roman"/>
        </w:rPr>
        <w:t xml:space="preserve"> </w:t>
      </w:r>
      <w:r w:rsidR="007751B8" w:rsidRPr="005A6C78">
        <w:rPr>
          <w:rFonts w:ascii="Times New Roman" w:hAnsi="Times New Roman" w:cs="Times New Roman"/>
        </w:rPr>
        <w:t xml:space="preserve">we </w:t>
      </w:r>
      <w:r w:rsidR="00E619BB" w:rsidRPr="005A6C78">
        <w:rPr>
          <w:rFonts w:ascii="Times New Roman" w:hAnsi="Times New Roman" w:cs="Times New Roman" w:hint="eastAsia"/>
        </w:rPr>
        <w:t xml:space="preserve">provided </w:t>
      </w:r>
      <w:r w:rsidR="007751B8" w:rsidRPr="005A6C78">
        <w:rPr>
          <w:rFonts w:ascii="Times New Roman" w:hAnsi="Times New Roman" w:cs="Times New Roman"/>
        </w:rPr>
        <w:t>detail</w:t>
      </w:r>
      <w:r w:rsidR="00E619BB" w:rsidRPr="005A6C78">
        <w:rPr>
          <w:rFonts w:ascii="Times New Roman" w:hAnsi="Times New Roman" w:cs="Times New Roman" w:hint="eastAsia"/>
        </w:rPr>
        <w:t>s</w:t>
      </w:r>
      <w:r w:rsidR="007751B8" w:rsidRPr="005A6C78">
        <w:rPr>
          <w:rFonts w:ascii="Times New Roman" w:hAnsi="Times New Roman" w:cs="Times New Roman"/>
        </w:rPr>
        <w:t xml:space="preserve"> </w:t>
      </w:r>
      <w:r w:rsidR="00E619BB" w:rsidRPr="005A6C78">
        <w:rPr>
          <w:rFonts w:ascii="Times New Roman" w:hAnsi="Times New Roman" w:cs="Times New Roman" w:hint="eastAsia"/>
        </w:rPr>
        <w:t>regarding</w:t>
      </w:r>
      <w:r w:rsidR="00E619BB" w:rsidRPr="005A6C78">
        <w:rPr>
          <w:rFonts w:ascii="Times New Roman" w:hAnsi="Times New Roman" w:cs="Times New Roman"/>
        </w:rPr>
        <w:t xml:space="preserve"> </w:t>
      </w:r>
      <w:r w:rsidR="00E619BB" w:rsidRPr="005A6C78">
        <w:rPr>
          <w:rFonts w:ascii="Times New Roman" w:hAnsi="Times New Roman" w:cs="Times New Roman" w:hint="eastAsia"/>
        </w:rPr>
        <w:t xml:space="preserve">the </w:t>
      </w:r>
      <w:r w:rsidR="007751B8" w:rsidRPr="005A6C78">
        <w:rPr>
          <w:rFonts w:ascii="Times New Roman" w:hAnsi="Times New Roman" w:cs="Times New Roman"/>
        </w:rPr>
        <w:t>LCM dose by weight</w:t>
      </w:r>
      <w:r w:rsidR="00E619BB" w:rsidRPr="005A6C78">
        <w:rPr>
          <w:rFonts w:ascii="Times New Roman" w:hAnsi="Times New Roman" w:cs="Times New Roman" w:hint="eastAsia"/>
        </w:rPr>
        <w:t>,</w:t>
      </w:r>
      <w:r w:rsidR="007751B8" w:rsidRPr="005A6C78">
        <w:rPr>
          <w:rFonts w:ascii="Times New Roman" w:hAnsi="Times New Roman" w:cs="Times New Roman"/>
        </w:rPr>
        <w:t xml:space="preserve"> including the maximum dose</w:t>
      </w:r>
      <w:r w:rsidR="00E619BB" w:rsidRPr="005A6C78">
        <w:rPr>
          <w:rFonts w:ascii="Times New Roman" w:hAnsi="Times New Roman" w:cs="Times New Roman" w:hint="eastAsia"/>
        </w:rPr>
        <w:t>,</w:t>
      </w:r>
      <w:r w:rsidR="007751B8" w:rsidRPr="005A6C78">
        <w:rPr>
          <w:rFonts w:ascii="Times New Roman" w:hAnsi="Times New Roman" w:cs="Times New Roman"/>
        </w:rPr>
        <w:t xml:space="preserve"> in this study. We have also mentioned the maximum dose. In addition, we have added criteria for withdrawal from this study.</w:t>
      </w:r>
      <w:r w:rsidR="007751B8" w:rsidRPr="005A6C78">
        <w:t xml:space="preserve"> </w:t>
      </w:r>
      <w:r w:rsidR="007751B8" w:rsidRPr="005A6C78">
        <w:rPr>
          <w:rFonts w:ascii="Times New Roman" w:hAnsi="Times New Roman" w:cs="Times New Roman"/>
        </w:rPr>
        <w:t>With that in mind</w:t>
      </w:r>
      <w:r w:rsidR="007751B8" w:rsidRPr="005A6C78">
        <w:rPr>
          <w:rFonts w:ascii="Times New Roman" w:hAnsi="Times New Roman" w:cs="Times New Roman" w:hint="eastAsia"/>
        </w:rPr>
        <w:t>, w</w:t>
      </w:r>
      <w:r w:rsidRPr="005A6C78">
        <w:rPr>
          <w:rFonts w:ascii="Times New Roman" w:hAnsi="Times New Roman" w:cs="Times New Roman"/>
        </w:rPr>
        <w:t>e have made corrections and additions to section 2.2 Patient selection and treatment in 2.</w:t>
      </w:r>
      <w:r w:rsidRPr="002400E6">
        <w:rPr>
          <w:rFonts w:ascii="Times New Roman" w:hAnsi="Times New Roman" w:cs="Times New Roman"/>
        </w:rPr>
        <w:t xml:space="preserve"> Materials and Methods.</w:t>
      </w:r>
    </w:p>
    <w:p w14:paraId="7AF08B25" w14:textId="571D082A" w:rsidR="009923D6" w:rsidRPr="002400E6" w:rsidRDefault="000D0944" w:rsidP="00176309">
      <w:pPr>
        <w:rPr>
          <w:rFonts w:ascii="Times New Roman" w:hAnsi="Times New Roman" w:cs="Times New Roman"/>
        </w:rPr>
      </w:pPr>
      <w:r w:rsidRPr="002400E6">
        <w:rPr>
          <w:rFonts w:ascii="Times New Roman" w:hAnsi="Times New Roman" w:cs="Times New Roman"/>
        </w:rPr>
        <w:t>“…</w:t>
      </w:r>
      <w:r w:rsidR="009923D6" w:rsidRPr="002400E6">
        <w:rPr>
          <w:rFonts w:ascii="Times New Roman" w:hAnsi="Times New Roman" w:cs="Times New Roman"/>
        </w:rPr>
        <w:t xml:space="preserve">Before starting LCM treatment, patients received the same kinds and dosages of ASMs for 4 more weeks, but the drugs were insufficiently effective. LCM was started at 1-2 mg/kg/day. If the patient showed seizures, the dose was increased by 2 mg/kg/day every 2 weeks. The maintenance dose was increased to 12 mg/kg/day for patients </w:t>
      </w:r>
      <w:r w:rsidR="00E619BB" w:rsidRPr="002400E6">
        <w:rPr>
          <w:rFonts w:ascii="Times New Roman" w:hAnsi="Times New Roman" w:cs="Times New Roman" w:hint="eastAsia"/>
        </w:rPr>
        <w:t>weighing</w:t>
      </w:r>
      <w:r w:rsidR="009923D6" w:rsidRPr="002400E6">
        <w:rPr>
          <w:rFonts w:ascii="Times New Roman" w:hAnsi="Times New Roman" w:cs="Times New Roman"/>
        </w:rPr>
        <w:t xml:space="preserve"> less than 30 kg, and to 8 mg/kg/day for patients weighing 30-50 kg. We considered that the dose sufficient to eliminate seizures was the maintenance dose for each patient. For patients </w:t>
      </w:r>
      <w:r w:rsidR="00E619BB" w:rsidRPr="002400E6">
        <w:rPr>
          <w:rFonts w:ascii="Times New Roman" w:hAnsi="Times New Roman" w:cs="Times New Roman" w:hint="eastAsia"/>
        </w:rPr>
        <w:t>weighing more</w:t>
      </w:r>
      <w:r w:rsidR="009923D6" w:rsidRPr="002400E6">
        <w:rPr>
          <w:rFonts w:ascii="Times New Roman" w:hAnsi="Times New Roman" w:cs="Times New Roman"/>
        </w:rPr>
        <w:t xml:space="preserve"> than 50 kg, the maximum dose was set to 400 mg/day. When LCM was added to therapy, all patients were on treatment with multiple ASMs (range, 1-3). Furthermore, the discontinuation criteria for this study were: no routine sampling of blood levels; no measurement of body weight at sampling time; poor adherence; and discontinuation of treatment due to serious side effects. Nine cases experienced side effects, but since their symptoms were only temporary drowsiness and resolved without intervention, they were able to continue in the study.”</w:t>
      </w:r>
    </w:p>
    <w:p w14:paraId="51423140" w14:textId="77777777" w:rsidR="007C0198" w:rsidRPr="002400E6" w:rsidRDefault="007C0198" w:rsidP="000D0944">
      <w:pPr>
        <w:rPr>
          <w:rFonts w:ascii="Times New Roman" w:hAnsi="Times New Roman" w:cs="Times New Roman"/>
        </w:rPr>
      </w:pPr>
    </w:p>
    <w:p w14:paraId="034E4586" w14:textId="0FCF27ED" w:rsidR="00D240F9" w:rsidRPr="002400E6" w:rsidRDefault="000D0944" w:rsidP="000D0944">
      <w:pPr>
        <w:ind w:firstLineChars="100" w:firstLine="210"/>
        <w:rPr>
          <w:rFonts w:ascii="Times New Roman" w:hAnsi="Times New Roman" w:cs="Times New Roman"/>
        </w:rPr>
      </w:pPr>
      <w:r w:rsidRPr="002400E6">
        <w:rPr>
          <w:rFonts w:ascii="Times New Roman" w:hAnsi="Times New Roman" w:cs="Times New Roman"/>
        </w:rPr>
        <w:t xml:space="preserve">Thank you </w:t>
      </w:r>
      <w:r w:rsidR="00131D18" w:rsidRPr="002400E6">
        <w:rPr>
          <w:rFonts w:ascii="Times New Roman" w:hAnsi="Times New Roman" w:cs="Times New Roman" w:hint="eastAsia"/>
        </w:rPr>
        <w:t xml:space="preserve">again </w:t>
      </w:r>
      <w:r w:rsidRPr="002400E6">
        <w:rPr>
          <w:rFonts w:ascii="Times New Roman" w:hAnsi="Times New Roman" w:cs="Times New Roman"/>
        </w:rPr>
        <w:t xml:space="preserve">for giving </w:t>
      </w:r>
      <w:r w:rsidR="005715EA" w:rsidRPr="002400E6">
        <w:rPr>
          <w:rFonts w:ascii="Times New Roman" w:hAnsi="Times New Roman" w:cs="Times New Roman" w:hint="eastAsia"/>
        </w:rPr>
        <w:t>us</w:t>
      </w:r>
      <w:r w:rsidR="005715EA" w:rsidRPr="002400E6">
        <w:rPr>
          <w:rFonts w:ascii="Times New Roman" w:hAnsi="Times New Roman" w:cs="Times New Roman"/>
        </w:rPr>
        <w:t xml:space="preserve"> </w:t>
      </w:r>
      <w:r w:rsidRPr="002400E6">
        <w:rPr>
          <w:rFonts w:ascii="Times New Roman" w:hAnsi="Times New Roman" w:cs="Times New Roman"/>
        </w:rPr>
        <w:t xml:space="preserve">the opportunity to strengthen our manuscript with your valuable comments. We have done our best to address your concerns and hope that you will </w:t>
      </w:r>
      <w:r w:rsidR="009923D6" w:rsidRPr="002400E6">
        <w:rPr>
          <w:rFonts w:ascii="Times New Roman" w:hAnsi="Times New Roman" w:cs="Times New Roman"/>
        </w:rPr>
        <w:t xml:space="preserve">find </w:t>
      </w:r>
      <w:r w:rsidRPr="002400E6">
        <w:rPr>
          <w:rFonts w:ascii="Times New Roman" w:hAnsi="Times New Roman" w:cs="Times New Roman"/>
        </w:rPr>
        <w:t>our responses acceptable.</w:t>
      </w:r>
    </w:p>
    <w:sectPr w:rsidR="00D240F9" w:rsidRPr="002400E6">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26ADB" w14:textId="77777777" w:rsidR="00147257" w:rsidRDefault="00147257" w:rsidP="00256D95">
      <w:r>
        <w:separator/>
      </w:r>
    </w:p>
  </w:endnote>
  <w:endnote w:type="continuationSeparator" w:id="0">
    <w:p w14:paraId="54E70B01" w14:textId="77777777" w:rsidR="00147257" w:rsidRDefault="00147257" w:rsidP="00256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693F3" w14:textId="77777777" w:rsidR="00147257" w:rsidRDefault="00147257" w:rsidP="00256D95">
      <w:r>
        <w:separator/>
      </w:r>
    </w:p>
  </w:footnote>
  <w:footnote w:type="continuationSeparator" w:id="0">
    <w:p w14:paraId="44C67F17" w14:textId="77777777" w:rsidR="00147257" w:rsidRDefault="00147257" w:rsidP="00256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8936469"/>
      <w:docPartObj>
        <w:docPartGallery w:val="Watermarks"/>
        <w:docPartUnique/>
      </w:docPartObj>
    </w:sdtPr>
    <w:sdtContent>
      <w:p w14:paraId="7C782518" w14:textId="64DBC1EF" w:rsidR="00614299" w:rsidRDefault="00000000">
        <w:pPr>
          <w:pStyle w:val="a4"/>
        </w:pPr>
        <w:r>
          <w:rPr>
            <w:noProof/>
            <w:lang w:eastAsia="zh-TW"/>
          </w:rPr>
          <w:pict w14:anchorId="6C1C9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6" type="#_x0000_t136" style="position:absolute;left:0;text-align:left;margin-left:0;margin-top:0;width:527.85pt;height:131.95pt;rotation:315;z-index:-251658752;visibility:hidden;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9445A"/>
    <w:multiLevelType w:val="hybridMultilevel"/>
    <w:tmpl w:val="E7A64CA2"/>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0310E57"/>
    <w:multiLevelType w:val="hybridMultilevel"/>
    <w:tmpl w:val="88CC8046"/>
    <w:lvl w:ilvl="0" w:tplc="04090009">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38BB13CF"/>
    <w:multiLevelType w:val="hybridMultilevel"/>
    <w:tmpl w:val="AC0E3F7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01C2C1C"/>
    <w:multiLevelType w:val="hybridMultilevel"/>
    <w:tmpl w:val="8C7E587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737537E"/>
    <w:multiLevelType w:val="hybridMultilevel"/>
    <w:tmpl w:val="90D0171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09029676">
    <w:abstractNumId w:val="4"/>
  </w:num>
  <w:num w:numId="2" w16cid:durableId="621034846">
    <w:abstractNumId w:val="2"/>
  </w:num>
  <w:num w:numId="3" w16cid:durableId="1252816427">
    <w:abstractNumId w:val="0"/>
  </w:num>
  <w:num w:numId="4" w16cid:durableId="688800767">
    <w:abstractNumId w:val="1"/>
  </w:num>
  <w:num w:numId="5" w16cid:durableId="851383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removePersonalInformation/>
  <w:removeDateAndTime/>
  <w:bordersDoNotSurroundHeader/>
  <w:bordersDoNotSurroundFooter/>
  <w:proofState w:spelling="clean" w:grammar="clean"/>
  <w:defaultTabStop w:val="840"/>
  <w:characterSpacingControl w:val="doNotCompress"/>
  <w:savePreviewPicture/>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949"/>
    <w:rsid w:val="0000188B"/>
    <w:rsid w:val="0000420F"/>
    <w:rsid w:val="0001226F"/>
    <w:rsid w:val="000133A4"/>
    <w:rsid w:val="0001790F"/>
    <w:rsid w:val="00027B87"/>
    <w:rsid w:val="00046B9A"/>
    <w:rsid w:val="00046EF7"/>
    <w:rsid w:val="0005627C"/>
    <w:rsid w:val="000629CA"/>
    <w:rsid w:val="000733CC"/>
    <w:rsid w:val="0007614F"/>
    <w:rsid w:val="00086C05"/>
    <w:rsid w:val="000B30AB"/>
    <w:rsid w:val="000D07A8"/>
    <w:rsid w:val="000D0944"/>
    <w:rsid w:val="000E3DAD"/>
    <w:rsid w:val="000E6BF3"/>
    <w:rsid w:val="000F0103"/>
    <w:rsid w:val="000F4593"/>
    <w:rsid w:val="000F5F78"/>
    <w:rsid w:val="00102119"/>
    <w:rsid w:val="00123FE8"/>
    <w:rsid w:val="0012514B"/>
    <w:rsid w:val="00131D18"/>
    <w:rsid w:val="00147257"/>
    <w:rsid w:val="00147DD7"/>
    <w:rsid w:val="00153946"/>
    <w:rsid w:val="00164C71"/>
    <w:rsid w:val="001761B1"/>
    <w:rsid w:val="00176309"/>
    <w:rsid w:val="00180053"/>
    <w:rsid w:val="001B6C25"/>
    <w:rsid w:val="001B7DBA"/>
    <w:rsid w:val="001C644A"/>
    <w:rsid w:val="001D7CD5"/>
    <w:rsid w:val="001E26BA"/>
    <w:rsid w:val="001E3614"/>
    <w:rsid w:val="001F07E0"/>
    <w:rsid w:val="001F79C0"/>
    <w:rsid w:val="00203179"/>
    <w:rsid w:val="0021712D"/>
    <w:rsid w:val="00220A5F"/>
    <w:rsid w:val="0022247C"/>
    <w:rsid w:val="002400E6"/>
    <w:rsid w:val="00241D6E"/>
    <w:rsid w:val="002427C7"/>
    <w:rsid w:val="00256D95"/>
    <w:rsid w:val="002571D4"/>
    <w:rsid w:val="00261C4B"/>
    <w:rsid w:val="00262949"/>
    <w:rsid w:val="00270B43"/>
    <w:rsid w:val="00272A82"/>
    <w:rsid w:val="00274B85"/>
    <w:rsid w:val="002A1D48"/>
    <w:rsid w:val="002A2F7C"/>
    <w:rsid w:val="002B019E"/>
    <w:rsid w:val="002B0244"/>
    <w:rsid w:val="002C338B"/>
    <w:rsid w:val="002F0422"/>
    <w:rsid w:val="00304587"/>
    <w:rsid w:val="00307A98"/>
    <w:rsid w:val="00317FD2"/>
    <w:rsid w:val="00322467"/>
    <w:rsid w:val="003442D7"/>
    <w:rsid w:val="00346335"/>
    <w:rsid w:val="00381894"/>
    <w:rsid w:val="003823D8"/>
    <w:rsid w:val="00393D9D"/>
    <w:rsid w:val="00394049"/>
    <w:rsid w:val="003A0DC6"/>
    <w:rsid w:val="003A26E2"/>
    <w:rsid w:val="003A35E1"/>
    <w:rsid w:val="003A4951"/>
    <w:rsid w:val="003B4D21"/>
    <w:rsid w:val="003E5131"/>
    <w:rsid w:val="003E54CB"/>
    <w:rsid w:val="003F48CE"/>
    <w:rsid w:val="003F56F3"/>
    <w:rsid w:val="003F71A5"/>
    <w:rsid w:val="0040299F"/>
    <w:rsid w:val="00403B3F"/>
    <w:rsid w:val="00410FD6"/>
    <w:rsid w:val="0041326C"/>
    <w:rsid w:val="00414673"/>
    <w:rsid w:val="00416CC6"/>
    <w:rsid w:val="0042254D"/>
    <w:rsid w:val="0042540B"/>
    <w:rsid w:val="00425FCD"/>
    <w:rsid w:val="00442804"/>
    <w:rsid w:val="00453ABF"/>
    <w:rsid w:val="004541AA"/>
    <w:rsid w:val="00457BA7"/>
    <w:rsid w:val="00461B5F"/>
    <w:rsid w:val="004639A9"/>
    <w:rsid w:val="0046575F"/>
    <w:rsid w:val="00472E4D"/>
    <w:rsid w:val="00482967"/>
    <w:rsid w:val="0048408D"/>
    <w:rsid w:val="004B21C5"/>
    <w:rsid w:val="004C21CA"/>
    <w:rsid w:val="004C22CE"/>
    <w:rsid w:val="004D694C"/>
    <w:rsid w:val="004E3480"/>
    <w:rsid w:val="004E41A4"/>
    <w:rsid w:val="004F4B7B"/>
    <w:rsid w:val="0052449D"/>
    <w:rsid w:val="00533B60"/>
    <w:rsid w:val="00553BD2"/>
    <w:rsid w:val="005715EA"/>
    <w:rsid w:val="0058385C"/>
    <w:rsid w:val="005907BB"/>
    <w:rsid w:val="00594670"/>
    <w:rsid w:val="005A0194"/>
    <w:rsid w:val="005A6C78"/>
    <w:rsid w:val="005B5075"/>
    <w:rsid w:val="005D2735"/>
    <w:rsid w:val="005D44E7"/>
    <w:rsid w:val="005F280A"/>
    <w:rsid w:val="0060261A"/>
    <w:rsid w:val="0061020A"/>
    <w:rsid w:val="00614299"/>
    <w:rsid w:val="00621236"/>
    <w:rsid w:val="006268C8"/>
    <w:rsid w:val="0063501C"/>
    <w:rsid w:val="006433E7"/>
    <w:rsid w:val="0065307C"/>
    <w:rsid w:val="00654793"/>
    <w:rsid w:val="00661D8C"/>
    <w:rsid w:val="00666DCF"/>
    <w:rsid w:val="00667166"/>
    <w:rsid w:val="006826F8"/>
    <w:rsid w:val="006B0CB7"/>
    <w:rsid w:val="006B25A4"/>
    <w:rsid w:val="006C02BD"/>
    <w:rsid w:val="006C18F6"/>
    <w:rsid w:val="006C296B"/>
    <w:rsid w:val="006C2DAC"/>
    <w:rsid w:val="006D31F4"/>
    <w:rsid w:val="006D38C8"/>
    <w:rsid w:val="006E27FC"/>
    <w:rsid w:val="006E5A0E"/>
    <w:rsid w:val="006E68BB"/>
    <w:rsid w:val="006E7725"/>
    <w:rsid w:val="006F0E22"/>
    <w:rsid w:val="006F2391"/>
    <w:rsid w:val="006F290F"/>
    <w:rsid w:val="006F3F02"/>
    <w:rsid w:val="00706A1A"/>
    <w:rsid w:val="00706A53"/>
    <w:rsid w:val="007146C6"/>
    <w:rsid w:val="0072725D"/>
    <w:rsid w:val="0073450D"/>
    <w:rsid w:val="00740052"/>
    <w:rsid w:val="00746836"/>
    <w:rsid w:val="007538A2"/>
    <w:rsid w:val="007751B8"/>
    <w:rsid w:val="0079084D"/>
    <w:rsid w:val="00793D0B"/>
    <w:rsid w:val="00793F9F"/>
    <w:rsid w:val="007B0FEB"/>
    <w:rsid w:val="007B19EE"/>
    <w:rsid w:val="007C0198"/>
    <w:rsid w:val="007C6A15"/>
    <w:rsid w:val="007E749A"/>
    <w:rsid w:val="007F1CD9"/>
    <w:rsid w:val="00802B9D"/>
    <w:rsid w:val="008136C6"/>
    <w:rsid w:val="00814C95"/>
    <w:rsid w:val="00852B1D"/>
    <w:rsid w:val="0085415E"/>
    <w:rsid w:val="008874E2"/>
    <w:rsid w:val="008A0486"/>
    <w:rsid w:val="008A2C74"/>
    <w:rsid w:val="008B2E2D"/>
    <w:rsid w:val="008B3117"/>
    <w:rsid w:val="008C309D"/>
    <w:rsid w:val="008D0D68"/>
    <w:rsid w:val="008D2BF5"/>
    <w:rsid w:val="008D5E99"/>
    <w:rsid w:val="008E7191"/>
    <w:rsid w:val="008F06ED"/>
    <w:rsid w:val="008F2B8E"/>
    <w:rsid w:val="008F4F41"/>
    <w:rsid w:val="00921068"/>
    <w:rsid w:val="00927A2B"/>
    <w:rsid w:val="00927F9F"/>
    <w:rsid w:val="00931966"/>
    <w:rsid w:val="009510E3"/>
    <w:rsid w:val="009527B2"/>
    <w:rsid w:val="00963CAE"/>
    <w:rsid w:val="0097337D"/>
    <w:rsid w:val="0097511A"/>
    <w:rsid w:val="00975394"/>
    <w:rsid w:val="009923D6"/>
    <w:rsid w:val="00992795"/>
    <w:rsid w:val="009D23AB"/>
    <w:rsid w:val="009F0668"/>
    <w:rsid w:val="009F49C8"/>
    <w:rsid w:val="009F70D8"/>
    <w:rsid w:val="00A0002F"/>
    <w:rsid w:val="00A0528F"/>
    <w:rsid w:val="00A223BD"/>
    <w:rsid w:val="00A413D7"/>
    <w:rsid w:val="00A44510"/>
    <w:rsid w:val="00A465D5"/>
    <w:rsid w:val="00A6199D"/>
    <w:rsid w:val="00A71529"/>
    <w:rsid w:val="00A8246F"/>
    <w:rsid w:val="00A85704"/>
    <w:rsid w:val="00A9563E"/>
    <w:rsid w:val="00AA4793"/>
    <w:rsid w:val="00AB7BF8"/>
    <w:rsid w:val="00AD652E"/>
    <w:rsid w:val="00AE1463"/>
    <w:rsid w:val="00AE450F"/>
    <w:rsid w:val="00B178C0"/>
    <w:rsid w:val="00B329B0"/>
    <w:rsid w:val="00B3611B"/>
    <w:rsid w:val="00B5009D"/>
    <w:rsid w:val="00B5561D"/>
    <w:rsid w:val="00B5744E"/>
    <w:rsid w:val="00B61A44"/>
    <w:rsid w:val="00B63938"/>
    <w:rsid w:val="00B71AD7"/>
    <w:rsid w:val="00B72977"/>
    <w:rsid w:val="00B768B5"/>
    <w:rsid w:val="00B7786E"/>
    <w:rsid w:val="00B83BD6"/>
    <w:rsid w:val="00B866B6"/>
    <w:rsid w:val="00BB0106"/>
    <w:rsid w:val="00BB0460"/>
    <w:rsid w:val="00BB2EB3"/>
    <w:rsid w:val="00BB63CC"/>
    <w:rsid w:val="00BC6B18"/>
    <w:rsid w:val="00BE0958"/>
    <w:rsid w:val="00BF420D"/>
    <w:rsid w:val="00BF424A"/>
    <w:rsid w:val="00C05BDB"/>
    <w:rsid w:val="00C11848"/>
    <w:rsid w:val="00C560F6"/>
    <w:rsid w:val="00C6150B"/>
    <w:rsid w:val="00C7499C"/>
    <w:rsid w:val="00C82435"/>
    <w:rsid w:val="00CA42B5"/>
    <w:rsid w:val="00CB16C5"/>
    <w:rsid w:val="00CB5BD2"/>
    <w:rsid w:val="00CC198D"/>
    <w:rsid w:val="00CC53C8"/>
    <w:rsid w:val="00CC7D57"/>
    <w:rsid w:val="00CD203B"/>
    <w:rsid w:val="00CD3620"/>
    <w:rsid w:val="00CE5182"/>
    <w:rsid w:val="00CF515C"/>
    <w:rsid w:val="00CF5396"/>
    <w:rsid w:val="00D240F9"/>
    <w:rsid w:val="00D360EF"/>
    <w:rsid w:val="00D41117"/>
    <w:rsid w:val="00D72249"/>
    <w:rsid w:val="00D96A3B"/>
    <w:rsid w:val="00DA3C9C"/>
    <w:rsid w:val="00DC7E12"/>
    <w:rsid w:val="00DD01EF"/>
    <w:rsid w:val="00DD71A6"/>
    <w:rsid w:val="00DE5923"/>
    <w:rsid w:val="00DE7A3F"/>
    <w:rsid w:val="00DF0653"/>
    <w:rsid w:val="00DF7634"/>
    <w:rsid w:val="00DF77F2"/>
    <w:rsid w:val="00E03D80"/>
    <w:rsid w:val="00E07C70"/>
    <w:rsid w:val="00E21FDF"/>
    <w:rsid w:val="00E43828"/>
    <w:rsid w:val="00E619BB"/>
    <w:rsid w:val="00E61EAC"/>
    <w:rsid w:val="00E74611"/>
    <w:rsid w:val="00E7643B"/>
    <w:rsid w:val="00E80B08"/>
    <w:rsid w:val="00E83CE2"/>
    <w:rsid w:val="00EA626B"/>
    <w:rsid w:val="00EA648C"/>
    <w:rsid w:val="00EB0095"/>
    <w:rsid w:val="00EB3B2E"/>
    <w:rsid w:val="00EB764B"/>
    <w:rsid w:val="00EC5933"/>
    <w:rsid w:val="00EE1325"/>
    <w:rsid w:val="00EE275D"/>
    <w:rsid w:val="00EE653F"/>
    <w:rsid w:val="00EE78AF"/>
    <w:rsid w:val="00F12971"/>
    <w:rsid w:val="00F25454"/>
    <w:rsid w:val="00F27B49"/>
    <w:rsid w:val="00F3720B"/>
    <w:rsid w:val="00F710D7"/>
    <w:rsid w:val="00F7480A"/>
    <w:rsid w:val="00F83914"/>
    <w:rsid w:val="00F87BDC"/>
    <w:rsid w:val="00FA1CDA"/>
    <w:rsid w:val="00FA6468"/>
    <w:rsid w:val="00FB27D0"/>
    <w:rsid w:val="00FD5750"/>
    <w:rsid w:val="00FD5CEA"/>
    <w:rsid w:val="00FE476A"/>
    <w:rsid w:val="00FF0A5E"/>
    <w:rsid w:val="00FF3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A8A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54CB"/>
    <w:pPr>
      <w:ind w:leftChars="400" w:left="840"/>
    </w:pPr>
  </w:style>
  <w:style w:type="paragraph" w:styleId="a4">
    <w:name w:val="header"/>
    <w:basedOn w:val="a"/>
    <w:link w:val="a5"/>
    <w:uiPriority w:val="99"/>
    <w:unhideWhenUsed/>
    <w:rsid w:val="00256D95"/>
    <w:pPr>
      <w:tabs>
        <w:tab w:val="center" w:pos="4252"/>
        <w:tab w:val="right" w:pos="8504"/>
      </w:tabs>
      <w:snapToGrid w:val="0"/>
    </w:pPr>
  </w:style>
  <w:style w:type="character" w:customStyle="1" w:styleId="a5">
    <w:name w:val="ヘッダー (文字)"/>
    <w:basedOn w:val="a0"/>
    <w:link w:val="a4"/>
    <w:uiPriority w:val="99"/>
    <w:rsid w:val="00256D95"/>
  </w:style>
  <w:style w:type="paragraph" w:styleId="a6">
    <w:name w:val="footer"/>
    <w:basedOn w:val="a"/>
    <w:link w:val="a7"/>
    <w:uiPriority w:val="99"/>
    <w:unhideWhenUsed/>
    <w:rsid w:val="00256D95"/>
    <w:pPr>
      <w:tabs>
        <w:tab w:val="center" w:pos="4252"/>
        <w:tab w:val="right" w:pos="8504"/>
      </w:tabs>
      <w:snapToGrid w:val="0"/>
    </w:pPr>
  </w:style>
  <w:style w:type="character" w:customStyle="1" w:styleId="a7">
    <w:name w:val="フッター (文字)"/>
    <w:basedOn w:val="a0"/>
    <w:link w:val="a6"/>
    <w:uiPriority w:val="99"/>
    <w:rsid w:val="00256D95"/>
  </w:style>
  <w:style w:type="paragraph" w:styleId="a8">
    <w:name w:val="Revision"/>
    <w:hidden/>
    <w:uiPriority w:val="99"/>
    <w:semiHidden/>
    <w:rsid w:val="006E6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044175">
      <w:bodyDiv w:val="1"/>
      <w:marLeft w:val="0"/>
      <w:marRight w:val="0"/>
      <w:marTop w:val="0"/>
      <w:marBottom w:val="0"/>
      <w:divBdr>
        <w:top w:val="none" w:sz="0" w:space="0" w:color="auto"/>
        <w:left w:val="none" w:sz="0" w:space="0" w:color="auto"/>
        <w:bottom w:val="none" w:sz="0" w:space="0" w:color="auto"/>
        <w:right w:val="none" w:sz="0" w:space="0" w:color="auto"/>
      </w:divBdr>
    </w:div>
    <w:div w:id="380862214">
      <w:bodyDiv w:val="1"/>
      <w:marLeft w:val="0"/>
      <w:marRight w:val="0"/>
      <w:marTop w:val="0"/>
      <w:marBottom w:val="0"/>
      <w:divBdr>
        <w:top w:val="none" w:sz="0" w:space="0" w:color="auto"/>
        <w:left w:val="none" w:sz="0" w:space="0" w:color="auto"/>
        <w:bottom w:val="none" w:sz="0" w:space="0" w:color="auto"/>
        <w:right w:val="none" w:sz="0" w:space="0" w:color="auto"/>
      </w:divBdr>
    </w:div>
    <w:div w:id="770862044">
      <w:bodyDiv w:val="1"/>
      <w:marLeft w:val="0"/>
      <w:marRight w:val="0"/>
      <w:marTop w:val="0"/>
      <w:marBottom w:val="0"/>
      <w:divBdr>
        <w:top w:val="none" w:sz="0" w:space="0" w:color="auto"/>
        <w:left w:val="none" w:sz="0" w:space="0" w:color="auto"/>
        <w:bottom w:val="none" w:sz="0" w:space="0" w:color="auto"/>
        <w:right w:val="none" w:sz="0" w:space="0" w:color="auto"/>
      </w:divBdr>
    </w:div>
    <w:div w:id="1574582833">
      <w:bodyDiv w:val="1"/>
      <w:marLeft w:val="0"/>
      <w:marRight w:val="0"/>
      <w:marTop w:val="0"/>
      <w:marBottom w:val="0"/>
      <w:divBdr>
        <w:top w:val="none" w:sz="0" w:space="0" w:color="auto"/>
        <w:left w:val="none" w:sz="0" w:space="0" w:color="auto"/>
        <w:bottom w:val="none" w:sz="0" w:space="0" w:color="auto"/>
        <w:right w:val="none" w:sz="0" w:space="0" w:color="auto"/>
      </w:divBdr>
    </w:div>
    <w:div w:id="1885360107">
      <w:bodyDiv w:val="1"/>
      <w:marLeft w:val="0"/>
      <w:marRight w:val="0"/>
      <w:marTop w:val="0"/>
      <w:marBottom w:val="0"/>
      <w:divBdr>
        <w:top w:val="none" w:sz="0" w:space="0" w:color="auto"/>
        <w:left w:val="none" w:sz="0" w:space="0" w:color="auto"/>
        <w:bottom w:val="none" w:sz="0" w:space="0" w:color="auto"/>
        <w:right w:val="none" w:sz="0" w:space="0" w:color="auto"/>
      </w:divBdr>
      <w:divsChild>
        <w:div w:id="88162848">
          <w:marLeft w:val="0"/>
          <w:marRight w:val="0"/>
          <w:marTop w:val="0"/>
          <w:marBottom w:val="0"/>
          <w:divBdr>
            <w:top w:val="none" w:sz="0" w:space="0" w:color="auto"/>
            <w:left w:val="none" w:sz="0" w:space="0" w:color="auto"/>
            <w:bottom w:val="none" w:sz="0" w:space="0" w:color="auto"/>
            <w:right w:val="none" w:sz="0" w:space="0" w:color="auto"/>
          </w:divBdr>
        </w:div>
        <w:div w:id="160825898">
          <w:marLeft w:val="0"/>
          <w:marRight w:val="0"/>
          <w:marTop w:val="0"/>
          <w:marBottom w:val="0"/>
          <w:divBdr>
            <w:top w:val="none" w:sz="0" w:space="0" w:color="auto"/>
            <w:left w:val="none" w:sz="0" w:space="0" w:color="auto"/>
            <w:bottom w:val="none" w:sz="0" w:space="0" w:color="auto"/>
            <w:right w:val="none" w:sz="0" w:space="0" w:color="auto"/>
          </w:divBdr>
          <w:divsChild>
            <w:div w:id="159930618">
              <w:marLeft w:val="0"/>
              <w:marRight w:val="0"/>
              <w:marTop w:val="0"/>
              <w:marBottom w:val="0"/>
              <w:divBdr>
                <w:top w:val="none" w:sz="0" w:space="0" w:color="auto"/>
                <w:left w:val="none" w:sz="0" w:space="0" w:color="auto"/>
                <w:bottom w:val="none" w:sz="0" w:space="0" w:color="auto"/>
                <w:right w:val="none" w:sz="0" w:space="0" w:color="auto"/>
              </w:divBdr>
              <w:divsChild>
                <w:div w:id="179262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47909">
          <w:marLeft w:val="0"/>
          <w:marRight w:val="0"/>
          <w:marTop w:val="0"/>
          <w:marBottom w:val="0"/>
          <w:divBdr>
            <w:top w:val="none" w:sz="0" w:space="0" w:color="auto"/>
            <w:left w:val="none" w:sz="0" w:space="0" w:color="auto"/>
            <w:bottom w:val="none" w:sz="0" w:space="0" w:color="auto"/>
            <w:right w:val="none" w:sz="0" w:space="0" w:color="auto"/>
          </w:divBdr>
          <w:divsChild>
            <w:div w:id="270405179">
              <w:marLeft w:val="0"/>
              <w:marRight w:val="0"/>
              <w:marTop w:val="0"/>
              <w:marBottom w:val="0"/>
              <w:divBdr>
                <w:top w:val="none" w:sz="0" w:space="0" w:color="auto"/>
                <w:left w:val="none" w:sz="0" w:space="0" w:color="auto"/>
                <w:bottom w:val="none" w:sz="0" w:space="0" w:color="auto"/>
                <w:right w:val="none" w:sz="0" w:space="0" w:color="auto"/>
              </w:divBdr>
            </w:div>
          </w:divsChild>
        </w:div>
        <w:div w:id="314264307">
          <w:marLeft w:val="0"/>
          <w:marRight w:val="0"/>
          <w:marTop w:val="0"/>
          <w:marBottom w:val="0"/>
          <w:divBdr>
            <w:top w:val="none" w:sz="0" w:space="0" w:color="auto"/>
            <w:left w:val="none" w:sz="0" w:space="0" w:color="auto"/>
            <w:bottom w:val="none" w:sz="0" w:space="0" w:color="auto"/>
            <w:right w:val="none" w:sz="0" w:space="0" w:color="auto"/>
          </w:divBdr>
          <w:divsChild>
            <w:div w:id="1729302680">
              <w:marLeft w:val="0"/>
              <w:marRight w:val="0"/>
              <w:marTop w:val="0"/>
              <w:marBottom w:val="0"/>
              <w:divBdr>
                <w:top w:val="none" w:sz="0" w:space="0" w:color="auto"/>
                <w:left w:val="none" w:sz="0" w:space="0" w:color="auto"/>
                <w:bottom w:val="none" w:sz="0" w:space="0" w:color="auto"/>
                <w:right w:val="none" w:sz="0" w:space="0" w:color="auto"/>
              </w:divBdr>
              <w:divsChild>
                <w:div w:id="792402375">
                  <w:marLeft w:val="0"/>
                  <w:marRight w:val="0"/>
                  <w:marTop w:val="0"/>
                  <w:marBottom w:val="0"/>
                  <w:divBdr>
                    <w:top w:val="none" w:sz="0" w:space="0" w:color="auto"/>
                    <w:left w:val="none" w:sz="0" w:space="0" w:color="auto"/>
                    <w:bottom w:val="none" w:sz="0" w:space="0" w:color="auto"/>
                    <w:right w:val="none" w:sz="0" w:space="0" w:color="auto"/>
                  </w:divBdr>
                  <w:divsChild>
                    <w:div w:id="9299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155950">
      <w:bodyDiv w:val="1"/>
      <w:marLeft w:val="0"/>
      <w:marRight w:val="0"/>
      <w:marTop w:val="0"/>
      <w:marBottom w:val="0"/>
      <w:divBdr>
        <w:top w:val="none" w:sz="0" w:space="0" w:color="auto"/>
        <w:left w:val="none" w:sz="0" w:space="0" w:color="auto"/>
        <w:bottom w:val="none" w:sz="0" w:space="0" w:color="auto"/>
        <w:right w:val="none" w:sz="0" w:space="0" w:color="auto"/>
      </w:divBdr>
      <w:divsChild>
        <w:div w:id="1125809257">
          <w:marLeft w:val="0"/>
          <w:marRight w:val="0"/>
          <w:marTop w:val="0"/>
          <w:marBottom w:val="0"/>
          <w:divBdr>
            <w:top w:val="none" w:sz="0" w:space="0" w:color="auto"/>
            <w:left w:val="none" w:sz="0" w:space="0" w:color="auto"/>
            <w:bottom w:val="none" w:sz="0" w:space="0" w:color="auto"/>
            <w:right w:val="none" w:sz="0" w:space="0" w:color="auto"/>
          </w:divBdr>
        </w:div>
        <w:div w:id="1122262281">
          <w:marLeft w:val="0"/>
          <w:marRight w:val="0"/>
          <w:marTop w:val="0"/>
          <w:marBottom w:val="0"/>
          <w:divBdr>
            <w:top w:val="none" w:sz="0" w:space="0" w:color="auto"/>
            <w:left w:val="none" w:sz="0" w:space="0" w:color="auto"/>
            <w:bottom w:val="none" w:sz="0" w:space="0" w:color="auto"/>
            <w:right w:val="none" w:sz="0" w:space="0" w:color="auto"/>
          </w:divBdr>
          <w:divsChild>
            <w:div w:id="130906612">
              <w:marLeft w:val="0"/>
              <w:marRight w:val="0"/>
              <w:marTop w:val="0"/>
              <w:marBottom w:val="0"/>
              <w:divBdr>
                <w:top w:val="none" w:sz="0" w:space="0" w:color="auto"/>
                <w:left w:val="none" w:sz="0" w:space="0" w:color="auto"/>
                <w:bottom w:val="none" w:sz="0" w:space="0" w:color="auto"/>
                <w:right w:val="none" w:sz="0" w:space="0" w:color="auto"/>
              </w:divBdr>
              <w:divsChild>
                <w:div w:id="18030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266305">
          <w:marLeft w:val="0"/>
          <w:marRight w:val="0"/>
          <w:marTop w:val="0"/>
          <w:marBottom w:val="0"/>
          <w:divBdr>
            <w:top w:val="none" w:sz="0" w:space="0" w:color="auto"/>
            <w:left w:val="none" w:sz="0" w:space="0" w:color="auto"/>
            <w:bottom w:val="none" w:sz="0" w:space="0" w:color="auto"/>
            <w:right w:val="none" w:sz="0" w:space="0" w:color="auto"/>
          </w:divBdr>
          <w:divsChild>
            <w:div w:id="1004553619">
              <w:marLeft w:val="0"/>
              <w:marRight w:val="0"/>
              <w:marTop w:val="0"/>
              <w:marBottom w:val="0"/>
              <w:divBdr>
                <w:top w:val="none" w:sz="0" w:space="0" w:color="auto"/>
                <w:left w:val="none" w:sz="0" w:space="0" w:color="auto"/>
                <w:bottom w:val="none" w:sz="0" w:space="0" w:color="auto"/>
                <w:right w:val="none" w:sz="0" w:space="0" w:color="auto"/>
              </w:divBdr>
            </w:div>
          </w:divsChild>
        </w:div>
        <w:div w:id="1957637760">
          <w:marLeft w:val="0"/>
          <w:marRight w:val="0"/>
          <w:marTop w:val="0"/>
          <w:marBottom w:val="0"/>
          <w:divBdr>
            <w:top w:val="none" w:sz="0" w:space="0" w:color="auto"/>
            <w:left w:val="none" w:sz="0" w:space="0" w:color="auto"/>
            <w:bottom w:val="none" w:sz="0" w:space="0" w:color="auto"/>
            <w:right w:val="none" w:sz="0" w:space="0" w:color="auto"/>
          </w:divBdr>
          <w:divsChild>
            <w:div w:id="916671800">
              <w:marLeft w:val="0"/>
              <w:marRight w:val="0"/>
              <w:marTop w:val="0"/>
              <w:marBottom w:val="0"/>
              <w:divBdr>
                <w:top w:val="none" w:sz="0" w:space="0" w:color="auto"/>
                <w:left w:val="none" w:sz="0" w:space="0" w:color="auto"/>
                <w:bottom w:val="none" w:sz="0" w:space="0" w:color="auto"/>
                <w:right w:val="none" w:sz="0" w:space="0" w:color="auto"/>
              </w:divBdr>
              <w:divsChild>
                <w:div w:id="1131509770">
                  <w:marLeft w:val="0"/>
                  <w:marRight w:val="0"/>
                  <w:marTop w:val="0"/>
                  <w:marBottom w:val="0"/>
                  <w:divBdr>
                    <w:top w:val="none" w:sz="0" w:space="0" w:color="auto"/>
                    <w:left w:val="none" w:sz="0" w:space="0" w:color="auto"/>
                    <w:bottom w:val="none" w:sz="0" w:space="0" w:color="auto"/>
                    <w:right w:val="none" w:sz="0" w:space="0" w:color="auto"/>
                  </w:divBdr>
                  <w:divsChild>
                    <w:div w:id="19879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9F96E-5B85-442C-87E3-07D154A16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3311</Words>
  <Characters>18877</Characters>
  <Application>Microsoft Office Word</Application>
  <DocSecurity>0</DocSecurity>
  <PresentationFormat/>
  <Lines>157</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2024-10-02T02:04:00Z</dcterms:created>
  <dcterms:modified xsi:type="dcterms:W3CDTF">2024-10-02T02:35:00Z</dcterms:modified>
  <cp:category/>
  <cp:contentStatus/>
  <dc:language/>
  <cp:version/>
</cp:coreProperties>
</file>