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8FB58" w14:textId="2CB016ED" w:rsidR="00BE73E6" w:rsidRPr="00BE73E6" w:rsidRDefault="00791E7F" w:rsidP="0096724F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Legend of </w:t>
      </w:r>
      <w:r w:rsidR="00BE73E6" w:rsidRPr="00BE73E6">
        <w:rPr>
          <w:b/>
          <w:bCs/>
          <w:lang w:val="en-US"/>
        </w:rPr>
        <w:t xml:space="preserve">Supplementary Figures </w:t>
      </w:r>
    </w:p>
    <w:p w14:paraId="1FD25739" w14:textId="77777777" w:rsidR="00BE73E6" w:rsidRDefault="00BE73E6" w:rsidP="0096724F">
      <w:pPr>
        <w:rPr>
          <w:lang w:val="en-US"/>
        </w:rPr>
      </w:pPr>
    </w:p>
    <w:p w14:paraId="32662027" w14:textId="38D3B9EE" w:rsidR="007F2704" w:rsidRDefault="0096724F">
      <w:pPr>
        <w:rPr>
          <w:lang w:val="en-US"/>
        </w:rPr>
      </w:pPr>
      <w:r w:rsidRPr="00BE73E6">
        <w:rPr>
          <w:lang w:val="en-US"/>
        </w:rPr>
        <w:br/>
      </w:r>
      <w:r w:rsidRPr="00BE73E6">
        <w:rPr>
          <w:lang w:val="en-US"/>
        </w:rPr>
        <w:br/>
      </w:r>
      <w:r w:rsidRPr="00BE73E6">
        <w:rPr>
          <w:b/>
          <w:bCs/>
          <w:lang w:val="en-US"/>
        </w:rPr>
        <w:t xml:space="preserve">Figure </w:t>
      </w:r>
      <w:r w:rsidR="00EF2C3C">
        <w:rPr>
          <w:b/>
          <w:bCs/>
          <w:lang w:val="en-US"/>
        </w:rPr>
        <w:t>S1</w:t>
      </w:r>
      <w:r w:rsidR="00BE73E6" w:rsidRPr="00791E7F">
        <w:rPr>
          <w:lang w:val="en-US"/>
        </w:rPr>
        <w:t>. Spheroid size in MTC cells is at 48h after plating. Two independent experiments were conducted in triplicate. Statistical analysis using an unpaired t-test revealed a significant difference (* p &lt; 0.0415)</w:t>
      </w:r>
    </w:p>
    <w:p w14:paraId="3FED857A" w14:textId="77777777" w:rsidR="00EF2C3C" w:rsidRDefault="00EF2C3C">
      <w:pPr>
        <w:rPr>
          <w:b/>
          <w:bCs/>
          <w:lang w:val="en-US"/>
        </w:rPr>
      </w:pPr>
    </w:p>
    <w:p w14:paraId="672EC4AC" w14:textId="7DBFBE1E" w:rsidR="00EF2C3C" w:rsidRPr="00BE73E6" w:rsidRDefault="00EF2C3C">
      <w:pPr>
        <w:rPr>
          <w:lang w:val="en-US"/>
        </w:rPr>
      </w:pPr>
      <w:r w:rsidRPr="00BE73E6">
        <w:rPr>
          <w:b/>
          <w:bCs/>
          <w:lang w:val="en-US"/>
        </w:rPr>
        <w:t xml:space="preserve">Figure </w:t>
      </w:r>
      <w:r>
        <w:rPr>
          <w:b/>
          <w:bCs/>
          <w:lang w:val="en-US"/>
        </w:rPr>
        <w:t>S2</w:t>
      </w:r>
      <w:r>
        <w:rPr>
          <w:lang w:val="en-US"/>
        </w:rPr>
        <w:t>.</w:t>
      </w:r>
      <w:r w:rsidRPr="00BE73E6">
        <w:rPr>
          <w:lang w:val="en-US"/>
        </w:rPr>
        <w:t xml:space="preserve"> Human Pluripotent Stem Cell Array Coordinates</w:t>
      </w:r>
    </w:p>
    <w:sectPr w:rsidR="00EF2C3C" w:rsidRPr="00BE73E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6B1F"/>
    <w:rsid w:val="00726B1F"/>
    <w:rsid w:val="00791E7F"/>
    <w:rsid w:val="007F2704"/>
    <w:rsid w:val="0096724F"/>
    <w:rsid w:val="00B22A20"/>
    <w:rsid w:val="00BE73E6"/>
    <w:rsid w:val="00EF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40CAB"/>
  <w15:docId w15:val="{5B23E996-3B08-8144-A6DB-89BDF5CB8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724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50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JANETE CERUTTI</cp:lastModifiedBy>
  <cp:revision>5</cp:revision>
  <dcterms:created xsi:type="dcterms:W3CDTF">2024-07-01T11:28:00Z</dcterms:created>
  <dcterms:modified xsi:type="dcterms:W3CDTF">2024-09-27T17:54:00Z</dcterms:modified>
</cp:coreProperties>
</file>