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3073C" w14:textId="77777777" w:rsidR="00707C60" w:rsidRDefault="00707C60" w:rsidP="00707C60">
      <w:pPr>
        <w:spacing w:beforeLines="100" w:before="312" w:afterLines="100" w:after="312"/>
        <w:jc w:val="center"/>
        <w:rPr>
          <w:rFonts w:ascii="Times New Roman" w:hAnsi="Times New Roman"/>
          <w:b/>
          <w:bCs/>
          <w:sz w:val="30"/>
          <w:szCs w:val="30"/>
        </w:rPr>
      </w:pPr>
      <w:r w:rsidRPr="008B6518">
        <w:rPr>
          <w:rFonts w:ascii="Times New Roman" w:hAnsi="Times New Roman"/>
          <w:b/>
          <w:bCs/>
          <w:sz w:val="30"/>
          <w:szCs w:val="30"/>
        </w:rPr>
        <w:t>A dual-channel Naked-Eye fluorescent probe for discriminative detection of sulfur dioxide and hydrazine</w:t>
      </w:r>
    </w:p>
    <w:p w14:paraId="011976B9" w14:textId="77777777" w:rsidR="00707C60" w:rsidRDefault="00707C60" w:rsidP="00707C6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Sha Li</w:t>
      </w:r>
      <w:r>
        <w:rPr>
          <w:rFonts w:ascii="Times New Roman" w:hAnsi="Times New Roman"/>
        </w:rPr>
        <w:t xml:space="preserve"> </w:t>
      </w:r>
      <w:r w:rsidRPr="00E97945">
        <w:rPr>
          <w:rFonts w:ascii="Times New Roman" w:hAnsi="Times New Roman" w:hint="eastAsia"/>
          <w:vertAlign w:val="superscript"/>
        </w:rPr>
        <w:t>a</w:t>
      </w:r>
      <w:r>
        <w:rPr>
          <w:rFonts w:ascii="Times New Roman" w:hAnsi="Times New Roman"/>
        </w:rPr>
        <w:footnoteReference w:customMarkFollows="1" w:id="1"/>
        <w:t>*</w:t>
      </w:r>
      <w:r>
        <w:rPr>
          <w:rFonts w:ascii="Times New Roman" w:hAnsi="Times New Roman" w:hint="eastAsia"/>
        </w:rPr>
        <w:t>,</w:t>
      </w:r>
      <w:r w:rsidRPr="00E97945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Yu </w:t>
      </w:r>
      <w:proofErr w:type="spellStart"/>
      <w:r>
        <w:rPr>
          <w:rFonts w:ascii="Times New Roman" w:hAnsi="Times New Roman" w:hint="eastAsia"/>
          <w:sz w:val="24"/>
        </w:rPr>
        <w:t>Hao</w:t>
      </w:r>
      <w:r w:rsidRPr="00E97945">
        <w:rPr>
          <w:rFonts w:ascii="Times New Roman" w:hAnsi="Times New Roman" w:hint="eastAsia"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</w:rPr>
        <w:t>,</w:t>
      </w:r>
      <w:r w:rsidRPr="00E97945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Jun </w:t>
      </w:r>
      <w:proofErr w:type="spellStart"/>
      <w:proofErr w:type="gramStart"/>
      <w:r>
        <w:rPr>
          <w:rFonts w:ascii="Times New Roman" w:hAnsi="Times New Roman" w:hint="eastAsia"/>
          <w:sz w:val="24"/>
        </w:rPr>
        <w:t>Zheng</w:t>
      </w:r>
      <w:r w:rsidRPr="00E97945">
        <w:rPr>
          <w:rFonts w:ascii="Times New Roman" w:hAnsi="Times New Roman" w:hint="eastAsia"/>
          <w:sz w:val="24"/>
          <w:vertAlign w:val="superscript"/>
        </w:rPr>
        <w:t>a</w:t>
      </w:r>
      <w:proofErr w:type="spellEnd"/>
      <w:r w:rsidRPr="00E97945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,</w:t>
      </w:r>
      <w:proofErr w:type="gramEnd"/>
      <w:r>
        <w:rPr>
          <w:rFonts w:ascii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Xingao</w:t>
      </w:r>
      <w:proofErr w:type="spellEnd"/>
      <w:r>
        <w:rPr>
          <w:rFonts w:ascii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Zhang</w:t>
      </w:r>
      <w:r w:rsidRPr="00E97945">
        <w:rPr>
          <w:rFonts w:ascii="Times New Roman" w:hAnsi="Times New Roman" w:hint="eastAsia"/>
          <w:sz w:val="24"/>
          <w:vertAlign w:val="superscript"/>
        </w:rPr>
        <w:t>a</w:t>
      </w:r>
      <w:proofErr w:type="spellEnd"/>
    </w:p>
    <w:p w14:paraId="48EC363A" w14:textId="77777777" w:rsidR="00707C60" w:rsidRPr="00214853" w:rsidRDefault="00707C60" w:rsidP="00707C60">
      <w:pPr>
        <w:rPr>
          <w:rFonts w:ascii="Times New Roman" w:hAnsi="Times New Roman"/>
          <w:sz w:val="24"/>
        </w:rPr>
      </w:pPr>
    </w:p>
    <w:p w14:paraId="28E9308E" w14:textId="77777777" w:rsidR="00707C60" w:rsidRDefault="00707C60" w:rsidP="00707C60">
      <w:pPr>
        <w:rPr>
          <w:rFonts w:ascii="Times New Roman" w:hAnsi="Times New Roman"/>
          <w:sz w:val="24"/>
        </w:rPr>
      </w:pPr>
      <w:proofErr w:type="spellStart"/>
      <w:r w:rsidRPr="00E97945">
        <w:rPr>
          <w:rFonts w:ascii="Times New Roman" w:hAnsi="Times New Roman" w:hint="eastAsia"/>
          <w:sz w:val="24"/>
          <w:vertAlign w:val="superscript"/>
        </w:rPr>
        <w:t>a</w:t>
      </w:r>
      <w:r w:rsidRPr="00020A36">
        <w:rPr>
          <w:rFonts w:ascii="Times New Roman" w:hAnsi="Times New Roman"/>
          <w:sz w:val="24"/>
        </w:rPr>
        <w:t>Department</w:t>
      </w:r>
      <w:proofErr w:type="spellEnd"/>
      <w:r w:rsidRPr="00020A36">
        <w:rPr>
          <w:rFonts w:ascii="Times New Roman" w:hAnsi="Times New Roman"/>
          <w:sz w:val="24"/>
        </w:rPr>
        <w:t xml:space="preserve"> of Chemistry, </w:t>
      </w:r>
      <w:proofErr w:type="spellStart"/>
      <w:r w:rsidRPr="00020A36">
        <w:rPr>
          <w:rFonts w:ascii="Times New Roman" w:hAnsi="Times New Roman"/>
          <w:sz w:val="24"/>
        </w:rPr>
        <w:t>Xinzhou</w:t>
      </w:r>
      <w:proofErr w:type="spellEnd"/>
      <w:r w:rsidRPr="00020A36">
        <w:rPr>
          <w:rFonts w:ascii="Times New Roman" w:hAnsi="Times New Roman"/>
          <w:sz w:val="24"/>
        </w:rPr>
        <w:t xml:space="preserve"> Teachers University, </w:t>
      </w:r>
      <w:proofErr w:type="spellStart"/>
      <w:r>
        <w:rPr>
          <w:rFonts w:ascii="Times New Roman" w:hAnsi="Times New Roman"/>
          <w:sz w:val="24"/>
        </w:rPr>
        <w:t>Xinzhou</w:t>
      </w:r>
      <w:proofErr w:type="spellEnd"/>
      <w:r w:rsidRPr="00B74A96">
        <w:rPr>
          <w:rFonts w:ascii="Times New Roman" w:hAnsi="Times New Roman" w:hint="eastAsia"/>
          <w:sz w:val="24"/>
        </w:rPr>
        <w:t xml:space="preserve"> 03</w:t>
      </w:r>
      <w:r>
        <w:rPr>
          <w:rFonts w:ascii="Times New Roman" w:hAnsi="Times New Roman"/>
          <w:sz w:val="24"/>
        </w:rPr>
        <w:t>4000</w:t>
      </w:r>
      <w:r w:rsidRPr="00B74A96">
        <w:rPr>
          <w:rFonts w:ascii="Times New Roman" w:hAnsi="Times New Roman" w:hint="eastAsia"/>
          <w:sz w:val="24"/>
        </w:rPr>
        <w:t>, China</w:t>
      </w:r>
    </w:p>
    <w:p w14:paraId="14F88298" w14:textId="77777777" w:rsidR="00707C60" w:rsidRDefault="00000000" w:rsidP="00707C6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 w14:anchorId="65327297">
          <v:line id="直线 4" o:spid="_x0000_s2050" style="position:absolute;left:0;text-align:left;z-index:251658240" from="0,7.8pt" to="450pt,7.8pt"/>
        </w:pict>
      </w:r>
    </w:p>
    <w:p w14:paraId="370628A5" w14:textId="7A6B4931" w:rsidR="00707C60" w:rsidRPr="00341A83" w:rsidRDefault="00707C60" w:rsidP="00707C60">
      <w:pPr>
        <w:spacing w:line="360" w:lineRule="auto"/>
        <w:rPr>
          <w:b/>
          <w:sz w:val="28"/>
        </w:rPr>
      </w:pPr>
      <w:r>
        <w:rPr>
          <w:rFonts w:hint="eastAsia"/>
          <w:b/>
          <w:sz w:val="28"/>
        </w:rPr>
        <w:t>1</w:t>
      </w:r>
      <w:r w:rsidRPr="00341A83">
        <w:rPr>
          <w:b/>
          <w:sz w:val="28"/>
        </w:rPr>
        <w:t>. Characterization of compounds</w:t>
      </w:r>
    </w:p>
    <w:p w14:paraId="135BC275" w14:textId="77777777" w:rsidR="004E4E23" w:rsidRDefault="004E4E23"/>
    <w:p w14:paraId="466C1433" w14:textId="35B15B19" w:rsidR="00707C60" w:rsidRDefault="00707C60" w:rsidP="00707C60">
      <w:pPr>
        <w:widowControl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3A1970E" wp14:editId="3FDDCA1E">
            <wp:extent cx="5274310" cy="3684905"/>
            <wp:effectExtent l="0" t="0" r="0" b="0"/>
            <wp:docPr id="3175996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D58C" w14:textId="381E452C" w:rsidR="00707C60" w:rsidRDefault="00702250" w:rsidP="00707C60">
      <w:pPr>
        <w:widowControl/>
        <w:jc w:val="center"/>
        <w:rPr>
          <w:rFonts w:ascii="Times New Roman" w:hAnsi="Times New Roman"/>
          <w:color w:val="000000"/>
          <w:sz w:val="24"/>
          <w:szCs w:val="24"/>
          <w:vertAlign w:val="subscript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 xml:space="preserve">Figure S1 </w:t>
      </w:r>
      <w:r w:rsidR="00707C60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707C60">
        <w:rPr>
          <w:rFonts w:ascii="Times New Roman" w:hAnsi="Times New Roman"/>
          <w:color w:val="000000"/>
          <w:sz w:val="24"/>
          <w:szCs w:val="24"/>
        </w:rPr>
        <w:t>H NMR (600 MHz) of</w:t>
      </w:r>
      <w:r w:rsidR="00707C6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07C60">
        <w:rPr>
          <w:rFonts w:ascii="Times New Roman" w:hAnsi="Times New Roman"/>
          <w:b/>
          <w:kern w:val="0"/>
          <w:szCs w:val="21"/>
        </w:rPr>
        <w:t>PI-CO</w:t>
      </w:r>
      <w:r w:rsidR="00707C60">
        <w:rPr>
          <w:rFonts w:ascii="Times New Roman" w:hAnsi="Times New Roman"/>
          <w:color w:val="000000"/>
          <w:sz w:val="24"/>
          <w:szCs w:val="24"/>
        </w:rPr>
        <w:t xml:space="preserve"> in DMSO-</w:t>
      </w:r>
      <w:r w:rsidR="00707C60">
        <w:rPr>
          <w:rFonts w:ascii="Times New Roman" w:hAnsi="Times New Roman"/>
          <w:i/>
          <w:color w:val="000000"/>
          <w:sz w:val="24"/>
          <w:szCs w:val="24"/>
        </w:rPr>
        <w:t>d</w:t>
      </w:r>
      <w:r w:rsidR="00707C60">
        <w:rPr>
          <w:rFonts w:ascii="Times New Roman" w:hAnsi="Times New Roman"/>
          <w:color w:val="000000"/>
          <w:sz w:val="24"/>
          <w:szCs w:val="24"/>
          <w:vertAlign w:val="subscript"/>
        </w:rPr>
        <w:t>6</w:t>
      </w:r>
    </w:p>
    <w:p w14:paraId="34A7646B" w14:textId="39D718D8" w:rsidR="002E15B6" w:rsidRDefault="00707C60" w:rsidP="002E15B6">
      <w:pPr>
        <w:widowControl/>
        <w:jc w:val="center"/>
        <w:rPr>
          <w:rFonts w:ascii="Times New Roman" w:hAnsi="Times New Roman"/>
          <w:color w:val="000000"/>
          <w:sz w:val="24"/>
          <w:szCs w:val="24"/>
          <w:vertAlign w:val="subscript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lastRenderedPageBreak/>
        <w:drawing>
          <wp:inline distT="0" distB="0" distL="0" distR="0" wp14:anchorId="792CCAC6" wp14:editId="3AE6B5EB">
            <wp:extent cx="5274310" cy="3691255"/>
            <wp:effectExtent l="0" t="0" r="0" b="0"/>
            <wp:docPr id="1230308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72B0" w14:textId="77777777" w:rsidR="00707C60" w:rsidRDefault="00707C60" w:rsidP="00707C60">
      <w:pPr>
        <w:widowControl/>
        <w:jc w:val="center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Cs/>
          <w:sz w:val="24"/>
          <w:szCs w:val="24"/>
        </w:rPr>
        <w:t xml:space="preserve">C NMR (150 MHz) of </w:t>
      </w:r>
      <w:r>
        <w:rPr>
          <w:rFonts w:ascii="Times New Roman" w:hAnsi="Times New Roman"/>
          <w:b/>
          <w:kern w:val="0"/>
          <w:szCs w:val="21"/>
        </w:rPr>
        <w:t>PI-CO</w:t>
      </w:r>
      <w:r>
        <w:rPr>
          <w:rFonts w:ascii="Times New Roman" w:hAnsi="Times New Roman"/>
          <w:bCs/>
          <w:sz w:val="24"/>
          <w:szCs w:val="24"/>
        </w:rPr>
        <w:t xml:space="preserve"> in DMSO-</w:t>
      </w:r>
      <w:r>
        <w:rPr>
          <w:rFonts w:ascii="Times New Roman" w:hAnsi="Times New Roman"/>
          <w:bCs/>
          <w:i/>
          <w:sz w:val="24"/>
          <w:szCs w:val="24"/>
        </w:rPr>
        <w:t>d</w:t>
      </w:r>
      <w:r>
        <w:rPr>
          <w:rFonts w:ascii="Times New Roman" w:hAnsi="Times New Roman"/>
          <w:bCs/>
          <w:sz w:val="24"/>
          <w:szCs w:val="24"/>
          <w:vertAlign w:val="subscript"/>
        </w:rPr>
        <w:t>6</w:t>
      </w:r>
    </w:p>
    <w:p w14:paraId="4F9536B0" w14:textId="77777777" w:rsidR="002E15B6" w:rsidRDefault="002E15B6" w:rsidP="00707C60">
      <w:pPr>
        <w:widowControl/>
        <w:jc w:val="center"/>
        <w:rPr>
          <w:rFonts w:ascii="Times New Roman" w:hAnsi="Times New Roman"/>
          <w:bCs/>
          <w:sz w:val="24"/>
          <w:szCs w:val="24"/>
          <w:vertAlign w:val="subscript"/>
        </w:rPr>
      </w:pPr>
    </w:p>
    <w:p w14:paraId="5D3E2FC3" w14:textId="29A7D66B" w:rsidR="002E15B6" w:rsidRDefault="00702250" w:rsidP="002E15B6">
      <w:pPr>
        <w:widowControl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noProof/>
          <w:sz w:val="24"/>
          <w:szCs w:val="24"/>
          <w:vertAlign w:val="subscript"/>
          <w14:ligatures w14:val="standardContextual"/>
        </w:rPr>
        <w:drawing>
          <wp:inline distT="0" distB="0" distL="0" distR="0" wp14:anchorId="26D9806B" wp14:editId="7810E323">
            <wp:extent cx="5274310" cy="3689985"/>
            <wp:effectExtent l="0" t="0" r="0" b="0"/>
            <wp:docPr id="2018081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81878" name="图片 20180818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0023" w14:textId="1EDE3780" w:rsidR="002E15B6" w:rsidRDefault="00702250" w:rsidP="002E15B6">
      <w:pPr>
        <w:widowControl/>
        <w:jc w:val="center"/>
        <w:rPr>
          <w:rFonts w:ascii="Times New Roman" w:hAnsi="Times New Roman"/>
          <w:color w:val="000000"/>
          <w:sz w:val="24"/>
          <w:szCs w:val="24"/>
          <w:vertAlign w:val="subscript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Figure 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2 </w:t>
      </w:r>
      <w:r w:rsidR="002E15B6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E15B6">
        <w:rPr>
          <w:rFonts w:ascii="Times New Roman" w:hAnsi="Times New Roman"/>
          <w:color w:val="000000"/>
          <w:sz w:val="24"/>
          <w:szCs w:val="24"/>
        </w:rPr>
        <w:t>H NMR (600 MHz) of</w:t>
      </w:r>
      <w:r w:rsidR="002E15B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2E15B6">
        <w:rPr>
          <w:rFonts w:ascii="Times New Roman" w:hAnsi="Times New Roman"/>
          <w:b/>
          <w:kern w:val="0"/>
          <w:szCs w:val="21"/>
        </w:rPr>
        <w:t>PI-CO</w:t>
      </w:r>
      <w:r w:rsidR="002E15B6">
        <w:rPr>
          <w:rFonts w:ascii="Times New Roman" w:hAnsi="Times New Roman" w:hint="eastAsia"/>
          <w:b/>
          <w:kern w:val="0"/>
          <w:szCs w:val="21"/>
        </w:rPr>
        <w:t>-NH</w:t>
      </w:r>
      <w:r w:rsidR="002E15B6">
        <w:rPr>
          <w:rFonts w:ascii="Times New Roman" w:hAnsi="Times New Roman"/>
          <w:color w:val="000000"/>
          <w:sz w:val="24"/>
          <w:szCs w:val="24"/>
        </w:rPr>
        <w:t xml:space="preserve"> in DMSO-</w:t>
      </w:r>
      <w:r w:rsidR="002E15B6">
        <w:rPr>
          <w:rFonts w:ascii="Times New Roman" w:hAnsi="Times New Roman"/>
          <w:i/>
          <w:color w:val="000000"/>
          <w:sz w:val="24"/>
          <w:szCs w:val="24"/>
        </w:rPr>
        <w:t>d</w:t>
      </w:r>
      <w:r w:rsidR="002E15B6">
        <w:rPr>
          <w:rFonts w:ascii="Times New Roman" w:hAnsi="Times New Roman"/>
          <w:color w:val="000000"/>
          <w:sz w:val="24"/>
          <w:szCs w:val="24"/>
          <w:vertAlign w:val="subscript"/>
        </w:rPr>
        <w:t>6</w:t>
      </w:r>
    </w:p>
    <w:p w14:paraId="3E63FA24" w14:textId="77777777" w:rsidR="002E15B6" w:rsidRPr="002E15B6" w:rsidRDefault="002E15B6" w:rsidP="002E15B6">
      <w:pPr>
        <w:widowControl/>
        <w:rPr>
          <w:rFonts w:ascii="Times New Roman" w:hAnsi="Times New Roman"/>
          <w:bCs/>
          <w:sz w:val="24"/>
          <w:szCs w:val="24"/>
          <w:vertAlign w:val="subscript"/>
        </w:rPr>
      </w:pPr>
    </w:p>
    <w:p w14:paraId="5A6A7306" w14:textId="005B60B9" w:rsidR="002E15B6" w:rsidRDefault="00702250" w:rsidP="002E15B6">
      <w:pPr>
        <w:widowControl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noProof/>
          <w:sz w:val="24"/>
          <w:szCs w:val="24"/>
          <w:vertAlign w:val="subscript"/>
          <w14:ligatures w14:val="standardContextual"/>
        </w:rPr>
        <w:lastRenderedPageBreak/>
        <w:drawing>
          <wp:inline distT="0" distB="0" distL="0" distR="0" wp14:anchorId="4C9A5380" wp14:editId="7A430482">
            <wp:extent cx="5274310" cy="3244850"/>
            <wp:effectExtent l="0" t="0" r="0" b="0"/>
            <wp:docPr id="4724679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67992" name="图片 4724679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D7ED" w14:textId="0A73397C" w:rsidR="002E15B6" w:rsidRDefault="002E15B6" w:rsidP="002E15B6">
      <w:pPr>
        <w:widowControl/>
        <w:jc w:val="center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Cs/>
          <w:sz w:val="24"/>
          <w:szCs w:val="24"/>
        </w:rPr>
        <w:t xml:space="preserve">C NMR (150 MHz) of </w:t>
      </w:r>
      <w:r>
        <w:rPr>
          <w:rFonts w:ascii="Times New Roman" w:hAnsi="Times New Roman"/>
          <w:b/>
          <w:kern w:val="0"/>
          <w:szCs w:val="21"/>
        </w:rPr>
        <w:t>PI-CO</w:t>
      </w:r>
      <w:r>
        <w:rPr>
          <w:rFonts w:ascii="Times New Roman" w:hAnsi="Times New Roman" w:hint="eastAsia"/>
          <w:b/>
          <w:kern w:val="0"/>
          <w:szCs w:val="21"/>
        </w:rPr>
        <w:t>-NH</w:t>
      </w:r>
      <w:r>
        <w:rPr>
          <w:rFonts w:ascii="Times New Roman" w:hAnsi="Times New Roman"/>
          <w:bCs/>
          <w:sz w:val="24"/>
          <w:szCs w:val="24"/>
        </w:rPr>
        <w:t xml:space="preserve"> in DMSO-</w:t>
      </w:r>
      <w:r>
        <w:rPr>
          <w:rFonts w:ascii="Times New Roman" w:hAnsi="Times New Roman"/>
          <w:bCs/>
          <w:i/>
          <w:sz w:val="24"/>
          <w:szCs w:val="24"/>
        </w:rPr>
        <w:t>d</w:t>
      </w:r>
      <w:r>
        <w:rPr>
          <w:rFonts w:ascii="Times New Roman" w:hAnsi="Times New Roman"/>
          <w:bCs/>
          <w:sz w:val="24"/>
          <w:szCs w:val="24"/>
          <w:vertAlign w:val="subscript"/>
        </w:rPr>
        <w:t>6</w:t>
      </w:r>
    </w:p>
    <w:p w14:paraId="433337FE" w14:textId="77777777" w:rsidR="002E15B6" w:rsidRPr="002E15B6" w:rsidRDefault="002E15B6" w:rsidP="002E15B6">
      <w:pPr>
        <w:widowControl/>
        <w:rPr>
          <w:rFonts w:ascii="Times New Roman" w:hAnsi="Times New Roman"/>
          <w:bCs/>
          <w:sz w:val="24"/>
          <w:szCs w:val="24"/>
          <w:vertAlign w:val="subscript"/>
        </w:rPr>
      </w:pPr>
    </w:p>
    <w:p w14:paraId="1FA688E6" w14:textId="77777777" w:rsidR="00707C60" w:rsidRDefault="00707C60" w:rsidP="00707C60">
      <w:r>
        <w:rPr>
          <w:rFonts w:hint="eastAsia"/>
          <w:noProof/>
        </w:rPr>
        <w:drawing>
          <wp:inline distT="0" distB="0" distL="0" distR="0" wp14:anchorId="15A472E7" wp14:editId="60D8B998">
            <wp:extent cx="5486400" cy="1279525"/>
            <wp:effectExtent l="0" t="0" r="0" b="3175"/>
            <wp:docPr id="1035" name="图片 46" descr="结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46" descr="结构"/>
                    <pic:cNvPicPr/>
                  </pic:nvPicPr>
                  <pic:blipFill>
                    <a:blip r:embed="rId10" cstate="print"/>
                    <a:srcRect l="7315" t="23168" r="8295" b="418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A457" w14:textId="77777777" w:rsidR="00707C60" w:rsidRDefault="00707C60" w:rsidP="00707C6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554E677" wp14:editId="551A52CC">
            <wp:extent cx="5438775" cy="1238250"/>
            <wp:effectExtent l="0" t="0" r="9525" b="5715"/>
            <wp:docPr id="1036" name="图片 39" descr="椰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9" descr="椰汁"/>
                    <pic:cNvPicPr/>
                  </pic:nvPicPr>
                  <pic:blipFill>
                    <a:blip r:embed="rId11" cstate="print"/>
                    <a:srcRect l="2369" r="336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9F2E" w14:textId="77777777" w:rsidR="00707C60" w:rsidRDefault="00707C60"/>
    <w:p w14:paraId="0A12B19C" w14:textId="391D5C72" w:rsidR="00707C60" w:rsidRDefault="00000000">
      <w:pPr>
        <w:rPr>
          <w:sz w:val="32"/>
        </w:rPr>
      </w:pPr>
      <w:r>
        <w:rPr>
          <w:sz w:val="32"/>
        </w:rPr>
      </w:r>
      <w:r>
        <w:rPr>
          <w:sz w:val="32"/>
        </w:rPr>
        <w:pict w14:anchorId="43DC049E">
          <v:group id="组合 162" o:spid="_x0000_s2051" style="width:447.6pt;height:256.95pt;mso-position-horizontal-relative:char;mso-position-vertical-relative:line" coordorigin="5933,191324" coordsize="8952,5139">
            <v:group id="组合 163" o:spid="_x0000_s2052" style="position:absolute;left:5965;top:191324;width:8888;height:2322" coordorigin="5905,191920" coordsize="8888,232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4" o:spid="_x0000_s2053" type="#_x0000_t202" style="position:absolute;left:9319;top:193756;width:1566;height:486;mso-wrap-style:square" filled="f" stroked="f">
                <v:textbox>
                  <w:txbxContent>
                    <w:p w14:paraId="6AAA0221" w14:textId="77777777" w:rsidR="00707C60" w:rsidRDefault="00707C60" w:rsidP="00707C60"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65" o:spid="_x0000_s2054" type="#_x0000_t75" alt="0a57bd0a7bbf3da27ea937f64b157bb" style="position:absolute;left:5905;top:191920;width:8888;height:2028;mso-wrap-style:square">
                <v:imagedata r:id="rId12" o:title="0a57bd0a7bbf3da27ea937f64b157bb" croptop="15183f" cropbottom="26771f" cropleft="3549f" cropright="3832f"/>
              </v:shape>
            </v:group>
            <v:group id="组合 166" o:spid="_x0000_s2055" style="position:absolute;left:5933;top:193543;width:8952;height:2920" coordorigin="5905,194396" coordsize="8952,2920">
              <v:shape id="文本框 167" o:spid="_x0000_s2056" type="#_x0000_t202" style="position:absolute;left:9382;top:196728;width:1455;height:589;mso-wrap-style:square" filled="f" stroked="f">
                <v:textbox>
                  <w:txbxContent>
                    <w:p w14:paraId="5897E6B5" w14:textId="77777777" w:rsidR="00707C60" w:rsidRDefault="00707C60" w:rsidP="00707C60"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  <v:shape id="图片 168" o:spid="_x0000_s2057" type="#_x0000_t75" alt="6f89670aad9e1fc0494a86edba938f5" style="position:absolute;left:5905;top:194396;width:8952;height:2190;mso-wrap-style:square">
                <v:imagedata r:id="rId13" o:title="6f89670aad9e1fc0494a86edba938f5" croptop="13736f" cropbottom="23695f" cropleft="901f"/>
              </v:shape>
            </v:group>
            <w10:anchorlock/>
          </v:group>
        </w:pict>
      </w:r>
    </w:p>
    <w:p w14:paraId="16725D41" w14:textId="2F498473" w:rsidR="00702250" w:rsidRPr="00702250" w:rsidRDefault="00702250" w:rsidP="00702250">
      <w:pPr>
        <w:snapToGrid w:val="0"/>
        <w:spacing w:line="340" w:lineRule="exact"/>
        <w:jc w:val="center"/>
        <w:rPr>
          <w:rFonts w:ascii="Times New Roman" w:hAnsi="Times New Roman" w:hint="eastAsia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Figure 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3 </w:t>
      </w:r>
      <w:r>
        <w:rPr>
          <w:rFonts w:ascii="Times New Roman" w:hAnsi="Times New Roman"/>
          <w:color w:val="000000"/>
          <w:szCs w:val="21"/>
        </w:rPr>
        <w:t xml:space="preserve">HRMS spectra of </w:t>
      </w:r>
      <w:r>
        <w:rPr>
          <w:rFonts w:ascii="Times New Roman" w:hAnsi="Times New Roman"/>
          <w:b/>
          <w:kern w:val="0"/>
          <w:szCs w:val="21"/>
        </w:rPr>
        <w:t>PI-CO-N</w:t>
      </w:r>
      <w:r>
        <w:rPr>
          <w:rFonts w:ascii="Times New Roman" w:hAnsi="Times New Roman" w:hint="eastAsia"/>
          <w:b/>
          <w:kern w:val="0"/>
          <w:szCs w:val="21"/>
        </w:rPr>
        <w:t xml:space="preserve">H </w:t>
      </w:r>
      <w:r w:rsidRPr="00702250">
        <w:rPr>
          <w:rFonts w:ascii="Times New Roman" w:hAnsi="Times New Roman" w:hint="eastAsia"/>
          <w:bCs/>
          <w:kern w:val="0"/>
          <w:szCs w:val="21"/>
        </w:rPr>
        <w:t>with N</w:t>
      </w:r>
      <w:r w:rsidRPr="00702250">
        <w:rPr>
          <w:rFonts w:ascii="Times New Roman" w:hAnsi="Times New Roman" w:hint="eastAsia"/>
          <w:bCs/>
          <w:kern w:val="0"/>
          <w:szCs w:val="21"/>
          <w:vertAlign w:val="subscript"/>
        </w:rPr>
        <w:t>2</w:t>
      </w:r>
      <w:r w:rsidRPr="00702250">
        <w:rPr>
          <w:rFonts w:ascii="Times New Roman" w:hAnsi="Times New Roman" w:hint="eastAsia"/>
          <w:bCs/>
          <w:kern w:val="0"/>
          <w:szCs w:val="21"/>
        </w:rPr>
        <w:t>H</w:t>
      </w:r>
      <w:r w:rsidRPr="00702250">
        <w:rPr>
          <w:rFonts w:ascii="Times New Roman" w:hAnsi="Times New Roman" w:hint="eastAsia"/>
          <w:bCs/>
          <w:kern w:val="0"/>
          <w:szCs w:val="21"/>
          <w:vertAlign w:val="subscript"/>
        </w:rPr>
        <w:t>4</w:t>
      </w:r>
      <w:r w:rsidRPr="00702250">
        <w:rPr>
          <w:rFonts w:ascii="Times New Roman" w:hAnsi="Times New Roman" w:hint="eastAsia"/>
          <w:bCs/>
          <w:kern w:val="0"/>
          <w:szCs w:val="21"/>
        </w:rPr>
        <w:t xml:space="preserve"> and SO</w:t>
      </w:r>
      <w:r w:rsidRPr="00702250">
        <w:rPr>
          <w:rFonts w:ascii="Times New Roman" w:hAnsi="Times New Roman" w:hint="eastAsia"/>
          <w:bCs/>
          <w:kern w:val="0"/>
          <w:szCs w:val="21"/>
          <w:vertAlign w:val="subscript"/>
        </w:rPr>
        <w:t>2</w:t>
      </w:r>
    </w:p>
    <w:p w14:paraId="090CC8C9" w14:textId="3C705417" w:rsidR="00702250" w:rsidRPr="00702250" w:rsidRDefault="00702250" w:rsidP="00702250">
      <w:pPr>
        <w:jc w:val="center"/>
      </w:pPr>
    </w:p>
    <w:sectPr w:rsidR="00702250" w:rsidRPr="00702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CF7EE" w14:textId="77777777" w:rsidR="004023E6" w:rsidRDefault="004023E6" w:rsidP="00707C60">
      <w:r>
        <w:separator/>
      </w:r>
    </w:p>
  </w:endnote>
  <w:endnote w:type="continuationSeparator" w:id="0">
    <w:p w14:paraId="401F3633" w14:textId="77777777" w:rsidR="004023E6" w:rsidRDefault="004023E6" w:rsidP="00707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1EE56" w14:textId="77777777" w:rsidR="004023E6" w:rsidRDefault="004023E6" w:rsidP="00707C60">
      <w:r>
        <w:separator/>
      </w:r>
    </w:p>
  </w:footnote>
  <w:footnote w:type="continuationSeparator" w:id="0">
    <w:p w14:paraId="1AA90E87" w14:textId="77777777" w:rsidR="004023E6" w:rsidRDefault="004023E6" w:rsidP="00707C60">
      <w:r>
        <w:continuationSeparator/>
      </w:r>
    </w:p>
  </w:footnote>
  <w:footnote w:id="1">
    <w:p w14:paraId="1CB6ADE1" w14:textId="77777777" w:rsidR="00707C60" w:rsidRDefault="00707C60" w:rsidP="00707C60">
      <w:pPr>
        <w:pStyle w:val="a7"/>
        <w:rPr>
          <w:color w:val="000000"/>
          <w:sz w:val="21"/>
          <w:szCs w:val="21"/>
        </w:rPr>
      </w:pPr>
      <w:r>
        <w:rPr>
          <w:rFonts w:ascii="Times New Roman" w:hAnsi="Times New Roman"/>
          <w:kern w:val="2"/>
          <w:sz w:val="21"/>
          <w:szCs w:val="21"/>
        </w:rPr>
        <w:t xml:space="preserve">E-mail address: </w:t>
      </w:r>
      <w:hyperlink r:id="rId1" w:history="1">
        <w:r w:rsidRPr="009A495A">
          <w:rPr>
            <w:rStyle w:val="a9"/>
            <w:rFonts w:ascii="Times New Roman" w:hAnsi="Times New Roman" w:hint="eastAsia"/>
            <w:kern w:val="2"/>
            <w:sz w:val="21"/>
            <w:szCs w:val="21"/>
          </w:rPr>
          <w:t>lisaa0612@163.com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41A"/>
    <w:rsid w:val="00063C43"/>
    <w:rsid w:val="00106827"/>
    <w:rsid w:val="001D7DC4"/>
    <w:rsid w:val="00276C8A"/>
    <w:rsid w:val="002E15B6"/>
    <w:rsid w:val="003239C8"/>
    <w:rsid w:val="003F241A"/>
    <w:rsid w:val="004023E6"/>
    <w:rsid w:val="004E4E23"/>
    <w:rsid w:val="005C6ABF"/>
    <w:rsid w:val="00702250"/>
    <w:rsid w:val="00707C60"/>
    <w:rsid w:val="00727F37"/>
    <w:rsid w:val="007547D6"/>
    <w:rsid w:val="007D1884"/>
    <w:rsid w:val="00A72640"/>
    <w:rsid w:val="00AA6A0D"/>
    <w:rsid w:val="00C07949"/>
    <w:rsid w:val="00CA13FF"/>
    <w:rsid w:val="00E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4674CD02"/>
  <w15:chartTrackingRefBased/>
  <w15:docId w15:val="{E47AA448-DEEC-4FBB-B076-97565AD6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C60"/>
    <w:pPr>
      <w:widowControl w:val="0"/>
      <w:jc w:val="both"/>
    </w:pPr>
    <w:rPr>
      <w:rFonts w:ascii="Calibri" w:eastAsia="宋体" w:hAnsi="Calibri" w:cs="Times New Roman"/>
      <w:szCs w:val="20"/>
      <w14:ligatures w14:val="none"/>
    </w:rPr>
  </w:style>
  <w:style w:type="paragraph" w:styleId="3">
    <w:name w:val="heading 3"/>
    <w:basedOn w:val="a"/>
    <w:next w:val="a"/>
    <w:link w:val="30"/>
    <w:qFormat/>
    <w:rsid w:val="00707C60"/>
    <w:pPr>
      <w:keepNext/>
      <w:keepLines/>
      <w:spacing w:before="260" w:after="260" w:line="416" w:lineRule="atLeast"/>
      <w:ind w:firstLineChars="200" w:firstLine="200"/>
      <w:jc w:val="left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C6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7C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7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7C60"/>
    <w:rPr>
      <w:sz w:val="18"/>
      <w:szCs w:val="18"/>
    </w:rPr>
  </w:style>
  <w:style w:type="paragraph" w:styleId="a7">
    <w:name w:val="footnote text"/>
    <w:basedOn w:val="a"/>
    <w:link w:val="a8"/>
    <w:semiHidden/>
    <w:rsid w:val="00707C60"/>
    <w:pPr>
      <w:snapToGrid w:val="0"/>
      <w:jc w:val="left"/>
    </w:pPr>
    <w:rPr>
      <w:kern w:val="0"/>
      <w:sz w:val="18"/>
      <w:szCs w:val="18"/>
    </w:rPr>
  </w:style>
  <w:style w:type="character" w:customStyle="1" w:styleId="a8">
    <w:name w:val="脚注文本 字符"/>
    <w:basedOn w:val="a0"/>
    <w:link w:val="a7"/>
    <w:semiHidden/>
    <w:rsid w:val="00707C60"/>
    <w:rPr>
      <w:rFonts w:ascii="Calibri" w:eastAsia="宋体" w:hAnsi="Calibri" w:cs="Times New Roman"/>
      <w:kern w:val="0"/>
      <w:sz w:val="18"/>
      <w:szCs w:val="18"/>
      <w14:ligatures w14:val="none"/>
    </w:rPr>
  </w:style>
  <w:style w:type="character" w:styleId="a9">
    <w:name w:val="Hyperlink"/>
    <w:rsid w:val="00707C60"/>
    <w:rPr>
      <w:color w:val="0000FF"/>
      <w:u w:val="single"/>
    </w:rPr>
  </w:style>
  <w:style w:type="character" w:customStyle="1" w:styleId="30">
    <w:name w:val="标题 3 字符"/>
    <w:basedOn w:val="a0"/>
    <w:link w:val="3"/>
    <w:qFormat/>
    <w:rsid w:val="00707C60"/>
    <w:rPr>
      <w:rFonts w:ascii="Times New Roman" w:eastAsia="宋体" w:hAnsi="Times New Roman" w:cs="Times New Roman"/>
      <w:b/>
      <w:bCs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isaa0612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莎 李</dc:creator>
  <cp:keywords/>
  <dc:description/>
  <cp:lastModifiedBy>莎 李</cp:lastModifiedBy>
  <cp:revision>4</cp:revision>
  <dcterms:created xsi:type="dcterms:W3CDTF">2024-10-03T02:57:00Z</dcterms:created>
  <dcterms:modified xsi:type="dcterms:W3CDTF">2024-10-11T10:06:00Z</dcterms:modified>
</cp:coreProperties>
</file>