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054" w:rsidRDefault="00087C00">
      <w:pPr>
        <w:rPr>
          <w:i/>
          <w:u w:val="single"/>
        </w:rPr>
      </w:pPr>
      <w:r w:rsidRPr="00087C00">
        <w:rPr>
          <w:i/>
          <w:u w:val="single"/>
        </w:rPr>
        <w:t>Evaluation of the effects of a</w:t>
      </w:r>
      <w:r w:rsidR="00E1537C">
        <w:rPr>
          <w:i/>
          <w:u w:val="single"/>
        </w:rPr>
        <w:t>ge, gender and dexpanthenol con</w:t>
      </w:r>
      <w:bookmarkStart w:id="0" w:name="_GoBack"/>
      <w:bookmarkEnd w:id="0"/>
      <w:r w:rsidRPr="00087C00">
        <w:rPr>
          <w:i/>
          <w:u w:val="single"/>
        </w:rPr>
        <w:t>taining skincare on the facial and body skin microbiome</w:t>
      </w:r>
    </w:p>
    <w:p w:rsidR="00087C00" w:rsidRDefault="00087C00">
      <w:pPr>
        <w:rPr>
          <w:i/>
          <w:u w:val="single"/>
        </w:rPr>
      </w:pPr>
      <w:r w:rsidRPr="00087C00">
        <w:rPr>
          <w:i/>
          <w:u w:val="single"/>
        </w:rPr>
        <w:t xml:space="preserve">Zainab </w:t>
      </w:r>
      <w:proofErr w:type="spellStart"/>
      <w:r w:rsidRPr="00087C00">
        <w:rPr>
          <w:i/>
          <w:u w:val="single"/>
        </w:rPr>
        <w:t>Qaizar</w:t>
      </w:r>
      <w:proofErr w:type="spellEnd"/>
      <w:r w:rsidRPr="00087C00">
        <w:rPr>
          <w:i/>
          <w:u w:val="single"/>
        </w:rPr>
        <w:t xml:space="preserve">, </w:t>
      </w:r>
      <w:proofErr w:type="spellStart"/>
      <w:r w:rsidRPr="00087C00">
        <w:rPr>
          <w:i/>
          <w:u w:val="single"/>
        </w:rPr>
        <w:t>Raffaella</w:t>
      </w:r>
      <w:proofErr w:type="spellEnd"/>
      <w:r w:rsidRPr="00087C00">
        <w:rPr>
          <w:i/>
          <w:u w:val="single"/>
        </w:rPr>
        <w:t xml:space="preserve"> de Salvo, Gregor </w:t>
      </w:r>
      <w:proofErr w:type="spellStart"/>
      <w:r w:rsidRPr="00087C00">
        <w:rPr>
          <w:i/>
          <w:u w:val="single"/>
        </w:rPr>
        <w:t>Bieri</w:t>
      </w:r>
      <w:proofErr w:type="spellEnd"/>
      <w:r w:rsidRPr="00087C00">
        <w:rPr>
          <w:i/>
          <w:u w:val="single"/>
        </w:rPr>
        <w:t xml:space="preserve">, </w:t>
      </w:r>
      <w:proofErr w:type="spellStart"/>
      <w:r w:rsidRPr="00087C00">
        <w:rPr>
          <w:i/>
          <w:u w:val="single"/>
        </w:rPr>
        <w:t>Katrin</w:t>
      </w:r>
      <w:proofErr w:type="spellEnd"/>
      <w:r w:rsidRPr="00087C00">
        <w:rPr>
          <w:i/>
          <w:u w:val="single"/>
        </w:rPr>
        <w:t xml:space="preserve"> </w:t>
      </w:r>
      <w:proofErr w:type="spellStart"/>
      <w:r w:rsidRPr="00087C00">
        <w:rPr>
          <w:i/>
          <w:u w:val="single"/>
        </w:rPr>
        <w:t>Unbereit</w:t>
      </w:r>
      <w:proofErr w:type="spellEnd"/>
      <w:r w:rsidRPr="00087C00">
        <w:rPr>
          <w:i/>
          <w:u w:val="single"/>
        </w:rPr>
        <w:t xml:space="preserve">, Shannon Montgomery, </w:t>
      </w:r>
      <w:proofErr w:type="spellStart"/>
      <w:r w:rsidRPr="00087C00">
        <w:rPr>
          <w:i/>
          <w:u w:val="single"/>
        </w:rPr>
        <w:t>Erwan</w:t>
      </w:r>
      <w:proofErr w:type="spellEnd"/>
      <w:r w:rsidRPr="00087C00">
        <w:rPr>
          <w:i/>
          <w:u w:val="single"/>
        </w:rPr>
        <w:t xml:space="preserve"> Peltier </w:t>
      </w:r>
    </w:p>
    <w:p w:rsidR="00810054" w:rsidRDefault="00810054">
      <w:pPr>
        <w:rPr>
          <w:i/>
          <w:u w:val="single"/>
        </w:rPr>
      </w:pPr>
      <w:r>
        <w:rPr>
          <w:i/>
          <w:u w:val="single"/>
        </w:rPr>
        <w:t>Supplementary Information</w:t>
      </w:r>
    </w:p>
    <w:p w:rsidR="00810054" w:rsidRDefault="00810054">
      <w:pPr>
        <w:rPr>
          <w:i/>
          <w:u w:val="single"/>
        </w:rPr>
      </w:pPr>
    </w:p>
    <w:p w:rsidR="00F014A1" w:rsidRDefault="00F014A1">
      <w:pPr>
        <w:rPr>
          <w:i/>
          <w:u w:val="single"/>
        </w:rPr>
      </w:pPr>
      <w:r>
        <w:rPr>
          <w:i/>
          <w:u w:val="single"/>
        </w:rPr>
        <w:t>S.1 Test product ingredients</w:t>
      </w:r>
    </w:p>
    <w:p w:rsidR="00F014A1" w:rsidRDefault="00F014A1">
      <w:r>
        <w:t>Ingredient lists for the test products are given below;</w:t>
      </w:r>
    </w:p>
    <w:p w:rsidR="001D40D4" w:rsidRDefault="001D40D4"/>
    <w:p w:rsidR="00F014A1" w:rsidRPr="00BE1A1A" w:rsidRDefault="00F014A1" w:rsidP="00F014A1">
      <w:pPr>
        <w:rPr>
          <w:i/>
        </w:rPr>
      </w:pPr>
      <w:r w:rsidRPr="00BE1A1A">
        <w:rPr>
          <w:i/>
        </w:rPr>
        <w:t>DFCD – Dexpanthenol repair complex (DRC) Face cream day</w:t>
      </w:r>
    </w:p>
    <w:p w:rsidR="00F014A1" w:rsidRDefault="000774C1" w:rsidP="000774C1">
      <w:r>
        <w:t>A</w:t>
      </w:r>
      <w:r w:rsidR="0020080E">
        <w:t>qua</w:t>
      </w:r>
      <w:r>
        <w:t xml:space="preserve">, </w:t>
      </w:r>
      <w:proofErr w:type="spellStart"/>
      <w:r>
        <w:t>C</w:t>
      </w:r>
      <w:r w:rsidR="0020080E">
        <w:t>aprylic</w:t>
      </w:r>
      <w:proofErr w:type="spellEnd"/>
      <w:r>
        <w:t>/</w:t>
      </w:r>
      <w:proofErr w:type="spellStart"/>
      <w:r>
        <w:t>C</w:t>
      </w:r>
      <w:r w:rsidR="0020080E">
        <w:t>apric</w:t>
      </w:r>
      <w:proofErr w:type="spellEnd"/>
      <w:r>
        <w:t xml:space="preserve"> T</w:t>
      </w:r>
      <w:r w:rsidR="0020080E">
        <w:t>riglyceride</w:t>
      </w:r>
      <w:r>
        <w:t xml:space="preserve">, </w:t>
      </w:r>
      <w:proofErr w:type="spellStart"/>
      <w:r>
        <w:t>G</w:t>
      </w:r>
      <w:r w:rsidR="0020080E">
        <w:t>lycerin</w:t>
      </w:r>
      <w:proofErr w:type="spellEnd"/>
      <w:r>
        <w:t>, 1,2-H</w:t>
      </w:r>
      <w:r w:rsidR="0020080E">
        <w:t>exanediol</w:t>
      </w:r>
      <w:r>
        <w:t xml:space="preserve">, </w:t>
      </w:r>
      <w:proofErr w:type="spellStart"/>
      <w:r>
        <w:t>B</w:t>
      </w:r>
      <w:r w:rsidR="0020080E">
        <w:t>utyrospermum</w:t>
      </w:r>
      <w:proofErr w:type="spellEnd"/>
      <w:r>
        <w:t xml:space="preserve"> </w:t>
      </w:r>
      <w:proofErr w:type="spellStart"/>
      <w:r>
        <w:t>P</w:t>
      </w:r>
      <w:r w:rsidR="0020080E">
        <w:t>arkii</w:t>
      </w:r>
      <w:proofErr w:type="spellEnd"/>
      <w:r>
        <w:t xml:space="preserve"> B</w:t>
      </w:r>
      <w:r w:rsidR="0020080E">
        <w:t>utter</w:t>
      </w:r>
      <w:r>
        <w:t xml:space="preserve">, </w:t>
      </w:r>
      <w:r w:rsidR="00787BA9">
        <w:t>Dexp</w:t>
      </w:r>
      <w:r w:rsidR="0020080E">
        <w:t>anthenol</w:t>
      </w:r>
      <w:r>
        <w:t>, P</w:t>
      </w:r>
      <w:r w:rsidR="0020080E">
        <w:t>olyglyceryl</w:t>
      </w:r>
      <w:r>
        <w:t xml:space="preserve">-6 </w:t>
      </w:r>
      <w:proofErr w:type="spellStart"/>
      <w:r>
        <w:t>D</w:t>
      </w:r>
      <w:r w:rsidR="0020080E">
        <w:t>istearate</w:t>
      </w:r>
      <w:proofErr w:type="spellEnd"/>
      <w:r>
        <w:t xml:space="preserve">, </w:t>
      </w:r>
      <w:proofErr w:type="spellStart"/>
      <w:r>
        <w:t>C</w:t>
      </w:r>
      <w:r w:rsidR="0020080E">
        <w:t>etearyl</w:t>
      </w:r>
      <w:proofErr w:type="spellEnd"/>
      <w:r>
        <w:t xml:space="preserve"> A</w:t>
      </w:r>
      <w:r w:rsidR="0020080E">
        <w:t>lcohol</w:t>
      </w:r>
      <w:r>
        <w:t>, I</w:t>
      </w:r>
      <w:r w:rsidR="0020080E">
        <w:t>sopropyl</w:t>
      </w:r>
      <w:r>
        <w:t xml:space="preserve"> </w:t>
      </w:r>
      <w:proofErr w:type="spellStart"/>
      <w:r>
        <w:t>I</w:t>
      </w:r>
      <w:r w:rsidR="0020080E">
        <w:t>sostearate</w:t>
      </w:r>
      <w:proofErr w:type="spellEnd"/>
      <w:r>
        <w:t>, N</w:t>
      </w:r>
      <w:r w:rsidR="0020080E">
        <w:t>iacinamide</w:t>
      </w:r>
      <w:r>
        <w:t xml:space="preserve">, </w:t>
      </w:r>
      <w:proofErr w:type="spellStart"/>
      <w:r>
        <w:t>S</w:t>
      </w:r>
      <w:r w:rsidR="0020080E">
        <w:t>qualane</w:t>
      </w:r>
      <w:proofErr w:type="spellEnd"/>
      <w:r>
        <w:t>, J</w:t>
      </w:r>
      <w:r w:rsidR="0020080E">
        <w:t>ojoba</w:t>
      </w:r>
      <w:r>
        <w:t xml:space="preserve"> E</w:t>
      </w:r>
      <w:r w:rsidR="0020080E">
        <w:t>sters</w:t>
      </w:r>
      <w:r>
        <w:t xml:space="preserve">, </w:t>
      </w:r>
      <w:proofErr w:type="spellStart"/>
      <w:r>
        <w:t>T</w:t>
      </w:r>
      <w:r w:rsidR="0020080E">
        <w:t>ocopheryl</w:t>
      </w:r>
      <w:proofErr w:type="spellEnd"/>
      <w:r>
        <w:t xml:space="preserve"> A</w:t>
      </w:r>
      <w:r w:rsidR="0020080E">
        <w:t>cetate</w:t>
      </w:r>
      <w:r>
        <w:t>, G</w:t>
      </w:r>
      <w:r w:rsidR="0020080E">
        <w:t>lyceryl</w:t>
      </w:r>
      <w:r>
        <w:t xml:space="preserve"> S</w:t>
      </w:r>
      <w:r w:rsidR="0020080E">
        <w:t>tearate</w:t>
      </w:r>
      <w:r>
        <w:t xml:space="preserve"> C</w:t>
      </w:r>
      <w:r w:rsidR="0020080E">
        <w:t>itrate</w:t>
      </w:r>
      <w:r>
        <w:t xml:space="preserve">, </w:t>
      </w:r>
      <w:proofErr w:type="spellStart"/>
      <w:r>
        <w:t>B</w:t>
      </w:r>
      <w:r w:rsidR="0020080E">
        <w:t>ehenyl</w:t>
      </w:r>
      <w:proofErr w:type="spellEnd"/>
      <w:r>
        <w:t xml:space="preserve"> A</w:t>
      </w:r>
      <w:r w:rsidR="0020080E">
        <w:t>lcohol</w:t>
      </w:r>
      <w:r>
        <w:t>, A</w:t>
      </w:r>
      <w:r w:rsidR="0020080E">
        <w:t>cacia</w:t>
      </w:r>
      <w:r>
        <w:t xml:space="preserve"> S</w:t>
      </w:r>
      <w:r w:rsidR="0020080E">
        <w:t>enegal</w:t>
      </w:r>
      <w:r>
        <w:t xml:space="preserve"> G</w:t>
      </w:r>
      <w:r w:rsidR="0020080E">
        <w:t>um</w:t>
      </w:r>
      <w:r>
        <w:t>, P</w:t>
      </w:r>
      <w:r w:rsidR="0020080E">
        <w:t>olyglyceryl</w:t>
      </w:r>
      <w:r>
        <w:t>-3 B</w:t>
      </w:r>
      <w:r w:rsidR="0020080E">
        <w:t>eeswax</w:t>
      </w:r>
      <w:r>
        <w:t xml:space="preserve">, </w:t>
      </w:r>
      <w:proofErr w:type="spellStart"/>
      <w:r>
        <w:t>C</w:t>
      </w:r>
      <w:r w:rsidR="0020080E">
        <w:t>etyl</w:t>
      </w:r>
      <w:proofErr w:type="spellEnd"/>
      <w:r>
        <w:t xml:space="preserve"> A</w:t>
      </w:r>
      <w:r w:rsidR="0020080E">
        <w:t>lcohol</w:t>
      </w:r>
      <w:r>
        <w:t>, X</w:t>
      </w:r>
      <w:r w:rsidR="0020080E">
        <w:t>anthan</w:t>
      </w:r>
      <w:r>
        <w:t xml:space="preserve"> G</w:t>
      </w:r>
      <w:r w:rsidR="0020080E">
        <w:t>um</w:t>
      </w:r>
      <w:r>
        <w:t xml:space="preserve">, </w:t>
      </w:r>
      <w:proofErr w:type="spellStart"/>
      <w:r>
        <w:t>A</w:t>
      </w:r>
      <w:r w:rsidR="0020080E">
        <w:t>rgania</w:t>
      </w:r>
      <w:proofErr w:type="spellEnd"/>
      <w:r>
        <w:t xml:space="preserve"> </w:t>
      </w:r>
      <w:proofErr w:type="spellStart"/>
      <w:r>
        <w:t>S</w:t>
      </w:r>
      <w:r w:rsidR="0020080E">
        <w:t>pinosa</w:t>
      </w:r>
      <w:proofErr w:type="spellEnd"/>
      <w:r>
        <w:t xml:space="preserve"> K</w:t>
      </w:r>
      <w:r w:rsidR="0020080E">
        <w:t>ernel</w:t>
      </w:r>
      <w:r>
        <w:t xml:space="preserve"> O</w:t>
      </w:r>
      <w:r w:rsidR="0020080E">
        <w:t>il</w:t>
      </w:r>
      <w:r>
        <w:t>, C</w:t>
      </w:r>
      <w:r w:rsidR="0020080E">
        <w:t>itric</w:t>
      </w:r>
      <w:r>
        <w:t xml:space="preserve"> A</w:t>
      </w:r>
      <w:r w:rsidR="0020080E">
        <w:t>cid</w:t>
      </w:r>
      <w:r>
        <w:t>.</w:t>
      </w:r>
    </w:p>
    <w:p w:rsidR="000774C1" w:rsidRDefault="000774C1" w:rsidP="000774C1"/>
    <w:p w:rsidR="00F014A1" w:rsidRPr="00BE1A1A" w:rsidRDefault="00F014A1" w:rsidP="00F014A1">
      <w:pPr>
        <w:rPr>
          <w:i/>
        </w:rPr>
      </w:pPr>
      <w:r w:rsidRPr="00BE1A1A">
        <w:rPr>
          <w:i/>
        </w:rPr>
        <w:t>DFCN – DRC Face cream night</w:t>
      </w:r>
    </w:p>
    <w:p w:rsidR="00F014A1" w:rsidRDefault="005D0714" w:rsidP="005D0714">
      <w:r>
        <w:t xml:space="preserve">Aqua, </w:t>
      </w:r>
      <w:proofErr w:type="spellStart"/>
      <w:r>
        <w:t>Caprylic</w:t>
      </w:r>
      <w:proofErr w:type="spellEnd"/>
      <w:r>
        <w:t>/</w:t>
      </w:r>
      <w:proofErr w:type="spellStart"/>
      <w:r>
        <w:t>Capric</w:t>
      </w:r>
      <w:proofErr w:type="spellEnd"/>
      <w:r>
        <w:t xml:space="preserve"> Triglyceride, </w:t>
      </w:r>
      <w:proofErr w:type="spellStart"/>
      <w:r>
        <w:t>Glycerin</w:t>
      </w:r>
      <w:proofErr w:type="spellEnd"/>
      <w:r>
        <w:t xml:space="preserve">, 1,2-Hexanediol, </w:t>
      </w:r>
      <w:proofErr w:type="spellStart"/>
      <w:r>
        <w:t>Butyrospermum</w:t>
      </w:r>
      <w:proofErr w:type="spellEnd"/>
      <w:r>
        <w:t xml:space="preserve"> </w:t>
      </w:r>
      <w:proofErr w:type="spellStart"/>
      <w:r>
        <w:t>Parkii</w:t>
      </w:r>
      <w:proofErr w:type="spellEnd"/>
      <w:r>
        <w:t xml:space="preserve"> Butter, </w:t>
      </w:r>
      <w:proofErr w:type="spellStart"/>
      <w:r>
        <w:t>Cetearyl</w:t>
      </w:r>
      <w:proofErr w:type="spellEnd"/>
      <w:r>
        <w:t xml:space="preserve"> Alcohol, </w:t>
      </w:r>
      <w:r w:rsidR="00787BA9">
        <w:t>Dexp</w:t>
      </w:r>
      <w:r>
        <w:t xml:space="preserve">anthenol, </w:t>
      </w:r>
      <w:proofErr w:type="spellStart"/>
      <w:r>
        <w:t>Squalane</w:t>
      </w:r>
      <w:proofErr w:type="spellEnd"/>
      <w:r>
        <w:t xml:space="preserve">, Polyglyceryl-6 </w:t>
      </w:r>
      <w:proofErr w:type="spellStart"/>
      <w:r>
        <w:t>Distearate</w:t>
      </w:r>
      <w:proofErr w:type="spellEnd"/>
      <w:r>
        <w:t xml:space="preserve">, Isopropyl </w:t>
      </w:r>
      <w:proofErr w:type="spellStart"/>
      <w:r>
        <w:t>Isostearate</w:t>
      </w:r>
      <w:proofErr w:type="spellEnd"/>
      <w:r>
        <w:t xml:space="preserve">, Isosorbide </w:t>
      </w:r>
      <w:proofErr w:type="spellStart"/>
      <w:r>
        <w:t>Dicaprylate</w:t>
      </w:r>
      <w:proofErr w:type="spellEnd"/>
      <w:r>
        <w:t xml:space="preserve">, Niacinamide, Jojoba Esters, </w:t>
      </w:r>
      <w:proofErr w:type="spellStart"/>
      <w:r>
        <w:t>Behenyl</w:t>
      </w:r>
      <w:proofErr w:type="spellEnd"/>
      <w:r>
        <w:t xml:space="preserve"> Alcohol, Glyceryl Stearate Citrate, </w:t>
      </w:r>
      <w:proofErr w:type="spellStart"/>
      <w:r>
        <w:t>Tocopheryl</w:t>
      </w:r>
      <w:proofErr w:type="spellEnd"/>
      <w:r>
        <w:t xml:space="preserve"> Acetate, Acacia Senegal Gum, Polyglyceryl-3 Beeswax, </w:t>
      </w:r>
      <w:proofErr w:type="spellStart"/>
      <w:r>
        <w:t>Cetyl</w:t>
      </w:r>
      <w:proofErr w:type="spellEnd"/>
      <w:r>
        <w:t xml:space="preserve"> Alcohol, Xanthan Gum, </w:t>
      </w:r>
      <w:proofErr w:type="spellStart"/>
      <w:r>
        <w:t>Argania</w:t>
      </w:r>
      <w:proofErr w:type="spellEnd"/>
      <w:r>
        <w:t xml:space="preserve"> </w:t>
      </w:r>
      <w:proofErr w:type="spellStart"/>
      <w:r>
        <w:t>Spinosa</w:t>
      </w:r>
      <w:proofErr w:type="spellEnd"/>
      <w:r>
        <w:t xml:space="preserve"> Kernel Oil, Citric Acid.</w:t>
      </w:r>
    </w:p>
    <w:p w:rsidR="005D0714" w:rsidRDefault="005D0714" w:rsidP="005D0714"/>
    <w:p w:rsidR="00F014A1" w:rsidRPr="00BE1A1A" w:rsidRDefault="00F014A1" w:rsidP="00F014A1">
      <w:pPr>
        <w:rPr>
          <w:i/>
        </w:rPr>
      </w:pPr>
      <w:r w:rsidRPr="00BE1A1A">
        <w:rPr>
          <w:i/>
        </w:rPr>
        <w:t>DFC-SPF – DRC Face cream (SPF 25)</w:t>
      </w:r>
    </w:p>
    <w:p w:rsidR="00F014A1" w:rsidRDefault="005D0714" w:rsidP="005D0714">
      <w:r>
        <w:t xml:space="preserve">Aqua, </w:t>
      </w:r>
      <w:proofErr w:type="spellStart"/>
      <w:r>
        <w:t>Homosalate</w:t>
      </w:r>
      <w:proofErr w:type="spellEnd"/>
      <w:r>
        <w:t xml:space="preserve">, </w:t>
      </w:r>
      <w:proofErr w:type="spellStart"/>
      <w:r>
        <w:t>Dibutyl</w:t>
      </w:r>
      <w:proofErr w:type="spellEnd"/>
      <w:r>
        <w:t xml:space="preserve"> </w:t>
      </w:r>
      <w:proofErr w:type="spellStart"/>
      <w:r>
        <w:t>Adipate</w:t>
      </w:r>
      <w:proofErr w:type="spellEnd"/>
      <w:r>
        <w:t xml:space="preserve">, Butyl </w:t>
      </w:r>
      <w:proofErr w:type="spellStart"/>
      <w:r>
        <w:t>Methoxydibenzoylmethane</w:t>
      </w:r>
      <w:proofErr w:type="spellEnd"/>
      <w:r>
        <w:t xml:space="preserve">, </w:t>
      </w:r>
      <w:proofErr w:type="spellStart"/>
      <w:r>
        <w:t>Ethylhexyl</w:t>
      </w:r>
      <w:proofErr w:type="spellEnd"/>
      <w:r>
        <w:t xml:space="preserve"> Salicylate, </w:t>
      </w:r>
      <w:proofErr w:type="spellStart"/>
      <w:r>
        <w:t>Glycerin</w:t>
      </w:r>
      <w:proofErr w:type="spellEnd"/>
      <w:r>
        <w:t xml:space="preserve">, </w:t>
      </w:r>
      <w:proofErr w:type="spellStart"/>
      <w:r>
        <w:t>Caprylic</w:t>
      </w:r>
      <w:proofErr w:type="spellEnd"/>
      <w:r>
        <w:t>/</w:t>
      </w:r>
      <w:proofErr w:type="spellStart"/>
      <w:r>
        <w:t>Capric</w:t>
      </w:r>
      <w:proofErr w:type="spellEnd"/>
      <w:r>
        <w:t xml:space="preserve"> Triglyc</w:t>
      </w:r>
      <w:r w:rsidR="0020080E">
        <w:t>e</w:t>
      </w:r>
      <w:r>
        <w:t xml:space="preserve">ride, </w:t>
      </w:r>
      <w:proofErr w:type="spellStart"/>
      <w:r>
        <w:t>Bis-Ethylhexyloxyphenol</w:t>
      </w:r>
      <w:proofErr w:type="spellEnd"/>
      <w:r>
        <w:t xml:space="preserve"> </w:t>
      </w:r>
      <w:proofErr w:type="spellStart"/>
      <w:r>
        <w:t>Methoxyphenyl</w:t>
      </w:r>
      <w:proofErr w:type="spellEnd"/>
      <w:r>
        <w:t xml:space="preserve"> </w:t>
      </w:r>
      <w:proofErr w:type="spellStart"/>
      <w:r>
        <w:t>Triazine</w:t>
      </w:r>
      <w:proofErr w:type="spellEnd"/>
      <w:r>
        <w:t>, Silica, 1,2</w:t>
      </w:r>
      <w:r w:rsidR="0020080E">
        <w:t>-</w:t>
      </w:r>
      <w:r>
        <w:t xml:space="preserve">Hexanediol, </w:t>
      </w:r>
      <w:r w:rsidR="00787BA9">
        <w:t>Dexp</w:t>
      </w:r>
      <w:r>
        <w:t xml:space="preserve">anthenol, </w:t>
      </w:r>
      <w:proofErr w:type="spellStart"/>
      <w:r>
        <w:t>Ethylhexyl</w:t>
      </w:r>
      <w:proofErr w:type="spellEnd"/>
      <w:r>
        <w:t xml:space="preserve"> </w:t>
      </w:r>
      <w:proofErr w:type="spellStart"/>
      <w:r>
        <w:t>Triazone</w:t>
      </w:r>
      <w:proofErr w:type="spellEnd"/>
      <w:r>
        <w:t xml:space="preserve">, Polyglyceryl-6 </w:t>
      </w:r>
      <w:proofErr w:type="spellStart"/>
      <w:r>
        <w:t>Distearate</w:t>
      </w:r>
      <w:proofErr w:type="spellEnd"/>
      <w:r>
        <w:t xml:space="preserve">, Niacinamide, </w:t>
      </w:r>
      <w:proofErr w:type="spellStart"/>
      <w:r>
        <w:t>Behenyl</w:t>
      </w:r>
      <w:proofErr w:type="spellEnd"/>
      <w:r>
        <w:t xml:space="preserve"> Alcohol, </w:t>
      </w:r>
      <w:proofErr w:type="spellStart"/>
      <w:r>
        <w:t>Cetearyl</w:t>
      </w:r>
      <w:proofErr w:type="spellEnd"/>
      <w:r>
        <w:t xml:space="preserve"> Alcohol, Isopropyl </w:t>
      </w:r>
      <w:proofErr w:type="spellStart"/>
      <w:r>
        <w:t>Isostearate</w:t>
      </w:r>
      <w:proofErr w:type="spellEnd"/>
      <w:r>
        <w:t xml:space="preserve">, Jojoba Esters, </w:t>
      </w:r>
      <w:proofErr w:type="spellStart"/>
      <w:r>
        <w:t>Butyrospermum</w:t>
      </w:r>
      <w:proofErr w:type="spellEnd"/>
      <w:r>
        <w:t xml:space="preserve"> </w:t>
      </w:r>
      <w:proofErr w:type="spellStart"/>
      <w:r>
        <w:t>Parkii</w:t>
      </w:r>
      <w:proofErr w:type="spellEnd"/>
      <w:r>
        <w:t xml:space="preserve"> butter, Potassium </w:t>
      </w:r>
      <w:proofErr w:type="spellStart"/>
      <w:r>
        <w:t>Cetyl</w:t>
      </w:r>
      <w:proofErr w:type="spellEnd"/>
      <w:r>
        <w:t xml:space="preserve"> Phosphate, </w:t>
      </w:r>
      <w:proofErr w:type="spellStart"/>
      <w:r>
        <w:t>Tocopheryl</w:t>
      </w:r>
      <w:proofErr w:type="spellEnd"/>
      <w:r>
        <w:t xml:space="preserve"> Acetate, Acacia Senegal Gum, Polyglyceryl-3 Beeswax, </w:t>
      </w:r>
      <w:proofErr w:type="spellStart"/>
      <w:r>
        <w:t>Cetyl</w:t>
      </w:r>
      <w:proofErr w:type="spellEnd"/>
      <w:r>
        <w:t xml:space="preserve"> Alcohol, Xanthan Gum, </w:t>
      </w:r>
      <w:proofErr w:type="spellStart"/>
      <w:r>
        <w:t>Argania</w:t>
      </w:r>
      <w:proofErr w:type="spellEnd"/>
      <w:r>
        <w:t xml:space="preserve"> </w:t>
      </w:r>
      <w:proofErr w:type="spellStart"/>
      <w:r>
        <w:t>Spinosa</w:t>
      </w:r>
      <w:proofErr w:type="spellEnd"/>
      <w:r>
        <w:t xml:space="preserve"> Kernel Oil, </w:t>
      </w:r>
      <w:proofErr w:type="spellStart"/>
      <w:r>
        <w:t>Squalane</w:t>
      </w:r>
      <w:proofErr w:type="spellEnd"/>
      <w:r>
        <w:t xml:space="preserve">, </w:t>
      </w:r>
      <w:proofErr w:type="spellStart"/>
      <w:r>
        <w:t>Tetrasodium</w:t>
      </w:r>
      <w:proofErr w:type="spellEnd"/>
      <w:r>
        <w:t xml:space="preserve"> Glutamate Diacetate, Citric acid.</w:t>
      </w:r>
    </w:p>
    <w:p w:rsidR="005D0714" w:rsidRDefault="005D0714" w:rsidP="005D0714"/>
    <w:p w:rsidR="00F014A1" w:rsidRPr="00BE1A1A" w:rsidRDefault="00F014A1" w:rsidP="00F014A1">
      <w:pPr>
        <w:rPr>
          <w:i/>
        </w:rPr>
      </w:pPr>
      <w:r w:rsidRPr="00BE1A1A">
        <w:rPr>
          <w:i/>
        </w:rPr>
        <w:t>DFW – Dexpanthenol Face wash</w:t>
      </w:r>
    </w:p>
    <w:p w:rsidR="00F014A1" w:rsidRDefault="000774C1" w:rsidP="000774C1">
      <w:r>
        <w:t>Aqua, L</w:t>
      </w:r>
      <w:r w:rsidR="0020080E">
        <w:t>auryl</w:t>
      </w:r>
      <w:r>
        <w:t xml:space="preserve"> G</w:t>
      </w:r>
      <w:r w:rsidR="0020080E">
        <w:t>lucoside</w:t>
      </w:r>
      <w:r>
        <w:t>, S</w:t>
      </w:r>
      <w:r w:rsidR="0020080E">
        <w:t>odium</w:t>
      </w:r>
      <w:r>
        <w:t xml:space="preserve"> C</w:t>
      </w:r>
      <w:r w:rsidR="0020080E">
        <w:t>ocoamphoacetate</w:t>
      </w:r>
      <w:r>
        <w:t xml:space="preserve">, </w:t>
      </w:r>
      <w:proofErr w:type="spellStart"/>
      <w:r>
        <w:t>G</w:t>
      </w:r>
      <w:r w:rsidR="0020080E">
        <w:t>lycerin</w:t>
      </w:r>
      <w:proofErr w:type="spellEnd"/>
      <w:r>
        <w:t xml:space="preserve">, </w:t>
      </w:r>
      <w:r w:rsidR="00787BA9">
        <w:t>Dexp</w:t>
      </w:r>
      <w:r w:rsidR="0020080E">
        <w:t>anthenol</w:t>
      </w:r>
      <w:r>
        <w:t>, D</w:t>
      </w:r>
      <w:r w:rsidR="0020080E">
        <w:t xml:space="preserve">isodium </w:t>
      </w:r>
      <w:proofErr w:type="spellStart"/>
      <w:r>
        <w:t>C</w:t>
      </w:r>
      <w:r w:rsidR="0020080E">
        <w:t>ocoyl</w:t>
      </w:r>
      <w:proofErr w:type="spellEnd"/>
      <w:r>
        <w:t xml:space="preserve"> G</w:t>
      </w:r>
      <w:r w:rsidR="0020080E">
        <w:t>lutamate</w:t>
      </w:r>
      <w:r>
        <w:t>, 1,2-H</w:t>
      </w:r>
      <w:r w:rsidR="0020080E">
        <w:t>exanediol</w:t>
      </w:r>
      <w:r>
        <w:t xml:space="preserve">, </w:t>
      </w:r>
      <w:proofErr w:type="spellStart"/>
      <w:r>
        <w:t>C</w:t>
      </w:r>
      <w:r w:rsidR="0020080E">
        <w:t>aprylyl</w:t>
      </w:r>
      <w:proofErr w:type="spellEnd"/>
      <w:r>
        <w:t>/</w:t>
      </w:r>
      <w:proofErr w:type="spellStart"/>
      <w:r>
        <w:t>C</w:t>
      </w:r>
      <w:r w:rsidR="0020080E">
        <w:t>apryl</w:t>
      </w:r>
      <w:proofErr w:type="spellEnd"/>
      <w:r>
        <w:t xml:space="preserve"> G</w:t>
      </w:r>
      <w:r w:rsidR="0020080E">
        <w:t>lucoside</w:t>
      </w:r>
      <w:r>
        <w:t>, G</w:t>
      </w:r>
      <w:r w:rsidR="0020080E">
        <w:t>uar</w:t>
      </w:r>
      <w:r>
        <w:t xml:space="preserve"> </w:t>
      </w:r>
      <w:proofErr w:type="spellStart"/>
      <w:r>
        <w:t>H</w:t>
      </w:r>
      <w:r w:rsidR="0020080E">
        <w:t>ydroxypropryltrimonium</w:t>
      </w:r>
      <w:proofErr w:type="spellEnd"/>
      <w:r>
        <w:t xml:space="preserve"> C</w:t>
      </w:r>
      <w:r w:rsidR="0020080E">
        <w:t>hloride</w:t>
      </w:r>
      <w:r>
        <w:t>, C</w:t>
      </w:r>
      <w:r w:rsidR="0020080E">
        <w:t>itric</w:t>
      </w:r>
      <w:r>
        <w:t xml:space="preserve"> A</w:t>
      </w:r>
      <w:r w:rsidR="0020080E">
        <w:t>cid</w:t>
      </w:r>
      <w:r>
        <w:t>, S</w:t>
      </w:r>
      <w:r w:rsidR="0020080E">
        <w:t>odium</w:t>
      </w:r>
      <w:r>
        <w:t xml:space="preserve"> C</w:t>
      </w:r>
      <w:r w:rsidR="0020080E">
        <w:t>hloride</w:t>
      </w:r>
      <w:r>
        <w:t>, N</w:t>
      </w:r>
      <w:r w:rsidR="0020080E">
        <w:t>iacinamide</w:t>
      </w:r>
      <w:r>
        <w:t xml:space="preserve">, </w:t>
      </w:r>
      <w:proofErr w:type="spellStart"/>
      <w:r>
        <w:t>X</w:t>
      </w:r>
      <w:r w:rsidR="0020080E">
        <w:t>antham</w:t>
      </w:r>
      <w:proofErr w:type="spellEnd"/>
      <w:r>
        <w:t xml:space="preserve"> G</w:t>
      </w:r>
      <w:r w:rsidR="0020080E">
        <w:t>um</w:t>
      </w:r>
      <w:r>
        <w:t xml:space="preserve">, </w:t>
      </w:r>
      <w:proofErr w:type="spellStart"/>
      <w:r>
        <w:t>A</w:t>
      </w:r>
      <w:r w:rsidR="0020080E">
        <w:t>rgania</w:t>
      </w:r>
      <w:proofErr w:type="spellEnd"/>
      <w:r>
        <w:t xml:space="preserve"> </w:t>
      </w:r>
      <w:proofErr w:type="spellStart"/>
      <w:r>
        <w:t>S</w:t>
      </w:r>
      <w:r w:rsidR="0020080E">
        <w:t>pinosa</w:t>
      </w:r>
      <w:proofErr w:type="spellEnd"/>
      <w:r>
        <w:t xml:space="preserve"> K</w:t>
      </w:r>
      <w:r w:rsidR="0020080E">
        <w:t>ernel</w:t>
      </w:r>
      <w:r>
        <w:t xml:space="preserve"> O</w:t>
      </w:r>
      <w:r w:rsidR="0020080E">
        <w:t>il</w:t>
      </w:r>
      <w:r>
        <w:t>, L</w:t>
      </w:r>
      <w:r w:rsidR="0020080E">
        <w:t>ysine</w:t>
      </w:r>
      <w:r>
        <w:t>.</w:t>
      </w:r>
    </w:p>
    <w:p w:rsidR="000774C1" w:rsidRDefault="000774C1" w:rsidP="000774C1"/>
    <w:p w:rsidR="00F014A1" w:rsidRPr="00BE1A1A" w:rsidRDefault="00F014A1" w:rsidP="00F014A1">
      <w:pPr>
        <w:rPr>
          <w:i/>
        </w:rPr>
      </w:pPr>
      <w:r w:rsidRPr="00BE1A1A">
        <w:rPr>
          <w:i/>
        </w:rPr>
        <w:t xml:space="preserve">DBL – DRC Body </w:t>
      </w:r>
      <w:proofErr w:type="gramStart"/>
      <w:r w:rsidRPr="00BE1A1A">
        <w:rPr>
          <w:i/>
        </w:rPr>
        <w:t>lotion(</w:t>
      </w:r>
      <w:proofErr w:type="gramEnd"/>
      <w:r w:rsidRPr="00BE1A1A">
        <w:rPr>
          <w:i/>
        </w:rPr>
        <w:t>low lipid level)</w:t>
      </w:r>
    </w:p>
    <w:p w:rsidR="00F014A1" w:rsidRDefault="0020080E" w:rsidP="000774C1">
      <w:r>
        <w:t>Aqua</w:t>
      </w:r>
      <w:r w:rsidR="000774C1">
        <w:t xml:space="preserve">, </w:t>
      </w:r>
      <w:proofErr w:type="spellStart"/>
      <w:r w:rsidRPr="0020080E">
        <w:t>Caprylic</w:t>
      </w:r>
      <w:proofErr w:type="spellEnd"/>
      <w:r w:rsidRPr="0020080E">
        <w:t>/</w:t>
      </w:r>
      <w:proofErr w:type="spellStart"/>
      <w:r w:rsidRPr="0020080E">
        <w:t>Capric</w:t>
      </w:r>
      <w:proofErr w:type="spellEnd"/>
      <w:r w:rsidRPr="0020080E">
        <w:t xml:space="preserve"> Triglyceride</w:t>
      </w:r>
      <w:r w:rsidR="000774C1">
        <w:t xml:space="preserve">, </w:t>
      </w:r>
      <w:proofErr w:type="spellStart"/>
      <w:r w:rsidRPr="0020080E">
        <w:t>Glycerin</w:t>
      </w:r>
      <w:proofErr w:type="spellEnd"/>
      <w:r w:rsidR="000774C1">
        <w:t xml:space="preserve">, </w:t>
      </w:r>
      <w:r w:rsidRPr="0020080E">
        <w:t>1,2-Hexanediol</w:t>
      </w:r>
      <w:r w:rsidR="000774C1">
        <w:t xml:space="preserve">, </w:t>
      </w:r>
      <w:proofErr w:type="spellStart"/>
      <w:r w:rsidRPr="0020080E">
        <w:t>Butyrospermum</w:t>
      </w:r>
      <w:proofErr w:type="spellEnd"/>
      <w:r w:rsidRPr="0020080E">
        <w:t xml:space="preserve"> </w:t>
      </w:r>
      <w:proofErr w:type="spellStart"/>
      <w:r w:rsidRPr="0020080E">
        <w:t>Parkii</w:t>
      </w:r>
      <w:proofErr w:type="spellEnd"/>
      <w:r w:rsidRPr="0020080E">
        <w:t xml:space="preserve"> Butter</w:t>
      </w:r>
      <w:r w:rsidR="000774C1">
        <w:t xml:space="preserve">, </w:t>
      </w:r>
      <w:r w:rsidR="00787BA9">
        <w:t>Dexp</w:t>
      </w:r>
      <w:r w:rsidRPr="0020080E">
        <w:t>anthenol</w:t>
      </w:r>
      <w:r w:rsidR="000774C1">
        <w:t>, I</w:t>
      </w:r>
      <w:r>
        <w:t>sopropyl</w:t>
      </w:r>
      <w:r w:rsidR="000774C1">
        <w:t xml:space="preserve"> </w:t>
      </w:r>
      <w:proofErr w:type="spellStart"/>
      <w:r w:rsidR="000774C1">
        <w:t>I</w:t>
      </w:r>
      <w:r>
        <w:t>sostearate</w:t>
      </w:r>
      <w:proofErr w:type="spellEnd"/>
      <w:r w:rsidR="000774C1">
        <w:t>, N</w:t>
      </w:r>
      <w:r>
        <w:t>iacinamide</w:t>
      </w:r>
      <w:r w:rsidR="000774C1">
        <w:t>, P</w:t>
      </w:r>
      <w:r>
        <w:t>olyglyceryl</w:t>
      </w:r>
      <w:r w:rsidR="000774C1">
        <w:t xml:space="preserve">-6 </w:t>
      </w:r>
      <w:proofErr w:type="spellStart"/>
      <w:r w:rsidR="000774C1">
        <w:t>D</w:t>
      </w:r>
      <w:r>
        <w:t>istearate</w:t>
      </w:r>
      <w:proofErr w:type="spellEnd"/>
      <w:r w:rsidR="000774C1">
        <w:t xml:space="preserve">, </w:t>
      </w:r>
      <w:proofErr w:type="spellStart"/>
      <w:r w:rsidR="000774C1">
        <w:t>C</w:t>
      </w:r>
      <w:r>
        <w:t>etearyl</w:t>
      </w:r>
      <w:proofErr w:type="spellEnd"/>
      <w:r w:rsidR="000774C1">
        <w:t xml:space="preserve"> A</w:t>
      </w:r>
      <w:r>
        <w:t>lcohol</w:t>
      </w:r>
      <w:r w:rsidR="000774C1">
        <w:t xml:space="preserve">, </w:t>
      </w:r>
      <w:proofErr w:type="spellStart"/>
      <w:r w:rsidR="000774C1">
        <w:t>S</w:t>
      </w:r>
      <w:r>
        <w:t>qualane</w:t>
      </w:r>
      <w:proofErr w:type="spellEnd"/>
      <w:r w:rsidR="000774C1">
        <w:t>, J</w:t>
      </w:r>
      <w:r>
        <w:t xml:space="preserve">ojoba </w:t>
      </w:r>
      <w:r w:rsidR="000774C1">
        <w:t>E</w:t>
      </w:r>
      <w:r>
        <w:t>sters</w:t>
      </w:r>
      <w:r w:rsidR="000774C1">
        <w:t xml:space="preserve">, </w:t>
      </w:r>
      <w:proofErr w:type="spellStart"/>
      <w:r w:rsidR="000774C1">
        <w:t>T</w:t>
      </w:r>
      <w:r>
        <w:t>ocopheryl</w:t>
      </w:r>
      <w:proofErr w:type="spellEnd"/>
      <w:r w:rsidR="000774C1">
        <w:t xml:space="preserve"> A</w:t>
      </w:r>
      <w:r>
        <w:t>cetate</w:t>
      </w:r>
      <w:r w:rsidR="000774C1">
        <w:t>, G</w:t>
      </w:r>
      <w:r>
        <w:t>lyceryl</w:t>
      </w:r>
      <w:r w:rsidR="000774C1">
        <w:t xml:space="preserve"> S</w:t>
      </w:r>
      <w:r>
        <w:t>tearate</w:t>
      </w:r>
      <w:r w:rsidR="000774C1">
        <w:t xml:space="preserve"> C</w:t>
      </w:r>
      <w:r>
        <w:t>itrate</w:t>
      </w:r>
      <w:r w:rsidR="000774C1">
        <w:t xml:space="preserve">, </w:t>
      </w:r>
      <w:proofErr w:type="spellStart"/>
      <w:r w:rsidR="000774C1">
        <w:t>B</w:t>
      </w:r>
      <w:r>
        <w:t>ehenyl</w:t>
      </w:r>
      <w:proofErr w:type="spellEnd"/>
      <w:r w:rsidR="000774C1">
        <w:t xml:space="preserve"> A</w:t>
      </w:r>
      <w:r>
        <w:t>lcohol</w:t>
      </w:r>
      <w:r w:rsidR="000774C1">
        <w:t>, P</w:t>
      </w:r>
      <w:r>
        <w:t>olyglyceryl</w:t>
      </w:r>
      <w:r w:rsidR="000774C1">
        <w:t>-3 B</w:t>
      </w:r>
      <w:r>
        <w:t>eeswax</w:t>
      </w:r>
      <w:r w:rsidR="000774C1">
        <w:t xml:space="preserve">, </w:t>
      </w:r>
      <w:proofErr w:type="spellStart"/>
      <w:r w:rsidR="000774C1">
        <w:t>C</w:t>
      </w:r>
      <w:r>
        <w:t>etyl</w:t>
      </w:r>
      <w:proofErr w:type="spellEnd"/>
      <w:r w:rsidR="000774C1">
        <w:t xml:space="preserve"> A</w:t>
      </w:r>
      <w:r>
        <w:t>lcohol</w:t>
      </w:r>
      <w:r w:rsidR="000774C1">
        <w:t xml:space="preserve">, </w:t>
      </w:r>
      <w:proofErr w:type="spellStart"/>
      <w:r w:rsidR="000774C1">
        <w:t>A</w:t>
      </w:r>
      <w:r>
        <w:t>rgania</w:t>
      </w:r>
      <w:proofErr w:type="spellEnd"/>
      <w:r w:rsidR="000774C1">
        <w:t xml:space="preserve"> </w:t>
      </w:r>
      <w:proofErr w:type="spellStart"/>
      <w:r w:rsidR="000774C1">
        <w:t>S</w:t>
      </w:r>
      <w:r>
        <w:t>pinosa</w:t>
      </w:r>
      <w:proofErr w:type="spellEnd"/>
      <w:r w:rsidR="000774C1">
        <w:t xml:space="preserve"> K</w:t>
      </w:r>
      <w:r>
        <w:t>ernel</w:t>
      </w:r>
      <w:r w:rsidR="000774C1">
        <w:t xml:space="preserve"> O</w:t>
      </w:r>
      <w:r>
        <w:t>il</w:t>
      </w:r>
      <w:r w:rsidR="000774C1">
        <w:t>, X</w:t>
      </w:r>
      <w:r>
        <w:t>anthan</w:t>
      </w:r>
      <w:r w:rsidR="000774C1">
        <w:t xml:space="preserve"> G</w:t>
      </w:r>
      <w:r>
        <w:t>um</w:t>
      </w:r>
      <w:r w:rsidR="000774C1">
        <w:t>, A</w:t>
      </w:r>
      <w:r>
        <w:t>crylates</w:t>
      </w:r>
      <w:r w:rsidR="000774C1">
        <w:t>/C10-30 A</w:t>
      </w:r>
      <w:r>
        <w:t>lkyl</w:t>
      </w:r>
      <w:r w:rsidR="000774C1">
        <w:t xml:space="preserve"> A</w:t>
      </w:r>
      <w:r>
        <w:t>crylate</w:t>
      </w:r>
      <w:r w:rsidR="000774C1">
        <w:t xml:space="preserve"> </w:t>
      </w:r>
      <w:proofErr w:type="spellStart"/>
      <w:r w:rsidR="000774C1">
        <w:t>C</w:t>
      </w:r>
      <w:r>
        <w:t>rosspolymer</w:t>
      </w:r>
      <w:proofErr w:type="spellEnd"/>
      <w:r w:rsidR="000774C1">
        <w:t>, C</w:t>
      </w:r>
      <w:r>
        <w:t>itric</w:t>
      </w:r>
      <w:r w:rsidR="000774C1">
        <w:t xml:space="preserve"> A</w:t>
      </w:r>
      <w:r>
        <w:t>cid</w:t>
      </w:r>
      <w:r w:rsidR="000774C1">
        <w:t>.</w:t>
      </w:r>
    </w:p>
    <w:p w:rsidR="000774C1" w:rsidRDefault="000774C1" w:rsidP="000774C1"/>
    <w:p w:rsidR="00F014A1" w:rsidRPr="00BE1A1A" w:rsidRDefault="00F014A1" w:rsidP="00F014A1">
      <w:pPr>
        <w:rPr>
          <w:i/>
        </w:rPr>
      </w:pPr>
      <w:r w:rsidRPr="00BE1A1A">
        <w:rPr>
          <w:i/>
        </w:rPr>
        <w:t>DBH – DRC Body balm (high lipid level)</w:t>
      </w:r>
    </w:p>
    <w:p w:rsidR="00F014A1" w:rsidRDefault="005D0714" w:rsidP="005D0714">
      <w:r>
        <w:t xml:space="preserve">Aqua, </w:t>
      </w:r>
      <w:proofErr w:type="spellStart"/>
      <w:r>
        <w:t>Butyrospermum</w:t>
      </w:r>
      <w:proofErr w:type="spellEnd"/>
      <w:r>
        <w:t xml:space="preserve"> </w:t>
      </w:r>
      <w:proofErr w:type="spellStart"/>
      <w:r>
        <w:t>Parkii</w:t>
      </w:r>
      <w:proofErr w:type="spellEnd"/>
      <w:r>
        <w:t xml:space="preserve"> Butter, </w:t>
      </w:r>
      <w:proofErr w:type="spellStart"/>
      <w:r>
        <w:t>Glycerin</w:t>
      </w:r>
      <w:proofErr w:type="spellEnd"/>
      <w:r>
        <w:t xml:space="preserve">, </w:t>
      </w:r>
      <w:proofErr w:type="spellStart"/>
      <w:r>
        <w:t>Caprylic</w:t>
      </w:r>
      <w:proofErr w:type="spellEnd"/>
      <w:r>
        <w:t>/</w:t>
      </w:r>
      <w:proofErr w:type="spellStart"/>
      <w:r>
        <w:t>Capric</w:t>
      </w:r>
      <w:proofErr w:type="spellEnd"/>
      <w:r>
        <w:t xml:space="preserve"> Triglyceride, Isopropyl </w:t>
      </w:r>
      <w:proofErr w:type="spellStart"/>
      <w:r>
        <w:t>Isostearate</w:t>
      </w:r>
      <w:proofErr w:type="spellEnd"/>
      <w:r>
        <w:t xml:space="preserve">, Niacinamide, 1,2-Hexanediol, </w:t>
      </w:r>
      <w:proofErr w:type="spellStart"/>
      <w:r>
        <w:t>Cera</w:t>
      </w:r>
      <w:proofErr w:type="spellEnd"/>
      <w:r>
        <w:t xml:space="preserve"> Alba, </w:t>
      </w:r>
      <w:r w:rsidR="00787BA9">
        <w:t>Dexp</w:t>
      </w:r>
      <w:r>
        <w:t xml:space="preserve">anthenol, </w:t>
      </w:r>
      <w:proofErr w:type="spellStart"/>
      <w:r>
        <w:t>Squalane</w:t>
      </w:r>
      <w:proofErr w:type="spellEnd"/>
      <w:r>
        <w:t xml:space="preserve">, Polyglyceryl-6 </w:t>
      </w:r>
      <w:proofErr w:type="spellStart"/>
      <w:r>
        <w:t>Distearate</w:t>
      </w:r>
      <w:proofErr w:type="spellEnd"/>
      <w:r>
        <w:t xml:space="preserve">, </w:t>
      </w:r>
      <w:proofErr w:type="spellStart"/>
      <w:r>
        <w:t>Cetearyl</w:t>
      </w:r>
      <w:proofErr w:type="spellEnd"/>
      <w:r>
        <w:t xml:space="preserve"> Alcohol, Isosorbide </w:t>
      </w:r>
      <w:proofErr w:type="spellStart"/>
      <w:r>
        <w:t>Dicaprylate</w:t>
      </w:r>
      <w:proofErr w:type="spellEnd"/>
      <w:r>
        <w:t xml:space="preserve">, Jojoba Esters, </w:t>
      </w:r>
      <w:proofErr w:type="spellStart"/>
      <w:r>
        <w:t>Tocopheryl</w:t>
      </w:r>
      <w:proofErr w:type="spellEnd"/>
      <w:r>
        <w:t xml:space="preserve"> Acetate, Glyceryl Stearate Citrate, </w:t>
      </w:r>
      <w:proofErr w:type="spellStart"/>
      <w:r>
        <w:t>Behenyl</w:t>
      </w:r>
      <w:proofErr w:type="spellEnd"/>
      <w:r>
        <w:t xml:space="preserve"> Alcohol, Polyglyceryl-3 Beeswax, </w:t>
      </w:r>
      <w:proofErr w:type="spellStart"/>
      <w:r>
        <w:t>Cetyl</w:t>
      </w:r>
      <w:proofErr w:type="spellEnd"/>
      <w:r>
        <w:t xml:space="preserve"> Alcohol, </w:t>
      </w:r>
      <w:proofErr w:type="spellStart"/>
      <w:r>
        <w:t>Argania</w:t>
      </w:r>
      <w:proofErr w:type="spellEnd"/>
      <w:r>
        <w:t xml:space="preserve"> </w:t>
      </w:r>
      <w:proofErr w:type="spellStart"/>
      <w:r>
        <w:t>Spinosa</w:t>
      </w:r>
      <w:proofErr w:type="spellEnd"/>
      <w:r>
        <w:t xml:space="preserve"> Kernel Oil, Xanthan Gum, Acrylates/C10-30 Alkyl Acrylate </w:t>
      </w:r>
      <w:proofErr w:type="spellStart"/>
      <w:r>
        <w:t>Crosspolymer</w:t>
      </w:r>
      <w:proofErr w:type="spellEnd"/>
      <w:r>
        <w:t>, Citric Acid.</w:t>
      </w:r>
    </w:p>
    <w:p w:rsidR="005D0714" w:rsidRDefault="005D0714" w:rsidP="005D0714"/>
    <w:p w:rsidR="00F014A1" w:rsidRPr="00BE1A1A" w:rsidRDefault="00F014A1" w:rsidP="00F014A1">
      <w:pPr>
        <w:rPr>
          <w:i/>
        </w:rPr>
      </w:pPr>
      <w:r w:rsidRPr="00BE1A1A">
        <w:rPr>
          <w:i/>
        </w:rPr>
        <w:t>DHC – DRC Hand cream</w:t>
      </w:r>
    </w:p>
    <w:p w:rsidR="00F014A1" w:rsidRDefault="005D0714" w:rsidP="005D0714">
      <w:r>
        <w:t xml:space="preserve">Aqua, </w:t>
      </w:r>
      <w:proofErr w:type="spellStart"/>
      <w:r>
        <w:t>Caprylic</w:t>
      </w:r>
      <w:proofErr w:type="spellEnd"/>
      <w:r>
        <w:t>/</w:t>
      </w:r>
      <w:proofErr w:type="spellStart"/>
      <w:r>
        <w:t>Capric</w:t>
      </w:r>
      <w:proofErr w:type="spellEnd"/>
      <w:r>
        <w:t xml:space="preserve"> Triglyceride, </w:t>
      </w:r>
      <w:proofErr w:type="spellStart"/>
      <w:r>
        <w:t>Glycerin</w:t>
      </w:r>
      <w:proofErr w:type="spellEnd"/>
      <w:r>
        <w:t xml:space="preserve">, </w:t>
      </w:r>
      <w:proofErr w:type="spellStart"/>
      <w:r>
        <w:t>Butyrospermum</w:t>
      </w:r>
      <w:proofErr w:type="spellEnd"/>
      <w:r>
        <w:t xml:space="preserve"> </w:t>
      </w:r>
      <w:proofErr w:type="spellStart"/>
      <w:r>
        <w:t>Parkii</w:t>
      </w:r>
      <w:proofErr w:type="spellEnd"/>
      <w:r>
        <w:t xml:space="preserve"> Butter, Isopropyl </w:t>
      </w:r>
      <w:proofErr w:type="spellStart"/>
      <w:r>
        <w:t>Isostearate</w:t>
      </w:r>
      <w:proofErr w:type="spellEnd"/>
      <w:r>
        <w:t xml:space="preserve">, 1,2 </w:t>
      </w:r>
      <w:proofErr w:type="spellStart"/>
      <w:r>
        <w:t>Hexanediol</w:t>
      </w:r>
      <w:proofErr w:type="spellEnd"/>
      <w:r>
        <w:t xml:space="preserve">, </w:t>
      </w:r>
      <w:r w:rsidR="00787BA9">
        <w:t>Dexp</w:t>
      </w:r>
      <w:r>
        <w:t xml:space="preserve">anthenol, </w:t>
      </w:r>
      <w:proofErr w:type="spellStart"/>
      <w:r>
        <w:t>Squalane</w:t>
      </w:r>
      <w:proofErr w:type="spellEnd"/>
      <w:r>
        <w:t xml:space="preserve">, Polygryceryl-6 </w:t>
      </w:r>
      <w:proofErr w:type="spellStart"/>
      <w:r>
        <w:t>Distearate</w:t>
      </w:r>
      <w:proofErr w:type="spellEnd"/>
      <w:r>
        <w:t xml:space="preserve">, </w:t>
      </w:r>
      <w:proofErr w:type="spellStart"/>
      <w:r>
        <w:t>Cetearyl</w:t>
      </w:r>
      <w:proofErr w:type="spellEnd"/>
      <w:r>
        <w:t xml:space="preserve"> alcohol, Niacinamide, Silica, </w:t>
      </w:r>
      <w:proofErr w:type="spellStart"/>
      <w:r>
        <w:t>Argania</w:t>
      </w:r>
      <w:proofErr w:type="spellEnd"/>
      <w:r>
        <w:t xml:space="preserve"> </w:t>
      </w:r>
      <w:proofErr w:type="spellStart"/>
      <w:r>
        <w:t>Spinosa</w:t>
      </w:r>
      <w:proofErr w:type="spellEnd"/>
      <w:r>
        <w:t xml:space="preserve"> Kernel Oil, Jojoba Esters, Glyceryl stearate citrate, </w:t>
      </w:r>
      <w:proofErr w:type="spellStart"/>
      <w:r>
        <w:t>Behenyl</w:t>
      </w:r>
      <w:proofErr w:type="spellEnd"/>
      <w:r>
        <w:t xml:space="preserve"> Alcohol, </w:t>
      </w:r>
      <w:proofErr w:type="spellStart"/>
      <w:r>
        <w:t>Tocopheryl</w:t>
      </w:r>
      <w:proofErr w:type="spellEnd"/>
      <w:r>
        <w:t xml:space="preserve"> acetate, Polyglycerol-3 Beeswax, </w:t>
      </w:r>
      <w:proofErr w:type="spellStart"/>
      <w:r>
        <w:t>Cetyl</w:t>
      </w:r>
      <w:proofErr w:type="spellEnd"/>
      <w:r>
        <w:t xml:space="preserve"> Alcohol, Xanthan Gum, Acrylates/C10-30 Alkyl Acrylate </w:t>
      </w:r>
      <w:proofErr w:type="spellStart"/>
      <w:r>
        <w:t>Crosspolymer</w:t>
      </w:r>
      <w:proofErr w:type="spellEnd"/>
      <w:r>
        <w:t>.</w:t>
      </w:r>
    </w:p>
    <w:p w:rsidR="005D0714" w:rsidRDefault="005D0714" w:rsidP="005D0714"/>
    <w:p w:rsidR="00F014A1" w:rsidRPr="00BE1A1A" w:rsidRDefault="00F014A1" w:rsidP="00F014A1">
      <w:pPr>
        <w:rPr>
          <w:i/>
        </w:rPr>
      </w:pPr>
      <w:r w:rsidRPr="00BE1A1A">
        <w:rPr>
          <w:i/>
        </w:rPr>
        <w:t>DBW – Dexpanthenol Body wash</w:t>
      </w:r>
    </w:p>
    <w:p w:rsidR="00BE1A1A" w:rsidRDefault="000774C1">
      <w:r>
        <w:t xml:space="preserve">Aqua, </w:t>
      </w:r>
      <w:proofErr w:type="spellStart"/>
      <w:r>
        <w:t>C</w:t>
      </w:r>
      <w:r w:rsidR="006E7253">
        <w:t>apryl</w:t>
      </w:r>
      <w:proofErr w:type="spellEnd"/>
      <w:r>
        <w:t>/</w:t>
      </w:r>
      <w:proofErr w:type="spellStart"/>
      <w:r>
        <w:t>C</w:t>
      </w:r>
      <w:r w:rsidR="006E7253">
        <w:t>apramidopropyl</w:t>
      </w:r>
      <w:proofErr w:type="spellEnd"/>
      <w:r>
        <w:t xml:space="preserve"> B</w:t>
      </w:r>
      <w:r w:rsidR="006E7253">
        <w:t>etaine</w:t>
      </w:r>
      <w:r>
        <w:t>, L</w:t>
      </w:r>
      <w:r w:rsidR="006E7253">
        <w:t>auryl</w:t>
      </w:r>
      <w:r>
        <w:t xml:space="preserve"> G</w:t>
      </w:r>
      <w:r w:rsidR="006E7253">
        <w:t>lucoside</w:t>
      </w:r>
      <w:r>
        <w:t>, D</w:t>
      </w:r>
      <w:r w:rsidR="006E7253">
        <w:t>isodium</w:t>
      </w:r>
      <w:r>
        <w:t xml:space="preserve"> </w:t>
      </w:r>
      <w:proofErr w:type="spellStart"/>
      <w:r>
        <w:t>C</w:t>
      </w:r>
      <w:r w:rsidR="006E7253">
        <w:t>ocoyl</w:t>
      </w:r>
      <w:proofErr w:type="spellEnd"/>
      <w:r>
        <w:t xml:space="preserve"> G</w:t>
      </w:r>
      <w:r w:rsidR="006E7253">
        <w:t>lutamate</w:t>
      </w:r>
      <w:r>
        <w:t xml:space="preserve">, </w:t>
      </w:r>
      <w:proofErr w:type="spellStart"/>
      <w:r>
        <w:t>G</w:t>
      </w:r>
      <w:r w:rsidR="006E7253">
        <w:t>lycerin</w:t>
      </w:r>
      <w:proofErr w:type="spellEnd"/>
      <w:r w:rsidR="00787BA9">
        <w:t>, Dexp</w:t>
      </w:r>
      <w:r w:rsidR="006E7253">
        <w:t>anthenol</w:t>
      </w:r>
      <w:r>
        <w:t>, 1,2-H</w:t>
      </w:r>
      <w:r w:rsidR="006E7253">
        <w:t>exanediol</w:t>
      </w:r>
      <w:r>
        <w:t>, S</w:t>
      </w:r>
      <w:r w:rsidR="006E7253">
        <w:t>odium</w:t>
      </w:r>
      <w:r>
        <w:t xml:space="preserve"> C</w:t>
      </w:r>
      <w:r w:rsidR="006E7253">
        <w:t>hloride</w:t>
      </w:r>
      <w:r>
        <w:t>, G</w:t>
      </w:r>
      <w:r w:rsidR="006E7253">
        <w:t>uar</w:t>
      </w:r>
      <w:r>
        <w:t xml:space="preserve"> </w:t>
      </w:r>
      <w:proofErr w:type="spellStart"/>
      <w:r>
        <w:t>H</w:t>
      </w:r>
      <w:r w:rsidR="006E7253">
        <w:t>ydroxypropyltrimonium</w:t>
      </w:r>
      <w:proofErr w:type="spellEnd"/>
      <w:r>
        <w:t xml:space="preserve"> C</w:t>
      </w:r>
      <w:r w:rsidR="006E7253">
        <w:t>hloride</w:t>
      </w:r>
      <w:r>
        <w:t>, C</w:t>
      </w:r>
      <w:r w:rsidR="006E7253">
        <w:t>itric</w:t>
      </w:r>
      <w:r>
        <w:t xml:space="preserve"> A</w:t>
      </w:r>
      <w:r w:rsidR="006E7253">
        <w:t>cid</w:t>
      </w:r>
      <w:r>
        <w:t>, N</w:t>
      </w:r>
      <w:r w:rsidR="006E7253">
        <w:t>iacinamide</w:t>
      </w:r>
      <w:r>
        <w:t>, X</w:t>
      </w:r>
      <w:r w:rsidR="006E7253">
        <w:t>anthan</w:t>
      </w:r>
      <w:r>
        <w:t xml:space="preserve"> G</w:t>
      </w:r>
      <w:r w:rsidR="006E7253">
        <w:t>um</w:t>
      </w:r>
      <w:r>
        <w:t xml:space="preserve">, </w:t>
      </w:r>
      <w:proofErr w:type="spellStart"/>
      <w:r>
        <w:t>A</w:t>
      </w:r>
      <w:r w:rsidR="006E7253">
        <w:t>rgania</w:t>
      </w:r>
      <w:proofErr w:type="spellEnd"/>
      <w:r>
        <w:t xml:space="preserve"> </w:t>
      </w:r>
      <w:proofErr w:type="spellStart"/>
      <w:r>
        <w:t>S</w:t>
      </w:r>
      <w:r w:rsidR="006E7253">
        <w:t>pinosa</w:t>
      </w:r>
      <w:proofErr w:type="spellEnd"/>
      <w:r>
        <w:t xml:space="preserve"> K</w:t>
      </w:r>
      <w:r w:rsidR="006E7253">
        <w:t>ernel</w:t>
      </w:r>
      <w:r>
        <w:t xml:space="preserve"> O</w:t>
      </w:r>
      <w:r w:rsidR="006E7253">
        <w:t>il</w:t>
      </w:r>
      <w:r>
        <w:t>, L</w:t>
      </w:r>
      <w:r w:rsidR="006E7253">
        <w:t>ysine</w:t>
      </w:r>
      <w:r>
        <w:t>.</w:t>
      </w:r>
    </w:p>
    <w:p w:rsidR="000774C1" w:rsidRPr="00F014A1" w:rsidRDefault="000774C1"/>
    <w:p w:rsidR="00B81ED7" w:rsidRPr="00BC1125" w:rsidRDefault="00BC1125">
      <w:pPr>
        <w:rPr>
          <w:i/>
          <w:u w:val="single"/>
        </w:rPr>
      </w:pPr>
      <w:r>
        <w:rPr>
          <w:i/>
          <w:u w:val="single"/>
        </w:rPr>
        <w:t>S.</w:t>
      </w:r>
      <w:r w:rsidR="00F014A1">
        <w:rPr>
          <w:i/>
          <w:u w:val="single"/>
        </w:rPr>
        <w:t>2</w:t>
      </w:r>
      <w:r>
        <w:rPr>
          <w:i/>
          <w:u w:val="single"/>
        </w:rPr>
        <w:t xml:space="preserve"> </w:t>
      </w:r>
      <w:r w:rsidRPr="00BC1125">
        <w:rPr>
          <w:i/>
          <w:u w:val="single"/>
        </w:rPr>
        <w:t>Microbiome assessment</w:t>
      </w:r>
    </w:p>
    <w:p w:rsidR="00BC1125" w:rsidRDefault="00BC1125" w:rsidP="00BC1125">
      <w:r>
        <w:t>PCR was done with the forward primer V3V4_skin_F and reverse primer V3V4_skin_R with Illumina adapters attached.</w:t>
      </w:r>
    </w:p>
    <w:p w:rsidR="00BC1125" w:rsidRDefault="00BC1125" w:rsidP="00BC1125">
      <w:r>
        <w:t>Illumina adapter and V3V4_skin_F:</w:t>
      </w:r>
    </w:p>
    <w:p w:rsidR="00BC1125" w:rsidRDefault="00BC1125" w:rsidP="00BC1125">
      <w:r>
        <w:t>5’-TCGTCGGCAGCGTCAGATGTGTATAAGAGACAGCCTACGGGAGGCAGCAG-3’</w:t>
      </w:r>
    </w:p>
    <w:p w:rsidR="00BC1125" w:rsidRDefault="00BC1125" w:rsidP="00BC1125">
      <w:r>
        <w:t>Illumina adapter and V3V4_skin_R:</w:t>
      </w:r>
    </w:p>
    <w:p w:rsidR="00BC1125" w:rsidRDefault="00BC1125" w:rsidP="00BC1125">
      <w:r>
        <w:lastRenderedPageBreak/>
        <w:t>5’-GTCTCGTGGGCTCGGAGATGTGTATAAGAGACAGGACTACCVGGGTATCTAAKCC-3’</w:t>
      </w:r>
    </w:p>
    <w:p w:rsidR="00BC1125" w:rsidRDefault="00BC1125" w:rsidP="00BC1125">
      <w:r>
        <w:t xml:space="preserve">These are universal bacterial 16S rDNA primers, which target the V3-V4 region. The following PCR program was used: 98 °C for 30 sec, 32x (98° C for 10 s, 55 °C for 20 s, 72 °C for 20 s), 72 °C for 5 min. Amplification was verified by running the products on an agarose gel. Indices were added in a subsequent PCR using an Illumina </w:t>
      </w:r>
      <w:proofErr w:type="spellStart"/>
      <w:r>
        <w:t>Nextera</w:t>
      </w:r>
      <w:proofErr w:type="spellEnd"/>
      <w:r>
        <w:t xml:space="preserve"> kit with the following PCR program: 98 °C for 30 sec, 8x (98° C for 10 s, 55 °C for 20 s, 72 °C for 20 s), 72 °C for 5 min. Attachment of indices was verified by running the products on an agarose gel. Products from the nested PCR were pooled based on band intensity and the resulting library cleaned with magnetic beads. The DNA concentration of pooled libraries was measured </w:t>
      </w:r>
      <w:proofErr w:type="spellStart"/>
      <w:r>
        <w:t>fluorometrically</w:t>
      </w:r>
      <w:proofErr w:type="spellEnd"/>
      <w:r>
        <w:t xml:space="preserve">. Sequencing was done on an Illumina </w:t>
      </w:r>
      <w:proofErr w:type="spellStart"/>
      <w:r>
        <w:t>MiSeq</w:t>
      </w:r>
      <w:proofErr w:type="spellEnd"/>
      <w:r>
        <w:t xml:space="preserve"> desktop sequencer using the </w:t>
      </w:r>
      <w:proofErr w:type="spellStart"/>
      <w:r>
        <w:t>MiSeq</w:t>
      </w:r>
      <w:proofErr w:type="spellEnd"/>
      <w:r>
        <w:t xml:space="preserve"> Reagent Kit V3 (Illumina) for 2x 300 </w:t>
      </w:r>
      <w:proofErr w:type="spellStart"/>
      <w:r>
        <w:t>bp</w:t>
      </w:r>
      <w:proofErr w:type="spellEnd"/>
      <w:r>
        <w:t xml:space="preserve"> paired-end sequencing.</w:t>
      </w:r>
    </w:p>
    <w:p w:rsidR="00BC1125" w:rsidRDefault="00BC1125" w:rsidP="00BC1125">
      <w:r>
        <w:t xml:space="preserve">A customized pipeline based on dada2 was used for bioinformatics processing of the sequence data into an ASV (amplicon sequence variant) abundance table [Callahan et al. 2016, PMID: 27214047]. In a first step, primer sequences were removed from raw reads using </w:t>
      </w:r>
      <w:proofErr w:type="spellStart"/>
      <w:r>
        <w:t>cutadapt</w:t>
      </w:r>
      <w:proofErr w:type="spellEnd"/>
      <w:r>
        <w:t>. Reads without primer match or with ambiguous bases (e.g. Ns), as well as reads shorter or longer than expected from the number of sequencing cycles and the length of the primers were filtered out. In an additional filtering and trimming step (dada2::</w:t>
      </w:r>
      <w:proofErr w:type="spellStart"/>
      <w:r>
        <w:t>filterAndTrim</w:t>
      </w:r>
      <w:proofErr w:type="spellEnd"/>
      <w:r>
        <w:t xml:space="preserve"> command), reads were trimmed at the 3´ end based on sample-specific quality scores. Trimmed reads that based on the quality scores of the nucleotides were expected to contain more than one error were removed. The remaining reads were </w:t>
      </w:r>
      <w:proofErr w:type="spellStart"/>
      <w:r>
        <w:t>dereplicated</w:t>
      </w:r>
      <w:proofErr w:type="spellEnd"/>
      <w:r>
        <w:t xml:space="preserve"> into unique sequences and then </w:t>
      </w:r>
      <w:proofErr w:type="spellStart"/>
      <w:r>
        <w:t>denoised</w:t>
      </w:r>
      <w:proofErr w:type="spellEnd"/>
      <w:r>
        <w:t xml:space="preserve"> separately for forward and reverse reads for each sample. In this </w:t>
      </w:r>
      <w:proofErr w:type="spellStart"/>
      <w:r>
        <w:t>denoising</w:t>
      </w:r>
      <w:proofErr w:type="spellEnd"/>
      <w:r>
        <w:t xml:space="preserve"> step, a less abundant sequence can be assigned to a closely related more abundant sequence based on comparison to a data-based error matrix. In that case, the low abundance sequence is considered a sequencing error of the more abundant sequence. </w:t>
      </w:r>
      <w:proofErr w:type="spellStart"/>
      <w:r>
        <w:t>Denoised</w:t>
      </w:r>
      <w:proofErr w:type="spellEnd"/>
      <w:r>
        <w:t xml:space="preserve"> forward and reverse reads were merged thereby discarding read pairs without sufficient overlap or with any mismatch in the overlap region. Finally, suspected chimeras (also called </w:t>
      </w:r>
      <w:proofErr w:type="spellStart"/>
      <w:r>
        <w:t>bimera</w:t>
      </w:r>
      <w:proofErr w:type="spellEnd"/>
      <w:r>
        <w:t>) were removed from the generated abundance table by internal abundance and sequence comparisons.</w:t>
      </w:r>
    </w:p>
    <w:p w:rsidR="00BC1125" w:rsidRDefault="00BC1125" w:rsidP="00BC1125">
      <w:r>
        <w:t xml:space="preserve">The taxonomic assignment of the detected ASVs was done in 2 steps. First, the ASV sequences were compared to full-length 16S sequences in an internal reference database (CM_16S_27Fto1492R_v2.0.0) using a naïve Bayesian classifier. The reference database was generated using in-silico amplicon extraction from the GTDB database (release: 07-RS207, https://gtdb.ecogenomic.org/), the </w:t>
      </w:r>
      <w:proofErr w:type="spellStart"/>
      <w:r>
        <w:t>rrnDB</w:t>
      </w:r>
      <w:proofErr w:type="spellEnd"/>
      <w:r>
        <w:t xml:space="preserve"> (version 5.8, </w:t>
      </w:r>
      <w:hyperlink r:id="rId7" w:history="1">
        <w:r w:rsidR="00787BA9" w:rsidRPr="007E09EF">
          <w:rPr>
            <w:rStyle w:val="Hyperlink"/>
          </w:rPr>
          <w:t>https://rrndb.umms.med.umich.edu/</w:t>
        </w:r>
      </w:hyperlink>
      <w:r>
        <w:t xml:space="preserve">), and the UHGG database (v2.0, </w:t>
      </w:r>
      <w:hyperlink r:id="rId8" w:history="1">
        <w:r w:rsidR="00787BA9" w:rsidRPr="007E09EF">
          <w:rPr>
            <w:rStyle w:val="Hyperlink"/>
          </w:rPr>
          <w:t>https://www.ebi.ac.uk/metagenomics/genomecatalogues/human-gut-v2-0</w:t>
        </w:r>
      </w:hyperlink>
      <w:r>
        <w:t>) and subsequent curation. In the second annotation step, the taxonomic assignments were improved using precise sequence identity percentages between the found ASVs and reference amplicons in an internal V3V4 amplicon database (CM_16S_341Fto785R_v2.0.0.rds).</w:t>
      </w:r>
    </w:p>
    <w:p w:rsidR="00BC1125" w:rsidRDefault="00BC1125" w:rsidP="00BC1125">
      <w:r>
        <w:t xml:space="preserve">To test whether alpha diversity measures or taxa abundances were significantly different between groups, the paired Wilcoxon signed rank test was used. When testing beta diversity shifts between groups, </w:t>
      </w:r>
      <w:proofErr w:type="spellStart"/>
      <w:r>
        <w:t>permutational</w:t>
      </w:r>
      <w:proofErr w:type="spellEnd"/>
      <w:r>
        <w:t xml:space="preserve"> multivariate analysis of variance (PERMANOVA) tests were performed using the adonis2 function from the vegan R package with 1000 permutations and by = “margin”, thus assessing the marginal effects of the terms (i.e. each marginal term </w:t>
      </w:r>
      <w:proofErr w:type="spellStart"/>
      <w:r>
        <w:t>analyzed</w:t>
      </w:r>
      <w:proofErr w:type="spellEnd"/>
      <w:r>
        <w:t xml:space="preserve"> in a model with all other variables).</w:t>
      </w:r>
    </w:p>
    <w:p w:rsidR="00BC1125" w:rsidRDefault="00BC1125" w:rsidP="00BC1125">
      <w:r>
        <w:lastRenderedPageBreak/>
        <w:t xml:space="preserve">When performing statistical testing on multiple hypotheses, we used the </w:t>
      </w:r>
      <w:proofErr w:type="spellStart"/>
      <w:r>
        <w:t>Benjamini</w:t>
      </w:r>
      <w:proofErr w:type="spellEnd"/>
      <w:r>
        <w:t>–Hochberg (BH) method to control the false discovery rate (FDR) at a level of 10%. Thus, of all the “statistically significant” associations we report in this context, we expect 10% of these to be false associations (arising due to chance). FDR control was applied to each tested contrast individually.</w:t>
      </w:r>
    </w:p>
    <w:p w:rsidR="00BC1125" w:rsidRDefault="00BC1125" w:rsidP="00BC1125">
      <w:r>
        <w:t>Boxplots display the inter-quartile range (IQR; upper and lower box edges), the median (horizontal line inside box), and the extreme of the data observations within 1.5*IQR (whiskers). Observations beyond the whisker range are indicated with individual points.</w:t>
      </w:r>
    </w:p>
    <w:sectPr w:rsidR="00BC112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3A3" w:rsidRDefault="007373A3" w:rsidP="001D40D4">
      <w:pPr>
        <w:spacing w:after="0" w:line="240" w:lineRule="auto"/>
      </w:pPr>
      <w:r>
        <w:separator/>
      </w:r>
    </w:p>
  </w:endnote>
  <w:endnote w:type="continuationSeparator" w:id="0">
    <w:p w:rsidR="007373A3" w:rsidRDefault="007373A3" w:rsidP="001D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D4" w:rsidRDefault="001D40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571178"/>
      <w:docPartObj>
        <w:docPartGallery w:val="Page Numbers (Bottom of Page)"/>
        <w:docPartUnique/>
      </w:docPartObj>
    </w:sdtPr>
    <w:sdtEndPr>
      <w:rPr>
        <w:noProof/>
      </w:rPr>
    </w:sdtEndPr>
    <w:sdtContent>
      <w:p w:rsidR="001D40D4" w:rsidRDefault="001D40D4">
        <w:pPr>
          <w:pStyle w:val="Footer"/>
          <w:jc w:val="right"/>
        </w:pPr>
        <w:r>
          <w:fldChar w:fldCharType="begin"/>
        </w:r>
        <w:r>
          <w:instrText xml:space="preserve"> PAGE   \* MERGEFORMAT </w:instrText>
        </w:r>
        <w:r>
          <w:fldChar w:fldCharType="separate"/>
        </w:r>
        <w:r w:rsidR="00E1537C">
          <w:rPr>
            <w:noProof/>
          </w:rPr>
          <w:t>1</w:t>
        </w:r>
        <w:r>
          <w:rPr>
            <w:noProof/>
          </w:rPr>
          <w:fldChar w:fldCharType="end"/>
        </w:r>
      </w:p>
    </w:sdtContent>
  </w:sdt>
  <w:p w:rsidR="001D40D4" w:rsidRDefault="001D40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D4" w:rsidRDefault="001D40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3A3" w:rsidRDefault="007373A3" w:rsidP="001D40D4">
      <w:pPr>
        <w:spacing w:after="0" w:line="240" w:lineRule="auto"/>
      </w:pPr>
      <w:r>
        <w:separator/>
      </w:r>
    </w:p>
  </w:footnote>
  <w:footnote w:type="continuationSeparator" w:id="0">
    <w:p w:rsidR="007373A3" w:rsidRDefault="007373A3" w:rsidP="001D4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D4" w:rsidRDefault="001D40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D4" w:rsidRDefault="001D40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D4" w:rsidRDefault="001D40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75"/>
    <w:rsid w:val="000774C1"/>
    <w:rsid w:val="00087C00"/>
    <w:rsid w:val="000B48BE"/>
    <w:rsid w:val="000E7542"/>
    <w:rsid w:val="001B7154"/>
    <w:rsid w:val="001D40D4"/>
    <w:rsid w:val="0020080E"/>
    <w:rsid w:val="003C3DF3"/>
    <w:rsid w:val="005D0714"/>
    <w:rsid w:val="006B6275"/>
    <w:rsid w:val="006E7253"/>
    <w:rsid w:val="007373A3"/>
    <w:rsid w:val="00787BA9"/>
    <w:rsid w:val="00810054"/>
    <w:rsid w:val="00B03CF0"/>
    <w:rsid w:val="00B81ED7"/>
    <w:rsid w:val="00BC1125"/>
    <w:rsid w:val="00BE1A1A"/>
    <w:rsid w:val="00CB34B0"/>
    <w:rsid w:val="00E1537C"/>
    <w:rsid w:val="00F01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0D4"/>
  </w:style>
  <w:style w:type="paragraph" w:styleId="Footer">
    <w:name w:val="footer"/>
    <w:basedOn w:val="Normal"/>
    <w:link w:val="FooterChar"/>
    <w:uiPriority w:val="99"/>
    <w:unhideWhenUsed/>
    <w:rsid w:val="001D4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0D4"/>
  </w:style>
  <w:style w:type="character" w:styleId="CommentReference">
    <w:name w:val="annotation reference"/>
    <w:basedOn w:val="DefaultParagraphFont"/>
    <w:uiPriority w:val="99"/>
    <w:semiHidden/>
    <w:unhideWhenUsed/>
    <w:rsid w:val="000B48BE"/>
    <w:rPr>
      <w:sz w:val="16"/>
      <w:szCs w:val="16"/>
    </w:rPr>
  </w:style>
  <w:style w:type="paragraph" w:styleId="CommentText">
    <w:name w:val="annotation text"/>
    <w:basedOn w:val="Normal"/>
    <w:link w:val="CommentTextChar"/>
    <w:uiPriority w:val="99"/>
    <w:semiHidden/>
    <w:unhideWhenUsed/>
    <w:rsid w:val="000B48BE"/>
    <w:pPr>
      <w:spacing w:line="240" w:lineRule="auto"/>
    </w:pPr>
    <w:rPr>
      <w:sz w:val="20"/>
      <w:szCs w:val="20"/>
    </w:rPr>
  </w:style>
  <w:style w:type="character" w:customStyle="1" w:styleId="CommentTextChar">
    <w:name w:val="Comment Text Char"/>
    <w:basedOn w:val="DefaultParagraphFont"/>
    <w:link w:val="CommentText"/>
    <w:uiPriority w:val="99"/>
    <w:semiHidden/>
    <w:rsid w:val="000B48BE"/>
    <w:rPr>
      <w:sz w:val="20"/>
      <w:szCs w:val="20"/>
    </w:rPr>
  </w:style>
  <w:style w:type="paragraph" w:styleId="CommentSubject">
    <w:name w:val="annotation subject"/>
    <w:basedOn w:val="CommentText"/>
    <w:next w:val="CommentText"/>
    <w:link w:val="CommentSubjectChar"/>
    <w:uiPriority w:val="99"/>
    <w:semiHidden/>
    <w:unhideWhenUsed/>
    <w:rsid w:val="000B48BE"/>
    <w:rPr>
      <w:b/>
      <w:bCs/>
    </w:rPr>
  </w:style>
  <w:style w:type="character" w:customStyle="1" w:styleId="CommentSubjectChar">
    <w:name w:val="Comment Subject Char"/>
    <w:basedOn w:val="CommentTextChar"/>
    <w:link w:val="CommentSubject"/>
    <w:uiPriority w:val="99"/>
    <w:semiHidden/>
    <w:rsid w:val="000B48BE"/>
    <w:rPr>
      <w:b/>
      <w:bCs/>
      <w:sz w:val="20"/>
      <w:szCs w:val="20"/>
    </w:rPr>
  </w:style>
  <w:style w:type="paragraph" w:styleId="BalloonText">
    <w:name w:val="Balloon Text"/>
    <w:basedOn w:val="Normal"/>
    <w:link w:val="BalloonTextChar"/>
    <w:uiPriority w:val="99"/>
    <w:semiHidden/>
    <w:unhideWhenUsed/>
    <w:rsid w:val="000B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8BE"/>
    <w:rPr>
      <w:rFonts w:ascii="Tahoma" w:hAnsi="Tahoma" w:cs="Tahoma"/>
      <w:sz w:val="16"/>
      <w:szCs w:val="16"/>
    </w:rPr>
  </w:style>
  <w:style w:type="character" w:styleId="Hyperlink">
    <w:name w:val="Hyperlink"/>
    <w:basedOn w:val="DefaultParagraphFont"/>
    <w:uiPriority w:val="99"/>
    <w:unhideWhenUsed/>
    <w:rsid w:val="00787B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40D4"/>
  </w:style>
  <w:style w:type="paragraph" w:styleId="Footer">
    <w:name w:val="footer"/>
    <w:basedOn w:val="Normal"/>
    <w:link w:val="FooterChar"/>
    <w:uiPriority w:val="99"/>
    <w:unhideWhenUsed/>
    <w:rsid w:val="001D4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40D4"/>
  </w:style>
  <w:style w:type="character" w:styleId="CommentReference">
    <w:name w:val="annotation reference"/>
    <w:basedOn w:val="DefaultParagraphFont"/>
    <w:uiPriority w:val="99"/>
    <w:semiHidden/>
    <w:unhideWhenUsed/>
    <w:rsid w:val="000B48BE"/>
    <w:rPr>
      <w:sz w:val="16"/>
      <w:szCs w:val="16"/>
    </w:rPr>
  </w:style>
  <w:style w:type="paragraph" w:styleId="CommentText">
    <w:name w:val="annotation text"/>
    <w:basedOn w:val="Normal"/>
    <w:link w:val="CommentTextChar"/>
    <w:uiPriority w:val="99"/>
    <w:semiHidden/>
    <w:unhideWhenUsed/>
    <w:rsid w:val="000B48BE"/>
    <w:pPr>
      <w:spacing w:line="240" w:lineRule="auto"/>
    </w:pPr>
    <w:rPr>
      <w:sz w:val="20"/>
      <w:szCs w:val="20"/>
    </w:rPr>
  </w:style>
  <w:style w:type="character" w:customStyle="1" w:styleId="CommentTextChar">
    <w:name w:val="Comment Text Char"/>
    <w:basedOn w:val="DefaultParagraphFont"/>
    <w:link w:val="CommentText"/>
    <w:uiPriority w:val="99"/>
    <w:semiHidden/>
    <w:rsid w:val="000B48BE"/>
    <w:rPr>
      <w:sz w:val="20"/>
      <w:szCs w:val="20"/>
    </w:rPr>
  </w:style>
  <w:style w:type="paragraph" w:styleId="CommentSubject">
    <w:name w:val="annotation subject"/>
    <w:basedOn w:val="CommentText"/>
    <w:next w:val="CommentText"/>
    <w:link w:val="CommentSubjectChar"/>
    <w:uiPriority w:val="99"/>
    <w:semiHidden/>
    <w:unhideWhenUsed/>
    <w:rsid w:val="000B48BE"/>
    <w:rPr>
      <w:b/>
      <w:bCs/>
    </w:rPr>
  </w:style>
  <w:style w:type="character" w:customStyle="1" w:styleId="CommentSubjectChar">
    <w:name w:val="Comment Subject Char"/>
    <w:basedOn w:val="CommentTextChar"/>
    <w:link w:val="CommentSubject"/>
    <w:uiPriority w:val="99"/>
    <w:semiHidden/>
    <w:rsid w:val="000B48BE"/>
    <w:rPr>
      <w:b/>
      <w:bCs/>
      <w:sz w:val="20"/>
      <w:szCs w:val="20"/>
    </w:rPr>
  </w:style>
  <w:style w:type="paragraph" w:styleId="BalloonText">
    <w:name w:val="Balloon Text"/>
    <w:basedOn w:val="Normal"/>
    <w:link w:val="BalloonTextChar"/>
    <w:uiPriority w:val="99"/>
    <w:semiHidden/>
    <w:unhideWhenUsed/>
    <w:rsid w:val="000B4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8BE"/>
    <w:rPr>
      <w:rFonts w:ascii="Tahoma" w:hAnsi="Tahoma" w:cs="Tahoma"/>
      <w:sz w:val="16"/>
      <w:szCs w:val="16"/>
    </w:rPr>
  </w:style>
  <w:style w:type="character" w:styleId="Hyperlink">
    <w:name w:val="Hyperlink"/>
    <w:basedOn w:val="DefaultParagraphFont"/>
    <w:uiPriority w:val="99"/>
    <w:unhideWhenUsed/>
    <w:rsid w:val="00787B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i.ac.uk/metagenomics/genomecatalogues/human-gut-v2-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rrndb.umms.med.umich.ed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Crowther</dc:creator>
  <cp:keywords/>
  <dc:description/>
  <cp:lastModifiedBy>Jonathan Crowther</cp:lastModifiedBy>
  <cp:revision>14</cp:revision>
  <dcterms:created xsi:type="dcterms:W3CDTF">2024-06-17T08:24:00Z</dcterms:created>
  <dcterms:modified xsi:type="dcterms:W3CDTF">2024-10-08T11:59:00Z</dcterms:modified>
</cp:coreProperties>
</file>