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A74" w:rsidRPr="00DD7C3D" w:rsidRDefault="00E41A74" w:rsidP="00E41A74">
      <w:pPr>
        <w:shd w:val="clear" w:color="auto" w:fill="000000" w:themeFill="text1"/>
        <w:jc w:val="center"/>
        <w:rPr>
          <w:b/>
          <w:color w:val="FFFFFF" w:themeColor="background1"/>
          <w:sz w:val="56"/>
          <w:szCs w:val="56"/>
          <w:lang w:val="en-GB"/>
        </w:rPr>
      </w:pPr>
      <w:r w:rsidRPr="00DD7C3D">
        <w:rPr>
          <w:b/>
          <w:color w:val="FFFFFF" w:themeColor="background1"/>
          <w:sz w:val="56"/>
          <w:szCs w:val="56"/>
          <w:lang w:val="en-GB"/>
        </w:rPr>
        <w:t>SUPPORTING INFORMATION</w:t>
      </w:r>
    </w:p>
    <w:p w:rsidR="00E41A74" w:rsidRPr="00C43B3B" w:rsidRDefault="00E41A74" w:rsidP="00E41A74">
      <w:pPr>
        <w:rPr>
          <w:color w:val="000000" w:themeColor="text1"/>
          <w:lang w:val="en-GB"/>
        </w:rPr>
      </w:pPr>
    </w:p>
    <w:p w:rsidR="00E41A74" w:rsidRPr="00C43B3B" w:rsidRDefault="00E41A74" w:rsidP="00E41A74">
      <w:pPr>
        <w:rPr>
          <w:color w:val="000000" w:themeColor="text1"/>
          <w:lang w:val="en-GB"/>
        </w:rPr>
      </w:pPr>
    </w:p>
    <w:p w:rsidR="00E41A74" w:rsidRDefault="00E46EB1" w:rsidP="00E41A74">
      <w:pPr>
        <w:spacing w:line="360" w:lineRule="auto"/>
        <w:rPr>
          <w:b/>
          <w:sz w:val="36"/>
          <w:szCs w:val="36"/>
          <w:lang w:val="en-US"/>
        </w:rPr>
      </w:pPr>
      <w:r w:rsidRPr="00E46EB1">
        <w:rPr>
          <w:b/>
          <w:sz w:val="36"/>
          <w:szCs w:val="36"/>
          <w:lang w:val="en-US"/>
        </w:rPr>
        <w:t>3</w:t>
      </w:r>
      <w:proofErr w:type="gramStart"/>
      <w:r w:rsidRPr="00E46EB1">
        <w:rPr>
          <w:b/>
          <w:sz w:val="36"/>
          <w:szCs w:val="36"/>
          <w:lang w:val="en-US"/>
        </w:rPr>
        <w:t>,3'</w:t>
      </w:r>
      <w:proofErr w:type="gramEnd"/>
      <w:r w:rsidRPr="00E46EB1">
        <w:rPr>
          <w:b/>
          <w:sz w:val="36"/>
          <w:szCs w:val="36"/>
          <w:lang w:val="en-US"/>
        </w:rPr>
        <w:t>-Selenobis(1-benzyl-2-oxo-1,2-dihydropyridine-4-carbaldehyde)</w:t>
      </w:r>
    </w:p>
    <w:p w:rsidR="00E46EB1" w:rsidRPr="00AA7C07" w:rsidRDefault="00E46EB1" w:rsidP="00E41A74">
      <w:pPr>
        <w:spacing w:line="360" w:lineRule="auto"/>
        <w:rPr>
          <w:lang w:val="en-US"/>
        </w:rPr>
      </w:pPr>
      <w:proofErr w:type="spellStart"/>
      <w:r w:rsidRPr="00E46EB1">
        <w:rPr>
          <w:lang w:val="en-US"/>
        </w:rPr>
        <w:t>Emeline</w:t>
      </w:r>
      <w:proofErr w:type="spellEnd"/>
      <w:r w:rsidRPr="00E46EB1">
        <w:rPr>
          <w:lang w:val="en-US"/>
        </w:rPr>
        <w:t xml:space="preserve"> Grosjean,</w:t>
      </w:r>
      <w:r w:rsidRPr="00B10FC1">
        <w:rPr>
          <w:vertAlign w:val="superscript"/>
          <w:lang w:val="en-US"/>
        </w:rPr>
        <w:t>1</w:t>
      </w:r>
      <w:r w:rsidRPr="00E46EB1">
        <w:rPr>
          <w:lang w:val="en-US"/>
        </w:rPr>
        <w:t xml:space="preserve"> Julien Rizet,</w:t>
      </w:r>
      <w:r w:rsidRPr="00B10FC1">
        <w:rPr>
          <w:vertAlign w:val="superscript"/>
          <w:lang w:val="en-US"/>
        </w:rPr>
        <w:t>1,2</w:t>
      </w:r>
      <w:r w:rsidRPr="00E46EB1">
        <w:rPr>
          <w:lang w:val="en-US"/>
        </w:rPr>
        <w:t xml:space="preserve"> </w:t>
      </w:r>
      <w:proofErr w:type="spellStart"/>
      <w:r w:rsidRPr="00E46EB1">
        <w:rPr>
          <w:lang w:val="en-US"/>
        </w:rPr>
        <w:t>Shekoufeh</w:t>
      </w:r>
      <w:proofErr w:type="spellEnd"/>
      <w:r w:rsidRPr="00E46EB1">
        <w:rPr>
          <w:lang w:val="en-US"/>
        </w:rPr>
        <w:t xml:space="preserve"> </w:t>
      </w:r>
      <w:proofErr w:type="spellStart"/>
      <w:r w:rsidRPr="00E46EB1">
        <w:rPr>
          <w:lang w:val="en-US"/>
        </w:rPr>
        <w:t>Arabi</w:t>
      </w:r>
      <w:proofErr w:type="spellEnd"/>
      <w:r w:rsidRPr="00E46EB1">
        <w:rPr>
          <w:lang w:val="en-US"/>
        </w:rPr>
        <w:t xml:space="preserve"> Aliabadi,</w:t>
      </w:r>
      <w:r w:rsidRPr="00B10FC1">
        <w:rPr>
          <w:vertAlign w:val="superscript"/>
          <w:lang w:val="en-US"/>
        </w:rPr>
        <w:t>1</w:t>
      </w:r>
      <w:r w:rsidR="00D54541">
        <w:rPr>
          <w:lang w:val="en-US"/>
        </w:rPr>
        <w:t xml:space="preserve"> Joelle Azéma-Despeyroux,</w:t>
      </w:r>
      <w:r w:rsidR="00D54541" w:rsidRPr="00D54541">
        <w:rPr>
          <w:vertAlign w:val="superscript"/>
          <w:lang w:val="en-US"/>
        </w:rPr>
        <w:t>1</w:t>
      </w:r>
      <w:r w:rsidRPr="00E46EB1">
        <w:rPr>
          <w:lang w:val="en-US"/>
        </w:rPr>
        <w:t xml:space="preserve"> Pascal Hoffmann,</w:t>
      </w:r>
      <w:r w:rsidRPr="00B10FC1">
        <w:rPr>
          <w:vertAlign w:val="superscript"/>
          <w:lang w:val="en-US"/>
        </w:rPr>
        <w:t>1</w:t>
      </w:r>
      <w:r w:rsidRPr="00E46EB1">
        <w:rPr>
          <w:lang w:val="en-US"/>
        </w:rPr>
        <w:t xml:space="preserve"> </w:t>
      </w:r>
      <w:bookmarkStart w:id="0" w:name="_GoBack"/>
      <w:bookmarkEnd w:id="0"/>
      <w:r w:rsidRPr="00E46EB1">
        <w:rPr>
          <w:lang w:val="en-US"/>
        </w:rPr>
        <w:t xml:space="preserve">Christian Lherbet </w:t>
      </w:r>
      <w:r w:rsidRPr="00B10FC1">
        <w:rPr>
          <w:vertAlign w:val="superscript"/>
          <w:lang w:val="en-US"/>
        </w:rPr>
        <w:t>1,*</w:t>
      </w:r>
    </w:p>
    <w:p w:rsidR="00E41A74" w:rsidRDefault="00444F47" w:rsidP="00E41A74">
      <w:pPr>
        <w:spacing w:line="360" w:lineRule="auto"/>
      </w:pPr>
      <w:r>
        <w:rPr>
          <w:vertAlign w:val="superscript"/>
        </w:rPr>
        <w:t>1</w:t>
      </w:r>
      <w:r w:rsidR="00E41A74">
        <w:rPr>
          <w:vertAlign w:val="superscript"/>
        </w:rPr>
        <w:t xml:space="preserve"> </w:t>
      </w:r>
      <w:r w:rsidR="00E41A74">
        <w:t>LSPCMIB, Université Toulouse 3 Paul Sabatier, UMR CNRS UPS 5068, 118 Route de Narbonne, 31062 Toulouse, France.</w:t>
      </w:r>
    </w:p>
    <w:p w:rsidR="00E41A74" w:rsidRDefault="00444F47" w:rsidP="00E41A74">
      <w:pPr>
        <w:spacing w:line="360" w:lineRule="auto"/>
      </w:pPr>
      <w:r>
        <w:rPr>
          <w:vertAlign w:val="superscript"/>
        </w:rPr>
        <w:t>2</w:t>
      </w:r>
      <w:r w:rsidR="00E41A74">
        <w:t xml:space="preserve"> Institut de Pharmacologie et de Biologie Structurale (IPBS), Université de Toulouse, CNRS, Université Toulouse III – Paul Sabatier (UPS), Toulouse, France.</w:t>
      </w:r>
    </w:p>
    <w:p w:rsidR="00AE47BF" w:rsidRDefault="00AE47BF"/>
    <w:p w:rsidR="00AE47BF" w:rsidRDefault="00AE47BF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126820" w:rsidTr="003B7A26">
        <w:tc>
          <w:tcPr>
            <w:tcW w:w="4531" w:type="dxa"/>
          </w:tcPr>
          <w:p w:rsidR="00126820" w:rsidRPr="00126820" w:rsidRDefault="00126820" w:rsidP="00126820">
            <w:pPr>
              <w:jc w:val="center"/>
              <w:rPr>
                <w:b/>
              </w:rPr>
            </w:pPr>
          </w:p>
        </w:tc>
        <w:tc>
          <w:tcPr>
            <w:tcW w:w="4531" w:type="dxa"/>
          </w:tcPr>
          <w:p w:rsidR="00126820" w:rsidRDefault="00126820" w:rsidP="00126820">
            <w:pPr>
              <w:jc w:val="center"/>
              <w:rPr>
                <w:b/>
              </w:rPr>
            </w:pPr>
            <w:r w:rsidRPr="00126820">
              <w:rPr>
                <w:b/>
              </w:rPr>
              <w:t>Pages</w:t>
            </w:r>
          </w:p>
          <w:p w:rsidR="00126820" w:rsidRPr="00126820" w:rsidRDefault="00126820" w:rsidP="00126820">
            <w:pPr>
              <w:jc w:val="center"/>
              <w:rPr>
                <w:b/>
              </w:rPr>
            </w:pPr>
          </w:p>
        </w:tc>
      </w:tr>
      <w:tr w:rsidR="00126820" w:rsidTr="003B7A26">
        <w:tc>
          <w:tcPr>
            <w:tcW w:w="4531" w:type="dxa"/>
          </w:tcPr>
          <w:p w:rsidR="00126820" w:rsidRDefault="00126820" w:rsidP="00126820">
            <w:r>
              <w:t xml:space="preserve">NMR </w:t>
            </w:r>
            <w:proofErr w:type="spellStart"/>
            <w:r>
              <w:t>spectra</w:t>
            </w:r>
            <w:proofErr w:type="spellEnd"/>
            <w:r>
              <w:t xml:space="preserve"> for compound </w:t>
            </w:r>
            <w:r w:rsidRPr="00126820">
              <w:rPr>
                <w:b/>
              </w:rPr>
              <w:t>2</w:t>
            </w:r>
          </w:p>
        </w:tc>
        <w:tc>
          <w:tcPr>
            <w:tcW w:w="4531" w:type="dxa"/>
          </w:tcPr>
          <w:p w:rsidR="00126820" w:rsidRDefault="00126820" w:rsidP="00126820">
            <w:pPr>
              <w:jc w:val="center"/>
            </w:pPr>
            <w:r>
              <w:t>2</w:t>
            </w:r>
          </w:p>
          <w:p w:rsidR="00126820" w:rsidRDefault="00126820" w:rsidP="00126820">
            <w:pPr>
              <w:jc w:val="center"/>
            </w:pPr>
          </w:p>
        </w:tc>
      </w:tr>
      <w:tr w:rsidR="00126820" w:rsidTr="003B7A26">
        <w:tc>
          <w:tcPr>
            <w:tcW w:w="4531" w:type="dxa"/>
          </w:tcPr>
          <w:p w:rsidR="00126820" w:rsidRDefault="00126820">
            <w:r>
              <w:t xml:space="preserve">NMR </w:t>
            </w:r>
            <w:proofErr w:type="spellStart"/>
            <w:r>
              <w:t>spectra</w:t>
            </w:r>
            <w:proofErr w:type="spellEnd"/>
            <w:r>
              <w:t xml:space="preserve"> for compound </w:t>
            </w:r>
            <w:r>
              <w:rPr>
                <w:b/>
              </w:rPr>
              <w:t>3</w:t>
            </w:r>
          </w:p>
        </w:tc>
        <w:tc>
          <w:tcPr>
            <w:tcW w:w="4531" w:type="dxa"/>
          </w:tcPr>
          <w:p w:rsidR="0082629C" w:rsidRDefault="00126820" w:rsidP="00126820">
            <w:pPr>
              <w:jc w:val="center"/>
            </w:pPr>
            <w:r>
              <w:t>3</w:t>
            </w:r>
          </w:p>
          <w:p w:rsidR="0082629C" w:rsidRDefault="0082629C" w:rsidP="00126820">
            <w:pPr>
              <w:jc w:val="center"/>
            </w:pPr>
          </w:p>
        </w:tc>
      </w:tr>
      <w:tr w:rsidR="0082629C" w:rsidTr="003B7A26">
        <w:tc>
          <w:tcPr>
            <w:tcW w:w="4531" w:type="dxa"/>
          </w:tcPr>
          <w:p w:rsidR="0082629C" w:rsidRDefault="0082629C" w:rsidP="00DD6670">
            <w:r>
              <w:t xml:space="preserve">Mass </w:t>
            </w:r>
            <w:r w:rsidR="00DD6670">
              <w:t>data</w:t>
            </w:r>
            <w:r>
              <w:t xml:space="preserve"> for compound </w:t>
            </w:r>
            <w:r w:rsidRPr="0082629C">
              <w:rPr>
                <w:b/>
              </w:rPr>
              <w:t>3</w:t>
            </w:r>
          </w:p>
        </w:tc>
        <w:tc>
          <w:tcPr>
            <w:tcW w:w="4531" w:type="dxa"/>
          </w:tcPr>
          <w:p w:rsidR="0082629C" w:rsidRDefault="003B7A26" w:rsidP="00126820">
            <w:pPr>
              <w:jc w:val="center"/>
            </w:pPr>
            <w:r>
              <w:t>6</w:t>
            </w:r>
          </w:p>
          <w:p w:rsidR="003B7A26" w:rsidRDefault="003B7A26" w:rsidP="00126820">
            <w:pPr>
              <w:jc w:val="center"/>
            </w:pPr>
          </w:p>
        </w:tc>
      </w:tr>
    </w:tbl>
    <w:p w:rsidR="00AE47BF" w:rsidRDefault="00AE47BF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Default="00680145"/>
    <w:p w:rsidR="00680145" w:rsidRPr="00E46EB1" w:rsidRDefault="00356791">
      <w:pPr>
        <w:rPr>
          <w:b/>
        </w:rPr>
      </w:pPr>
      <w:r w:rsidRPr="00E46EB1">
        <w:rPr>
          <w:b/>
        </w:rPr>
        <w:t>Compound 2</w:t>
      </w:r>
    </w:p>
    <w:p w:rsidR="00680145" w:rsidRDefault="00577C39">
      <w:r>
        <w:object w:dxaOrig="16305" w:dyaOrig="113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5pt;height:285pt" o:ole="">
            <v:imagedata r:id="rId4" o:title=""/>
          </v:shape>
          <o:OLEObject Type="Embed" ProgID="MestReNova.Document.1" ShapeID="_x0000_i1025" DrawAspect="Content" ObjectID="_1791270358" r:id="rId5"/>
        </w:object>
      </w:r>
    </w:p>
    <w:p w:rsidR="00680145" w:rsidRDefault="00680145"/>
    <w:p w:rsidR="00680145" w:rsidRDefault="00577C39">
      <w:r>
        <w:object w:dxaOrig="16305" w:dyaOrig="11371">
          <v:shape id="_x0000_i1026" type="#_x0000_t75" style="width:394.5pt;height:275.25pt" o:ole="">
            <v:imagedata r:id="rId6" o:title=""/>
          </v:shape>
          <o:OLEObject Type="Embed" ProgID="MestReNova.Document.1" ShapeID="_x0000_i1026" DrawAspect="Content" ObjectID="_1791270359" r:id="rId7"/>
        </w:object>
      </w:r>
    </w:p>
    <w:p w:rsidR="00680145" w:rsidRDefault="00680145"/>
    <w:p w:rsidR="00680145" w:rsidRDefault="00680145"/>
    <w:p w:rsidR="00126820" w:rsidRDefault="00126820">
      <w:pPr>
        <w:rPr>
          <w:b/>
        </w:rPr>
      </w:pPr>
    </w:p>
    <w:p w:rsidR="00680145" w:rsidRDefault="00577C39">
      <w:r w:rsidRPr="00577C39">
        <w:rPr>
          <w:b/>
        </w:rPr>
        <w:t>Compound 3</w:t>
      </w:r>
      <w:r>
        <w:t xml:space="preserve"> : </w:t>
      </w:r>
    </w:p>
    <w:p w:rsidR="00680145" w:rsidRDefault="00577C39">
      <w:r>
        <w:object w:dxaOrig="16305" w:dyaOrig="11371">
          <v:shape id="_x0000_i1027" type="#_x0000_t75" style="width:426.75pt;height:297pt" o:ole="">
            <v:imagedata r:id="rId8" o:title=""/>
          </v:shape>
          <o:OLEObject Type="Embed" ProgID="MestReNova.Document.1" ShapeID="_x0000_i1027" DrawAspect="Content" ObjectID="_1791270360" r:id="rId9"/>
        </w:object>
      </w:r>
    </w:p>
    <w:p w:rsidR="00680145" w:rsidRDefault="00680145">
      <w:r>
        <w:object w:dxaOrig="16305" w:dyaOrig="11371">
          <v:shape id="_x0000_i1028" type="#_x0000_t75" style="width:453pt;height:315.75pt" o:ole="">
            <v:imagedata r:id="rId10" o:title=""/>
          </v:shape>
          <o:OLEObject Type="Embed" ProgID="MestReNova.Document.1" ShapeID="_x0000_i1028" DrawAspect="Content" ObjectID="_1791270361" r:id="rId11"/>
        </w:object>
      </w:r>
    </w:p>
    <w:p w:rsidR="00680145" w:rsidRDefault="00680145"/>
    <w:p w:rsidR="00680145" w:rsidRDefault="008171DC">
      <w:r w:rsidRPr="00DD45D3">
        <w:rPr>
          <w:noProof/>
          <w:lang w:eastAsia="fr-FR"/>
        </w:rPr>
        <w:lastRenderedPageBreak/>
        <w:drawing>
          <wp:inline distT="0" distB="0" distL="0" distR="0" wp14:anchorId="69B2F25D" wp14:editId="1108C037">
            <wp:extent cx="5760720" cy="4016375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45D3">
        <w:rPr>
          <w:noProof/>
          <w:lang w:eastAsia="fr-FR"/>
        </w:rPr>
        <w:drawing>
          <wp:inline distT="0" distB="0" distL="0" distR="0" wp14:anchorId="2EA25FCB" wp14:editId="2641AA51">
            <wp:extent cx="5760720" cy="401637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C39" w:rsidRDefault="00577C39"/>
    <w:p w:rsidR="00577C39" w:rsidRDefault="00577C39"/>
    <w:p w:rsidR="00577C39" w:rsidRPr="00577C39" w:rsidRDefault="00577C39">
      <w:pPr>
        <w:rPr>
          <w:b/>
        </w:rPr>
      </w:pPr>
      <w:r w:rsidRPr="00577C39">
        <w:rPr>
          <w:b/>
        </w:rPr>
        <w:lastRenderedPageBreak/>
        <w:t>NOESY :</w:t>
      </w:r>
    </w:p>
    <w:p w:rsidR="00680145" w:rsidRDefault="00126820">
      <w:r>
        <w:object w:dxaOrig="16305" w:dyaOrig="11371">
          <v:shape id="_x0000_i1029" type="#_x0000_t75" style="width:453pt;height:315.75pt" o:ole="">
            <v:imagedata r:id="rId14" o:title=""/>
          </v:shape>
          <o:OLEObject Type="Embed" ProgID="MestReNova.Document.1" ShapeID="_x0000_i1029" DrawAspect="Content" ObjectID="_1791270362" r:id="rId15"/>
        </w:object>
      </w:r>
    </w:p>
    <w:p w:rsidR="0082629C" w:rsidRDefault="0082629C"/>
    <w:p w:rsidR="0082629C" w:rsidRDefault="0082629C"/>
    <w:p w:rsidR="0082629C" w:rsidRDefault="0082629C"/>
    <w:p w:rsidR="0082629C" w:rsidRDefault="0082629C"/>
    <w:p w:rsidR="0082629C" w:rsidRDefault="0082629C"/>
    <w:p w:rsidR="0082629C" w:rsidRDefault="0082629C"/>
    <w:p w:rsidR="0082629C" w:rsidRDefault="0082629C"/>
    <w:p w:rsidR="0082629C" w:rsidRDefault="0082629C">
      <w:r w:rsidRPr="0082629C">
        <w:rPr>
          <w:noProof/>
          <w:lang w:eastAsia="fr-FR"/>
        </w:rPr>
        <w:lastRenderedPageBreak/>
        <w:drawing>
          <wp:inline distT="0" distB="0" distL="0" distR="0" wp14:anchorId="12B46644" wp14:editId="0616FB86">
            <wp:extent cx="5760720" cy="32410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29C" w:rsidRDefault="0082629C"/>
    <w:p w:rsidR="0082629C" w:rsidRDefault="0082629C"/>
    <w:p w:rsidR="0082629C" w:rsidRDefault="0082629C">
      <w:r w:rsidRPr="0082629C">
        <w:rPr>
          <w:noProof/>
          <w:lang w:eastAsia="fr-FR"/>
        </w:rPr>
        <w:drawing>
          <wp:inline distT="0" distB="0" distL="0" distR="0" wp14:anchorId="62E4067F" wp14:editId="540CC95B">
            <wp:extent cx="5760720" cy="3942080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62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BF"/>
    <w:rsid w:val="00126820"/>
    <w:rsid w:val="00356791"/>
    <w:rsid w:val="003B7A26"/>
    <w:rsid w:val="00444F47"/>
    <w:rsid w:val="00577C39"/>
    <w:rsid w:val="00680145"/>
    <w:rsid w:val="008171DC"/>
    <w:rsid w:val="0082629C"/>
    <w:rsid w:val="00AE47BF"/>
    <w:rsid w:val="00B10FC1"/>
    <w:rsid w:val="00D47555"/>
    <w:rsid w:val="00D54541"/>
    <w:rsid w:val="00DD6670"/>
    <w:rsid w:val="00E41A74"/>
    <w:rsid w:val="00E46EB1"/>
    <w:rsid w:val="00FD3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D6344A"/>
  <w15:chartTrackingRefBased/>
  <w15:docId w15:val="{52155551-7EC5-4761-93B9-C93893AC2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26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128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lherbet</dc:creator>
  <cp:keywords/>
  <dc:description/>
  <cp:lastModifiedBy>lherbet</cp:lastModifiedBy>
  <cp:revision>12</cp:revision>
  <dcterms:created xsi:type="dcterms:W3CDTF">2024-10-18T09:21:00Z</dcterms:created>
  <dcterms:modified xsi:type="dcterms:W3CDTF">2024-10-24T08:19:00Z</dcterms:modified>
</cp:coreProperties>
</file>