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CECFD9A" w14:textId="77777777" w:rsidR="00553848" w:rsidRDefault="00553848" w:rsidP="00553848">
      <w:pPr>
        <w:pStyle w:val="NoSpacing"/>
        <w:jc w:val="both"/>
        <w:rPr>
          <w:rFonts w:ascii="Palatino Linotype" w:hAnsi="Palatino Linotype" w:cs="Times New Roman"/>
          <w:b/>
          <w:bCs/>
          <w:sz w:val="20"/>
          <w:szCs w:val="20"/>
        </w:rPr>
      </w:pPr>
    </w:p>
    <w:p w14:paraId="6AC9CD01" w14:textId="77777777" w:rsidR="00553848" w:rsidRDefault="00553848" w:rsidP="00553848">
      <w:pPr>
        <w:pStyle w:val="NoSpacing"/>
        <w:jc w:val="both"/>
        <w:rPr>
          <w:rFonts w:ascii="Palatino Linotype" w:hAnsi="Palatino Linotype" w:cs="Times New Roman"/>
          <w:b/>
          <w:bCs/>
          <w:sz w:val="20"/>
          <w:szCs w:val="20"/>
        </w:rPr>
      </w:pPr>
    </w:p>
    <w:p w14:paraId="5ACA8F9B" w14:textId="77777777" w:rsidR="00553848" w:rsidRDefault="00553848" w:rsidP="00553848">
      <w:pPr>
        <w:pStyle w:val="NoSpacing"/>
        <w:jc w:val="center"/>
        <w:rPr>
          <w:rFonts w:ascii="Palatino Linotype" w:hAnsi="Palatino Linotype" w:cs="Times New Roman"/>
          <w:b/>
          <w:bCs/>
          <w:sz w:val="20"/>
          <w:szCs w:val="20"/>
        </w:rPr>
      </w:pPr>
      <w:r>
        <w:rPr>
          <w:rFonts w:ascii="Palatino Linotype" w:hAnsi="Palatino Linotype" w:cs="Times New Roman"/>
          <w:b/>
          <w:bCs/>
          <w:noProof/>
          <w:sz w:val="20"/>
          <w:szCs w:val="20"/>
        </w:rPr>
        <w:drawing>
          <wp:inline distT="0" distB="0" distL="0" distR="0" wp14:anchorId="575CBA06" wp14:editId="775009C7">
            <wp:extent cx="5456408" cy="2657475"/>
            <wp:effectExtent l="0" t="0" r="0" b="0"/>
            <wp:docPr id="2055477261" name="Picture 1" descr="A collage of different colored squar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5477261" name="Picture 1" descr="A collage of different colored squares&#10;&#10;Description automatically generated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69491" cy="26638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F40B0C" w14:textId="77777777" w:rsidR="00553848" w:rsidRDefault="00553848" w:rsidP="00553848">
      <w:pPr>
        <w:pStyle w:val="NoSpacing"/>
        <w:jc w:val="both"/>
        <w:rPr>
          <w:rFonts w:ascii="Palatino Linotype" w:hAnsi="Palatino Linotype" w:cs="Times New Roman"/>
          <w:b/>
          <w:bCs/>
          <w:sz w:val="20"/>
          <w:szCs w:val="20"/>
        </w:rPr>
      </w:pPr>
    </w:p>
    <w:p w14:paraId="585887C0" w14:textId="334F972D" w:rsidR="00553848" w:rsidRDefault="00553848" w:rsidP="00553848">
      <w:pPr>
        <w:pStyle w:val="NoSpacing"/>
        <w:jc w:val="both"/>
        <w:rPr>
          <w:rFonts w:ascii="Palatino Linotype" w:hAnsi="Palatino Linotype" w:cs="Times New Roman"/>
          <w:sz w:val="20"/>
          <w:szCs w:val="20"/>
        </w:rPr>
      </w:pPr>
      <w:bookmarkStart w:id="0" w:name="_Hlk181435022"/>
      <w:r w:rsidRPr="006976C9">
        <w:rPr>
          <w:rFonts w:ascii="Palatino Linotype" w:hAnsi="Palatino Linotype" w:cs="Times New Roman"/>
          <w:b/>
          <w:bCs/>
          <w:sz w:val="20"/>
          <w:szCs w:val="20"/>
        </w:rPr>
        <w:t xml:space="preserve">Figure </w:t>
      </w:r>
      <w:r w:rsidR="00A200AD">
        <w:rPr>
          <w:rFonts w:ascii="Palatino Linotype" w:hAnsi="Palatino Linotype" w:cs="Times New Roman"/>
          <w:b/>
          <w:bCs/>
          <w:sz w:val="20"/>
          <w:szCs w:val="20"/>
        </w:rPr>
        <w:t>S</w:t>
      </w:r>
      <w:r w:rsidRPr="006976C9">
        <w:rPr>
          <w:rFonts w:ascii="Palatino Linotype" w:hAnsi="Palatino Linotype" w:cs="Times New Roman"/>
          <w:b/>
          <w:bCs/>
          <w:sz w:val="20"/>
          <w:szCs w:val="20"/>
        </w:rPr>
        <w:t>1</w:t>
      </w:r>
      <w:r>
        <w:rPr>
          <w:rFonts w:ascii="Palatino Linotype" w:hAnsi="Palatino Linotype" w:cs="Times New Roman"/>
          <w:sz w:val="20"/>
          <w:szCs w:val="20"/>
        </w:rPr>
        <w:t>.</w:t>
      </w:r>
      <w:r w:rsidRPr="006976C9">
        <w:rPr>
          <w:rFonts w:ascii="Palatino Linotype" w:hAnsi="Palatino Linotype" w:cs="Times New Roman"/>
          <w:sz w:val="20"/>
          <w:szCs w:val="20"/>
        </w:rPr>
        <w:t xml:space="preserve">  Comparative structures of the betulinic acid (A-C) and the TTs extract (D-F) in different </w:t>
      </w:r>
      <w:r w:rsidR="00376964" w:rsidRPr="006976C9">
        <w:rPr>
          <w:rFonts w:ascii="Palatino Linotype" w:hAnsi="Palatino Linotype" w:cs="Times New Roman"/>
          <w:sz w:val="20"/>
          <w:szCs w:val="20"/>
        </w:rPr>
        <w:t>solvents:</w:t>
      </w:r>
      <w:r w:rsidRPr="006976C9">
        <w:rPr>
          <w:rFonts w:ascii="Palatino Linotype" w:hAnsi="Palatino Linotype" w:cs="Times New Roman"/>
          <w:sz w:val="20"/>
          <w:szCs w:val="20"/>
        </w:rPr>
        <w:t xml:space="preserve"> iso-propanol (A and D), ethanol:</w:t>
      </w:r>
      <w:r w:rsidR="00AB1FCB">
        <w:rPr>
          <w:rFonts w:ascii="Palatino Linotype" w:hAnsi="Palatino Linotype" w:cs="Times New Roman"/>
          <w:sz w:val="20"/>
          <w:szCs w:val="20"/>
        </w:rPr>
        <w:t xml:space="preserve"> </w:t>
      </w:r>
      <w:r w:rsidRPr="006976C9">
        <w:rPr>
          <w:rFonts w:ascii="Palatino Linotype" w:hAnsi="Palatino Linotype" w:cs="Times New Roman"/>
          <w:sz w:val="20"/>
          <w:szCs w:val="20"/>
        </w:rPr>
        <w:t>water 1:1 (B and E) and ethanol:</w:t>
      </w:r>
      <w:r>
        <w:rPr>
          <w:rFonts w:ascii="Palatino Linotype" w:hAnsi="Palatino Linotype" w:cs="Times New Roman"/>
          <w:sz w:val="20"/>
          <w:szCs w:val="20"/>
        </w:rPr>
        <w:t xml:space="preserve"> </w:t>
      </w:r>
      <w:r w:rsidRPr="006976C9">
        <w:rPr>
          <w:rFonts w:ascii="Palatino Linotype" w:hAnsi="Palatino Linotype" w:cs="Times New Roman"/>
          <w:sz w:val="20"/>
          <w:szCs w:val="20"/>
        </w:rPr>
        <w:t xml:space="preserve">DMSO, 3:1 </w:t>
      </w:r>
      <w:proofErr w:type="gramStart"/>
      <w:r w:rsidRPr="006976C9">
        <w:rPr>
          <w:rFonts w:ascii="Palatino Linotype" w:hAnsi="Palatino Linotype" w:cs="Times New Roman"/>
          <w:sz w:val="20"/>
          <w:szCs w:val="20"/>
        </w:rPr>
        <w:t>( C</w:t>
      </w:r>
      <w:proofErr w:type="gramEnd"/>
      <w:r w:rsidRPr="006976C9">
        <w:rPr>
          <w:rFonts w:ascii="Palatino Linotype" w:hAnsi="Palatino Linotype" w:cs="Times New Roman"/>
          <w:sz w:val="20"/>
          <w:szCs w:val="20"/>
        </w:rPr>
        <w:t xml:space="preserve"> and F)</w:t>
      </w:r>
      <w:r w:rsidR="0020034E">
        <w:rPr>
          <w:rFonts w:ascii="Palatino Linotype" w:hAnsi="Palatino Linotype" w:cs="Times New Roman"/>
          <w:sz w:val="20"/>
          <w:szCs w:val="20"/>
        </w:rPr>
        <w:t>, as determined by fluorescence microscopy</w:t>
      </w:r>
      <w:r w:rsidRPr="006976C9">
        <w:rPr>
          <w:rFonts w:ascii="Palatino Linotype" w:hAnsi="Palatino Linotype" w:cs="Times New Roman"/>
          <w:sz w:val="20"/>
          <w:szCs w:val="20"/>
        </w:rPr>
        <w:t xml:space="preserve">. </w:t>
      </w:r>
      <w:r>
        <w:rPr>
          <w:rFonts w:ascii="Palatino Linotype" w:hAnsi="Palatino Linotype" w:cs="Times New Roman"/>
          <w:sz w:val="20"/>
          <w:szCs w:val="20"/>
        </w:rPr>
        <w:t xml:space="preserve">Green filters were used for images </w:t>
      </w:r>
      <w:proofErr w:type="gramStart"/>
      <w:r>
        <w:rPr>
          <w:rFonts w:ascii="Palatino Linotype" w:hAnsi="Palatino Linotype" w:cs="Times New Roman"/>
          <w:sz w:val="20"/>
          <w:szCs w:val="20"/>
        </w:rPr>
        <w:t>B,C</w:t>
      </w:r>
      <w:proofErr w:type="gramEnd"/>
      <w:r>
        <w:rPr>
          <w:rFonts w:ascii="Palatino Linotype" w:hAnsi="Palatino Linotype" w:cs="Times New Roman"/>
          <w:sz w:val="20"/>
          <w:szCs w:val="20"/>
        </w:rPr>
        <w:t>,D, while blue filters were used for images A,E,F.</w:t>
      </w:r>
      <w:r w:rsidR="0020034E">
        <w:rPr>
          <w:rFonts w:ascii="Palatino Linotype" w:hAnsi="Palatino Linotype" w:cs="Times New Roman"/>
          <w:sz w:val="20"/>
          <w:szCs w:val="20"/>
        </w:rPr>
        <w:t xml:space="preserve"> The fluorescent Sudan III was added for an optimized image of the structures in iso-propanol (A and D).</w:t>
      </w:r>
    </w:p>
    <w:bookmarkEnd w:id="0"/>
    <w:p w14:paraId="39AAB497" w14:textId="77777777" w:rsidR="00390D33" w:rsidRDefault="00390D33" w:rsidP="00553848">
      <w:pPr>
        <w:pStyle w:val="NoSpacing"/>
        <w:jc w:val="both"/>
        <w:rPr>
          <w:rFonts w:ascii="Palatino Linotype" w:hAnsi="Palatino Linotype" w:cs="Times New Roman"/>
          <w:sz w:val="20"/>
          <w:szCs w:val="20"/>
        </w:rPr>
      </w:pPr>
    </w:p>
    <w:p w14:paraId="60FAAD5D" w14:textId="77777777" w:rsidR="00390D33" w:rsidRPr="00553848" w:rsidRDefault="00390D33">
      <w:pPr>
        <w:rPr>
          <w:lang w:val="en-GB"/>
        </w:rPr>
      </w:pPr>
    </w:p>
    <w:sectPr w:rsidR="00390D33" w:rsidRPr="0055384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val="bestFit" w:percent="222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3848"/>
    <w:rsid w:val="0013528E"/>
    <w:rsid w:val="0020034E"/>
    <w:rsid w:val="00376964"/>
    <w:rsid w:val="00390D33"/>
    <w:rsid w:val="00542702"/>
    <w:rsid w:val="00553848"/>
    <w:rsid w:val="006666B1"/>
    <w:rsid w:val="006E6C74"/>
    <w:rsid w:val="0070620E"/>
    <w:rsid w:val="00A200AD"/>
    <w:rsid w:val="00AB1FCB"/>
    <w:rsid w:val="00B023F7"/>
    <w:rsid w:val="00DD6FE3"/>
    <w:rsid w:val="00E36EB9"/>
    <w:rsid w:val="00EA5272"/>
    <w:rsid w:val="00ED73B4"/>
    <w:rsid w:val="00F46E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E2FDF8E"/>
  <w15:chartTrackingRefBased/>
  <w15:docId w15:val="{956F732A-5CF4-4441-A976-F79B6EED8B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ro-RO"/>
    </w:rPr>
  </w:style>
  <w:style w:type="paragraph" w:styleId="Heading1">
    <w:name w:val="heading 1"/>
    <w:basedOn w:val="Normal"/>
    <w:next w:val="Normal"/>
    <w:link w:val="Heading1Char"/>
    <w:uiPriority w:val="9"/>
    <w:qFormat/>
    <w:rsid w:val="0055384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55384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553848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55384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553848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55384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55384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55384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55384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553848"/>
    <w:rPr>
      <w:rFonts w:asciiTheme="majorHAnsi" w:eastAsiaTheme="majorEastAsia" w:hAnsiTheme="majorHAnsi" w:cstheme="majorBidi"/>
      <w:color w:val="0F4761" w:themeColor="accent1" w:themeShade="BF"/>
      <w:sz w:val="40"/>
      <w:szCs w:val="40"/>
      <w:lang w:val="ro-RO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553848"/>
    <w:rPr>
      <w:rFonts w:asciiTheme="majorHAnsi" w:eastAsiaTheme="majorEastAsia" w:hAnsiTheme="majorHAnsi" w:cstheme="majorBidi"/>
      <w:color w:val="0F4761" w:themeColor="accent1" w:themeShade="BF"/>
      <w:sz w:val="32"/>
      <w:szCs w:val="32"/>
      <w:lang w:val="ro-RO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553848"/>
    <w:rPr>
      <w:rFonts w:eastAsiaTheme="majorEastAsia" w:cstheme="majorBidi"/>
      <w:color w:val="0F4761" w:themeColor="accent1" w:themeShade="BF"/>
      <w:sz w:val="28"/>
      <w:szCs w:val="28"/>
      <w:lang w:val="ro-RO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553848"/>
    <w:rPr>
      <w:rFonts w:eastAsiaTheme="majorEastAsia" w:cstheme="majorBidi"/>
      <w:i/>
      <w:iCs/>
      <w:color w:val="0F4761" w:themeColor="accent1" w:themeShade="BF"/>
      <w:lang w:val="ro-RO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553848"/>
    <w:rPr>
      <w:rFonts w:eastAsiaTheme="majorEastAsia" w:cstheme="majorBidi"/>
      <w:color w:val="0F4761" w:themeColor="accent1" w:themeShade="BF"/>
      <w:lang w:val="ro-RO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553848"/>
    <w:rPr>
      <w:rFonts w:eastAsiaTheme="majorEastAsia" w:cstheme="majorBidi"/>
      <w:i/>
      <w:iCs/>
      <w:color w:val="595959" w:themeColor="text1" w:themeTint="A6"/>
      <w:lang w:val="ro-RO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553848"/>
    <w:rPr>
      <w:rFonts w:eastAsiaTheme="majorEastAsia" w:cstheme="majorBidi"/>
      <w:color w:val="595959" w:themeColor="text1" w:themeTint="A6"/>
      <w:lang w:val="ro-RO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553848"/>
    <w:rPr>
      <w:rFonts w:eastAsiaTheme="majorEastAsia" w:cstheme="majorBidi"/>
      <w:i/>
      <w:iCs/>
      <w:color w:val="272727" w:themeColor="text1" w:themeTint="D8"/>
      <w:lang w:val="ro-RO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553848"/>
    <w:rPr>
      <w:rFonts w:eastAsiaTheme="majorEastAsia" w:cstheme="majorBidi"/>
      <w:color w:val="272727" w:themeColor="text1" w:themeTint="D8"/>
      <w:lang w:val="ro-RO"/>
    </w:rPr>
  </w:style>
  <w:style w:type="paragraph" w:styleId="Title">
    <w:name w:val="Title"/>
    <w:basedOn w:val="Normal"/>
    <w:next w:val="Normal"/>
    <w:link w:val="TitleChar"/>
    <w:uiPriority w:val="10"/>
    <w:qFormat/>
    <w:rsid w:val="0055384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553848"/>
    <w:rPr>
      <w:rFonts w:asciiTheme="majorHAnsi" w:eastAsiaTheme="majorEastAsia" w:hAnsiTheme="majorHAnsi" w:cstheme="majorBidi"/>
      <w:spacing w:val="-10"/>
      <w:kern w:val="28"/>
      <w:sz w:val="56"/>
      <w:szCs w:val="56"/>
      <w:lang w:val="ro-RO"/>
    </w:rPr>
  </w:style>
  <w:style w:type="paragraph" w:styleId="Subtitle">
    <w:name w:val="Subtitle"/>
    <w:basedOn w:val="Normal"/>
    <w:next w:val="Normal"/>
    <w:link w:val="SubtitleChar"/>
    <w:uiPriority w:val="11"/>
    <w:qFormat/>
    <w:rsid w:val="0055384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553848"/>
    <w:rPr>
      <w:rFonts w:eastAsiaTheme="majorEastAsia" w:cstheme="majorBidi"/>
      <w:color w:val="595959" w:themeColor="text1" w:themeTint="A6"/>
      <w:spacing w:val="15"/>
      <w:sz w:val="28"/>
      <w:szCs w:val="28"/>
      <w:lang w:val="ro-RO"/>
    </w:rPr>
  </w:style>
  <w:style w:type="paragraph" w:styleId="Quote">
    <w:name w:val="Quote"/>
    <w:basedOn w:val="Normal"/>
    <w:next w:val="Normal"/>
    <w:link w:val="QuoteChar"/>
    <w:uiPriority w:val="29"/>
    <w:qFormat/>
    <w:rsid w:val="0055384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553848"/>
    <w:rPr>
      <w:i/>
      <w:iCs/>
      <w:color w:val="404040" w:themeColor="text1" w:themeTint="BF"/>
      <w:lang w:val="ro-RO"/>
    </w:rPr>
  </w:style>
  <w:style w:type="paragraph" w:styleId="ListParagraph">
    <w:name w:val="List Paragraph"/>
    <w:basedOn w:val="Normal"/>
    <w:uiPriority w:val="34"/>
    <w:qFormat/>
    <w:rsid w:val="00553848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553848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55384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553848"/>
    <w:rPr>
      <w:i/>
      <w:iCs/>
      <w:color w:val="0F4761" w:themeColor="accent1" w:themeShade="BF"/>
      <w:lang w:val="ro-RO"/>
    </w:rPr>
  </w:style>
  <w:style w:type="character" w:styleId="IntenseReference">
    <w:name w:val="Intense Reference"/>
    <w:basedOn w:val="DefaultParagraphFont"/>
    <w:uiPriority w:val="32"/>
    <w:qFormat/>
    <w:rsid w:val="00553848"/>
    <w:rPr>
      <w:b/>
      <w:bCs/>
      <w:smallCaps/>
      <w:color w:val="0F4761" w:themeColor="accent1" w:themeShade="BF"/>
      <w:spacing w:val="5"/>
    </w:rPr>
  </w:style>
  <w:style w:type="paragraph" w:styleId="NoSpacing">
    <w:name w:val="No Spacing"/>
    <w:uiPriority w:val="1"/>
    <w:qFormat/>
    <w:rsid w:val="00553848"/>
    <w:pPr>
      <w:spacing w:after="0" w:line="240" w:lineRule="auto"/>
    </w:pPr>
    <w:rPr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65</Words>
  <Characters>377</Characters>
  <Application>Microsoft Office Word</Application>
  <DocSecurity>0</DocSecurity>
  <Lines>3</Lines>
  <Paragraphs>1</Paragraphs>
  <ScaleCrop>false</ScaleCrop>
  <Company/>
  <LinksUpToDate>false</LinksUpToDate>
  <CharactersWithSpaces>441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Carmen Socaciu</dc:creator>
  <cp:keywords/>
  <dc:description/>
  <cp:lastModifiedBy>Carmen Socaciu</cp:lastModifiedBy>
  <cp:revision>8</cp:revision>
  <dcterms:created xsi:type="dcterms:W3CDTF">2024-10-22T07:10:00Z</dcterms:created>
  <dcterms:modified xsi:type="dcterms:W3CDTF">2024-11-04T13:16:00Z</dcterms:modified>
</cp:coreProperties>
</file>